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C0392B"/>
          <w:sz w:val="96"/>
          <w:szCs w:val="96"/>
        </w:rPr>
        <w:t xml:space="preserve">Kepin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7B241C"/>
          <w:sz w:val="34"/>
          <w:szCs w:val="34"/>
        </w:rPr>
        <w:t xml:space="preserve">계명대학교 초청교환학생 접수 플랫폼</w:t>
      </w:r>
    </w:p>
    <w:p>
      <w:pPr>
        <w:spacing w:after="560"/>
        <w:jc w:val="center"/>
      </w:pPr>
      <w:r>
        <w:rPr>
          <w:rFonts w:ascii="맑은 고딕" w:cs="맑은 고딕" w:eastAsia="맑은 고딕" w:hAnsi="맑은 고딕"/>
          <w:i/>
          <w:iCs/>
          <w:color w:val="999999"/>
          <w:sz w:val="24"/>
          <w:szCs w:val="24"/>
        </w:rPr>
        <w:t xml:space="preserve">Keimyung Inbound Exchange Application Platform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444444"/>
          <w:sz w:val="26"/>
          <w:szCs w:val="26"/>
        </w:rPr>
        <w:t xml:space="preserve">시스템 기획서  v1.0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AAAAAA"/>
          <w:sz w:val="21"/>
          <w:szCs w:val="21"/>
        </w:rPr>
        <w:t xml:space="preserve">2026년 3월  |  계명대학교 국제처</w:t>
      </w:r>
    </w:p>
    <w:p>
      <w:r>
        <w:br w:type="pag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1. 프로젝트 개요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Kepin — 계명대학교 초청교환학생 접수 플랫폼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영문명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Keimyung Inbound Exchange Application Platform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목적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노미네이션 제출부터 학생 온라인 신청, 심사, 입학통지까지 전 프로세스 디지털화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주요 사용자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초청교환학생, 파트너대학 관리자, 계명대학교 관리자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Next.js (App Router) + Supabase + PostgreSQL + Tailwind CSS + Vercel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AI 기능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이미지 업로드 시 OCR + LLM 임베딩 → 신청서 자동 입력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참조 디자인</w:t>
            </w:r>
          </w:p>
        </w:tc>
        <w:tc>
          <w:tcPr>
            <w:tcW w:type="dxa" w:w="7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Kevia(파견교환학생 플랫폼) 수준, 대비 색상 계열 적용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1.1 시스템 범위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랜딩 페이지 (대학소개, 초청교환학생 제도 안내, 외부 홈페이지 링크, 신청 방법 안내)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파트너대학 관리자 포털 (노미네이션 제출 및 현황 관리)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학생 신청 포털 (온라인 신청서, 서류 업로드, 상태 추적, 입학통지서 다운로드)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계명대학교 관리자 대시보드 (전체 관리, 이메일 발송, 단계별 프로세스 관리)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2. 사용자 역할 정의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2.1 역할 구조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86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영문 키</w:t>
            </w:r>
          </w:p>
        </w:tc>
        <w:tc>
          <w:tcPr>
            <w:tcW w:type="dxa" w:w="51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초청교환학생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student</w:t>
            </w:r>
          </w:p>
        </w:tc>
        <w:tc>
          <w:tcPr>
            <w:tcW w:type="dxa" w:w="5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파트너대학에서 노미네이션된 교환학생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관리자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partner_admin</w:t>
            </w:r>
          </w:p>
        </w:tc>
        <w:tc>
          <w:tcPr>
            <w:tcW w:type="dxa" w:w="5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국제교류 담당자, 노미네이션 관리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계명대 관리자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kmu_admin</w:t>
            </w:r>
          </w:p>
        </w:tc>
        <w:tc>
          <w:tcPr>
            <w:tcW w:type="dxa" w:w="5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계명대 국제처 담당자, 전체 시스템 관리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수퍼 어드민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super_admin</w:t>
            </w:r>
          </w:p>
        </w:tc>
        <w:tc>
          <w:tcPr>
            <w:tcW w:type="dxa" w:w="5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시스템 설정, 이메일 템플릿, 파트너대학 마스터 관리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2.2 학생 사용자 기능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이메일로 회원가입 (입학신청 이메일 링크를 통한 초대 방식 권장)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온라인 신청서 작성 및 제출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여권 업로드 → AI OCR 자동 입력 (성명, 생년월일, 여권번호, 국적, 만료일)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성적표, 재학증명서, 어학성적, 사진 등 서류 업로드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신청서 내용: 이미지 참조 (접수번호, 학번, 성명, 생년월일, 성별, 국가, 과정, 학위, 전공, 평균평점, 주소, 여권번호, 수학기간, 기숙사신청, 이메일 등)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접수 현황 보기 (단계별 진행 상태 시각화)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단계별 자료 제출 (기숙사비 납부 증빙, 수강신청, 오리엔테이션 확인 등)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입학통지서 다운로드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질문하기 (관리자에게 메시지 전송)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2.3 파트너대학 관리자 기능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이메일로 회원가입 (계명대 관리자의 초대 링크 통해 등록)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노미네이션 제출 (교환학생 후보자 명단 등록)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학생 기본정보: 성명(영문/한글), 이메일, 생년월일, 성별, 과정, 수학기간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복수 학생 일괄 등록 지원 (엑셀 업로드)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노미네이션 제출 현황 보기 (제출 완료 / 대기 / 취소)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학생별 신청 진행 상태 열람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2.4 계명대학교 관리자 기능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C0392B"/>
          <w:sz w:val="23"/>
          <w:szCs w:val="23"/>
        </w:rPr>
        <w:t xml:space="preserve">▶ 파트너대학 관리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파트너대학 관리자 계정 현황 보기 및 관리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파트너대학 초대 발송, 계정 활성화/비활성화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노미네이션 현황 관리 및 승인/반려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노미네이션 제출 학생 정보 → 학생관리 DB 자동 연동</w:t>
      </w:r>
    </w:p>
    <w:p>
      <w:pPr>
        <w:spacing w:after="6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C0392B"/>
          <w:sz w:val="23"/>
          <w:szCs w:val="23"/>
        </w:rPr>
        <w:t xml:space="preserve">▶ 학생 관리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노미네이션 확정 학생 대상 온라인 입학신청 안내 이메일 발송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온라인 신청서 수신 및 검토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신청서 단계별 상태 관리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노미네이션 확인 → 서류 제출 요청 → 서류 검토 → 합격 통보 → 기숙사비 납부 → 수강신청 → 오리엔테이션 → 입학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접수 현황 보기 및 통계 대시보드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여권 AI 자동 입력 결과 확인 및 수정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신청서 검토 후 결과 이메일 발송 (합격/보완요청/반려)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단계별 맞춤 이메일 발송 (기숙사 안내, 수강신청 안내, 오리엔테이션 자료 공유 등)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입학통지서(Acceptance Letter) 생성 및 업로드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기숙사비 납부 확인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수강신청 현황 관리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오리엔테이션 자료 공유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3. 화면 구성 (Sitemap)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86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9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소개, 신청 방법 안내, 외부 홈페이지 링크, CTA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로그인/가입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/auth/student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인증 기반 로그인/회원가입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대시보드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/student/dashboard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접수 현황, 단계 진행상태, 알림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온라인 신청서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/student/apply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신청서 작성, 서류 업로드(여권 AI 자동입력)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 현황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/student/status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단계별 진행 상태, 단계별 자료 제출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입학통지서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/student/acceptance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입학통지서 다운로드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질문하기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/student/inquiry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관리자에게 문의 전송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 로그인/가입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/auth/partner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초대 링크 기반 파트너 계정 활성화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 대시보드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/partner/dashboard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노미네이션 현황 요약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노미네이션 제출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/partner/nominate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신규 노미네이션 등록 (단건/엑셀 일괄)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노미네이션 현황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/partner/nominations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제출 목록, 상태, 학생별 진행 상태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KMU 관리자 로그인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/admin/login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관리자 전용 로그인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/admin/dashboard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전체 현황 통계, 단계별 학생 수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관리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/admin/partners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 계정 관리, 초대 발송, 노미네이션 관리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목록/관리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전체 학생 목록, 필터, 검색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상세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/admin/students/:id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신청서 상세, 서류 뷰어, 상태 변경, 이메일 발송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관리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/admin/emails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템플릿 관리, 발송 이력, 일괄 발송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오리엔테이션 관리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/admin/orientation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오리엔테이션 자료 업로드 및 공유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4. 초청교환학생 접수 프로세스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486"/>
      </w:tblGrid>
      <w:tr>
        <w:tc>
          <w:tcPr>
            <w:tcW w:type="dxa" w:w="5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상태명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액션 주체</w:t>
            </w:r>
          </w:p>
        </w:tc>
        <w:tc>
          <w:tcPr>
            <w:tcW w:type="dxa" w:w="34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시스템 처리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nomination_submitted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관리자: 노미네이션 제출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계정 생성, 이메일 초대 발송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application_pending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학생: 온라인 신청서 작성·제출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자동입력, 서류 저장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under_review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KMU 관리자: 신청서 검토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서류 완결 여부 확인, 보완 요청 이메일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accepted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KMU 관리자: 합격 처리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합격 이메일 발송, 입학통지서 업로드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dormitory_pending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학생: 기숙사비 납부 증빙 업로드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납부 확인 알림, 관리자 검토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course_registration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KMU 관리자: 수강신청 안내 발송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수강신청 기간 알림, 현황 관리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orientation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KMU 관리자: 오리엔테이션 자료 공유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자료 업로드, 학생 알림 발송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enrolled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 완료</w:t>
            </w:r>
          </w:p>
        </w:tc>
        <w:tc>
          <w:tcPr>
            <w:tcW w:type="dxa" w:w="34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상태 최종 업데이트, 아카이브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5. 온라인 신청서 필드 정의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필드는 첨부 이미지(교환교류접수내역 화면)를 기반으로 정의합니다.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000"/>
        <w:gridCol w:w="2186"/>
      </w:tblGrid>
      <w:tr>
        <w:tc>
          <w:tcPr>
            <w:tcW w:type="dxa" w:w="2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필드명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DB 컬럼명</w:t>
            </w:r>
          </w:p>
        </w:tc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입력 방식</w:t>
            </w:r>
          </w:p>
        </w:tc>
        <w:tc>
          <w:tcPr>
            <w:tcW w:type="dxa" w:w="21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접수번호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application_no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자동 생성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시스템 자동 부여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접수일자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applied_at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자동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제출 시 자동 기록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학번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자동 생성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시스템 부여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한글성명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name_ko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 대상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영문성명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name_en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 대상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생년월일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birth_date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날짜 선택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 대상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성별구분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여/남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국가구분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nationality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 대상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가입 이메일 자동 연동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전화번호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추가전화번호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phone_alt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주소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현지 주소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여권번호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passport_no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 대상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여권만료일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passport_expiry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날짜 선택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자동입력 대상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대학분류구분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univ_type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학부/대학원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admission_type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현지학기생 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과정구분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program_type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학사과정 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대학(원)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univ_level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대학/대학원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대학(계열)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univ_category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교환학생 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학부/과(전공)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major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전공(-)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sub_major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선택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입학년도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entry_year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숫자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입학학기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entry_semester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1학기/2학기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입학일자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entry_date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날짜 선택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grade_year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숫자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학적구분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student_status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재학/휴학 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정원구분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quota_type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정원제외 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주야구분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time_type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주간/야간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인정학기수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recognized_semesters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숫자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평균평점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gpa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숫자 입력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/ 4.0 기준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수학기간구분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study_period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한학기/1년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출신대학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home_university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텍스트 + 검색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연동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초청구분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invitation_type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기숙사신청구분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dormitory_type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신축기숙사동 등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기숙사식사여부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dormitory_meal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드롭다운</w:t>
            </w:r>
          </w:p>
        </w:tc>
        <w:tc>
          <w:tcPr>
            <w:tcW w:type="dxa" w:w="2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신청B(매일저녁만) 등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6. AI 기능: 여권 OCR 자동 입력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6.1 처리 흐름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학생이 여권 이미지 업로드 (JPG/PNG/PDF)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Supabase Storage에 원본 저장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백엔드 워커: Vision LLM(Claude API / OCR Space) 호출 → MRZ 및 정보 영역 파싱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파싱 결과를 passport_ocr_result 테이블에 저장 + 신청서 필드 자동 입력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학생/관리자가 자동 입력 결과 확인 및 수정 가능 (manual_override 플래그)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6.2 자동 입력 대상 필드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영문 성명 (surname / given names)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생년월일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여권번호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국적 (nationality)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여권 발급일 / 만료일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성별</w:t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💡 MRZ(Machine Readable Zone) 2줄 파싱 + Vision 모델 이중 검증으로 정확도 향상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7. 기술 스택 및 인프라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86"/>
      </w:tblGrid>
      <w:tr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9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React Server Components, 라우트별 레이아웃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UI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Tailwind CSS + shadcn/ui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컴포넌트 재사용, 다국어 대응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백엔드/DB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RLS 정책, Edge Functions, Storage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인증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Supabase Auth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이메일/링크 인증, 역할별 접근 제어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Supabase Storage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여권, 성적표, 입학통지서 등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Resend + React Email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템플릿 기반, 다국어 지원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AI/OCR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Claude API (Vision) / OCR Space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자동 입력, fallback 지원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배포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Vercel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자동 CI/CD, Cron Jobs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폼 검증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React Hook Form + Zod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다국어 에러 메시지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국제화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next-intl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한국어/영어/중국어 지원 권장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8. 핵심 DB 테이블 설계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600"/>
        <w:gridCol w:w="3186"/>
      </w:tblGrid>
      <w:tr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테이블명</w:t>
            </w:r>
          </w:p>
        </w:tc>
        <w:tc>
          <w:tcPr>
            <w:tcW w:type="dxa" w:w="22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컬럼 (일부)</w:t>
            </w:r>
          </w:p>
        </w:tc>
        <w:tc>
          <w:tcPr>
            <w:tcW w:type="dxa" w:w="1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31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profiles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email, role, name_en, name_ko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auth.users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전체 사용자 프로필 (역할 분기)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partner_universities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name_en, name_ko, country, admin_id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profiles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마스터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nominations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partner_id, student_email, status, semester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partner_universities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노미네이션 제출 내역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student_id, status, application_no, entry_year...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profiles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온라인 신청서 (전체 필드)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application_documents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application_id, doc_type, file_url, status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첨부 서류 (여권, 성적표 등)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passport_ocr_results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doc_id, name_en, birth_date, passport_no...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application_documents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OCR 자동 추출 결과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application_status_logs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application_id, from_status, to_status, changed_by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상태 변경 이력 감사로그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email_jobs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template_key, target_filter, status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profiles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발송 Job (Kevia와 동일 구조)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key, subject, body_html, variables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–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템플릿 마스터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inquiries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student_id, message, replied_at, reply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profiles</w:t>
            </w:r>
          </w:p>
        </w:tc>
        <w:tc>
          <w:tcPr>
            <w:tcW w:type="dxa" w:w="39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문의 내역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acceptance_letters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application_id, file_url, issued_at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입학통지서 파일 관리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orientation_materials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id, title, file_url, target_semester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–</w:t>
            </w:r>
          </w:p>
        </w:tc>
        <w:tc>
          <w:tcPr>
            <w:tcW w:type="dxa" w:w="3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오리엔테이션 자료 공유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9. 이메일 자동화 주요 템플릿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86"/>
      </w:tblGrid>
      <w:tr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template_key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발송 트리거</w:t>
            </w:r>
          </w:p>
        </w:tc>
        <w:tc>
          <w:tcPr>
            <w:tcW w:type="dxa" w:w="41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student_invite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노미네이션 확정 시 관리자 발송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신청서 작성 안내, 로그인 링크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application_received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신청서 제출 완료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접수 완료 안내, 접수번호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document_incomplete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서류 보완 요청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미제출 서류 목록, 제출 링크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accepted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합격 처리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합격 축하, 입학통지서 다운로드 링크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dormitory_payment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합격 후 기숙사 안내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기숙사비 납부 방법, 납부기한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course_registration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수강신청 기간 시작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수강신청 안내, 사이트 링크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orientation_notice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오리엔테이션 자료 공유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일정 안내, 자료 다운로드 링크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partner_invite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 관리자 초대 시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포털 접속 링크, 사용 방법 안내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nomination_reminder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노미네이션 마감 임박 시 (Cron)</w:t>
            </w:r>
          </w:p>
        </w:tc>
        <w:tc>
          <w:tcPr>
            <w:tcW w:type="dxa" w:w="4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마감일, 미제출 학생 수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10. 랜딩 페이지 디자인 방향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10.1 디자인 컨셉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색상: Kevia(청색 계열) 대비 — 딥 레드/코랄 계열 (#C0392B, #E74C3C) + 골드 액센트 (#F39C12)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레이아웃: Hero 섹션 → 프로세스 스텝 → 주요 기능 → FAQ → CTA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분위기: 공식적이고 신뢰감 있는 대학 브랜딩 + 국제적 감각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맑은 고딕" w:cs="맑은 고딕" w:eastAsia="맑은 고딕" w:hAnsi="맑은 고딕"/>
          <w:b w:val="false"/>
          <w:bCs w:val="false"/>
          <w:sz w:val="21"/>
          <w:szCs w:val="21"/>
        </w:rPr>
        <w:t xml:space="preserve">다국어: 한국어/영어 전환 지원 (학생 대상이므로 영어 기본)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7B241C"/>
          <w:sz w:val="26"/>
          <w:szCs w:val="26"/>
        </w:rPr>
        <w:t xml:space="preserve">10.2 섹션 구성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86"/>
      </w:tblGrid>
      <w:tr>
        <w:tc>
          <w:tcPr>
            <w:tcW w:type="dxa" w:w="20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73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Hero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계명대학교 로고, 캠퍼스 배경, 메인 카피, '지원하기' CTA 버튼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소개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초청교환학생 제도 설명, 외부 홈페이지 링크(더 알아보기)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신청 방법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4단계 프로세스 시각화 (노미네이션→신청서→심사→입학)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지원 자격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자격 조건 요약, 수학기간 안내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파트너대학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세계지도 or 국가 배지 형태로 파트너대학 현황 표시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FAQ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자주 묻는 질문 아코디언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Contact / CTA</w:t>
            </w:r>
          </w:p>
        </w:tc>
        <w:tc>
          <w:tcPr>
            <w:tcW w:type="dxa" w:w="7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국제처 이메일, 파트너 포털 바로가기, 학생 지원 바로가기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11. 개발 단계별 우선순위 (바이브 코딩 로드맵)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86"/>
      </w:tblGrid>
      <w:tr>
        <w:tc>
          <w:tcPr>
            <w:tcW w:type="dxa" w:w="8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기간(예상)</w:t>
            </w:r>
          </w:p>
        </w:tc>
        <w:tc>
          <w:tcPr>
            <w:tcW w:type="dxa" w:w="61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 내용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1~2일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Supabase 프로젝트 생성, DB 스키마(schema.sql + rls.sql) 작성, 인증 설정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1~2일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랜딩 페이지 구현 (Hero, 소개, 신청 방법, FAQ)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2~3일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파트너 포털 (로그인, 노미네이션 제출, 현황 보기)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3~4일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학생 포털 (신청서 작성, 서류 업로드, 상태 보기)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1~2일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AI 자동입력 워커 구현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2~3일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KMU 관리자 대시보드 (학생 관리, 상태 변경, 이메일 발송)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1~2일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자동화 (템플릿, Job, Resend 연동)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입학통지서 업로드/다운로드, 오리엔테이션 자료 공유</w:t>
            </w:r>
          </w:p>
        </w:tc>
      </w:tr>
      <w:tr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1일</w:t>
            </w:r>
          </w:p>
        </w:tc>
        <w:tc>
          <w:tcPr>
            <w:tcW w:type="dxa" w:w="61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테스트, 배포 (Vercel), 환경변수 설정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ind w:left="360"/>
      </w:pPr>
      <w:r>
        <w:rPr>
          <w:rFonts w:ascii="맑은 고딕" w:cs="맑은 고딕" w:eastAsia="맑은 고딕" w:hAnsi="맑은 고딕"/>
          <w:i/>
          <w:iCs/>
          <w:color w:val="555555"/>
          <w:sz w:val="20"/>
          <w:szCs w:val="20"/>
        </w:rPr>
        <w:t xml:space="preserve">💡 바이브 코딩 시 각 단계를 독립적인 기능 단위로 Cursor AI에게 프롬프트하되, 이전 단계의 스키마·컴포넌트를 항상 컨텍스트로 제공하세요.</w:t>
      </w:r>
    </w:p>
    <w:p>
      <w:pPr>
        <w:spacing w:after="240"/>
      </w:pPr>
      <w:r>
        <w:t xml:space="preserve"/>
      </w:r>
    </w:p>
    <w:p>
      <w:pPr>
        <w:pStyle w:val="Heading1"/>
        <w:pBdr>
          <w:bottom w:val="single" w:color="C0392B" w:sz="6" w:space="4"/>
        </w:pBdr>
        <w:spacing w:after="200" w:before="440"/>
      </w:pPr>
      <w:r>
        <w:rPr>
          <w:rFonts w:ascii="맑은 고딕" w:cs="맑은 고딕" w:eastAsia="맑은 고딕" w:hAnsi="맑은 고딕"/>
          <w:b/>
          <w:bCs/>
          <w:color w:val="C0392B"/>
          <w:sz w:val="32"/>
          <w:szCs w:val="32"/>
        </w:rPr>
        <w:t xml:space="preserve">12. 환경 변수 목록</w:t>
      </w:r>
    </w:p>
    <w:p>
      <w:pPr>
        <w:spacing w:after="6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86"/>
      </w:tblGrid>
      <w:tr>
        <w:tc>
          <w:tcPr>
            <w:tcW w:type="dxa" w:w="34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2600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3386"/>
            <w:tcBorders>
              <w:top w:val="single" w:color="1B4F72" w:sz="1"/>
              <w:left w:val="single" w:color="1B4F72" w:sz="1"/>
              <w:bottom w:val="single" w:color="1B4F72" w:sz="1"/>
              <w:right w:val="single" w:color="1B4F72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Supabase 프로젝트 URL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Supabase 익명 키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Supabase 서비스 역할 키 (서버 전용)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RESEND_API_KEY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이메일 발송 API 키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EMAIL_FROM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발신 이메일 주소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ANTHROPIC_API_KEY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AI 기능 사용 시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여권 OCR Vision API 키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OCR_SPACE_API_KEY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AI fallback 시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OCR Space fallback 키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WORKER_SECRET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내부 워커 API 인증 헤더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NEXT_PUBLIC_SITE_URL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필수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배포 URL (이메일 링크용)</w:t>
            </w:r>
          </w:p>
        </w:tc>
      </w:tr>
      <w:tr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7B241C"/>
                <w:sz w:val="18"/>
                <w:szCs w:val="18"/>
              </w:rPr>
              <w:t xml:space="preserve">NEXT_PUBLIC_MAPBOX_TOKEN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지도 기능 시</w:t>
            </w:r>
          </w:p>
        </w:tc>
        <w:tc>
          <w:tcPr>
            <w:tcW w:type="dxa" w:w="338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FE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color w:val="111111"/>
                <w:sz w:val="20"/>
                <w:szCs w:val="20"/>
              </w:rPr>
              <w:t xml:space="preserve">랜딩 지도 위젯용</w:t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200" w:right="1260" w:bottom="120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0392B" w:sz="4" w:space="4"/>
      </w:pBdr>
      <w:jc w:val="center"/>
    </w:pPr>
    <w:r>
      <w:rPr>
        <w:rFonts w:ascii="맑은 고딕" w:cs="맑은 고딕" w:eastAsia="맑은 고딕" w:hAnsi="맑은 고딕"/>
        <w:color w:val="999999"/>
        <w:sz w:val="17"/>
        <w:szCs w:val="17"/>
      </w:rPr>
      <w:t xml:space="preserve">© 2026 Keimyung University International Office  |  Kepin v1.0 기획서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392B" w:sz="4" w:space="4"/>
      </w:pBdr>
    </w:pPr>
    <w:r>
      <w:rPr>
        <w:rFonts w:ascii="맑은 고딕" w:cs="맑은 고딕" w:eastAsia="맑은 고딕" w:hAnsi="맑은 고딕"/>
        <w:color w:val="999999"/>
        <w:sz w:val="17"/>
        <w:szCs w:val="17"/>
      </w:rPr>
      <w:t xml:space="preserve">Kepin 시스템 기획서</w:t>
    </w:r>
    <w:r>
      <w:rPr>
        <w:rFonts w:ascii="맑은 고딕" w:cs="맑은 고딕" w:eastAsia="맑은 고딕" w:hAnsi="맑은 고딕"/>
        <w:color w:val="BBBBBB"/>
        <w:sz w:val="17"/>
        <w:szCs w:val="17"/>
      </w:rPr>
      <w:t xml:space="preserve">   |   계명대학교 초청교환학생 접수 플랫폼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4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2026-03-21T00:29:18.628Z</dcterms:created>
  <dcterms:modified xsi:type="dcterms:W3CDTF">2026-03-21T00:29:18.629Z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