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E00CD" w14:textId="5B3D570C" w:rsidR="00B003B0" w:rsidRDefault="00705484" w:rsidP="00E83579">
      <w:pPr>
        <w:pStyle w:val="1"/>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串口通信仿真</w:t>
      </w:r>
      <w:r w:rsidR="00E83579" w:rsidRPr="00E83579">
        <w:rPr>
          <w:rFonts w:asciiTheme="majorEastAsia" w:eastAsiaTheme="majorEastAsia" w:hAnsiTheme="majorEastAsia" w:hint="eastAsia"/>
          <w:sz w:val="28"/>
          <w:szCs w:val="28"/>
        </w:rPr>
        <w:t>报告</w:t>
      </w:r>
    </w:p>
    <w:p w14:paraId="1FFDAB2E" w14:textId="0D7C0F8C" w:rsidR="008078E6" w:rsidRDefault="00705484" w:rsidP="006708A5">
      <w:pPr>
        <w:pStyle w:val="2"/>
        <w:numPr>
          <w:ilvl w:val="0"/>
          <w:numId w:val="16"/>
        </w:numPr>
        <w:rPr>
          <w:rFonts w:asciiTheme="majorEastAsia" w:hAnsiTheme="majorEastAsia"/>
          <w:sz w:val="21"/>
          <w:szCs w:val="21"/>
        </w:rPr>
      </w:pPr>
      <w:r w:rsidRPr="00705484">
        <w:rPr>
          <w:rFonts w:asciiTheme="majorEastAsia" w:hAnsiTheme="majorEastAsia" w:hint="eastAsia"/>
          <w:sz w:val="21"/>
          <w:szCs w:val="21"/>
        </w:rPr>
        <w:t>数字按键</w:t>
      </w:r>
      <w:r>
        <w:rPr>
          <w:rFonts w:asciiTheme="majorEastAsia" w:hAnsiTheme="majorEastAsia" w:hint="eastAsia"/>
          <w:sz w:val="21"/>
          <w:szCs w:val="21"/>
        </w:rPr>
        <w:t>串口通信</w:t>
      </w:r>
      <w:r w:rsidR="006708A5" w:rsidRPr="006708A5">
        <w:rPr>
          <w:rFonts w:asciiTheme="majorEastAsia" w:hAnsiTheme="majorEastAsia" w:hint="eastAsia"/>
          <w:sz w:val="21"/>
          <w:szCs w:val="21"/>
        </w:rPr>
        <w:t>实例</w:t>
      </w:r>
    </w:p>
    <w:p w14:paraId="730EAC0F" w14:textId="77777777" w:rsidR="00705484" w:rsidRDefault="00705484" w:rsidP="00705484">
      <w:pPr>
        <w:ind w:firstLine="360"/>
      </w:pPr>
      <w:r>
        <w:rPr>
          <w:rFonts w:hint="eastAsia"/>
        </w:rPr>
        <w:t>两个</w:t>
      </w:r>
      <w:r>
        <w:t>mcs51之间的串口通信，在proteus 和keil 联合仿真， 推荐使用串口收发中断来处理收发事件，并扩展收发控制按键，和收发显示验证模块。（比如，通过按键控制什么时候开始收发，接收端的数据可以显示出来以便和发送端比较，是否一致等）。</w:t>
      </w:r>
    </w:p>
    <w:p w14:paraId="14EBAEB1" w14:textId="77777777" w:rsidR="00705484" w:rsidRDefault="00705484" w:rsidP="00705484">
      <w:pPr>
        <w:ind w:firstLine="360"/>
      </w:pPr>
      <w:r>
        <w:rPr>
          <w:rFonts w:hint="eastAsia"/>
        </w:rPr>
        <w:t>具体演示例程，可以参考如下：在</w:t>
      </w:r>
      <w:r>
        <w:t>51单片机1上扩展数字按键，按数字键之后，通过串口传输到单片机2，单片机2扩展数字显示LED，显示通过串口传输过来的数字。</w:t>
      </w:r>
    </w:p>
    <w:p w14:paraId="0A01FE91" w14:textId="77777777" w:rsidR="00705484" w:rsidRDefault="00705484" w:rsidP="00705484">
      <w:pPr>
        <w:ind w:firstLine="360"/>
      </w:pPr>
      <w:r>
        <w:rPr>
          <w:rFonts w:hint="eastAsia"/>
        </w:rPr>
        <w:t>如：在单片机</w:t>
      </w:r>
      <w:r>
        <w:t>1按下数字5，在单片机2可以显示数字5。</w:t>
      </w:r>
    </w:p>
    <w:p w14:paraId="6C0FCA88" w14:textId="77777777" w:rsidR="00705484" w:rsidRDefault="00705484" w:rsidP="00705484">
      <w:pPr>
        <w:ind w:firstLine="360"/>
      </w:pPr>
    </w:p>
    <w:p w14:paraId="25280528" w14:textId="04EBFDC8" w:rsidR="006708A5" w:rsidRDefault="00705484" w:rsidP="00705484">
      <w:pPr>
        <w:ind w:firstLine="360"/>
      </w:pPr>
      <w:r>
        <w:rPr>
          <w:rFonts w:hint="eastAsia"/>
        </w:rPr>
        <w:t>设计思路：51单片机1连接数字键盘进行发送任务，由按键连接的p0.0口控制发送；51单片机2进行接收和led显示。</w:t>
      </w:r>
    </w:p>
    <w:p w14:paraId="3C3F30C5" w14:textId="352476F8" w:rsidR="001C1CDF" w:rsidRDefault="006708A5" w:rsidP="008078E6">
      <w:pPr>
        <w:rPr>
          <w:noProof/>
        </w:rPr>
      </w:pPr>
      <w:r>
        <w:rPr>
          <w:rFonts w:hint="eastAsia"/>
          <w:noProof/>
        </w:rPr>
        <w:t>使用的程序与硬件连接如下图所示：</w:t>
      </w:r>
    </w:p>
    <w:p w14:paraId="3B0A3566" w14:textId="0C7D47E2" w:rsidR="001F38D4" w:rsidRDefault="001F38D4" w:rsidP="008078E6">
      <w:pPr>
        <w:rPr>
          <w:noProof/>
        </w:rPr>
      </w:pPr>
      <w:r>
        <w:rPr>
          <w:rFonts w:hint="eastAsia"/>
          <w:noProof/>
        </w:rPr>
        <w:t>发送端代码：</w:t>
      </w:r>
    </w:p>
    <w:p w14:paraId="28055AD4" w14:textId="5C3F702A" w:rsidR="001F38D4" w:rsidRDefault="001F38D4" w:rsidP="008078E6">
      <w:pPr>
        <w:rPr>
          <w:noProof/>
        </w:rPr>
      </w:pPr>
      <w:r>
        <w:rPr>
          <w:noProof/>
        </w:rPr>
        <w:drawing>
          <wp:inline distT="0" distB="0" distL="0" distR="0" wp14:anchorId="08BEE848" wp14:editId="38E50DAB">
            <wp:extent cx="5274310" cy="4982845"/>
            <wp:effectExtent l="0" t="0" r="2540" b="8255"/>
            <wp:docPr id="836069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69150" name=""/>
                    <pic:cNvPicPr/>
                  </pic:nvPicPr>
                  <pic:blipFill>
                    <a:blip r:embed="rId8"/>
                    <a:stretch>
                      <a:fillRect/>
                    </a:stretch>
                  </pic:blipFill>
                  <pic:spPr>
                    <a:xfrm>
                      <a:off x="0" y="0"/>
                      <a:ext cx="5274310" cy="4982845"/>
                    </a:xfrm>
                    <a:prstGeom prst="rect">
                      <a:avLst/>
                    </a:prstGeom>
                  </pic:spPr>
                </pic:pic>
              </a:graphicData>
            </a:graphic>
          </wp:inline>
        </w:drawing>
      </w:r>
    </w:p>
    <w:p w14:paraId="2874EED3" w14:textId="43E54B2A" w:rsidR="001F38D4" w:rsidRDefault="001F38D4" w:rsidP="008078E6">
      <w:pPr>
        <w:rPr>
          <w:noProof/>
        </w:rPr>
      </w:pPr>
      <w:r>
        <w:rPr>
          <w:noProof/>
        </w:rPr>
        <w:lastRenderedPageBreak/>
        <w:drawing>
          <wp:inline distT="0" distB="0" distL="0" distR="0" wp14:anchorId="4E81605A" wp14:editId="545A2B38">
            <wp:extent cx="4705350" cy="6343650"/>
            <wp:effectExtent l="0" t="0" r="0" b="0"/>
            <wp:docPr id="1778476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76785" name=""/>
                    <pic:cNvPicPr/>
                  </pic:nvPicPr>
                  <pic:blipFill>
                    <a:blip r:embed="rId9"/>
                    <a:stretch>
                      <a:fillRect/>
                    </a:stretch>
                  </pic:blipFill>
                  <pic:spPr>
                    <a:xfrm>
                      <a:off x="0" y="0"/>
                      <a:ext cx="4705350" cy="6343650"/>
                    </a:xfrm>
                    <a:prstGeom prst="rect">
                      <a:avLst/>
                    </a:prstGeom>
                  </pic:spPr>
                </pic:pic>
              </a:graphicData>
            </a:graphic>
          </wp:inline>
        </w:drawing>
      </w:r>
    </w:p>
    <w:p w14:paraId="05AC0A38" w14:textId="40749D74" w:rsidR="001F38D4" w:rsidRDefault="001F38D4" w:rsidP="008078E6">
      <w:pPr>
        <w:rPr>
          <w:noProof/>
        </w:rPr>
      </w:pPr>
      <w:r>
        <w:rPr>
          <w:noProof/>
        </w:rPr>
        <w:lastRenderedPageBreak/>
        <w:drawing>
          <wp:inline distT="0" distB="0" distL="0" distR="0" wp14:anchorId="54C940EF" wp14:editId="77F1A2DD">
            <wp:extent cx="5274310" cy="5570855"/>
            <wp:effectExtent l="0" t="0" r="2540" b="0"/>
            <wp:docPr id="6521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9108" name=""/>
                    <pic:cNvPicPr/>
                  </pic:nvPicPr>
                  <pic:blipFill>
                    <a:blip r:embed="rId10"/>
                    <a:stretch>
                      <a:fillRect/>
                    </a:stretch>
                  </pic:blipFill>
                  <pic:spPr>
                    <a:xfrm>
                      <a:off x="0" y="0"/>
                      <a:ext cx="5274310" cy="5570855"/>
                    </a:xfrm>
                    <a:prstGeom prst="rect">
                      <a:avLst/>
                    </a:prstGeom>
                  </pic:spPr>
                </pic:pic>
              </a:graphicData>
            </a:graphic>
          </wp:inline>
        </w:drawing>
      </w:r>
    </w:p>
    <w:p w14:paraId="2766DF75" w14:textId="6DD4A4FF" w:rsidR="00705484" w:rsidRDefault="00705484" w:rsidP="008078E6">
      <w:pPr>
        <w:rPr>
          <w:noProof/>
        </w:rPr>
      </w:pPr>
      <w:r>
        <w:rPr>
          <w:rFonts w:hint="eastAsia"/>
          <w:noProof/>
        </w:rPr>
        <w:t>接收端代码：</w:t>
      </w:r>
    </w:p>
    <w:p w14:paraId="288D119E" w14:textId="2FB7B2A3" w:rsidR="00705484" w:rsidRDefault="00705484" w:rsidP="008078E6">
      <w:pPr>
        <w:rPr>
          <w:noProof/>
        </w:rPr>
      </w:pPr>
      <w:r>
        <w:rPr>
          <w:noProof/>
        </w:rPr>
        <w:lastRenderedPageBreak/>
        <w:drawing>
          <wp:inline distT="0" distB="0" distL="0" distR="0" wp14:anchorId="354CD8B4" wp14:editId="2E0E87D1">
            <wp:extent cx="5274310" cy="5476240"/>
            <wp:effectExtent l="0" t="0" r="2540" b="0"/>
            <wp:docPr id="1669787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87578" name=""/>
                    <pic:cNvPicPr/>
                  </pic:nvPicPr>
                  <pic:blipFill>
                    <a:blip r:embed="rId11"/>
                    <a:stretch>
                      <a:fillRect/>
                    </a:stretch>
                  </pic:blipFill>
                  <pic:spPr>
                    <a:xfrm>
                      <a:off x="0" y="0"/>
                      <a:ext cx="5274310" cy="5476240"/>
                    </a:xfrm>
                    <a:prstGeom prst="rect">
                      <a:avLst/>
                    </a:prstGeom>
                  </pic:spPr>
                </pic:pic>
              </a:graphicData>
            </a:graphic>
          </wp:inline>
        </w:drawing>
      </w:r>
    </w:p>
    <w:p w14:paraId="488D813E" w14:textId="77777777" w:rsidR="006708A5" w:rsidRDefault="006708A5" w:rsidP="008078E6">
      <w:pPr>
        <w:rPr>
          <w:noProof/>
        </w:rPr>
      </w:pPr>
    </w:p>
    <w:p w14:paraId="174D2258" w14:textId="44F27F19" w:rsidR="006708A5" w:rsidRDefault="001F38D4" w:rsidP="008078E6">
      <w:r>
        <w:rPr>
          <w:noProof/>
        </w:rPr>
        <w:lastRenderedPageBreak/>
        <w:drawing>
          <wp:inline distT="0" distB="0" distL="0" distR="0" wp14:anchorId="2602BB19" wp14:editId="43EF2ECD">
            <wp:extent cx="5274310" cy="3712845"/>
            <wp:effectExtent l="0" t="0" r="2540" b="1905"/>
            <wp:docPr id="1353940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40187" name=""/>
                    <pic:cNvPicPr/>
                  </pic:nvPicPr>
                  <pic:blipFill>
                    <a:blip r:embed="rId12"/>
                    <a:stretch>
                      <a:fillRect/>
                    </a:stretch>
                  </pic:blipFill>
                  <pic:spPr>
                    <a:xfrm>
                      <a:off x="0" y="0"/>
                      <a:ext cx="5274310" cy="3712845"/>
                    </a:xfrm>
                    <a:prstGeom prst="rect">
                      <a:avLst/>
                    </a:prstGeom>
                  </pic:spPr>
                </pic:pic>
              </a:graphicData>
            </a:graphic>
          </wp:inline>
        </w:drawing>
      </w:r>
    </w:p>
    <w:p w14:paraId="061631FE" w14:textId="77777777" w:rsidR="001F38D4" w:rsidRDefault="001F38D4" w:rsidP="008078E6"/>
    <w:p w14:paraId="2EE41C0A" w14:textId="685E5600" w:rsidR="001F38D4" w:rsidRDefault="001F38D4" w:rsidP="008078E6">
      <w:r>
        <w:rPr>
          <w:rFonts w:hint="eastAsia"/>
        </w:rPr>
        <w:t>发送端程序逻辑：</w:t>
      </w:r>
    </w:p>
    <w:p w14:paraId="39046B24" w14:textId="1776F7C7" w:rsidR="001F38D4" w:rsidRDefault="001F38D4" w:rsidP="001F38D4">
      <w:pPr>
        <w:ind w:firstLine="420"/>
      </w:pPr>
      <w:r>
        <w:rPr>
          <w:rFonts w:hint="eastAsia"/>
        </w:rPr>
        <w:t>在主程序内完成定时器T1与UART的初始化，使用方式1进行串口通信，循环读取数字键盘的信号并转换成对应的七段数码管显示控制字符存入累加器A中，若P0.0上为高电位则表示发送控制已开启，将A存入SBUF进行发送，发送完成后清除TI准备下一次发送。</w:t>
      </w:r>
    </w:p>
    <w:p w14:paraId="700CA3FF" w14:textId="77777777" w:rsidR="001F38D4" w:rsidRDefault="001F38D4" w:rsidP="008078E6"/>
    <w:p w14:paraId="5273FEDE" w14:textId="0726A174" w:rsidR="001F38D4" w:rsidRDefault="001F38D4" w:rsidP="008078E6">
      <w:r>
        <w:rPr>
          <w:rFonts w:hint="eastAsia"/>
        </w:rPr>
        <w:t>接收端程序逻辑：</w:t>
      </w:r>
    </w:p>
    <w:p w14:paraId="73B49923" w14:textId="1E898553" w:rsidR="001F38D4" w:rsidRDefault="001F38D4" w:rsidP="001F38D4">
      <w:pPr>
        <w:ind w:firstLine="420"/>
      </w:pPr>
      <w:r>
        <w:rPr>
          <w:rFonts w:hint="eastAsia"/>
        </w:rPr>
        <w:t>在主程序内完成定时器T1与UART的初始化，使用方式1进行串口通信，之后在原地等待。在中断程序内先判断中断标志位TI与RI，若为接收中断RI，则读取SBUF中的信息并在LED上显示，复位后准备下一次接收。</w:t>
      </w:r>
    </w:p>
    <w:p w14:paraId="6DCDB1B0" w14:textId="77777777" w:rsidR="001F38D4" w:rsidRDefault="001F38D4" w:rsidP="001F38D4">
      <w:pPr>
        <w:ind w:firstLine="420"/>
      </w:pPr>
    </w:p>
    <w:p w14:paraId="01A447B7" w14:textId="04F25E21" w:rsidR="001F38D4" w:rsidRDefault="001F38D4" w:rsidP="001F38D4">
      <w:pPr>
        <w:ind w:firstLine="420"/>
      </w:pPr>
      <w:r>
        <w:rPr>
          <w:rFonts w:hint="eastAsia"/>
        </w:rPr>
        <w:t>其中两单片机的P1.0口连接LED-RED分别显示TI与RI的状态，以便于调试。</w:t>
      </w:r>
    </w:p>
    <w:p w14:paraId="06C9FF83" w14:textId="77777777" w:rsidR="001F38D4" w:rsidRDefault="001F38D4" w:rsidP="001F38D4">
      <w:pPr>
        <w:ind w:firstLine="420"/>
      </w:pPr>
    </w:p>
    <w:p w14:paraId="76D0124C" w14:textId="56D84E17" w:rsidR="001F38D4" w:rsidRDefault="001F38D4" w:rsidP="001F38D4">
      <w:r>
        <w:rPr>
          <w:rFonts w:hint="eastAsia"/>
        </w:rPr>
        <w:t>硬件连接：</w:t>
      </w:r>
    </w:p>
    <w:p w14:paraId="725C3FAC" w14:textId="3DF5ACFF" w:rsidR="001F38D4" w:rsidRDefault="001F38D4" w:rsidP="001F38D4">
      <w:r>
        <w:rPr>
          <w:rFonts w:hint="eastAsia"/>
        </w:rPr>
        <w:t>单片机1 P2口用于从数字键盘输入需要传输的信息，P0.0口用于控制发送，RXD与TXD分别与单品机2的TXD和RXD进行连接；单片机2 的P0后进行数码管的输出。</w:t>
      </w:r>
    </w:p>
    <w:p w14:paraId="678ABCEB" w14:textId="77777777" w:rsidR="001F38D4" w:rsidRDefault="001F38D4" w:rsidP="001F38D4"/>
    <w:p w14:paraId="1CA4FCF4" w14:textId="43345C2C" w:rsidR="001F38D4" w:rsidRDefault="001F38D4" w:rsidP="001F38D4">
      <w:r>
        <w:rPr>
          <w:rFonts w:hint="eastAsia"/>
        </w:rPr>
        <w:t>结果：</w:t>
      </w:r>
    </w:p>
    <w:p w14:paraId="640219B6" w14:textId="71EED7AD" w:rsidR="001F38D4" w:rsidRDefault="001F38D4" w:rsidP="001F38D4">
      <w:r>
        <w:rPr>
          <w:rFonts w:hint="eastAsia"/>
        </w:rPr>
        <w:t>单片机1 P0.0口的按键按下后，可完成在</w:t>
      </w:r>
      <w:r>
        <w:t>单片机1上按数字键之后，通过串口传输到单片机2，单片机2扩展数字显示LED，显示通过串口传输过来的数字。</w:t>
      </w:r>
    </w:p>
    <w:p w14:paraId="6F9D43BF" w14:textId="2F0A584A" w:rsidR="001F38D4" w:rsidRDefault="00D46F68" w:rsidP="001F38D4">
      <w:r>
        <w:rPr>
          <w:noProof/>
        </w:rPr>
        <w:lastRenderedPageBreak/>
        <w:drawing>
          <wp:inline distT="0" distB="0" distL="0" distR="0" wp14:anchorId="3AE9C8A7" wp14:editId="2406ECB7">
            <wp:extent cx="5274310" cy="3971290"/>
            <wp:effectExtent l="0" t="0" r="2540" b="0"/>
            <wp:docPr id="1265515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15672" name=""/>
                    <pic:cNvPicPr/>
                  </pic:nvPicPr>
                  <pic:blipFill>
                    <a:blip r:embed="rId13"/>
                    <a:stretch>
                      <a:fillRect/>
                    </a:stretch>
                  </pic:blipFill>
                  <pic:spPr>
                    <a:xfrm>
                      <a:off x="0" y="0"/>
                      <a:ext cx="5274310" cy="3971290"/>
                    </a:xfrm>
                    <a:prstGeom prst="rect">
                      <a:avLst/>
                    </a:prstGeom>
                  </pic:spPr>
                </pic:pic>
              </a:graphicData>
            </a:graphic>
          </wp:inline>
        </w:drawing>
      </w:r>
    </w:p>
    <w:p w14:paraId="6AFDEA27" w14:textId="46542069" w:rsidR="00D46F68" w:rsidRDefault="00D46F68" w:rsidP="001F38D4">
      <w:r>
        <w:rPr>
          <w:noProof/>
        </w:rPr>
        <w:drawing>
          <wp:inline distT="0" distB="0" distL="0" distR="0" wp14:anchorId="246C323D" wp14:editId="23D80348">
            <wp:extent cx="5274310" cy="4184650"/>
            <wp:effectExtent l="0" t="0" r="2540" b="6350"/>
            <wp:docPr id="284329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29182" name=""/>
                    <pic:cNvPicPr/>
                  </pic:nvPicPr>
                  <pic:blipFill>
                    <a:blip r:embed="rId14"/>
                    <a:stretch>
                      <a:fillRect/>
                    </a:stretch>
                  </pic:blipFill>
                  <pic:spPr>
                    <a:xfrm>
                      <a:off x="0" y="0"/>
                      <a:ext cx="5274310" cy="4184650"/>
                    </a:xfrm>
                    <a:prstGeom prst="rect">
                      <a:avLst/>
                    </a:prstGeom>
                  </pic:spPr>
                </pic:pic>
              </a:graphicData>
            </a:graphic>
          </wp:inline>
        </w:drawing>
      </w:r>
    </w:p>
    <w:p w14:paraId="4F540B40" w14:textId="26BDE4C2" w:rsidR="00D46F68" w:rsidRDefault="00D46F68" w:rsidP="001F38D4">
      <w:r>
        <w:rPr>
          <w:rFonts w:hint="eastAsia"/>
        </w:rPr>
        <w:t>具体可见附件视频</w:t>
      </w:r>
    </w:p>
    <w:p w14:paraId="6A481948" w14:textId="29539B23" w:rsidR="006708A5" w:rsidRDefault="006708A5" w:rsidP="008078E6"/>
    <w:p w14:paraId="325A2F22" w14:textId="16E2982D" w:rsidR="001819B2" w:rsidRDefault="00756066" w:rsidP="00B84C00">
      <w:pPr>
        <w:pStyle w:val="2"/>
        <w:numPr>
          <w:ilvl w:val="0"/>
          <w:numId w:val="16"/>
        </w:numPr>
        <w:rPr>
          <w:rFonts w:asciiTheme="majorEastAsia" w:hAnsiTheme="majorEastAsia"/>
          <w:sz w:val="21"/>
          <w:szCs w:val="21"/>
        </w:rPr>
      </w:pPr>
      <w:r w:rsidRPr="00756066">
        <w:rPr>
          <w:rFonts w:asciiTheme="majorEastAsia" w:hAnsiTheme="majorEastAsia" w:hint="eastAsia"/>
          <w:sz w:val="21"/>
          <w:szCs w:val="21"/>
        </w:rPr>
        <w:t>两单片机之间串口通信实例</w:t>
      </w:r>
      <w:r>
        <w:rPr>
          <w:rFonts w:asciiTheme="majorEastAsia" w:hAnsiTheme="majorEastAsia" w:hint="eastAsia"/>
          <w:sz w:val="21"/>
          <w:szCs w:val="21"/>
        </w:rPr>
        <w:t>验证</w:t>
      </w:r>
    </w:p>
    <w:p w14:paraId="01FAE919" w14:textId="716FE441" w:rsidR="00756066" w:rsidRDefault="00756066" w:rsidP="00756066">
      <w:r>
        <w:rPr>
          <w:rFonts w:hint="eastAsia"/>
        </w:rPr>
        <w:t>其程序逻辑为：</w:t>
      </w:r>
    </w:p>
    <w:p w14:paraId="1A34F60D" w14:textId="4BAC259E" w:rsidR="00756066" w:rsidRDefault="00756066" w:rsidP="00756066">
      <w:pPr>
        <w:ind w:firstLine="360"/>
      </w:pPr>
      <w:r>
        <w:rPr>
          <w:rFonts w:hint="eastAsia"/>
        </w:rPr>
        <w:t>发送端：发出联络信号E1H-&gt;接收端：接收并发出联络信号E2H-&gt;发送端：接收验证后发出数据块（循环）-&gt;接收端：接收数据块-&gt;发送端：发送校验位-&gt;接收端：接收校验位并验证，若正确则结束，若错误则重复此过程。</w:t>
      </w:r>
    </w:p>
    <w:p w14:paraId="03D9DE5F" w14:textId="1AE7CA09" w:rsidR="008E57D2" w:rsidRPr="009E0CD1" w:rsidRDefault="00756066" w:rsidP="00756066">
      <w:r>
        <w:tab/>
      </w:r>
      <w:r>
        <w:rPr>
          <w:rFonts w:hint="eastAsia"/>
        </w:rPr>
        <w:t>为了展示通信正确的结果，当验证正确时，对发送端程序添加指令点亮P1.0口连接的LED，并使两程序均在原地等待。</w:t>
      </w:r>
    </w:p>
    <w:p w14:paraId="462DDE37" w14:textId="493E7F9B" w:rsidR="009E0CD1" w:rsidRDefault="00AC5A22" w:rsidP="00756066">
      <w:r>
        <w:rPr>
          <w:rFonts w:hint="eastAsia"/>
        </w:rPr>
        <w:t>使用的程序和硬件连接图为：</w:t>
      </w:r>
    </w:p>
    <w:p w14:paraId="3700953D" w14:textId="27C6AF1C" w:rsidR="00756066" w:rsidRDefault="00756066" w:rsidP="00756066">
      <w:r>
        <w:rPr>
          <w:rFonts w:hint="eastAsia"/>
        </w:rPr>
        <w:t>发送端：</w:t>
      </w:r>
    </w:p>
    <w:p w14:paraId="7289AFA6" w14:textId="5CFBDDEE" w:rsidR="00756066" w:rsidRDefault="00756066" w:rsidP="00756066">
      <w:r>
        <w:rPr>
          <w:noProof/>
        </w:rPr>
        <w:drawing>
          <wp:inline distT="0" distB="0" distL="0" distR="0" wp14:anchorId="457DE461" wp14:editId="67CFD8D1">
            <wp:extent cx="5274310" cy="3824605"/>
            <wp:effectExtent l="0" t="0" r="2540" b="4445"/>
            <wp:docPr id="1874055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5700" name=""/>
                    <pic:cNvPicPr/>
                  </pic:nvPicPr>
                  <pic:blipFill>
                    <a:blip r:embed="rId15"/>
                    <a:stretch>
                      <a:fillRect/>
                    </a:stretch>
                  </pic:blipFill>
                  <pic:spPr>
                    <a:xfrm>
                      <a:off x="0" y="0"/>
                      <a:ext cx="5274310" cy="3824605"/>
                    </a:xfrm>
                    <a:prstGeom prst="rect">
                      <a:avLst/>
                    </a:prstGeom>
                  </pic:spPr>
                </pic:pic>
              </a:graphicData>
            </a:graphic>
          </wp:inline>
        </w:drawing>
      </w:r>
    </w:p>
    <w:p w14:paraId="05EA6AF7" w14:textId="70348C75" w:rsidR="003F7FDB" w:rsidRDefault="003F7FDB" w:rsidP="00756066">
      <w:r>
        <w:rPr>
          <w:noProof/>
        </w:rPr>
        <w:lastRenderedPageBreak/>
        <w:drawing>
          <wp:inline distT="0" distB="0" distL="0" distR="0" wp14:anchorId="2AFD4577" wp14:editId="0BB5BFB4">
            <wp:extent cx="5274310" cy="4267200"/>
            <wp:effectExtent l="0" t="0" r="2540" b="0"/>
            <wp:docPr id="1216010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10431" name=""/>
                    <pic:cNvPicPr/>
                  </pic:nvPicPr>
                  <pic:blipFill>
                    <a:blip r:embed="rId16"/>
                    <a:stretch>
                      <a:fillRect/>
                    </a:stretch>
                  </pic:blipFill>
                  <pic:spPr>
                    <a:xfrm>
                      <a:off x="0" y="0"/>
                      <a:ext cx="5274310" cy="4267200"/>
                    </a:xfrm>
                    <a:prstGeom prst="rect">
                      <a:avLst/>
                    </a:prstGeom>
                  </pic:spPr>
                </pic:pic>
              </a:graphicData>
            </a:graphic>
          </wp:inline>
        </w:drawing>
      </w:r>
    </w:p>
    <w:p w14:paraId="3E50F840" w14:textId="76E43DCD" w:rsidR="003F7FDB" w:rsidRDefault="003F7FDB" w:rsidP="00756066">
      <w:r>
        <w:rPr>
          <w:rFonts w:hint="eastAsia"/>
        </w:rPr>
        <w:t>接收端：</w:t>
      </w:r>
    </w:p>
    <w:p w14:paraId="527BF3B4" w14:textId="3A4310B5" w:rsidR="003F7FDB" w:rsidRDefault="003F7FDB" w:rsidP="00756066">
      <w:r>
        <w:rPr>
          <w:noProof/>
        </w:rPr>
        <w:lastRenderedPageBreak/>
        <w:drawing>
          <wp:inline distT="0" distB="0" distL="0" distR="0" wp14:anchorId="39E4BF1B" wp14:editId="4C6CC650">
            <wp:extent cx="5274310" cy="4282440"/>
            <wp:effectExtent l="0" t="0" r="2540" b="3810"/>
            <wp:docPr id="14556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310" name=""/>
                    <pic:cNvPicPr/>
                  </pic:nvPicPr>
                  <pic:blipFill>
                    <a:blip r:embed="rId17"/>
                    <a:stretch>
                      <a:fillRect/>
                    </a:stretch>
                  </pic:blipFill>
                  <pic:spPr>
                    <a:xfrm>
                      <a:off x="0" y="0"/>
                      <a:ext cx="5274310" cy="4282440"/>
                    </a:xfrm>
                    <a:prstGeom prst="rect">
                      <a:avLst/>
                    </a:prstGeom>
                  </pic:spPr>
                </pic:pic>
              </a:graphicData>
            </a:graphic>
          </wp:inline>
        </w:drawing>
      </w:r>
    </w:p>
    <w:p w14:paraId="2EB3AAE4" w14:textId="0552BAC2" w:rsidR="003F7FDB" w:rsidRDefault="003F7FDB" w:rsidP="00756066">
      <w:r>
        <w:rPr>
          <w:noProof/>
        </w:rPr>
        <w:drawing>
          <wp:inline distT="0" distB="0" distL="0" distR="0" wp14:anchorId="51D36956" wp14:editId="68C288E9">
            <wp:extent cx="4489039" cy="2061845"/>
            <wp:effectExtent l="0" t="0" r="6985" b="0"/>
            <wp:docPr id="445599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99722" name=""/>
                    <pic:cNvPicPr/>
                  </pic:nvPicPr>
                  <pic:blipFill>
                    <a:blip r:embed="rId18"/>
                    <a:stretch>
                      <a:fillRect/>
                    </a:stretch>
                  </pic:blipFill>
                  <pic:spPr>
                    <a:xfrm>
                      <a:off x="0" y="0"/>
                      <a:ext cx="4497621" cy="2065787"/>
                    </a:xfrm>
                    <a:prstGeom prst="rect">
                      <a:avLst/>
                    </a:prstGeom>
                  </pic:spPr>
                </pic:pic>
              </a:graphicData>
            </a:graphic>
          </wp:inline>
        </w:drawing>
      </w:r>
    </w:p>
    <w:p w14:paraId="6E8D4AFA" w14:textId="23851758" w:rsidR="003F7FDB" w:rsidRDefault="003F7FDB" w:rsidP="00756066">
      <w:r>
        <w:rPr>
          <w:noProof/>
        </w:rPr>
        <w:lastRenderedPageBreak/>
        <w:drawing>
          <wp:inline distT="0" distB="0" distL="0" distR="0" wp14:anchorId="43DD5D04" wp14:editId="4FF33F86">
            <wp:extent cx="5274310" cy="4204970"/>
            <wp:effectExtent l="0" t="0" r="2540" b="5080"/>
            <wp:docPr id="1889229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29168" name=""/>
                    <pic:cNvPicPr/>
                  </pic:nvPicPr>
                  <pic:blipFill>
                    <a:blip r:embed="rId19"/>
                    <a:stretch>
                      <a:fillRect/>
                    </a:stretch>
                  </pic:blipFill>
                  <pic:spPr>
                    <a:xfrm>
                      <a:off x="0" y="0"/>
                      <a:ext cx="5274310" cy="4204970"/>
                    </a:xfrm>
                    <a:prstGeom prst="rect">
                      <a:avLst/>
                    </a:prstGeom>
                  </pic:spPr>
                </pic:pic>
              </a:graphicData>
            </a:graphic>
          </wp:inline>
        </w:drawing>
      </w:r>
    </w:p>
    <w:p w14:paraId="386E9005" w14:textId="4CEE1606" w:rsidR="003F7FDB" w:rsidRDefault="003F7FDB" w:rsidP="00756066">
      <w:r>
        <w:rPr>
          <w:rFonts w:hint="eastAsia"/>
        </w:rPr>
        <w:t>运行结果：</w:t>
      </w:r>
    </w:p>
    <w:p w14:paraId="0FB9C300" w14:textId="458CEA3A" w:rsidR="003F7FDB" w:rsidRDefault="003F7FDB" w:rsidP="00756066">
      <w:r>
        <w:rPr>
          <w:rFonts w:hint="eastAsia"/>
        </w:rPr>
        <w:t>传送完毕后D1点亮，说明信号传输无误。</w:t>
      </w:r>
    </w:p>
    <w:p w14:paraId="2A9B8AAC" w14:textId="1B7F460A" w:rsidR="00D007B4" w:rsidRPr="00591476" w:rsidRDefault="003F7FDB" w:rsidP="00591476">
      <w:r>
        <w:rPr>
          <w:noProof/>
        </w:rPr>
        <w:drawing>
          <wp:inline distT="0" distB="0" distL="0" distR="0" wp14:anchorId="7CAE9F15" wp14:editId="74B40EC7">
            <wp:extent cx="5274310" cy="4029075"/>
            <wp:effectExtent l="0" t="0" r="2540" b="9525"/>
            <wp:docPr id="2012787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87612" name=""/>
                    <pic:cNvPicPr/>
                  </pic:nvPicPr>
                  <pic:blipFill>
                    <a:blip r:embed="rId20"/>
                    <a:stretch>
                      <a:fillRect/>
                    </a:stretch>
                  </pic:blipFill>
                  <pic:spPr>
                    <a:xfrm>
                      <a:off x="0" y="0"/>
                      <a:ext cx="5274310" cy="4029075"/>
                    </a:xfrm>
                    <a:prstGeom prst="rect">
                      <a:avLst/>
                    </a:prstGeom>
                  </pic:spPr>
                </pic:pic>
              </a:graphicData>
            </a:graphic>
          </wp:inline>
        </w:drawing>
      </w:r>
    </w:p>
    <w:sectPr w:rsidR="00D007B4" w:rsidRPr="005914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EA570" w14:textId="77777777" w:rsidR="00223223" w:rsidRDefault="00223223" w:rsidP="00E83579">
      <w:r>
        <w:separator/>
      </w:r>
    </w:p>
  </w:endnote>
  <w:endnote w:type="continuationSeparator" w:id="0">
    <w:p w14:paraId="7C0B2D30" w14:textId="77777777" w:rsidR="00223223" w:rsidRDefault="00223223" w:rsidP="00E83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5F3264" w14:textId="77777777" w:rsidR="00223223" w:rsidRDefault="00223223" w:rsidP="00E83579">
      <w:r>
        <w:separator/>
      </w:r>
    </w:p>
  </w:footnote>
  <w:footnote w:type="continuationSeparator" w:id="0">
    <w:p w14:paraId="6C3B35BA" w14:textId="77777777" w:rsidR="00223223" w:rsidRDefault="00223223" w:rsidP="00E835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1BA2"/>
    <w:multiLevelType w:val="hybridMultilevel"/>
    <w:tmpl w:val="5596C8D2"/>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A6C75E4"/>
    <w:multiLevelType w:val="hybridMultilevel"/>
    <w:tmpl w:val="8CA29AC6"/>
    <w:lvl w:ilvl="0" w:tplc="E0FE061A">
      <w:start w:val="1"/>
      <w:numFmt w:val="decimal"/>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AB15EBE"/>
    <w:multiLevelType w:val="hybridMultilevel"/>
    <w:tmpl w:val="65FC01A0"/>
    <w:lvl w:ilvl="0" w:tplc="5FB41B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F7C2F8F"/>
    <w:multiLevelType w:val="hybridMultilevel"/>
    <w:tmpl w:val="0EDC58F8"/>
    <w:lvl w:ilvl="0" w:tplc="DDFA6AE4">
      <w:start w:val="1"/>
      <w:numFmt w:val="decimal"/>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22140F6"/>
    <w:multiLevelType w:val="hybridMultilevel"/>
    <w:tmpl w:val="352C5F9A"/>
    <w:lvl w:ilvl="0" w:tplc="A5064E5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17681C36"/>
    <w:multiLevelType w:val="hybridMultilevel"/>
    <w:tmpl w:val="D38C3400"/>
    <w:lvl w:ilvl="0" w:tplc="9C807562">
      <w:start w:val="1"/>
      <w:numFmt w:val="decimal"/>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7F71025"/>
    <w:multiLevelType w:val="hybridMultilevel"/>
    <w:tmpl w:val="63F2B602"/>
    <w:lvl w:ilvl="0" w:tplc="6AA0DA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8A109FC"/>
    <w:multiLevelType w:val="hybridMultilevel"/>
    <w:tmpl w:val="5596C8D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C576CB0"/>
    <w:multiLevelType w:val="hybridMultilevel"/>
    <w:tmpl w:val="8730AB12"/>
    <w:lvl w:ilvl="0" w:tplc="7B32D35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254156E5"/>
    <w:multiLevelType w:val="hybridMultilevel"/>
    <w:tmpl w:val="1E96D5AA"/>
    <w:lvl w:ilvl="0" w:tplc="B3AAFE4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DB07095"/>
    <w:multiLevelType w:val="hybridMultilevel"/>
    <w:tmpl w:val="7B3ADD9E"/>
    <w:lvl w:ilvl="0" w:tplc="981CFE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A3F3F60"/>
    <w:multiLevelType w:val="hybridMultilevel"/>
    <w:tmpl w:val="F0B4B8C8"/>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47E26785"/>
    <w:multiLevelType w:val="hybridMultilevel"/>
    <w:tmpl w:val="3476EDE8"/>
    <w:lvl w:ilvl="0" w:tplc="E59297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9FA4026"/>
    <w:multiLevelType w:val="hybridMultilevel"/>
    <w:tmpl w:val="1E96D5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53E13552"/>
    <w:multiLevelType w:val="hybridMultilevel"/>
    <w:tmpl w:val="F8D24D1E"/>
    <w:lvl w:ilvl="0" w:tplc="0986AEDE">
      <w:start w:val="1"/>
      <w:numFmt w:val="decimal"/>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43E7CF1"/>
    <w:multiLevelType w:val="hybridMultilevel"/>
    <w:tmpl w:val="D93C57B2"/>
    <w:lvl w:ilvl="0" w:tplc="32D816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1567962">
    <w:abstractNumId w:val="6"/>
  </w:num>
  <w:num w:numId="2" w16cid:durableId="1879969436">
    <w:abstractNumId w:val="15"/>
  </w:num>
  <w:num w:numId="3" w16cid:durableId="383455805">
    <w:abstractNumId w:val="1"/>
  </w:num>
  <w:num w:numId="4" w16cid:durableId="2016417489">
    <w:abstractNumId w:val="12"/>
  </w:num>
  <w:num w:numId="5" w16cid:durableId="1597054572">
    <w:abstractNumId w:val="9"/>
  </w:num>
  <w:num w:numId="6" w16cid:durableId="1078208226">
    <w:abstractNumId w:val="13"/>
  </w:num>
  <w:num w:numId="7" w16cid:durableId="1595820718">
    <w:abstractNumId w:val="11"/>
  </w:num>
  <w:num w:numId="8" w16cid:durableId="687636082">
    <w:abstractNumId w:val="8"/>
  </w:num>
  <w:num w:numId="9" w16cid:durableId="355228835">
    <w:abstractNumId w:val="7"/>
  </w:num>
  <w:num w:numId="10" w16cid:durableId="1208645655">
    <w:abstractNumId w:val="0"/>
  </w:num>
  <w:num w:numId="11" w16cid:durableId="651102861">
    <w:abstractNumId w:val="3"/>
  </w:num>
  <w:num w:numId="12" w16cid:durableId="664170116">
    <w:abstractNumId w:val="14"/>
  </w:num>
  <w:num w:numId="13" w16cid:durableId="1625967696">
    <w:abstractNumId w:val="4"/>
  </w:num>
  <w:num w:numId="14" w16cid:durableId="1114596045">
    <w:abstractNumId w:val="2"/>
  </w:num>
  <w:num w:numId="15" w16cid:durableId="321935410">
    <w:abstractNumId w:val="5"/>
  </w:num>
  <w:num w:numId="16" w16cid:durableId="16593802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76C"/>
    <w:rsid w:val="00007B56"/>
    <w:rsid w:val="00033516"/>
    <w:rsid w:val="00093407"/>
    <w:rsid w:val="00133EF7"/>
    <w:rsid w:val="00153E59"/>
    <w:rsid w:val="001819B2"/>
    <w:rsid w:val="001A24CA"/>
    <w:rsid w:val="001A7E97"/>
    <w:rsid w:val="001C1CDF"/>
    <w:rsid w:val="001F38D4"/>
    <w:rsid w:val="00223223"/>
    <w:rsid w:val="00223AB8"/>
    <w:rsid w:val="002411B1"/>
    <w:rsid w:val="00254D52"/>
    <w:rsid w:val="002561A9"/>
    <w:rsid w:val="002A7181"/>
    <w:rsid w:val="00303FE7"/>
    <w:rsid w:val="003052EB"/>
    <w:rsid w:val="00316FE5"/>
    <w:rsid w:val="0032194B"/>
    <w:rsid w:val="00374334"/>
    <w:rsid w:val="003F7FDB"/>
    <w:rsid w:val="004016DE"/>
    <w:rsid w:val="0041637E"/>
    <w:rsid w:val="005517DF"/>
    <w:rsid w:val="00591476"/>
    <w:rsid w:val="005D0A5C"/>
    <w:rsid w:val="005D49C1"/>
    <w:rsid w:val="006166B8"/>
    <w:rsid w:val="006314ED"/>
    <w:rsid w:val="006447AD"/>
    <w:rsid w:val="0064549A"/>
    <w:rsid w:val="006708A5"/>
    <w:rsid w:val="00676A4E"/>
    <w:rsid w:val="006A2230"/>
    <w:rsid w:val="006A7F99"/>
    <w:rsid w:val="006B186D"/>
    <w:rsid w:val="00705484"/>
    <w:rsid w:val="00720557"/>
    <w:rsid w:val="007261B2"/>
    <w:rsid w:val="00734534"/>
    <w:rsid w:val="00756066"/>
    <w:rsid w:val="00786872"/>
    <w:rsid w:val="007A64FD"/>
    <w:rsid w:val="007D6901"/>
    <w:rsid w:val="007E1D54"/>
    <w:rsid w:val="00801CE5"/>
    <w:rsid w:val="008078E6"/>
    <w:rsid w:val="00807ABD"/>
    <w:rsid w:val="008A2219"/>
    <w:rsid w:val="008B1F30"/>
    <w:rsid w:val="008C496B"/>
    <w:rsid w:val="008D181F"/>
    <w:rsid w:val="008D3381"/>
    <w:rsid w:val="008D733A"/>
    <w:rsid w:val="008E57D2"/>
    <w:rsid w:val="008F2406"/>
    <w:rsid w:val="009020C2"/>
    <w:rsid w:val="00905E4B"/>
    <w:rsid w:val="0090797A"/>
    <w:rsid w:val="00923B8E"/>
    <w:rsid w:val="00966D24"/>
    <w:rsid w:val="0098752F"/>
    <w:rsid w:val="009A1AD3"/>
    <w:rsid w:val="009B5769"/>
    <w:rsid w:val="009E0CD1"/>
    <w:rsid w:val="00A24772"/>
    <w:rsid w:val="00A76311"/>
    <w:rsid w:val="00A83704"/>
    <w:rsid w:val="00AC5A22"/>
    <w:rsid w:val="00AF6D8D"/>
    <w:rsid w:val="00B003B0"/>
    <w:rsid w:val="00B158CC"/>
    <w:rsid w:val="00B177DD"/>
    <w:rsid w:val="00B84C00"/>
    <w:rsid w:val="00BD1E8F"/>
    <w:rsid w:val="00BD7FB4"/>
    <w:rsid w:val="00BE0DCD"/>
    <w:rsid w:val="00BF01F2"/>
    <w:rsid w:val="00C0358D"/>
    <w:rsid w:val="00C1076C"/>
    <w:rsid w:val="00C16580"/>
    <w:rsid w:val="00C85A3F"/>
    <w:rsid w:val="00CA15C9"/>
    <w:rsid w:val="00CB1291"/>
    <w:rsid w:val="00CC6DE5"/>
    <w:rsid w:val="00D007B4"/>
    <w:rsid w:val="00D123FD"/>
    <w:rsid w:val="00D16914"/>
    <w:rsid w:val="00D30776"/>
    <w:rsid w:val="00D46F68"/>
    <w:rsid w:val="00D64463"/>
    <w:rsid w:val="00DB717B"/>
    <w:rsid w:val="00E45CC2"/>
    <w:rsid w:val="00E827CF"/>
    <w:rsid w:val="00E83579"/>
    <w:rsid w:val="00F046A1"/>
    <w:rsid w:val="00F57EDC"/>
    <w:rsid w:val="00F73D80"/>
    <w:rsid w:val="00F912E8"/>
    <w:rsid w:val="00FA047D"/>
    <w:rsid w:val="00FF39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5E80A"/>
  <w15:chartTrackingRefBased/>
  <w15:docId w15:val="{DC07DBA4-70B9-4053-B8C0-52F4715D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835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835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6D8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3579"/>
    <w:pPr>
      <w:tabs>
        <w:tab w:val="center" w:pos="4153"/>
        <w:tab w:val="right" w:pos="8306"/>
      </w:tabs>
      <w:snapToGrid w:val="0"/>
      <w:jc w:val="center"/>
    </w:pPr>
    <w:rPr>
      <w:sz w:val="18"/>
      <w:szCs w:val="18"/>
    </w:rPr>
  </w:style>
  <w:style w:type="character" w:customStyle="1" w:styleId="a4">
    <w:name w:val="页眉 字符"/>
    <w:basedOn w:val="a0"/>
    <w:link w:val="a3"/>
    <w:uiPriority w:val="99"/>
    <w:rsid w:val="00E83579"/>
    <w:rPr>
      <w:sz w:val="18"/>
      <w:szCs w:val="18"/>
    </w:rPr>
  </w:style>
  <w:style w:type="paragraph" w:styleId="a5">
    <w:name w:val="footer"/>
    <w:basedOn w:val="a"/>
    <w:link w:val="a6"/>
    <w:uiPriority w:val="99"/>
    <w:unhideWhenUsed/>
    <w:rsid w:val="00E83579"/>
    <w:pPr>
      <w:tabs>
        <w:tab w:val="center" w:pos="4153"/>
        <w:tab w:val="right" w:pos="8306"/>
      </w:tabs>
      <w:snapToGrid w:val="0"/>
      <w:jc w:val="left"/>
    </w:pPr>
    <w:rPr>
      <w:sz w:val="18"/>
      <w:szCs w:val="18"/>
    </w:rPr>
  </w:style>
  <w:style w:type="character" w:customStyle="1" w:styleId="a6">
    <w:name w:val="页脚 字符"/>
    <w:basedOn w:val="a0"/>
    <w:link w:val="a5"/>
    <w:uiPriority w:val="99"/>
    <w:rsid w:val="00E83579"/>
    <w:rPr>
      <w:sz w:val="18"/>
      <w:szCs w:val="18"/>
    </w:rPr>
  </w:style>
  <w:style w:type="character" w:customStyle="1" w:styleId="10">
    <w:name w:val="标题 1 字符"/>
    <w:basedOn w:val="a0"/>
    <w:link w:val="1"/>
    <w:uiPriority w:val="9"/>
    <w:rsid w:val="00E83579"/>
    <w:rPr>
      <w:b/>
      <w:bCs/>
      <w:kern w:val="44"/>
      <w:sz w:val="44"/>
      <w:szCs w:val="44"/>
    </w:rPr>
  </w:style>
  <w:style w:type="character" w:customStyle="1" w:styleId="20">
    <w:name w:val="标题 2 字符"/>
    <w:basedOn w:val="a0"/>
    <w:link w:val="2"/>
    <w:uiPriority w:val="9"/>
    <w:rsid w:val="00E8357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F6D8D"/>
    <w:rPr>
      <w:b/>
      <w:bCs/>
      <w:sz w:val="32"/>
      <w:szCs w:val="32"/>
    </w:rPr>
  </w:style>
  <w:style w:type="paragraph" w:styleId="a7">
    <w:name w:val="List Paragraph"/>
    <w:basedOn w:val="a"/>
    <w:uiPriority w:val="34"/>
    <w:qFormat/>
    <w:rsid w:val="00FF39F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792E9-5CA5-45F9-8DC7-5E1C4AF72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10</Pages>
  <Words>159</Words>
  <Characters>907</Characters>
  <Application>Microsoft Office Word</Application>
  <DocSecurity>0</DocSecurity>
  <Lines>7</Lines>
  <Paragraphs>2</Paragraphs>
  <ScaleCrop>false</ScaleCrop>
  <Company/>
  <LinksUpToDate>false</LinksUpToDate>
  <CharactersWithSpaces>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 wu</dc:creator>
  <cp:keywords/>
  <dc:description/>
  <cp:lastModifiedBy>fei wu</cp:lastModifiedBy>
  <cp:revision>5</cp:revision>
  <cp:lastPrinted>2024-04-13T12:13:00Z</cp:lastPrinted>
  <dcterms:created xsi:type="dcterms:W3CDTF">2024-04-07T06:31:00Z</dcterms:created>
  <dcterms:modified xsi:type="dcterms:W3CDTF">2024-04-13T12:14:00Z</dcterms:modified>
</cp:coreProperties>
</file>