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2E74B5"/>
          <w:sz w:val="48"/>
        </w:rPr>
        <w:t>RentEase Product Requirements Document</w:t>
      </w:r>
    </w:p>
    <w:p>
      <w:r>
        <w:rPr>
          <w:rFonts w:ascii="Calibri" w:hAnsi="Calibri"/>
          <w:color w:val="5A6960"/>
          <w:sz w:val="24"/>
        </w:rPr>
        <w:t>Furniture and appliance rental platform</w:t>
      </w:r>
    </w:p>
    <w:p>
      <w:r>
        <w:t>Prepared for project submission</w:t>
      </w:r>
    </w:p>
    <w:p>
      <w:pPr>
        <w:pStyle w:val="Heading1"/>
      </w:pPr>
      <w:r>
        <w:t>1. Product Overview</w:t>
      </w:r>
    </w:p>
    <w:p>
      <w:r>
        <w:t>RentEase is a rental platform where users register, login, browse furniture and appliances, add products to a rental cart, schedule delivery, manage active rentals, and request maintenance support.</w:t>
      </w:r>
    </w:p>
    <w:p>
      <w:pPr>
        <w:pStyle w:val="Heading1"/>
      </w:pPr>
      <w:r>
        <w:t>2. Goals</w:t>
      </w:r>
    </w:p>
    <w:p>
      <w:pPr>
        <w:pStyle w:val="ListBullet"/>
      </w:pPr>
      <w:r>
        <w:t>Require account registration or login before users can access catalog, rentals, checkout, support, or admin features.</w:t>
      </w:r>
    </w:p>
    <w:p>
      <w:pPr>
        <w:pStyle w:val="ListBullet"/>
      </w:pPr>
      <w:r>
        <w:t>Provide a clean green and white interface with separate pages for major workflows.</w:t>
      </w:r>
    </w:p>
    <w:p>
      <w:pPr>
        <w:pStyle w:val="ListBullet"/>
      </w:pPr>
      <w:r>
        <w:t>Support furniture and appliance catalog browsing, rental cart management, delivery scheduling, and support requests.</w:t>
      </w:r>
    </w:p>
    <w:p>
      <w:pPr>
        <w:pStyle w:val="ListBullet"/>
      </w:pPr>
      <w:r>
        <w:t>Provide an admin dashboard for inventory, revenue, maintenance, delivery, and claims visibility.</w:t>
      </w:r>
    </w:p>
    <w:p>
      <w:pPr>
        <w:pStyle w:val="Heading1"/>
      </w:pPr>
      <w:r>
        <w:t>3. User Roles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70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r>
              <w:rPr>
                <w:b/>
              </w:rPr>
              <w:t>Primary needs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Customer</w:t>
            </w:r>
          </w:p>
        </w:tc>
        <w:tc>
          <w:tcPr>
            <w:tcW w:type="dxa" w:w="70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Register, login, browse catalog, create rentals, view rental history, and submit support requests.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Admin</w:t>
            </w:r>
          </w:p>
        </w:tc>
        <w:tc>
          <w:tcPr>
            <w:tcW w:type="dxa" w:w="70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Monitor inventory, business metrics, maintenance requests, pending deliveries, and restock actions.</w:t>
            </w:r>
          </w:p>
        </w:tc>
      </w:tr>
    </w:tbl>
    <w:p>
      <w:pPr>
        <w:pStyle w:val="Heading1"/>
      </w:pPr>
      <w:r>
        <w:t>4. Functional Requirements</w:t>
      </w:r>
    </w:p>
    <w:p>
      <w:pPr>
        <w:pStyle w:val="ListBullet"/>
      </w:pPr>
      <w:r>
        <w:t>Registration must create a new customer account and immediately authenticate the user.</w:t>
      </w:r>
    </w:p>
    <w:p>
      <w:pPr>
        <w:pStyle w:val="ListBullet"/>
      </w:pPr>
      <w:r>
        <w:t>Login must authenticate registered users and store a session token for protected API access.</w:t>
      </w:r>
    </w:p>
    <w:p>
      <w:pPr>
        <w:pStyle w:val="ListBullet"/>
      </w:pPr>
      <w:r>
        <w:t>Catalog must show furniture and appliance products with category filters.</w:t>
      </w:r>
    </w:p>
    <w:p>
      <w:pPr>
        <w:pStyle w:val="ListBullet"/>
      </w:pPr>
      <w:r>
        <w:t>Cart must support add, remove, item count, monthly rent total, and security deposit total.</w:t>
      </w:r>
    </w:p>
    <w:p>
      <w:pPr>
        <w:pStyle w:val="ListBullet"/>
      </w:pPr>
      <w:r>
        <w:t>Checkout must collect delivery date, city, location, and tenure before creating a rental.</w:t>
      </w:r>
    </w:p>
    <w:p>
      <w:pPr>
        <w:pStyle w:val="ListBullet"/>
      </w:pPr>
      <w:r>
        <w:t>Rentals must display active and historical plans with status and next action.</w:t>
      </w:r>
    </w:p>
    <w:p>
      <w:pPr>
        <w:pStyle w:val="ListBullet"/>
      </w:pPr>
      <w:r>
        <w:t>Support must create requests for repair, installation, pickup delay, and damage claim issues.</w:t>
      </w:r>
    </w:p>
    <w:p>
      <w:pPr>
        <w:pStyle w:val="ListBullet"/>
      </w:pPr>
      <w:r>
        <w:t>Admin dashboard must show MRR, open requests, pending deliveries, damage claims, and product availability.</w:t>
      </w:r>
    </w:p>
    <w:p>
      <w:pPr>
        <w:pStyle w:val="Heading1"/>
      </w:pPr>
      <w:r>
        <w:t>5. Acceptance Criteria</w:t>
      </w:r>
    </w:p>
    <w:p>
      <w:pPr>
        <w:pStyle w:val="ListNumber"/>
      </w:pPr>
      <w:r>
        <w:t>A guest who opens the site is redirected to login or register.</w:t>
      </w:r>
    </w:p>
    <w:p>
      <w:pPr>
        <w:pStyle w:val="ListNumber"/>
      </w:pPr>
      <w:r>
        <w:t>A registered user can login and browse catalog pages without server unreachable errors.</w:t>
      </w:r>
    </w:p>
    <w:p>
      <w:pPr>
        <w:pStyle w:val="ListNumber"/>
      </w:pPr>
      <w:r>
        <w:t>Each top navigation item opens a separate route page.</w:t>
      </w:r>
    </w:p>
    <w:p>
      <w:pPr>
        <w:pStyle w:val="ListNumber"/>
      </w:pPr>
      <w:r>
        <w:t>A selected product can be added to the cart and confirmed through checkout.</w:t>
      </w:r>
    </w:p>
    <w:p>
      <w:pPr>
        <w:pStyle w:val="ListNumber"/>
      </w:pPr>
      <w:r>
        <w:t>The production build completes successfully and serves through the Express application.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960"/>
        <w:sz w:val="18"/>
      </w:rPr>
      <w:t>RentEase submission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