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70CBD" w14:textId="77777777" w:rsidR="000577A8" w:rsidRPr="000577A8" w:rsidRDefault="000577A8" w:rsidP="000577A8">
      <w:pPr>
        <w:shd w:val="clear" w:color="auto" w:fill="FFFFFF"/>
        <w:rPr>
          <w:rFonts w:ascii="open sans" w:eastAsia="Times New Roman" w:hAnsi="open sans" w:cs="open sans"/>
          <w:color w:val="29303B"/>
          <w:sz w:val="54"/>
          <w:szCs w:val="54"/>
        </w:rPr>
      </w:pPr>
      <w:r w:rsidRPr="000577A8">
        <w:rPr>
          <w:rFonts w:ascii="open sans" w:eastAsia="Times New Roman" w:hAnsi="open sans" w:cs="open sans"/>
          <w:color w:val="29303B"/>
          <w:sz w:val="54"/>
          <w:szCs w:val="54"/>
        </w:rPr>
        <w:t>display: none vs visibility: hidden</w:t>
      </w:r>
    </w:p>
    <w:p w14:paraId="65B05BFD" w14:textId="77777777" w:rsidR="000577A8" w:rsidRPr="000577A8" w:rsidRDefault="000577A8" w:rsidP="000577A8">
      <w:pPr>
        <w:shd w:val="clear" w:color="auto" w:fill="FFFFFF"/>
        <w:spacing w:after="300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0577A8">
        <w:rPr>
          <w:rFonts w:ascii="open sans" w:eastAsia="Times New Roman" w:hAnsi="open sans" w:cs="open sans"/>
          <w:color w:val="29303B"/>
          <w:sz w:val="27"/>
          <w:szCs w:val="27"/>
        </w:rPr>
        <w:t>We had a look at </w:t>
      </w:r>
      <w:r w:rsidRPr="000577A8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 xml:space="preserve">display: </w:t>
      </w:r>
      <w:proofErr w:type="gramStart"/>
      <w:r w:rsidRPr="000577A8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none;</w:t>
      </w:r>
      <w:r w:rsidRPr="000577A8">
        <w:rPr>
          <w:rFonts w:ascii="open sans" w:eastAsia="Times New Roman" w:hAnsi="open sans" w:cs="open sans"/>
          <w:color w:val="29303B"/>
          <w:sz w:val="27"/>
          <w:szCs w:val="27"/>
        </w:rPr>
        <w:t>  -</w:t>
      </w:r>
      <w:proofErr w:type="gramEnd"/>
      <w:r w:rsidRPr="000577A8">
        <w:rPr>
          <w:rFonts w:ascii="open sans" w:eastAsia="Times New Roman" w:hAnsi="open sans" w:cs="open sans"/>
          <w:color w:val="29303B"/>
          <w:sz w:val="27"/>
          <w:szCs w:val="27"/>
        </w:rPr>
        <w:t xml:space="preserve"> this value removes the element to which you apply it from the document flow. This means that the element is not </w:t>
      </w:r>
      <w:proofErr w:type="gramStart"/>
      <w:r w:rsidRPr="000577A8">
        <w:rPr>
          <w:rFonts w:ascii="open sans" w:eastAsia="Times New Roman" w:hAnsi="open sans" w:cs="open sans"/>
          <w:color w:val="29303B"/>
          <w:sz w:val="27"/>
          <w:szCs w:val="27"/>
        </w:rPr>
        <w:t>visible</w:t>
      </w:r>
      <w:proofErr w:type="gramEnd"/>
      <w:r w:rsidRPr="000577A8">
        <w:rPr>
          <w:rFonts w:ascii="open sans" w:eastAsia="Times New Roman" w:hAnsi="open sans" w:cs="open sans"/>
          <w:color w:val="29303B"/>
          <w:sz w:val="27"/>
          <w:szCs w:val="27"/>
        </w:rPr>
        <w:t xml:space="preserve"> and it also doesn't "block its position". Other elements can (and will) take its place instead.</w:t>
      </w:r>
    </w:p>
    <w:p w14:paraId="39C5F4FE" w14:textId="77777777" w:rsidR="000577A8" w:rsidRPr="000577A8" w:rsidRDefault="000577A8" w:rsidP="000577A8">
      <w:pPr>
        <w:shd w:val="clear" w:color="auto" w:fill="FFFFFF"/>
        <w:spacing w:after="300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0577A8">
        <w:rPr>
          <w:rFonts w:ascii="open sans" w:eastAsia="Times New Roman" w:hAnsi="open sans" w:cs="open sans"/>
          <w:color w:val="29303B"/>
          <w:sz w:val="27"/>
          <w:szCs w:val="27"/>
        </w:rPr>
        <w:t>There is an alternative to that though.</w:t>
      </w:r>
    </w:p>
    <w:p w14:paraId="7A548651" w14:textId="77777777" w:rsidR="000577A8" w:rsidRPr="000577A8" w:rsidRDefault="000577A8" w:rsidP="000577A8">
      <w:pPr>
        <w:shd w:val="clear" w:color="auto" w:fill="FFFFFF"/>
        <w:spacing w:after="300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0577A8">
        <w:rPr>
          <w:rFonts w:ascii="open sans" w:eastAsia="Times New Roman" w:hAnsi="open sans" w:cs="open sans"/>
          <w:color w:val="29303B"/>
          <w:sz w:val="27"/>
          <w:szCs w:val="27"/>
        </w:rPr>
        <w:t>If you only want to hide an element but you want to keep its place (i.e. other elements don't fill the empty spot), you can use </w:t>
      </w:r>
      <w:r w:rsidRPr="000577A8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visibility: hidden;</w:t>
      </w:r>
      <w:r w:rsidRPr="000577A8">
        <w:rPr>
          <w:rFonts w:ascii="open sans" w:eastAsia="Times New Roman" w:hAnsi="open sans" w:cs="open sans"/>
          <w:color w:val="29303B"/>
          <w:sz w:val="27"/>
          <w:szCs w:val="27"/>
        </w:rPr>
        <w:t> </w:t>
      </w:r>
    </w:p>
    <w:p w14:paraId="17B1CDA9" w14:textId="77777777" w:rsidR="000577A8" w:rsidRPr="000577A8" w:rsidRDefault="000577A8" w:rsidP="000577A8">
      <w:pPr>
        <w:shd w:val="clear" w:color="auto" w:fill="FFFFFF"/>
        <w:spacing w:after="300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0577A8">
        <w:rPr>
          <w:rFonts w:ascii="open sans" w:eastAsia="Times New Roman" w:hAnsi="open sans" w:cs="open sans"/>
          <w:color w:val="29303B"/>
          <w:sz w:val="27"/>
          <w:szCs w:val="27"/>
        </w:rPr>
        <w:t>Here's a visual example:</w:t>
      </w:r>
    </w:p>
    <w:p w14:paraId="1B2B862B" w14:textId="77777777" w:rsidR="000577A8" w:rsidRPr="000577A8" w:rsidRDefault="000577A8" w:rsidP="000577A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proofErr w:type="gramStart"/>
      <w:r w:rsidRPr="000577A8">
        <w:rPr>
          <w:rFonts w:ascii="Monaco" w:eastAsia="Times New Roman" w:hAnsi="Monaco" w:cs="Courier New"/>
          <w:color w:val="29303B"/>
          <w:sz w:val="18"/>
          <w:szCs w:val="18"/>
        </w:rPr>
        <w:t>.box</w:t>
      </w:r>
      <w:proofErr w:type="gramEnd"/>
      <w:r w:rsidRPr="000577A8">
        <w:rPr>
          <w:rFonts w:ascii="Monaco" w:eastAsia="Times New Roman" w:hAnsi="Monaco" w:cs="Courier New"/>
          <w:color w:val="29303B"/>
          <w:sz w:val="18"/>
          <w:szCs w:val="18"/>
        </w:rPr>
        <w:t>-1 {</w:t>
      </w:r>
    </w:p>
    <w:p w14:paraId="6FC6D4D1" w14:textId="77777777" w:rsidR="000577A8" w:rsidRPr="000577A8" w:rsidRDefault="000577A8" w:rsidP="000577A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0577A8">
        <w:rPr>
          <w:rFonts w:ascii="Monaco" w:eastAsia="Times New Roman" w:hAnsi="Monaco" w:cs="Courier New"/>
          <w:color w:val="29303B"/>
          <w:sz w:val="18"/>
          <w:szCs w:val="18"/>
        </w:rPr>
        <w:t xml:space="preserve">    display: none;</w:t>
      </w:r>
    </w:p>
    <w:p w14:paraId="39DF54C8" w14:textId="77777777" w:rsidR="000577A8" w:rsidRPr="000577A8" w:rsidRDefault="000577A8" w:rsidP="000577A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0577A8">
        <w:rPr>
          <w:rFonts w:ascii="Monaco" w:eastAsia="Times New Roman" w:hAnsi="Monaco" w:cs="Courier New"/>
          <w:color w:val="29303B"/>
          <w:sz w:val="18"/>
          <w:szCs w:val="18"/>
        </w:rPr>
        <w:t>}</w:t>
      </w:r>
    </w:p>
    <w:p w14:paraId="47C44410" w14:textId="77777777" w:rsidR="000577A8" w:rsidRPr="000577A8" w:rsidRDefault="000577A8" w:rsidP="000577A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0577A8">
        <w:rPr>
          <w:rFonts w:ascii="Monaco" w:eastAsia="Times New Roman" w:hAnsi="Monaco" w:cs="Courier New"/>
          <w:color w:val="29303B"/>
          <w:sz w:val="18"/>
          <w:szCs w:val="18"/>
        </w:rPr>
        <w:t> </w:t>
      </w:r>
    </w:p>
    <w:p w14:paraId="4F73F79F" w14:textId="77777777" w:rsidR="000577A8" w:rsidRPr="000577A8" w:rsidRDefault="000577A8" w:rsidP="000577A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proofErr w:type="gramStart"/>
      <w:r w:rsidRPr="000577A8">
        <w:rPr>
          <w:rFonts w:ascii="Monaco" w:eastAsia="Times New Roman" w:hAnsi="Monaco" w:cs="Courier New"/>
          <w:color w:val="29303B"/>
          <w:sz w:val="18"/>
          <w:szCs w:val="18"/>
        </w:rPr>
        <w:t>.box</w:t>
      </w:r>
      <w:proofErr w:type="gramEnd"/>
      <w:r w:rsidRPr="000577A8">
        <w:rPr>
          <w:rFonts w:ascii="Monaco" w:eastAsia="Times New Roman" w:hAnsi="Monaco" w:cs="Courier New"/>
          <w:color w:val="29303B"/>
          <w:sz w:val="18"/>
          <w:szCs w:val="18"/>
        </w:rPr>
        <w:t>-2 {</w:t>
      </w:r>
    </w:p>
    <w:p w14:paraId="2EEF787D" w14:textId="77777777" w:rsidR="000577A8" w:rsidRPr="000577A8" w:rsidRDefault="000577A8" w:rsidP="000577A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0577A8">
        <w:rPr>
          <w:rFonts w:ascii="Monaco" w:eastAsia="Times New Roman" w:hAnsi="Monaco" w:cs="Courier New"/>
          <w:color w:val="29303B"/>
          <w:sz w:val="18"/>
          <w:szCs w:val="18"/>
        </w:rPr>
        <w:t xml:space="preserve">    display: </w:t>
      </w:r>
      <w:proofErr w:type="gramStart"/>
      <w:r w:rsidRPr="000577A8">
        <w:rPr>
          <w:rFonts w:ascii="Monaco" w:eastAsia="Times New Roman" w:hAnsi="Monaco" w:cs="Courier New"/>
          <w:color w:val="B35A1B"/>
          <w:sz w:val="18"/>
          <w:szCs w:val="18"/>
        </w:rPr>
        <w:t>inline</w:t>
      </w:r>
      <w:r w:rsidRPr="000577A8">
        <w:rPr>
          <w:rFonts w:ascii="Monaco" w:eastAsia="Times New Roman" w:hAnsi="Monaco" w:cs="Courier New"/>
          <w:color w:val="29303B"/>
          <w:sz w:val="18"/>
          <w:szCs w:val="18"/>
        </w:rPr>
        <w:t>-block</w:t>
      </w:r>
      <w:proofErr w:type="gramEnd"/>
      <w:r w:rsidRPr="000577A8">
        <w:rPr>
          <w:rFonts w:ascii="Monaco" w:eastAsia="Times New Roman" w:hAnsi="Monaco" w:cs="Courier New"/>
          <w:color w:val="29303B"/>
          <w:sz w:val="18"/>
          <w:szCs w:val="18"/>
        </w:rPr>
        <w:t>;</w:t>
      </w:r>
    </w:p>
    <w:p w14:paraId="33EE1233" w14:textId="77777777" w:rsidR="000577A8" w:rsidRPr="000577A8" w:rsidRDefault="000577A8" w:rsidP="000577A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0577A8">
        <w:rPr>
          <w:rFonts w:ascii="Monaco" w:eastAsia="Times New Roman" w:hAnsi="Monaco" w:cs="Courier New"/>
          <w:color w:val="29303B"/>
          <w:sz w:val="18"/>
          <w:szCs w:val="18"/>
        </w:rPr>
        <w:t>}</w:t>
      </w:r>
    </w:p>
    <w:p w14:paraId="4F3D109C" w14:textId="77777777" w:rsidR="000577A8" w:rsidRPr="000577A8" w:rsidRDefault="000577A8" w:rsidP="000577A8">
      <w:pPr>
        <w:shd w:val="clear" w:color="auto" w:fill="FFFFFF"/>
        <w:spacing w:after="300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0577A8">
        <w:rPr>
          <w:rFonts w:ascii="open sans" w:eastAsia="Times New Roman" w:hAnsi="open sans" w:cs="open sans"/>
          <w:color w:val="29303B"/>
          <w:sz w:val="27"/>
          <w:szCs w:val="27"/>
        </w:rPr>
        <w:t>Will render:</w:t>
      </w:r>
    </w:p>
    <w:p w14:paraId="74B30197" w14:textId="77777777" w:rsidR="000577A8" w:rsidRPr="000577A8" w:rsidRDefault="000577A8" w:rsidP="000577A8">
      <w:pPr>
        <w:shd w:val="clear" w:color="auto" w:fill="FFFFFF"/>
        <w:spacing w:after="300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0577A8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x</w:t>
      </w:r>
      <w:r w:rsidRPr="000577A8">
        <w:rPr>
          <w:rFonts w:ascii="open sans" w:eastAsia="Times New Roman" w:hAnsi="open sans" w:cs="open sans"/>
          <w:color w:val="29303B"/>
          <w:sz w:val="27"/>
          <w:szCs w:val="27"/>
        </w:rPr>
        <w:t>  </w:t>
      </w:r>
    </w:p>
    <w:p w14:paraId="125104A8" w14:textId="77777777" w:rsidR="000577A8" w:rsidRPr="000577A8" w:rsidRDefault="000577A8" w:rsidP="000577A8">
      <w:pPr>
        <w:shd w:val="clear" w:color="auto" w:fill="FFFFFF"/>
        <w:spacing w:after="300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0577A8">
        <w:rPr>
          <w:rFonts w:ascii="open sans" w:eastAsia="Times New Roman" w:hAnsi="open sans" w:cs="open sans"/>
          <w:color w:val="29303B"/>
          <w:sz w:val="27"/>
          <w:szCs w:val="27"/>
        </w:rPr>
        <w:t>where </w:t>
      </w:r>
      <w:proofErr w:type="gramStart"/>
      <w:r w:rsidRPr="000577A8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x</w:t>
      </w:r>
      <w:r w:rsidRPr="000577A8">
        <w:rPr>
          <w:rFonts w:ascii="open sans" w:eastAsia="Times New Roman" w:hAnsi="open sans" w:cs="open sans"/>
          <w:color w:val="29303B"/>
          <w:sz w:val="27"/>
          <w:szCs w:val="27"/>
        </w:rPr>
        <w:t>  has</w:t>
      </w:r>
      <w:proofErr w:type="gramEnd"/>
      <w:r w:rsidRPr="000577A8">
        <w:rPr>
          <w:rFonts w:ascii="open sans" w:eastAsia="Times New Roman" w:hAnsi="open sans" w:cs="open sans"/>
          <w:color w:val="29303B"/>
          <w:sz w:val="27"/>
          <w:szCs w:val="27"/>
        </w:rPr>
        <w:t xml:space="preserve"> the class </w:t>
      </w:r>
      <w:r w:rsidRPr="000577A8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box-2</w:t>
      </w:r>
      <w:r w:rsidRPr="000577A8">
        <w:rPr>
          <w:rFonts w:ascii="open sans" w:eastAsia="Times New Roman" w:hAnsi="open sans" w:cs="open sans"/>
          <w:color w:val="29303B"/>
          <w:sz w:val="27"/>
          <w:szCs w:val="27"/>
        </w:rPr>
        <w:t> . The first element just isn't displayed. </w:t>
      </w:r>
      <w:r w:rsidRPr="000577A8">
        <w:rPr>
          <w:rFonts w:ascii="open sans" w:eastAsia="Times New Roman" w:hAnsi="open sans" w:cs="open sans"/>
          <w:b/>
          <w:bCs/>
          <w:color w:val="29303B"/>
          <w:sz w:val="27"/>
          <w:szCs w:val="27"/>
        </w:rPr>
        <w:t>It's still part of the DOM though</w:t>
      </w:r>
      <w:r w:rsidRPr="000577A8">
        <w:rPr>
          <w:rFonts w:ascii="open sans" w:eastAsia="Times New Roman" w:hAnsi="open sans" w:cs="open sans"/>
          <w:color w:val="29303B"/>
          <w:sz w:val="27"/>
          <w:szCs w:val="27"/>
        </w:rPr>
        <w:t>, you can still access it via JavaScript for example.</w:t>
      </w:r>
    </w:p>
    <w:p w14:paraId="492C4BD1" w14:textId="77777777" w:rsidR="000577A8" w:rsidRPr="000577A8" w:rsidRDefault="000577A8" w:rsidP="000577A8">
      <w:pPr>
        <w:shd w:val="clear" w:color="auto" w:fill="FFFFFF"/>
        <w:spacing w:after="300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0577A8">
        <w:rPr>
          <w:rFonts w:ascii="open sans" w:eastAsia="Times New Roman" w:hAnsi="open sans" w:cs="open sans"/>
          <w:color w:val="29303B"/>
          <w:sz w:val="27"/>
          <w:szCs w:val="27"/>
        </w:rPr>
        <w:t>Here's an example for </w:t>
      </w:r>
      <w:r w:rsidRPr="000577A8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 xml:space="preserve">visibility: </w:t>
      </w:r>
      <w:proofErr w:type="gramStart"/>
      <w:r w:rsidRPr="000577A8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hidden</w:t>
      </w:r>
      <w:r w:rsidRPr="000577A8">
        <w:rPr>
          <w:rFonts w:ascii="open sans" w:eastAsia="Times New Roman" w:hAnsi="open sans" w:cs="open sans"/>
          <w:color w:val="29303B"/>
          <w:sz w:val="27"/>
          <w:szCs w:val="27"/>
        </w:rPr>
        <w:t> :</w:t>
      </w:r>
      <w:proofErr w:type="gramEnd"/>
    </w:p>
    <w:p w14:paraId="43655FE6" w14:textId="77777777" w:rsidR="000577A8" w:rsidRPr="000577A8" w:rsidRDefault="000577A8" w:rsidP="000577A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proofErr w:type="gramStart"/>
      <w:r w:rsidRPr="000577A8">
        <w:rPr>
          <w:rFonts w:ascii="Monaco" w:eastAsia="Times New Roman" w:hAnsi="Monaco" w:cs="Courier New"/>
          <w:color w:val="29303B"/>
          <w:sz w:val="18"/>
          <w:szCs w:val="18"/>
        </w:rPr>
        <w:t>.box</w:t>
      </w:r>
      <w:proofErr w:type="gramEnd"/>
      <w:r w:rsidRPr="000577A8">
        <w:rPr>
          <w:rFonts w:ascii="Monaco" w:eastAsia="Times New Roman" w:hAnsi="Monaco" w:cs="Courier New"/>
          <w:color w:val="29303B"/>
          <w:sz w:val="18"/>
          <w:szCs w:val="18"/>
        </w:rPr>
        <w:t>-1 {</w:t>
      </w:r>
    </w:p>
    <w:p w14:paraId="231CE5A1" w14:textId="77777777" w:rsidR="000577A8" w:rsidRPr="000577A8" w:rsidRDefault="000577A8" w:rsidP="000577A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0577A8">
        <w:rPr>
          <w:rFonts w:ascii="Monaco" w:eastAsia="Times New Roman" w:hAnsi="Monaco" w:cs="Courier New"/>
          <w:color w:val="29303B"/>
          <w:sz w:val="18"/>
          <w:szCs w:val="18"/>
        </w:rPr>
        <w:t xml:space="preserve">    visibility: hidden;</w:t>
      </w:r>
    </w:p>
    <w:p w14:paraId="26A21A9F" w14:textId="77777777" w:rsidR="000577A8" w:rsidRPr="000577A8" w:rsidRDefault="000577A8" w:rsidP="000577A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0577A8">
        <w:rPr>
          <w:rFonts w:ascii="Monaco" w:eastAsia="Times New Roman" w:hAnsi="Monaco" w:cs="Courier New"/>
          <w:color w:val="29303B"/>
          <w:sz w:val="18"/>
          <w:szCs w:val="18"/>
        </w:rPr>
        <w:t>}</w:t>
      </w:r>
    </w:p>
    <w:p w14:paraId="33E40407" w14:textId="77777777" w:rsidR="000577A8" w:rsidRPr="000577A8" w:rsidRDefault="000577A8" w:rsidP="000577A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0577A8">
        <w:rPr>
          <w:rFonts w:ascii="Monaco" w:eastAsia="Times New Roman" w:hAnsi="Monaco" w:cs="Courier New"/>
          <w:color w:val="29303B"/>
          <w:sz w:val="18"/>
          <w:szCs w:val="18"/>
        </w:rPr>
        <w:t> </w:t>
      </w:r>
    </w:p>
    <w:p w14:paraId="4D7B5835" w14:textId="77777777" w:rsidR="000577A8" w:rsidRPr="000577A8" w:rsidRDefault="000577A8" w:rsidP="000577A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proofErr w:type="gramStart"/>
      <w:r w:rsidRPr="000577A8">
        <w:rPr>
          <w:rFonts w:ascii="Monaco" w:eastAsia="Times New Roman" w:hAnsi="Monaco" w:cs="Courier New"/>
          <w:color w:val="29303B"/>
          <w:sz w:val="18"/>
          <w:szCs w:val="18"/>
        </w:rPr>
        <w:t>.box</w:t>
      </w:r>
      <w:proofErr w:type="gramEnd"/>
      <w:r w:rsidRPr="000577A8">
        <w:rPr>
          <w:rFonts w:ascii="Monaco" w:eastAsia="Times New Roman" w:hAnsi="Monaco" w:cs="Courier New"/>
          <w:color w:val="29303B"/>
          <w:sz w:val="18"/>
          <w:szCs w:val="18"/>
        </w:rPr>
        <w:t>-2 {</w:t>
      </w:r>
    </w:p>
    <w:p w14:paraId="0FF3D707" w14:textId="77777777" w:rsidR="000577A8" w:rsidRPr="000577A8" w:rsidRDefault="000577A8" w:rsidP="000577A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0577A8">
        <w:rPr>
          <w:rFonts w:ascii="Monaco" w:eastAsia="Times New Roman" w:hAnsi="Monaco" w:cs="Courier New"/>
          <w:color w:val="29303B"/>
          <w:sz w:val="18"/>
          <w:szCs w:val="18"/>
        </w:rPr>
        <w:t xml:space="preserve">    display: </w:t>
      </w:r>
      <w:proofErr w:type="gramStart"/>
      <w:r w:rsidRPr="000577A8">
        <w:rPr>
          <w:rFonts w:ascii="Monaco" w:eastAsia="Times New Roman" w:hAnsi="Monaco" w:cs="Courier New"/>
          <w:color w:val="B35A1B"/>
          <w:sz w:val="18"/>
          <w:szCs w:val="18"/>
        </w:rPr>
        <w:t>inline</w:t>
      </w:r>
      <w:r w:rsidRPr="000577A8">
        <w:rPr>
          <w:rFonts w:ascii="Monaco" w:eastAsia="Times New Roman" w:hAnsi="Monaco" w:cs="Courier New"/>
          <w:color w:val="29303B"/>
          <w:sz w:val="18"/>
          <w:szCs w:val="18"/>
        </w:rPr>
        <w:t>-block</w:t>
      </w:r>
      <w:proofErr w:type="gramEnd"/>
      <w:r w:rsidRPr="000577A8">
        <w:rPr>
          <w:rFonts w:ascii="Monaco" w:eastAsia="Times New Roman" w:hAnsi="Monaco" w:cs="Courier New"/>
          <w:color w:val="29303B"/>
          <w:sz w:val="18"/>
          <w:szCs w:val="18"/>
        </w:rPr>
        <w:t>;</w:t>
      </w:r>
    </w:p>
    <w:p w14:paraId="188CDEFE" w14:textId="77777777" w:rsidR="000577A8" w:rsidRPr="000577A8" w:rsidRDefault="000577A8" w:rsidP="000577A8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rPr>
          <w:rFonts w:ascii="Monaco" w:eastAsia="Times New Roman" w:hAnsi="Monaco" w:cs="Courier New"/>
          <w:color w:val="505763"/>
          <w:sz w:val="18"/>
          <w:szCs w:val="18"/>
        </w:rPr>
      </w:pPr>
      <w:r w:rsidRPr="000577A8">
        <w:rPr>
          <w:rFonts w:ascii="Monaco" w:eastAsia="Times New Roman" w:hAnsi="Monaco" w:cs="Courier New"/>
          <w:color w:val="29303B"/>
          <w:sz w:val="18"/>
          <w:szCs w:val="18"/>
        </w:rPr>
        <w:t>}</w:t>
      </w:r>
    </w:p>
    <w:p w14:paraId="6F5379A2" w14:textId="77777777" w:rsidR="000577A8" w:rsidRPr="000577A8" w:rsidRDefault="000577A8" w:rsidP="000577A8">
      <w:pPr>
        <w:shd w:val="clear" w:color="auto" w:fill="FFFFFF"/>
        <w:spacing w:after="300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0577A8">
        <w:rPr>
          <w:rFonts w:ascii="open sans" w:eastAsia="Times New Roman" w:hAnsi="open sans" w:cs="open sans"/>
          <w:color w:val="29303B"/>
          <w:sz w:val="27"/>
          <w:szCs w:val="27"/>
        </w:rPr>
        <w:t>Will render:</w:t>
      </w:r>
    </w:p>
    <w:p w14:paraId="706E2101" w14:textId="77777777" w:rsidR="000577A8" w:rsidRPr="000577A8" w:rsidRDefault="000577A8" w:rsidP="000577A8">
      <w:pPr>
        <w:shd w:val="clear" w:color="auto" w:fill="FFFFFF"/>
        <w:spacing w:after="300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0577A8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lastRenderedPageBreak/>
        <w:t>_x</w:t>
      </w:r>
      <w:r w:rsidRPr="000577A8">
        <w:rPr>
          <w:rFonts w:ascii="open sans" w:eastAsia="Times New Roman" w:hAnsi="open sans" w:cs="open sans"/>
          <w:color w:val="29303B"/>
          <w:sz w:val="27"/>
          <w:szCs w:val="27"/>
        </w:rPr>
        <w:t> </w:t>
      </w:r>
    </w:p>
    <w:p w14:paraId="4BF50598" w14:textId="77777777" w:rsidR="000577A8" w:rsidRPr="000577A8" w:rsidRDefault="000577A8" w:rsidP="000577A8">
      <w:pPr>
        <w:shd w:val="clear" w:color="auto" w:fill="FFFFFF"/>
        <w:spacing w:after="300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0577A8">
        <w:rPr>
          <w:rFonts w:ascii="open sans" w:eastAsia="Times New Roman" w:hAnsi="open sans" w:cs="open sans"/>
          <w:color w:val="29303B"/>
          <w:sz w:val="27"/>
          <w:szCs w:val="27"/>
        </w:rPr>
        <w:t>where </w:t>
      </w:r>
      <w:proofErr w:type="gramStart"/>
      <w:r w:rsidRPr="000577A8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_</w:t>
      </w:r>
      <w:r w:rsidRPr="000577A8">
        <w:rPr>
          <w:rFonts w:ascii="open sans" w:eastAsia="Times New Roman" w:hAnsi="open sans" w:cs="open sans"/>
          <w:color w:val="29303B"/>
          <w:sz w:val="27"/>
          <w:szCs w:val="27"/>
        </w:rPr>
        <w:t>  simply</w:t>
      </w:r>
      <w:proofErr w:type="gramEnd"/>
      <w:r w:rsidRPr="000577A8">
        <w:rPr>
          <w:rFonts w:ascii="open sans" w:eastAsia="Times New Roman" w:hAnsi="open sans" w:cs="open sans"/>
          <w:color w:val="29303B"/>
          <w:sz w:val="27"/>
          <w:szCs w:val="27"/>
        </w:rPr>
        <w:t xml:space="preserve"> is an empty spot and </w:t>
      </w:r>
      <w:r w:rsidRPr="000577A8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x</w:t>
      </w:r>
      <w:r w:rsidRPr="000577A8">
        <w:rPr>
          <w:rFonts w:ascii="open sans" w:eastAsia="Times New Roman" w:hAnsi="open sans" w:cs="open sans"/>
          <w:color w:val="29303B"/>
          <w:sz w:val="27"/>
          <w:szCs w:val="27"/>
        </w:rPr>
        <w:t>  has the class </w:t>
      </w:r>
      <w:r w:rsidRPr="000577A8">
        <w:rPr>
          <w:rFonts w:ascii="Menlo" w:eastAsia="Times New Roman" w:hAnsi="Menlo" w:cs="Menlo"/>
          <w:color w:val="EC5252"/>
          <w:sz w:val="20"/>
          <w:szCs w:val="20"/>
          <w:bdr w:val="single" w:sz="6" w:space="2" w:color="DEDFE0" w:frame="1"/>
          <w:shd w:val="clear" w:color="auto" w:fill="F2F3F5"/>
        </w:rPr>
        <w:t>box-2</w:t>
      </w:r>
      <w:r w:rsidRPr="000577A8">
        <w:rPr>
          <w:rFonts w:ascii="open sans" w:eastAsia="Times New Roman" w:hAnsi="open sans" w:cs="open sans"/>
          <w:color w:val="29303B"/>
          <w:sz w:val="27"/>
          <w:szCs w:val="27"/>
        </w:rPr>
        <w:t> .</w:t>
      </w:r>
    </w:p>
    <w:p w14:paraId="11E47728" w14:textId="77777777" w:rsidR="000577A8" w:rsidRPr="000577A8" w:rsidRDefault="000577A8" w:rsidP="000577A8">
      <w:pPr>
        <w:shd w:val="clear" w:color="auto" w:fill="FFFFFF"/>
        <w:spacing w:after="300"/>
        <w:rPr>
          <w:rFonts w:ascii="open sans" w:eastAsia="Times New Roman" w:hAnsi="open sans" w:cs="open sans"/>
          <w:color w:val="29303B"/>
          <w:sz w:val="27"/>
          <w:szCs w:val="27"/>
        </w:rPr>
      </w:pPr>
      <w:r w:rsidRPr="000577A8">
        <w:rPr>
          <w:rFonts w:ascii="open sans" w:eastAsia="Times New Roman" w:hAnsi="open sans" w:cs="open sans"/>
          <w:color w:val="29303B"/>
          <w:sz w:val="27"/>
          <w:szCs w:val="27"/>
        </w:rPr>
        <w:t>The element is only invisible, </w:t>
      </w:r>
      <w:r w:rsidRPr="000577A8">
        <w:rPr>
          <w:rFonts w:ascii="open sans" w:eastAsia="Times New Roman" w:hAnsi="open sans" w:cs="open sans"/>
          <w:b/>
          <w:bCs/>
          <w:color w:val="29303B"/>
          <w:sz w:val="27"/>
          <w:szCs w:val="27"/>
        </w:rPr>
        <w:t>it's not removed from the document flow and of course also not from the DOM.</w:t>
      </w:r>
    </w:p>
    <w:p w14:paraId="43CF8D63" w14:textId="77777777" w:rsidR="006C71C6" w:rsidRDefault="000577A8">
      <w:bookmarkStart w:id="0" w:name="_GoBack"/>
      <w:bookmarkEnd w:id="0"/>
    </w:p>
    <w:sectPr w:rsidR="006C71C6" w:rsidSect="00172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3202AC"/>
    <w:multiLevelType w:val="multilevel"/>
    <w:tmpl w:val="71403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DE271E"/>
    <w:multiLevelType w:val="multilevel"/>
    <w:tmpl w:val="B642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A8"/>
    <w:rsid w:val="000577A8"/>
    <w:rsid w:val="00172C60"/>
    <w:rsid w:val="00B4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374E3"/>
  <w15:chartTrackingRefBased/>
  <w15:docId w15:val="{16216B43-46CB-0343-A2B2-CCF4A962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77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0577A8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0577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un">
    <w:name w:val="pun"/>
    <w:basedOn w:val="DefaultParagraphFont"/>
    <w:rsid w:val="000577A8"/>
  </w:style>
  <w:style w:type="character" w:customStyle="1" w:styleId="pln">
    <w:name w:val="pln"/>
    <w:basedOn w:val="DefaultParagraphFont"/>
    <w:rsid w:val="000577A8"/>
  </w:style>
  <w:style w:type="character" w:customStyle="1" w:styleId="lit">
    <w:name w:val="lit"/>
    <w:basedOn w:val="DefaultParagraphFont"/>
    <w:rsid w:val="000577A8"/>
  </w:style>
  <w:style w:type="paragraph" w:customStyle="1" w:styleId="l1">
    <w:name w:val="l1"/>
    <w:basedOn w:val="Normal"/>
    <w:rsid w:val="000577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2">
    <w:name w:val="l2"/>
    <w:basedOn w:val="Normal"/>
    <w:rsid w:val="000577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3">
    <w:name w:val="l3"/>
    <w:basedOn w:val="Normal"/>
    <w:rsid w:val="000577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4">
    <w:name w:val="l4"/>
    <w:basedOn w:val="Normal"/>
    <w:rsid w:val="000577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5">
    <w:name w:val="l5"/>
    <w:basedOn w:val="Normal"/>
    <w:rsid w:val="000577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kwd">
    <w:name w:val="kwd"/>
    <w:basedOn w:val="DefaultParagraphFont"/>
    <w:rsid w:val="000577A8"/>
  </w:style>
  <w:style w:type="paragraph" w:customStyle="1" w:styleId="l6">
    <w:name w:val="l6"/>
    <w:basedOn w:val="Normal"/>
    <w:rsid w:val="000577A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577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4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72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4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9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3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84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Manjunatha Koni Gururaja</dc:creator>
  <cp:keywords/>
  <dc:description/>
  <cp:lastModifiedBy>Manjunatha Koni Gururaja</cp:lastModifiedBy>
  <cp:revision>1</cp:revision>
  <dcterms:created xsi:type="dcterms:W3CDTF">2020-01-16T23:54:00Z</dcterms:created>
  <dcterms:modified xsi:type="dcterms:W3CDTF">2020-01-16T23:54:00Z</dcterms:modified>
</cp:coreProperties>
</file>