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C69A" w14:textId="77777777" w:rsidR="005535BB" w:rsidRPr="005535BB" w:rsidRDefault="005535BB" w:rsidP="005535BB">
      <w:pPr>
        <w:rPr>
          <w:b/>
          <w:bCs/>
        </w:rPr>
      </w:pPr>
      <w:r w:rsidRPr="005535BB">
        <w:rPr>
          <w:b/>
          <w:bCs/>
        </w:rPr>
        <w:t>Phần 1 - Đề xuất Chiến lược phân rã</w:t>
      </w:r>
    </w:p>
    <w:p w14:paraId="0185E022" w14:textId="77777777" w:rsidR="005535BB" w:rsidRPr="005535BB" w:rsidRDefault="005535BB" w:rsidP="005535BB">
      <w:r w:rsidRPr="005535BB">
        <w:t>Để xử lý Epic "Hủy chuyến ghép", dưới đây là 2 chiến lược phân rã khác biệt về bản chất:</w:t>
      </w:r>
    </w:p>
    <w:p w14:paraId="07F43832" w14:textId="77777777" w:rsidR="005535BB" w:rsidRPr="005535BB" w:rsidRDefault="005535BB" w:rsidP="005535BB">
      <w:r w:rsidRPr="005535BB">
        <w:rPr>
          <w:b/>
          <w:bCs/>
        </w:rPr>
        <w:t>Chiến lược 1: Phân rã theo Kịch bản Quy tắc nghiệp vụ (Business Rule/Vertical Slicing)</w:t>
      </w:r>
    </w:p>
    <w:p w14:paraId="3F1C805A" w14:textId="77777777" w:rsidR="005535BB" w:rsidRPr="005535BB" w:rsidRDefault="005535BB" w:rsidP="005535BB">
      <w:r w:rsidRPr="005535BB">
        <w:t>Cắt dọc tính năng theo từng kịch bản sử dụng hoàn chỉnh, bao trọn toàn bộ luồng ảnh hưởng của kịch bản đó (bao gồm người hủy, người ở lại và tài xế).</w:t>
      </w:r>
    </w:p>
    <w:p w14:paraId="4374C5CA" w14:textId="77777777" w:rsidR="005535BB" w:rsidRPr="005535BB" w:rsidRDefault="005535BB" w:rsidP="005535BB">
      <w:pPr>
        <w:numPr>
          <w:ilvl w:val="0"/>
          <w:numId w:val="1"/>
        </w:numPr>
      </w:pPr>
      <w:r w:rsidRPr="005535BB">
        <w:rPr>
          <w:b/>
          <w:bCs/>
        </w:rPr>
        <w:t>Feature 1:</w:t>
      </w:r>
      <w:r w:rsidRPr="005535BB">
        <w:t xml:space="preserve"> Hủy chuyến ghép </w:t>
      </w:r>
      <w:r w:rsidRPr="005535BB">
        <w:rPr>
          <w:i/>
          <w:iCs/>
        </w:rPr>
        <w:t>trước</w:t>
      </w:r>
      <w:r w:rsidRPr="005535BB">
        <w:t xml:space="preserve"> khi tài xế nhận (Xử lý hủy miễn phí, tính lại giá &amp; báo cho khách đi cùng).</w:t>
      </w:r>
    </w:p>
    <w:p w14:paraId="71D4A44E" w14:textId="77777777" w:rsidR="005535BB" w:rsidRPr="005535BB" w:rsidRDefault="005535BB" w:rsidP="005535BB">
      <w:pPr>
        <w:numPr>
          <w:ilvl w:val="0"/>
          <w:numId w:val="1"/>
        </w:numPr>
      </w:pPr>
      <w:r w:rsidRPr="005535BB">
        <w:rPr>
          <w:b/>
          <w:bCs/>
        </w:rPr>
        <w:t>Feature 2:</w:t>
      </w:r>
      <w:r w:rsidRPr="005535BB">
        <w:t xml:space="preserve"> Hủy chuyến ghép </w:t>
      </w:r>
      <w:r w:rsidRPr="005535BB">
        <w:rPr>
          <w:i/>
          <w:iCs/>
        </w:rPr>
        <w:t>sau</w:t>
      </w:r>
      <w:r w:rsidRPr="005535BB">
        <w:t xml:space="preserve"> khi tài xế nhận (Xử lý thu phí 10.000đ, tính lại giá &amp; báo cho khách đi cùng, báo tài xế).</w:t>
      </w:r>
    </w:p>
    <w:p w14:paraId="05B040F2" w14:textId="77777777" w:rsidR="005535BB" w:rsidRPr="005535BB" w:rsidRDefault="005535BB" w:rsidP="005535BB">
      <w:r w:rsidRPr="005535BB">
        <w:rPr>
          <w:b/>
          <w:bCs/>
        </w:rPr>
        <w:t>Chiến lược 2: Phân rã theo Chức năng / Tác nhân hệ thống (Functional/Actor Split)</w:t>
      </w:r>
    </w:p>
    <w:p w14:paraId="55B83A16" w14:textId="77777777" w:rsidR="005535BB" w:rsidRPr="005535BB" w:rsidRDefault="005535BB" w:rsidP="005535BB">
      <w:r w:rsidRPr="005535BB">
        <w:t>Cắt ngang tính năng theo các đối tượng bị tác động bởi sự kiện hủy chuyến, tách biệt luồng của người thao tác và hệ thống hậu tuyến.</w:t>
      </w:r>
    </w:p>
    <w:p w14:paraId="17994459" w14:textId="77777777" w:rsidR="005535BB" w:rsidRPr="005535BB" w:rsidRDefault="005535BB" w:rsidP="005535BB">
      <w:pPr>
        <w:numPr>
          <w:ilvl w:val="0"/>
          <w:numId w:val="2"/>
        </w:numPr>
      </w:pPr>
      <w:r w:rsidRPr="005535BB">
        <w:rPr>
          <w:b/>
          <w:bCs/>
        </w:rPr>
        <w:t>Feature 1:</w:t>
      </w:r>
      <w:r w:rsidRPr="005535BB">
        <w:t xml:space="preserve"> Xử lý thao tác hủy của hành khách (Tính toán mốc thời gian, quyết định miễn phí/thu phí 10.000đ và thực hiện trừ tiền).</w:t>
      </w:r>
    </w:p>
    <w:p w14:paraId="6DDFC273" w14:textId="77777777" w:rsidR="005535BB" w:rsidRPr="005535BB" w:rsidRDefault="005535BB" w:rsidP="005535BB">
      <w:pPr>
        <w:numPr>
          <w:ilvl w:val="0"/>
          <w:numId w:val="2"/>
        </w:numPr>
      </w:pPr>
      <w:r w:rsidRPr="005535BB">
        <w:rPr>
          <w:b/>
          <w:bCs/>
        </w:rPr>
        <w:t>Feature 2:</w:t>
      </w:r>
      <w:r w:rsidRPr="005535BB">
        <w:t xml:space="preserve"> Hệ thống tái cân bằng chuyến đi (Thuật toán tính lại giá cho các khách còn lại, gửi thông báo cho khách và tài xế).</w:t>
      </w:r>
    </w:p>
    <w:p w14:paraId="3C33B7DA" w14:textId="77777777" w:rsidR="005535BB" w:rsidRPr="005535BB" w:rsidRDefault="005535BB" w:rsidP="005535BB">
      <w:pPr>
        <w:rPr>
          <w:b/>
          <w:bCs/>
        </w:rPr>
      </w:pPr>
      <w:r w:rsidRPr="005535BB">
        <w:rPr>
          <w:b/>
          <w:bCs/>
        </w:rPr>
        <w:t>Phần 2 - So sánh Chiến lược theo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3479"/>
        <w:gridCol w:w="3877"/>
      </w:tblGrid>
      <w:tr w:rsidR="005535BB" w:rsidRPr="005535BB" w14:paraId="7F58E5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10CA0" w14:textId="77777777" w:rsidR="005535BB" w:rsidRPr="005535BB" w:rsidRDefault="005535BB" w:rsidP="005535BB">
            <w:r w:rsidRPr="005535BB">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E1537" w14:textId="77777777" w:rsidR="005535BB" w:rsidRPr="005535BB" w:rsidRDefault="005535BB" w:rsidP="005535BB">
            <w:r w:rsidRPr="005535BB">
              <w:rPr>
                <w:b/>
                <w:bCs/>
              </w:rPr>
              <w:t>Chiến lược 1 (Theo Quy tắc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B691" w14:textId="77777777" w:rsidR="005535BB" w:rsidRPr="005535BB" w:rsidRDefault="005535BB" w:rsidP="005535BB">
            <w:r w:rsidRPr="005535BB">
              <w:rPr>
                <w:b/>
                <w:bCs/>
              </w:rPr>
              <w:t>Chiến lược 2 (Theo Chức năng / Tác nhân)</w:t>
            </w:r>
          </w:p>
        </w:tc>
      </w:tr>
      <w:tr w:rsidR="005535BB" w:rsidRPr="005535BB" w14:paraId="64B7DA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64B0A" w14:textId="77777777" w:rsidR="005535BB" w:rsidRPr="005535BB" w:rsidRDefault="005535BB" w:rsidP="005535BB">
            <w:r w:rsidRPr="005535BB">
              <w:rPr>
                <w:b/>
                <w:bCs/>
              </w:rPr>
              <w:t>Independent</w:t>
            </w:r>
            <w:r w:rsidRPr="005535BB">
              <w:t xml:space="preserve">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981B2" w14:textId="77777777" w:rsidR="005535BB" w:rsidRPr="005535BB" w:rsidRDefault="005535BB" w:rsidP="005535BB">
            <w:r w:rsidRPr="005535BB">
              <w:rPr>
                <w:b/>
                <w:bCs/>
              </w:rPr>
              <w:t>(+) Tốt.</w:t>
            </w:r>
            <w:r w:rsidRPr="005535BB">
              <w:t xml:space="preserve"> Hai kịch bản tách biệt. Đội có thể release hoàn chỉnh Feature 1 (hủy miễn phí) trước mà không cần đợi Feature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152F2" w14:textId="77777777" w:rsidR="005535BB" w:rsidRPr="005535BB" w:rsidRDefault="005535BB" w:rsidP="005535BB">
            <w:r w:rsidRPr="005535BB">
              <w:rPr>
                <w:b/>
                <w:bCs/>
              </w:rPr>
              <w:t>(-) Kém.</w:t>
            </w:r>
            <w:r w:rsidRPr="005535BB">
              <w:t xml:space="preserve"> Feature 1 phụ thuộc vào Feature 2. Nếu cho khách hủy (F1) mà chưa làm phần tính lại tiền cho khách đi cùng (F2) thì hệ thống sẽ bị lỗi logic nghiệp vụ.</w:t>
            </w:r>
          </w:p>
        </w:tc>
      </w:tr>
      <w:tr w:rsidR="005535BB" w:rsidRPr="005535BB" w14:paraId="1300ED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78052" w14:textId="77777777" w:rsidR="005535BB" w:rsidRPr="005535BB" w:rsidRDefault="005535BB" w:rsidP="005535BB">
            <w:r w:rsidRPr="005535BB">
              <w:rPr>
                <w:b/>
                <w:bCs/>
              </w:rPr>
              <w:t>Small</w:t>
            </w:r>
            <w:r w:rsidRPr="005535BB">
              <w:t xml:space="preserve">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2B84E" w14:textId="77777777" w:rsidR="005535BB" w:rsidRPr="005535BB" w:rsidRDefault="005535BB" w:rsidP="005535BB">
            <w:r w:rsidRPr="005535BB">
              <w:rPr>
                <w:b/>
                <w:bCs/>
              </w:rPr>
              <w:t>(+) Phù hợp.</w:t>
            </w:r>
            <w:r w:rsidRPr="005535BB">
              <w:t xml:space="preserve"> Phạm vi công việc nhỏ gọn, khoanh vùng được các quy tắc (rules) cụ </w:t>
            </w:r>
            <w:r w:rsidRPr="005535BB">
              <w:lastRenderedPageBreak/>
              <w:t>thể theo mốc thời gian, dễ ước lượng (Estimate).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5858B" w14:textId="77777777" w:rsidR="005535BB" w:rsidRPr="005535BB" w:rsidRDefault="005535BB" w:rsidP="005535BB">
            <w:r w:rsidRPr="005535BB">
              <w:rPr>
                <w:b/>
                <w:bCs/>
              </w:rPr>
              <w:lastRenderedPageBreak/>
              <w:t>(+) Tốt.</w:t>
            </w:r>
            <w:r w:rsidRPr="005535BB">
              <w:t xml:space="preserve"> Chia nhỏ được phần giao diện người dùng và phần thuật toán Backend tính giá để giao </w:t>
            </w:r>
            <w:r w:rsidRPr="005535BB">
              <w:lastRenderedPageBreak/>
              <w:t>cho các nhóm kỹ thuật khác nhau thực thi.</w:t>
            </w:r>
          </w:p>
        </w:tc>
      </w:tr>
      <w:tr w:rsidR="005535BB" w:rsidRPr="005535BB" w14:paraId="5F5317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2F779" w14:textId="77777777" w:rsidR="005535BB" w:rsidRPr="005535BB" w:rsidRDefault="005535BB" w:rsidP="005535BB">
            <w:r w:rsidRPr="005535BB">
              <w:rPr>
                <w:b/>
                <w:bCs/>
              </w:rPr>
              <w:lastRenderedPageBreak/>
              <w:t>Valuable</w:t>
            </w:r>
            <w:r w:rsidRPr="005535BB">
              <w:t xml:space="preserve">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C9814" w14:textId="77777777" w:rsidR="005535BB" w:rsidRPr="005535BB" w:rsidRDefault="005535BB" w:rsidP="005535BB">
            <w:r w:rsidRPr="005535BB">
              <w:rPr>
                <w:b/>
                <w:bCs/>
              </w:rPr>
              <w:t>(+) Rất cao.</w:t>
            </w:r>
            <w:r w:rsidRPr="005535BB">
              <w:t xml:space="preserve"> Mang lại giá trị trải nghiệm trọn vẹn từ đầu đến cuối cho người dùng trong từng tình huống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2F6CE" w14:textId="77777777" w:rsidR="005535BB" w:rsidRPr="005535BB" w:rsidRDefault="005535BB" w:rsidP="005535BB">
            <w:r w:rsidRPr="005535BB">
              <w:rPr>
                <w:b/>
                <w:bCs/>
              </w:rPr>
              <w:t>(-) Thấp.</w:t>
            </w:r>
            <w:r w:rsidRPr="005535BB">
              <w:t xml:space="preserve"> Giá trị bị phân mảnh. Không thể đưa sản phẩm ra thị trường nếu chỉ mới hoàn thành một nửa quy trình (khách hủy được nhưng khách kia không biết giá mới).</w:t>
            </w:r>
          </w:p>
        </w:tc>
      </w:tr>
    </w:tbl>
    <w:p w14:paraId="11C7BA74" w14:textId="77777777" w:rsidR="005535BB" w:rsidRPr="005535BB" w:rsidRDefault="005535BB" w:rsidP="005535BB">
      <w:pPr>
        <w:rPr>
          <w:b/>
          <w:bCs/>
        </w:rPr>
      </w:pPr>
      <w:r w:rsidRPr="005535BB">
        <w:rPr>
          <w:b/>
          <w:bCs/>
        </w:rPr>
        <w:t>Phần 3 - Lựa chọn &amp; Đặc tả</w:t>
      </w:r>
    </w:p>
    <w:p w14:paraId="3648B1F5" w14:textId="77777777" w:rsidR="005535BB" w:rsidRPr="005535BB" w:rsidRDefault="005535BB" w:rsidP="005535BB">
      <w:r w:rsidRPr="005535BB">
        <w:rPr>
          <w:b/>
          <w:bCs/>
        </w:rPr>
        <w:t>1. Lựa chọn chiến lược:</w:t>
      </w:r>
    </w:p>
    <w:p w14:paraId="1DDFD83A" w14:textId="77777777" w:rsidR="005535BB" w:rsidRPr="005535BB" w:rsidRDefault="005535BB" w:rsidP="005535BB">
      <w:r w:rsidRPr="005535BB">
        <w:t xml:space="preserve">Tôi chọn </w:t>
      </w:r>
      <w:r w:rsidRPr="005535BB">
        <w:rPr>
          <w:b/>
          <w:bCs/>
        </w:rPr>
        <w:t>Chiến lược 1 (Phân rã theo Kịch bản Quy tắc nghiệp vụ)</w:t>
      </w:r>
      <w:r w:rsidRPr="005535BB">
        <w:t>.</w:t>
      </w:r>
    </w:p>
    <w:p w14:paraId="2F76E2D7" w14:textId="77777777" w:rsidR="005535BB" w:rsidRPr="005535BB" w:rsidRDefault="005535BB" w:rsidP="005535BB">
      <w:r w:rsidRPr="005535BB">
        <w:rPr>
          <w:i/>
          <w:iCs/>
        </w:rPr>
        <w:t>Lý do:</w:t>
      </w:r>
      <w:r w:rsidRPr="005535BB">
        <w:t xml:space="preserve"> Chiến lược này tuân thủ đúng triết lý Agile (Vertical Slicing - Cắt dọc), đảm bảo mỗi Feature khi hoàn thành đều mang lại giá trị sử dụng trọn vẹn ngay lập tức, đồng thời ngăn chặn rủi ro làm hỏng trải nghiệm của những hành khách còn lại nếu team chưa kịp phát triển xong toàn bộ hệ thống.</w:t>
      </w:r>
    </w:p>
    <w:p w14:paraId="7EE92DAA" w14:textId="77777777" w:rsidR="005535BB" w:rsidRPr="005535BB" w:rsidRDefault="005535BB" w:rsidP="005535BB">
      <w:r w:rsidRPr="005535BB">
        <w:rPr>
          <w:b/>
          <w:bCs/>
        </w:rPr>
        <w:t>2. Viết User Story (Thuộc Feature 2 của Chiến lược 1):</w:t>
      </w:r>
    </w:p>
    <w:p w14:paraId="5289D19C" w14:textId="77777777" w:rsidR="005535BB" w:rsidRPr="005535BB" w:rsidRDefault="005535BB" w:rsidP="005535BB">
      <w:r w:rsidRPr="005535BB">
        <w:t>"Là một hành khách đi xe ghép, tôi muốn có thể hủy chuyến đi và chấp nhận bị trừ phí 10.000đ nếu tài xế đã nhận chuyến, để tôi có quyền chủ động thay đổi lịch trình cá nhân khi có việc đột xuất."</w:t>
      </w:r>
    </w:p>
    <w:p w14:paraId="0C3B3B72" w14:textId="77777777" w:rsidR="005535BB" w:rsidRPr="005535BB" w:rsidRDefault="005535BB" w:rsidP="005535BB">
      <w:r w:rsidRPr="005535BB">
        <w:rPr>
          <w:b/>
          <w:bCs/>
        </w:rPr>
        <w:t>3. Acceptance Criteria (Xử lý Bẫy dữ liệu - Kịch bản Given-When-Then):</w:t>
      </w:r>
    </w:p>
    <w:p w14:paraId="57643BDC" w14:textId="77777777" w:rsidR="005535BB" w:rsidRPr="005535BB" w:rsidRDefault="005535BB" w:rsidP="005535BB">
      <w:pPr>
        <w:numPr>
          <w:ilvl w:val="0"/>
          <w:numId w:val="3"/>
        </w:numPr>
      </w:pPr>
      <w:r w:rsidRPr="005535BB">
        <w:rPr>
          <w:b/>
          <w:bCs/>
        </w:rPr>
        <w:t>Given:</w:t>
      </w:r>
      <w:r w:rsidRPr="005535BB">
        <w:t xml:space="preserve"> Hành khách A đang trong trạng thái chờ xe ghép và bấm nút "Hủy chuyến". Cùng lúc đó, Tài xế B thao tác bấm "Nhận chuyến".</w:t>
      </w:r>
    </w:p>
    <w:p w14:paraId="3B5950A5" w14:textId="77777777" w:rsidR="005535BB" w:rsidRPr="005535BB" w:rsidRDefault="005535BB" w:rsidP="005535BB">
      <w:pPr>
        <w:numPr>
          <w:ilvl w:val="0"/>
          <w:numId w:val="3"/>
        </w:numPr>
      </w:pPr>
      <w:r w:rsidRPr="005535BB">
        <w:rPr>
          <w:b/>
          <w:bCs/>
        </w:rPr>
        <w:t>When:</w:t>
      </w:r>
      <w:r w:rsidRPr="005535BB">
        <w:t xml:space="preserve"> Thời điểm hệ thống Máy chủ (Server) ghi nhận lệnh "Nhận chuyến" của Tài xế B </w:t>
      </w:r>
      <w:r w:rsidRPr="005535BB">
        <w:rPr>
          <w:b/>
          <w:bCs/>
        </w:rPr>
        <w:t>sớm hơn</w:t>
      </w:r>
      <w:r w:rsidRPr="005535BB">
        <w:t xml:space="preserve"> thời điểm Server nhận được lệnh "Hủy chuyến" của Hành khách A (dù chỉ là 1 mili-giây).</w:t>
      </w:r>
    </w:p>
    <w:p w14:paraId="6C77AF18" w14:textId="77777777" w:rsidR="005535BB" w:rsidRPr="005535BB" w:rsidRDefault="005535BB" w:rsidP="005535BB">
      <w:pPr>
        <w:numPr>
          <w:ilvl w:val="0"/>
          <w:numId w:val="3"/>
        </w:numPr>
      </w:pPr>
      <w:r w:rsidRPr="005535BB">
        <w:rPr>
          <w:b/>
          <w:bCs/>
        </w:rPr>
        <w:t>Then:</w:t>
      </w:r>
    </w:p>
    <w:p w14:paraId="46850DCD" w14:textId="77777777" w:rsidR="005535BB" w:rsidRPr="005535BB" w:rsidRDefault="005535BB" w:rsidP="005535BB">
      <w:pPr>
        <w:numPr>
          <w:ilvl w:val="1"/>
          <w:numId w:val="3"/>
        </w:numPr>
      </w:pPr>
      <w:r w:rsidRPr="005535BB">
        <w:t>Hệ thống xác định đây là tình huống "Hủy sau khi tài xế nhận chuyến".</w:t>
      </w:r>
    </w:p>
    <w:p w14:paraId="796F4278" w14:textId="77777777" w:rsidR="005535BB" w:rsidRPr="005535BB" w:rsidRDefault="005535BB" w:rsidP="005535BB">
      <w:pPr>
        <w:numPr>
          <w:ilvl w:val="1"/>
          <w:numId w:val="3"/>
        </w:numPr>
      </w:pPr>
      <w:r w:rsidRPr="005535BB">
        <w:lastRenderedPageBreak/>
        <w:t xml:space="preserve">Trừ 10.000đ phí hủy từ tài khoản của Hành khách A và hiển thị thông báo: </w:t>
      </w:r>
      <w:r w:rsidRPr="005535BB">
        <w:rPr>
          <w:i/>
          <w:iCs/>
        </w:rPr>
        <w:t>"Chuyến xe đã được nhận. Bạn bị thu phí hủy chuyến 10.000đ."</w:t>
      </w:r>
    </w:p>
    <w:p w14:paraId="3C55DCFF" w14:textId="77777777" w:rsidR="005535BB" w:rsidRPr="005535BB" w:rsidRDefault="005535BB" w:rsidP="005535BB">
      <w:pPr>
        <w:numPr>
          <w:ilvl w:val="1"/>
          <w:numId w:val="3"/>
        </w:numPr>
      </w:pPr>
      <w:r w:rsidRPr="005535BB">
        <w:t>Hệ thống ngay lập tức tính lại giá cước mới cho các hành khách còn lại và gửi thông báo cập nhật giá hiển thị trên màn hình của họ.</w:t>
      </w:r>
    </w:p>
    <w:p w14:paraId="450BEF97" w14:textId="77777777" w:rsidR="005535BB" w:rsidRPr="005535BB" w:rsidRDefault="005535BB" w:rsidP="005535BB">
      <w:pPr>
        <w:numPr>
          <w:ilvl w:val="1"/>
          <w:numId w:val="3"/>
        </w:numPr>
      </w:pPr>
      <w:r w:rsidRPr="005535BB">
        <w:t>Cập nhật lại lộ trình của Tài xế B (bỏ qua điểm đón của A).</w:t>
      </w:r>
    </w:p>
    <w:p w14:paraId="53A9E719" w14:textId="77777777" w:rsidR="005535BB" w:rsidRDefault="005535BB"/>
    <w:sectPr w:rsidR="00553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45B1"/>
    <w:multiLevelType w:val="multilevel"/>
    <w:tmpl w:val="D1F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B298D"/>
    <w:multiLevelType w:val="multilevel"/>
    <w:tmpl w:val="68481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96BA9"/>
    <w:multiLevelType w:val="multilevel"/>
    <w:tmpl w:val="0DD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890548">
    <w:abstractNumId w:val="0"/>
  </w:num>
  <w:num w:numId="2" w16cid:durableId="579021125">
    <w:abstractNumId w:val="2"/>
  </w:num>
  <w:num w:numId="3" w16cid:durableId="714814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BB"/>
    <w:rsid w:val="005535BB"/>
    <w:rsid w:val="00A1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34E8"/>
  <w15:chartTrackingRefBased/>
  <w15:docId w15:val="{7CB02EAF-C54E-4D0D-B5F7-7775F41F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5BB"/>
    <w:rPr>
      <w:rFonts w:eastAsiaTheme="majorEastAsia" w:cstheme="majorBidi"/>
      <w:color w:val="272727" w:themeColor="text1" w:themeTint="D8"/>
    </w:rPr>
  </w:style>
  <w:style w:type="paragraph" w:styleId="Title">
    <w:name w:val="Title"/>
    <w:basedOn w:val="Normal"/>
    <w:next w:val="Normal"/>
    <w:link w:val="TitleChar"/>
    <w:uiPriority w:val="10"/>
    <w:qFormat/>
    <w:rsid w:val="00553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5BB"/>
    <w:pPr>
      <w:spacing w:before="160"/>
      <w:jc w:val="center"/>
    </w:pPr>
    <w:rPr>
      <w:i/>
      <w:iCs/>
      <w:color w:val="404040" w:themeColor="text1" w:themeTint="BF"/>
    </w:rPr>
  </w:style>
  <w:style w:type="character" w:customStyle="1" w:styleId="QuoteChar">
    <w:name w:val="Quote Char"/>
    <w:basedOn w:val="DefaultParagraphFont"/>
    <w:link w:val="Quote"/>
    <w:uiPriority w:val="29"/>
    <w:rsid w:val="005535BB"/>
    <w:rPr>
      <w:i/>
      <w:iCs/>
      <w:color w:val="404040" w:themeColor="text1" w:themeTint="BF"/>
    </w:rPr>
  </w:style>
  <w:style w:type="paragraph" w:styleId="ListParagraph">
    <w:name w:val="List Paragraph"/>
    <w:basedOn w:val="Normal"/>
    <w:uiPriority w:val="34"/>
    <w:qFormat/>
    <w:rsid w:val="005535BB"/>
    <w:pPr>
      <w:ind w:left="720"/>
      <w:contextualSpacing/>
    </w:pPr>
  </w:style>
  <w:style w:type="character" w:styleId="IntenseEmphasis">
    <w:name w:val="Intense Emphasis"/>
    <w:basedOn w:val="DefaultParagraphFont"/>
    <w:uiPriority w:val="21"/>
    <w:qFormat/>
    <w:rsid w:val="005535BB"/>
    <w:rPr>
      <w:i/>
      <w:iCs/>
      <w:color w:val="0F4761" w:themeColor="accent1" w:themeShade="BF"/>
    </w:rPr>
  </w:style>
  <w:style w:type="paragraph" w:styleId="IntenseQuote">
    <w:name w:val="Intense Quote"/>
    <w:basedOn w:val="Normal"/>
    <w:next w:val="Normal"/>
    <w:link w:val="IntenseQuoteChar"/>
    <w:uiPriority w:val="30"/>
    <w:qFormat/>
    <w:rsid w:val="00553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5BB"/>
    <w:rPr>
      <w:i/>
      <w:iCs/>
      <w:color w:val="0F4761" w:themeColor="accent1" w:themeShade="BF"/>
    </w:rPr>
  </w:style>
  <w:style w:type="character" w:styleId="IntenseReference">
    <w:name w:val="Intense Reference"/>
    <w:basedOn w:val="DefaultParagraphFont"/>
    <w:uiPriority w:val="32"/>
    <w:qFormat/>
    <w:rsid w:val="00553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2026-10-07T13:36:00Z</dcterms:created>
  <dcterms:modified xsi:type="dcterms:W3CDTF">2026-10-07T13:36:00Z</dcterms:modified>
</cp:coreProperties>
</file>