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tập và Ôn tập Buổi 2 - Web Development</w:t>
      </w:r>
    </w:p>
    <w:p>
      <w:pPr>
        <w:pStyle w:val="Heading1"/>
      </w:pPr>
      <w:r>
        <w:t>Phần 1: Bài tập về nhà</w:t>
      </w:r>
    </w:p>
    <w:p>
      <w:r>
        <w:t>Các yêu cầu mã code (Xóa giỏ hàng, xác nhận, class active, kiểm tra form, và điểm ngắt @media) đã được xử lý và nén trong file minishop-buoi2.zip đính kèm.</w:t>
      </w:r>
    </w:p>
    <w:p>
      <w:pPr>
        <w:pStyle w:val="Heading1"/>
      </w:pPr>
      <w:r>
        <w:t>Phần 2: Câu hỏi ôn tập</w:t>
      </w:r>
    </w:p>
    <w:p>
      <w:pPr>
        <w:pStyle w:val="Heading2"/>
      </w:pPr>
      <w:r>
        <w:t>1. Vì sao nên viết CSS trong tệp riêng thay vì dùng thuộc tính style ở từng thẻ?</w:t>
      </w:r>
    </w:p>
    <w:p>
      <w:r>
        <w:t>Giúp tách biệt HTML (cấu trúc) và CSS (trình bày), dễ bảo trì, có thể tái sử dụng cho nhiều trang, và trình duyệt có thể lưu bộ nhớ đệm (cache) tệp CSS giúp tăng tốc độ tải.</w:t>
      </w:r>
    </w:p>
    <w:p>
      <w:pPr>
        <w:pStyle w:val="Heading2"/>
      </w:pPr>
      <w:r>
        <w:t>2. Phân biệt margin và padding. Muốn tách hai thẻ sản phẩm xa nhau thì dùng cái nào?</w:t>
      </w:r>
    </w:p>
    <w:p>
      <w:r>
        <w:t>Margin là khoảng trống bên ngoài phần tử. Padding là khoảng trống bên trong phần tử. Để tách hai thẻ sản phẩm xa nhau, ta dùng Margin (hoặc gap nếu đang dùng Grid/Flexbox).</w:t>
      </w:r>
    </w:p>
    <w:p>
      <w:pPr>
        <w:pStyle w:val="Heading2"/>
      </w:pPr>
      <w:r>
        <w:t>3. Bộ chọn .main-nav a và .main-nav, a khác nhau thế nào?</w:t>
      </w:r>
    </w:p>
    <w:p>
      <w:r>
        <w:t>'.main-nav a' sẽ chọn tất cả thẻ &lt;a&gt; nằm BÊN TRONG thẻ có class main-nav. Còn '.main-nav, a' (có dấu phẩy) chọn tất cả phần tử có class main-nav VÀ tất cả các thẻ &lt;a&gt; bất kỳ trên toàn bộ trang.</w:t>
      </w:r>
    </w:p>
    <w:p>
      <w:pPr>
        <w:pStyle w:val="Heading2"/>
      </w:pPr>
      <w:r>
        <w:t>4. Khi nào dùng Flexbox, khi nào dùng Grid?</w:t>
      </w:r>
    </w:p>
    <w:p>
      <w:r>
        <w:t>Dùng Flexbox khi cần sắp xếp các phần tử theo không gian một chiều (hàng hoặc cột). Dùng Grid khi muốn tạo bố cục phức tạp kiểm soát cả hai chiều (cả hàng và cột).</w:t>
      </w:r>
    </w:p>
    <w:p>
      <w:pPr>
        <w:pStyle w:val="Heading2"/>
      </w:pPr>
      <w:r>
        <w:t>5. grid-template-columns: 2fr 1fr 1fr tạo ra bố cục ra sao?</w:t>
      </w:r>
    </w:p>
    <w:p>
      <w:r>
        <w:t>Tạo ra một lưới gồm 3 cột. Cột 1 chiếm 2 phần không gian, cột 2 và 3 mỗi cột chiếm 1 phần không gian. (Cột 1 to gấp đôi hai cột còn lại).</w:t>
      </w:r>
    </w:p>
    <w:p>
      <w:pPr>
        <w:pStyle w:val="Heading2"/>
      </w:pPr>
      <w:r>
        <w:t>6. Vì sao thẻ &lt;script&gt; cần thuộc tính defer?</w:t>
      </w:r>
    </w:p>
    <w:p>
      <w:r>
        <w:t>Giúp trình duyệt tải ngầm file JS song song với quá trình đọc HTML mà không làm chặn việc hiển thị trang. Script sẽ chỉ thực thi sau khi DOM đã sẵn sàng.</w:t>
      </w:r>
    </w:p>
    <w:p>
      <w:pPr>
        <w:pStyle w:val="Heading2"/>
      </w:pPr>
      <w:r>
        <w:t>7. Kết quả của '10' + 5, Number('10') + 5 và '10' === 10 là gì? Giải thích.</w:t>
      </w:r>
    </w:p>
    <w:p>
      <w:r>
        <w:t>- '10' + 5 = '105' (Ép kiểu số thành chuỗi và nối chuỗi).</w:t>
        <w:br/>
        <w:t>- Number('10') + 5 = 15 (Hàm Number() chuyển chuỗi '10' thành số 10 rồi tính tổng).</w:t>
        <w:br/>
        <w:t>- '10' === 10 là false (So sánh nghiêm ngặt kiểm tra cả kiểu dữ liệu, chuỗi không bằng số).</w:t>
      </w:r>
    </w:p>
    <w:p>
      <w:pPr>
        <w:pStyle w:val="Heading2"/>
      </w:pPr>
      <w:r>
        <w:t>8. Vì sao trong main.js phải viết if (cartTable) trước khi gắn sự kiện?</w:t>
      </w:r>
    </w:p>
    <w:p>
      <w:r>
        <w:t>Do file main.js chạy trên mọi trang, nhưng bảng cartTable có thể chỉ tồn tại bên trang cart.html. Việc kiểm tra giúp tránh lỗi 'Cannot read properties of null' làm treo các đoạn script phía sau.</w:t>
      </w:r>
    </w:p>
    <w:p>
      <w:pPr>
        <w:pStyle w:val="Heading2"/>
      </w:pPr>
      <w:r>
        <w:t>9. Nêu ba lý do không thể xây dựng chức năng đặt hàng chỉ bằng JavaScript phía trình duyệt.</w:t>
      </w:r>
    </w:p>
    <w:p>
      <w:r>
        <w:t>1. Thiếu bảo mật: Người dùng có thể F12 tự sửa đổi giá tiền hay đơn hàng.</w:t>
        <w:br/>
        <w:t>2. Thiếu đồng bộ: Dữ liệu (localStorage) chỉ nằm trên máy cá nhân, không gửi về cho chủ shop.</w:t>
        <w:br/>
        <w:t>3. Thiếu khả năng xử lý nghiệp vụ backend: Không thể kết nối cơ sở dữ liệu để trừ kho, kết nối cổng thanh toán hay gửi email tự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