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426" w:right="0" w:hanging="431.9999999999999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f243e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f243e"/>
          <w:sz w:val="32"/>
          <w:szCs w:val="32"/>
          <w:u w:val="none"/>
          <w:shd w:fill="auto" w:val="clear"/>
          <w:vertAlign w:val="baseline"/>
          <w:rtl w:val="0"/>
        </w:rPr>
        <w:t xml:space="preserve">Комп’ютерний практикум №</w:t>
      </w:r>
      <w:r w:rsidDel="00000000" w:rsidR="00000000" w:rsidRPr="00000000">
        <w:rPr>
          <w:b w:val="1"/>
          <w:color w:val="0f243e"/>
          <w:sz w:val="32"/>
          <w:szCs w:val="32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Завдання на підготовку до комп’ютерного практикуму «Робота з графовими структурами»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Використовуючи Spark Graphx / GraphFrame та дані про авіасполучення вирішити, описаний нижче ряд задач.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 даних 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333333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https://openflights.org/data.html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Використати наступні дані: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airports-extended.dat,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https://github.com/fcerbell/sampledata/tree/master/OpenFlights.org (в файлі є координати аеропортів)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airlines.dat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routes.dat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 Вирішити наступні задачі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firstLine="708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  <w:tab/>
        <w:t xml:space="preserve">Знайти авіакомпанію з найбільшою сумою відстаней всіх рейсів. Теж саме з найменшою сумою.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firstLine="708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  <w:tab/>
        <w:t xml:space="preserve">Знайти всі можливі рейси між </w:t>
      </w:r>
      <w:r w:rsidDel="00000000" w:rsidR="00000000" w:rsidRPr="00000000">
        <w:rPr>
          <w:rtl w:val="0"/>
        </w:rPr>
        <w:t xml:space="preserve">Польщею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</w:t>
      </w:r>
      <w:r w:rsidDel="00000000" w:rsidR="00000000" w:rsidRPr="00000000">
        <w:rPr>
          <w:rtl w:val="0"/>
        </w:rPr>
        <w:t xml:space="preserve">Бельгією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(при не більше ніж 2-х стиковках). </w:t>
      </w:r>
      <w:r w:rsidDel="00000000" w:rsidR="00000000" w:rsidRPr="00000000">
        <w:rPr>
          <w:rtl w:val="0"/>
        </w:rPr>
        <w:t xml:space="preserve">Використайте motif та інші варіанти рішень, порівняйте їх результати по швидкодії та складності реалізації.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firstLine="708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  <w:tab/>
        <w:t xml:space="preserve">Знайти аеропорти з найменшою та найбільшою кількістю рейсів.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firstLine="708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  <w:tab/>
        <w:t xml:space="preserve">Знайти найкоротший та найдовший маршрут між 2 заданими аеропортами. За довжину рейсу беремо відстань між аеропортами. Необхідно врахувати маршрути з пересадками</w:t>
      </w:r>
      <w:r w:rsidDel="00000000" w:rsidR="00000000" w:rsidRPr="00000000">
        <w:rPr>
          <w:rtl w:val="0"/>
        </w:rPr>
        <w:t xml:space="preserve"> (не більше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firstLine="708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  <w:tab/>
        <w:t xml:space="preserve">Знайти авіакомпанію з найбільшою сумою відстаней всіх рейсів.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firstLine="708.000000000000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  <w:tab/>
      </w:r>
      <w:r w:rsidDel="00000000" w:rsidR="00000000" w:rsidRPr="00000000">
        <w:rPr>
          <w:rtl w:val="0"/>
        </w:rPr>
        <w:t xml:space="preserve">Виділити великі кластери аеропортів (не менше 5, на основі інформації про рейси). Проаналізувати результати створення цих кластерів.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firstLine="708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</w:t>
        <w:tab/>
        <w:t xml:space="preserve">Знайти підграфи, з кількістю вузлів не менше 2 зв’язаних між собою, які не мають зв’язків з іншими аеропортами.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Вимоги до звіту комп’ютерного практикуму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Звіт до комп’ютерного практикуму виконується у Microsoft Word та повинен містити наступні розділи: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069" w:hanging="360"/>
        <w:rPr/>
      </w:pPr>
      <w:r w:rsidDel="00000000" w:rsidR="00000000" w:rsidRPr="00000000">
        <w:rPr>
          <w:rtl w:val="0"/>
        </w:rPr>
        <w:t xml:space="preserve">Відомості про виконавця.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069" w:hanging="360"/>
        <w:rPr/>
      </w:pPr>
      <w:r w:rsidDel="00000000" w:rsidR="00000000" w:rsidRPr="00000000">
        <w:rPr>
          <w:rtl w:val="0"/>
        </w:rPr>
        <w:t xml:space="preserve">Екранні форми та опис виконаних завдань.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069" w:hanging="360"/>
        <w:rPr/>
      </w:pPr>
      <w:r w:rsidDel="00000000" w:rsidR="00000000" w:rsidRPr="00000000">
        <w:rPr>
          <w:rtl w:val="0"/>
        </w:rPr>
        <w:t xml:space="preserve">Додаток. Лістинг коду.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069" w:hanging="360"/>
        <w:rPr/>
      </w:pPr>
      <w:r w:rsidDel="00000000" w:rsidR="00000000" w:rsidRPr="00000000">
        <w:rPr>
          <w:rtl w:val="0"/>
        </w:rPr>
        <w:t xml:space="preserve">Файл виконаного ноутбука, прикріплений окремо в класрум.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Література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Spark GraphX in Action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https://drive.google.com/drive/u/3/folders/1yzqhXB017s8yS0-Bm9oK9C_rVYeJREz9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333333"/>
            <w:sz w:val="24"/>
            <w:szCs w:val="24"/>
            <w:u w:val="none"/>
            <w:rtl w:val="0"/>
          </w:rPr>
          <w:t xml:space="preserve">https://www.edureka.co/blog/spark-graphx/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firstLine="0"/>
        <w:jc w:val="left"/>
        <w:rPr/>
      </w:pPr>
      <w:r w:rsidDel="00000000" w:rsidR="00000000" w:rsidRPr="00000000">
        <w:rPr>
          <w:rtl w:val="0"/>
        </w:rPr>
        <w:t xml:space="preserve">3. Презентаії Apache Spark Graphx https://drive.google.com/drive/u/3/folders/11jarDXInkZKXaeNOS6WAgkKdPVSMDoD6 </w:t>
      </w:r>
    </w:p>
    <w:sectPr>
      <w:headerReference r:id="rId8" w:type="default"/>
      <w:headerReference r:id="rId9" w:type="even"/>
      <w:pgSz w:h="16838" w:w="11906" w:orient="portrait"/>
      <w:pgMar w:bottom="680" w:top="568" w:left="1134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60" w:before="6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60" w:before="6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60" w:before="6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60" w:before="6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k-UA"/>
      </w:rPr>
    </w:rPrDefault>
    <w:pPrDefault>
      <w:pPr>
        <w:spacing w:after="60" w:before="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before="120" w:lineRule="auto"/>
      <w:ind w:left="426" w:hanging="431.9999999999999"/>
      <w:jc w:val="left"/>
    </w:pPr>
    <w:rPr>
      <w:b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before="240" w:lineRule="auto"/>
      <w:ind w:firstLine="0"/>
    </w:pPr>
    <w:rPr>
      <w:b w:val="1"/>
      <w:color w:val="17365d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left="864" w:hanging="864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openflights.org/data.html" TargetMode="External"/><Relationship Id="rId7" Type="http://schemas.openxmlformats.org/officeDocument/2006/relationships/hyperlink" Target="https://www.edureka.co/blog/spark-graphx/" TargetMode="Externa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-1768866999</vt:lpwstr>
  </property>
</Properties>
</file>