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0A0" w:rsidRPr="00535F61" w:rsidRDefault="00FC20A0" w:rsidP="00FC20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Муниципальное бюджетное общеобразовательное учреждение – средняя общеобразовательная школа №1 ЗАТО Озёрный Тверской области</w:t>
      </w:r>
    </w:p>
    <w:p w:rsidR="00FC20A0" w:rsidRPr="00535F61" w:rsidRDefault="00FC20A0" w:rsidP="00FC20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C20A0" w:rsidRPr="00535F61" w:rsidRDefault="00FC20A0" w:rsidP="00FC20A0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35F61">
        <w:rPr>
          <w:rFonts w:ascii="Times New Roman" w:hAnsi="Times New Roman" w:cs="Times New Roman"/>
          <w:b/>
          <w:sz w:val="36"/>
          <w:szCs w:val="36"/>
        </w:rPr>
        <w:t>Исследовательская работа на тему:</w:t>
      </w:r>
    </w:p>
    <w:p w:rsidR="00FC20A0" w:rsidRPr="00535F61" w:rsidRDefault="00FC20A0" w:rsidP="00FC20A0">
      <w:pPr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535F61">
        <w:rPr>
          <w:rFonts w:ascii="Times New Roman" w:hAnsi="Times New Roman" w:cs="Times New Roman"/>
          <w:b/>
          <w:sz w:val="52"/>
          <w:szCs w:val="52"/>
        </w:rPr>
        <w:t>«</w:t>
      </w:r>
      <w:r w:rsidRPr="009A227E">
        <w:rPr>
          <w:rFonts w:ascii="Times New Roman" w:hAnsi="Times New Roman" w:cs="Times New Roman"/>
          <w:b/>
          <w:sz w:val="52"/>
          <w:szCs w:val="52"/>
        </w:rPr>
        <w:t>Животные на гербах Тверской области</w:t>
      </w:r>
      <w:r w:rsidRPr="00535F61">
        <w:rPr>
          <w:rFonts w:ascii="Times New Roman" w:hAnsi="Times New Roman" w:cs="Times New Roman"/>
          <w:b/>
          <w:sz w:val="52"/>
          <w:szCs w:val="52"/>
        </w:rPr>
        <w:t>»</w:t>
      </w:r>
    </w:p>
    <w:p w:rsidR="00FC20A0" w:rsidRPr="00535F61" w:rsidRDefault="00FC20A0" w:rsidP="00FC20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535F61" w:rsidRDefault="00FC20A0" w:rsidP="00FC20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AF5363" w:rsidRDefault="00FC20A0" w:rsidP="00FC20A0">
      <w:pPr>
        <w:pStyle w:val="a3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выполнила:</w:t>
      </w:r>
    </w:p>
    <w:p w:rsidR="00FC20A0" w:rsidRPr="00535F61" w:rsidRDefault="00FC20A0" w:rsidP="00FC20A0">
      <w:pPr>
        <w:pStyle w:val="a3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обучающиеся 3</w:t>
      </w:r>
      <w:r w:rsidRPr="00AF536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«А</w:t>
      </w:r>
      <w:r w:rsidRPr="00535F6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5F61">
        <w:rPr>
          <w:rFonts w:ascii="Times New Roman" w:hAnsi="Times New Roman" w:cs="Times New Roman"/>
          <w:sz w:val="28"/>
          <w:szCs w:val="28"/>
        </w:rPr>
        <w:t>класса</w:t>
      </w:r>
    </w:p>
    <w:p w:rsidR="00FC20A0" w:rsidRPr="00535F61" w:rsidRDefault="00FC20A0" w:rsidP="00FC20A0">
      <w:pPr>
        <w:pStyle w:val="a3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35F61">
        <w:rPr>
          <w:rFonts w:ascii="Times New Roman" w:hAnsi="Times New Roman" w:cs="Times New Roman"/>
          <w:sz w:val="28"/>
          <w:szCs w:val="28"/>
        </w:rPr>
        <w:t xml:space="preserve"> МБОУ СОШ №1</w:t>
      </w:r>
    </w:p>
    <w:p w:rsidR="00FC20A0" w:rsidRDefault="00FC20A0" w:rsidP="00FC20A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Каталова Дарья</w:t>
      </w:r>
    </w:p>
    <w:p w:rsidR="00FC20A0" w:rsidRDefault="00FC20A0" w:rsidP="00FC20A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Учитель-консультант: </w:t>
      </w:r>
    </w:p>
    <w:p w:rsidR="00FC20A0" w:rsidRPr="00535F61" w:rsidRDefault="00FC20A0" w:rsidP="00FC20A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Крылова Ольга Владимировна</w:t>
      </w:r>
    </w:p>
    <w:p w:rsidR="00FC20A0" w:rsidRPr="00535F61" w:rsidRDefault="00FC20A0" w:rsidP="00FC20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535F61" w:rsidRDefault="00FC20A0" w:rsidP="00FC20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535F61" w:rsidRDefault="00FC20A0" w:rsidP="00FC20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535F61" w:rsidRDefault="00FC20A0" w:rsidP="00FC20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20A0" w:rsidRPr="00B27AA8" w:rsidRDefault="00FC20A0" w:rsidP="00FC20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2018-2019</w:t>
      </w:r>
    </w:p>
    <w:p w:rsidR="00FC20A0" w:rsidRDefault="00FC20A0" w:rsidP="00FC20A0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  <w:sectPr w:rsidR="00FC20A0" w:rsidSect="00A8370D">
          <w:headerReference w:type="default" r:id="rId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C20A0" w:rsidRPr="004C370B" w:rsidRDefault="00FC20A0" w:rsidP="00FC20A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370B">
        <w:rPr>
          <w:rFonts w:ascii="Times New Roman" w:hAnsi="Times New Roman" w:cs="Times New Roman"/>
          <w:b/>
          <w:sz w:val="28"/>
          <w:szCs w:val="28"/>
        </w:rPr>
        <w:lastRenderedPageBreak/>
        <w:t>Этапы проекта</w:t>
      </w:r>
    </w:p>
    <w:p w:rsidR="00FC20A0" w:rsidRPr="004C370B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4C370B">
        <w:rPr>
          <w:rFonts w:ascii="Times New Roman" w:hAnsi="Times New Roman" w:cs="Times New Roman"/>
          <w:b/>
          <w:i/>
          <w:sz w:val="28"/>
          <w:szCs w:val="28"/>
        </w:rPr>
        <w:t>Цель проекта:</w:t>
      </w:r>
    </w:p>
    <w:p w:rsidR="00FC20A0" w:rsidRPr="004C370B" w:rsidRDefault="00FC20A0" w:rsidP="00FC20A0">
      <w:pPr>
        <w:pStyle w:val="a4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370B">
        <w:rPr>
          <w:rFonts w:ascii="Times New Roman" w:hAnsi="Times New Roman" w:cs="Times New Roman"/>
          <w:sz w:val="28"/>
          <w:szCs w:val="28"/>
        </w:rPr>
        <w:t>Узнать причины изображения животных на гербах Тверской области</w:t>
      </w:r>
    </w:p>
    <w:p w:rsidR="00FC20A0" w:rsidRPr="004C370B" w:rsidRDefault="00FC20A0" w:rsidP="00FC20A0">
      <w:pPr>
        <w:pStyle w:val="a4"/>
        <w:spacing w:after="0" w:line="24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4C370B">
        <w:rPr>
          <w:rFonts w:ascii="Times New Roman" w:hAnsi="Times New Roman" w:cs="Times New Roman"/>
          <w:b/>
          <w:i/>
          <w:sz w:val="28"/>
          <w:szCs w:val="28"/>
        </w:rPr>
        <w:t>Задачи проекта:</w:t>
      </w:r>
    </w:p>
    <w:p w:rsidR="00FC20A0" w:rsidRPr="004C370B" w:rsidRDefault="00FC20A0" w:rsidP="00FC20A0">
      <w:pPr>
        <w:pStyle w:val="a4"/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370B">
        <w:rPr>
          <w:rFonts w:ascii="Times New Roman" w:hAnsi="Times New Roman" w:cs="Times New Roman"/>
          <w:sz w:val="28"/>
          <w:szCs w:val="28"/>
        </w:rPr>
        <w:t>Найти гербы Тверской области с изображением животных.</w:t>
      </w:r>
    </w:p>
    <w:p w:rsidR="00FC20A0" w:rsidRPr="004C370B" w:rsidRDefault="00FC20A0" w:rsidP="00FC20A0">
      <w:pPr>
        <w:pStyle w:val="a4"/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370B">
        <w:rPr>
          <w:rFonts w:ascii="Times New Roman" w:hAnsi="Times New Roman" w:cs="Times New Roman"/>
          <w:sz w:val="28"/>
          <w:szCs w:val="28"/>
        </w:rPr>
        <w:t>Изучить их историю.</w:t>
      </w:r>
    </w:p>
    <w:p w:rsidR="00FC20A0" w:rsidRPr="004C370B" w:rsidRDefault="00FC20A0" w:rsidP="00FC20A0">
      <w:pPr>
        <w:pStyle w:val="a4"/>
        <w:numPr>
          <w:ilvl w:val="0"/>
          <w:numId w:val="1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370B">
        <w:rPr>
          <w:rFonts w:ascii="Times New Roman" w:hAnsi="Times New Roman" w:cs="Times New Roman"/>
          <w:sz w:val="28"/>
          <w:szCs w:val="28"/>
        </w:rPr>
        <w:t>Проанализировать информацию и сделать вывод.</w:t>
      </w:r>
    </w:p>
    <w:p w:rsidR="00FC20A0" w:rsidRPr="004C370B" w:rsidRDefault="00FC20A0" w:rsidP="00FC20A0">
      <w:pPr>
        <w:pStyle w:val="a4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370B">
        <w:rPr>
          <w:rFonts w:ascii="Times New Roman" w:hAnsi="Times New Roman" w:cs="Times New Roman"/>
          <w:b/>
          <w:i/>
          <w:sz w:val="28"/>
          <w:szCs w:val="28"/>
        </w:rPr>
        <w:t>Гипотеза:</w:t>
      </w:r>
      <w:r w:rsidRPr="004C37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20A0" w:rsidRPr="004C370B" w:rsidRDefault="00FC20A0" w:rsidP="00FC20A0">
      <w:pPr>
        <w:pStyle w:val="a4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370B">
        <w:rPr>
          <w:rFonts w:ascii="Times New Roman" w:hAnsi="Times New Roman" w:cs="Times New Roman"/>
          <w:sz w:val="28"/>
          <w:szCs w:val="28"/>
        </w:rPr>
        <w:t xml:space="preserve">Если мы изучим историю гербов Тверской области с изображением животных, то узнаем причину их появления на гербах.  </w:t>
      </w:r>
    </w:p>
    <w:p w:rsidR="00FC20A0" w:rsidRPr="00425B99" w:rsidRDefault="00FC20A0" w:rsidP="00FC20A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425B99">
        <w:rPr>
          <w:rFonts w:ascii="Times New Roman" w:hAnsi="Times New Roman" w:cs="Times New Roman"/>
          <w:b/>
          <w:i/>
          <w:sz w:val="28"/>
          <w:szCs w:val="28"/>
        </w:rPr>
        <w:t>Актуальность:</w:t>
      </w:r>
    </w:p>
    <w:p w:rsidR="00FC20A0" w:rsidRDefault="00FC20A0" w:rsidP="00FC20A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Выбранная тема нам показалась интересной потому, что необходимо знать историю своего края.</w:t>
      </w:r>
      <w:r w:rsidRPr="00B663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..</w:t>
      </w:r>
    </w:p>
    <w:p w:rsidR="00FC20A0" w:rsidRDefault="00FC20A0" w:rsidP="00FC20A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провели </w:t>
      </w:r>
      <w:r w:rsidRPr="00240874">
        <w:rPr>
          <w:rFonts w:ascii="Times New Roman" w:hAnsi="Times New Roman" w:cs="Times New Roman"/>
          <w:b/>
          <w:sz w:val="28"/>
          <w:szCs w:val="28"/>
        </w:rPr>
        <w:t>анкетирование</w:t>
      </w:r>
      <w:r>
        <w:rPr>
          <w:rFonts w:ascii="Times New Roman" w:hAnsi="Times New Roman" w:cs="Times New Roman"/>
          <w:sz w:val="28"/>
          <w:szCs w:val="28"/>
        </w:rPr>
        <w:t xml:space="preserve"> среди учащихся 3 «А» класса.</w:t>
      </w:r>
    </w:p>
    <w:p w:rsidR="00FC20A0" w:rsidRDefault="00FC20A0" w:rsidP="00FC20A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опросе участвовало 26 человек.</w:t>
      </w:r>
    </w:p>
    <w:p w:rsidR="00FC20A0" w:rsidRDefault="00FC20A0" w:rsidP="00FC20A0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вопрос  </w:t>
      </w:r>
      <w:r w:rsidRPr="00240874">
        <w:rPr>
          <w:rFonts w:ascii="Times New Roman" w:hAnsi="Times New Roman" w:cs="Times New Roman"/>
          <w:b/>
          <w:i/>
          <w:sz w:val="28"/>
          <w:szCs w:val="28"/>
        </w:rPr>
        <w:t>«Напишите название страны, города, области или района на гербе, которых изображен животные»</w:t>
      </w:r>
      <w:r>
        <w:rPr>
          <w:rFonts w:ascii="Times New Roman" w:hAnsi="Times New Roman" w:cs="Times New Roman"/>
          <w:sz w:val="28"/>
          <w:szCs w:val="28"/>
        </w:rPr>
        <w:t xml:space="preserve"> не ответили 14 учащихся, это 53% опрошенных.</w:t>
      </w:r>
    </w:p>
    <w:p w:rsidR="00FC20A0" w:rsidRDefault="00FC20A0" w:rsidP="00FC20A0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вопрос </w:t>
      </w:r>
      <w:r w:rsidRPr="00240874">
        <w:rPr>
          <w:rFonts w:ascii="Times New Roman" w:hAnsi="Times New Roman" w:cs="Times New Roman"/>
          <w:b/>
          <w:i/>
          <w:sz w:val="28"/>
          <w:szCs w:val="28"/>
        </w:rPr>
        <w:t>«Какие животные чаще всего изображены на гербах?»</w:t>
      </w:r>
      <w:r>
        <w:rPr>
          <w:rFonts w:ascii="Times New Roman" w:hAnsi="Times New Roman" w:cs="Times New Roman"/>
          <w:sz w:val="28"/>
          <w:szCs w:val="28"/>
        </w:rPr>
        <w:t xml:space="preserve">  в основном отвечали : орёл, птицы, медведь, лев.</w:t>
      </w:r>
    </w:p>
    <w:p w:rsidR="00FC20A0" w:rsidRDefault="00FC20A0" w:rsidP="00FC20A0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 </w:t>
      </w:r>
      <w:r w:rsidRPr="00240874">
        <w:rPr>
          <w:rFonts w:ascii="Times New Roman" w:hAnsi="Times New Roman" w:cs="Times New Roman"/>
          <w:b/>
          <w:i/>
          <w:sz w:val="28"/>
          <w:szCs w:val="28"/>
        </w:rPr>
        <w:t>«Какие животные изображены на гербах городов или районов Тверской области?»</w:t>
      </w:r>
      <w:r>
        <w:rPr>
          <w:rFonts w:ascii="Times New Roman" w:hAnsi="Times New Roman" w:cs="Times New Roman"/>
          <w:sz w:val="28"/>
          <w:szCs w:val="28"/>
        </w:rPr>
        <w:t xml:space="preserve"> вызвал затруднение, было много неправильных ответов.</w:t>
      </w:r>
    </w:p>
    <w:p w:rsidR="00FC20A0" w:rsidRDefault="00FC20A0" w:rsidP="00FC20A0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узнал никто.</w:t>
      </w:r>
    </w:p>
    <w:p w:rsidR="00FC20A0" w:rsidRDefault="00FC20A0" w:rsidP="00FC20A0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FC20A0" w:rsidRPr="00054273" w:rsidRDefault="00FC20A0" w:rsidP="00FC20A0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опроса показали нам, что мы на верном пути. Мы решили изучить вопрос «Животные на гербах Тверской области» и выступить с сообщением перед одноклассниками.</w:t>
      </w:r>
    </w:p>
    <w:p w:rsidR="00FC20A0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</w:p>
    <w:p w:rsidR="00FC20A0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r w:rsidRPr="00625D95">
        <w:rPr>
          <w:rFonts w:ascii="Times New Roman" w:hAnsi="Times New Roman" w:cs="Times New Roman"/>
          <w:b/>
          <w:i/>
          <w:sz w:val="28"/>
          <w:szCs w:val="28"/>
        </w:rPr>
        <w:t>1</w:t>
      </w:r>
      <w:r w:rsidRPr="004C370B">
        <w:rPr>
          <w:rFonts w:ascii="Times New Roman" w:hAnsi="Times New Roman" w:cs="Times New Roman"/>
          <w:b/>
          <w:i/>
          <w:sz w:val="28"/>
          <w:szCs w:val="28"/>
        </w:rPr>
        <w:t>.Вступление</w:t>
      </w:r>
    </w:p>
    <w:p w:rsidR="00FC20A0" w:rsidRPr="00425B99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C20A0" w:rsidRPr="00425B99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25B99">
        <w:rPr>
          <w:rFonts w:ascii="Times New Roman" w:hAnsi="Times New Roman" w:cs="Times New Roman"/>
          <w:sz w:val="28"/>
          <w:szCs w:val="28"/>
        </w:rPr>
        <w:t>«С чего начинается Родина?» — поется в одной хорошей песне. И ответов на этот вопрос существует великое множество. Образ Родины зависит от места рождения, выбранной профессии и времени, когда мы живём. И ещё от многого другого. Среди всех этих образов Родины есть те, которые символизируют её в глазах всех граждан нашей страны, граждан других государств. Это гербы и флаги. Государственные, региональные и муниципальные символы — наше культурное достояние. Знать их, уметь объяснить значение — важная черта гражданина и патриота, любящего свой край и уважающего его культурные и исторические традиции.</w:t>
      </w:r>
    </w:p>
    <w:p w:rsidR="00FC20A0" w:rsidRPr="00425B99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25B99">
        <w:rPr>
          <w:rFonts w:ascii="Times New Roman" w:hAnsi="Times New Roman" w:cs="Times New Roman"/>
          <w:sz w:val="28"/>
          <w:szCs w:val="28"/>
        </w:rPr>
        <w:t xml:space="preserve">Гербы городов и районов прошли государственную геральдическую экспертизу, утверждены решениями органов местного самоуправления и внесены в Государственный геральдический Регистр Российской Федерации, Этот довольно длительный процесс делает гербы важными представительскими символами, </w:t>
      </w:r>
      <w:r w:rsidRPr="00425B99">
        <w:rPr>
          <w:rFonts w:ascii="Times New Roman" w:hAnsi="Times New Roman" w:cs="Times New Roman"/>
          <w:sz w:val="28"/>
          <w:szCs w:val="28"/>
        </w:rPr>
        <w:lastRenderedPageBreak/>
        <w:t>значение которых перерастает роль незамысловатых «визитных карточек местного значения».</w:t>
      </w:r>
    </w:p>
    <w:p w:rsidR="00FC20A0" w:rsidRPr="00425B99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25B99">
        <w:rPr>
          <w:rFonts w:ascii="Times New Roman" w:hAnsi="Times New Roman" w:cs="Times New Roman"/>
          <w:sz w:val="28"/>
          <w:szCs w:val="28"/>
        </w:rPr>
        <w:t xml:space="preserve"> Гербы встречают нас на въездах в города и районы, украшают здания администраций, кабинеты руководителей и залы заседаний. Гербы изображаются на продукции местных предприятий и сувенирах — значках, вымпелах и медалях, знаках почётных граждан. Гербы отражают благоустроенность общества, в котором уважаются права каждого гражданина. Это превращает древнюю геральдику в актуальную общественную дисциплину, ярко и образно демонстрирующую качественные изменения в политическом устройстве государства и общественном сознании. </w:t>
      </w:r>
    </w:p>
    <w:p w:rsidR="00FC20A0" w:rsidRPr="00425B99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25B99">
        <w:rPr>
          <w:rFonts w:ascii="Times New Roman" w:hAnsi="Times New Roman" w:cs="Times New Roman"/>
          <w:sz w:val="28"/>
          <w:szCs w:val="28"/>
        </w:rPr>
        <w:t>Красочные рисунки гербов, их символика помогают воспитывать патриотические чувства, в строгой символической форме выражать чувства любви к родной земле, заинтересовать гостей и туристов. Сюжеты современных гербов городов и районов Тверской области глубоко традиционны и отражают геральдическое своеобразие России в разные исторические периоды. В городских гербах Российской империи наиболее заметна была «природная» доминанта городских геральдических композиций, ибо большинство гербов составлялось на основе местных сведений о природных особенностях городов и окружающих их уездов. В советское время основной «потребительницей городской геральдики» считалась промышленность, эмблемы которой стали «фирменным знаком города». Поэтому в советской городской геральдике преобладала индустриальная символика. Эмблематика современных гербов говорит о том, что историческая, природная и «хозяйственная» символика в России всегда была важнейшим компонентом общей символической культуры.</w:t>
      </w:r>
    </w:p>
    <w:p w:rsidR="00FC20A0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25B99">
        <w:rPr>
          <w:rFonts w:ascii="Times New Roman" w:hAnsi="Times New Roman" w:cs="Times New Roman"/>
          <w:sz w:val="28"/>
          <w:szCs w:val="28"/>
        </w:rPr>
        <w:t>Символом города с давних пор выступает герб. Слово «герб» в переводе с польского означает «наследство».</w:t>
      </w:r>
    </w:p>
    <w:p w:rsidR="00FC20A0" w:rsidRPr="00B21F4C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25B99">
        <w:rPr>
          <w:rFonts w:ascii="Times New Roman" w:hAnsi="Times New Roman" w:cs="Times New Roman"/>
          <w:sz w:val="28"/>
          <w:szCs w:val="28"/>
        </w:rPr>
        <w:t xml:space="preserve"> </w:t>
      </w:r>
      <w:r w:rsidRPr="00B21F4C">
        <w:rPr>
          <w:rFonts w:ascii="Times New Roman" w:hAnsi="Times New Roman" w:cs="Times New Roman"/>
          <w:sz w:val="28"/>
          <w:szCs w:val="28"/>
        </w:rPr>
        <w:t>ГЕРБ – условное изображение, символ и отличительный знак государства, города, рода или отдельного лица. Герб составляется по правилам геральдики (науки о гербах).</w:t>
      </w:r>
    </w:p>
    <w:p w:rsidR="00FC20A0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1F4C">
        <w:rPr>
          <w:rFonts w:ascii="Times New Roman" w:hAnsi="Times New Roman" w:cs="Times New Roman"/>
          <w:sz w:val="28"/>
          <w:szCs w:val="28"/>
        </w:rPr>
        <w:t>Эмблемы и символы городов, государств, отдельных родов появились уже в Древнем Шумере (III тысячелетие до н.э.), Египте, Греции и Риме. На гербах шумерских городов изображали орла с львиной головой, в Египте это была змея (кобра), в Персии и Риме – орел.</w:t>
      </w:r>
    </w:p>
    <w:p w:rsidR="00FC20A0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25B99">
        <w:rPr>
          <w:rFonts w:ascii="Times New Roman" w:hAnsi="Times New Roman" w:cs="Times New Roman"/>
          <w:sz w:val="28"/>
          <w:szCs w:val="28"/>
        </w:rPr>
        <w:t>В рисунке герба в символической форме выражена история города.</w:t>
      </w:r>
    </w:p>
    <w:p w:rsidR="00FC20A0" w:rsidRPr="00B21F4C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1F4C">
        <w:rPr>
          <w:rFonts w:ascii="Times New Roman" w:hAnsi="Times New Roman" w:cs="Times New Roman"/>
          <w:sz w:val="28"/>
          <w:szCs w:val="28"/>
        </w:rPr>
        <w:t>ФИГУРЫ НА ГЕРБАХ.</w:t>
      </w:r>
    </w:p>
    <w:p w:rsidR="00FC20A0" w:rsidRPr="00B21F4C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1F4C">
        <w:rPr>
          <w:rFonts w:ascii="Times New Roman" w:hAnsi="Times New Roman" w:cs="Times New Roman"/>
          <w:sz w:val="28"/>
          <w:szCs w:val="28"/>
        </w:rPr>
        <w:t>1.</w:t>
      </w:r>
      <w:r w:rsidRPr="00B21F4C">
        <w:rPr>
          <w:rFonts w:ascii="Times New Roman" w:hAnsi="Times New Roman" w:cs="Times New Roman"/>
          <w:sz w:val="28"/>
          <w:szCs w:val="28"/>
        </w:rPr>
        <w:tab/>
        <w:t xml:space="preserve">Геральдические: </w:t>
      </w:r>
    </w:p>
    <w:p w:rsidR="00FC20A0" w:rsidRPr="00B21F4C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1F4C">
        <w:rPr>
          <w:rFonts w:ascii="Times New Roman" w:hAnsi="Times New Roman" w:cs="Times New Roman"/>
          <w:sz w:val="28"/>
          <w:szCs w:val="28"/>
        </w:rPr>
        <w:t>а) главные (кресты)</w:t>
      </w:r>
    </w:p>
    <w:p w:rsidR="00FC20A0" w:rsidRPr="00B21F4C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1F4C">
        <w:rPr>
          <w:rFonts w:ascii="Times New Roman" w:hAnsi="Times New Roman" w:cs="Times New Roman"/>
          <w:sz w:val="28"/>
          <w:szCs w:val="28"/>
        </w:rPr>
        <w:t>б) второстепенные (геометрические фигуры: ромбы, квадраты, линии)</w:t>
      </w:r>
    </w:p>
    <w:p w:rsidR="00FC20A0" w:rsidRPr="00B21F4C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 Негеральдические: </w:t>
      </w:r>
    </w:p>
    <w:p w:rsidR="00FC20A0" w:rsidRPr="00B21F4C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1F4C">
        <w:rPr>
          <w:rFonts w:ascii="Times New Roman" w:hAnsi="Times New Roman" w:cs="Times New Roman"/>
          <w:sz w:val="28"/>
          <w:szCs w:val="28"/>
        </w:rPr>
        <w:t>а) естественные ( вещи, созданные природой: люди, животные, птицы, рыбы; светила: солнце, луна, звезды, растения: деревья, трава; стихии)</w:t>
      </w:r>
    </w:p>
    <w:p w:rsidR="00FC20A0" w:rsidRPr="00B21F4C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1F4C">
        <w:rPr>
          <w:rFonts w:ascii="Times New Roman" w:hAnsi="Times New Roman" w:cs="Times New Roman"/>
          <w:sz w:val="28"/>
          <w:szCs w:val="28"/>
        </w:rPr>
        <w:t>б) искусственные (все предметы, сделанные руками человека: оружие: лук, стрела, меч; здания, корабли)</w:t>
      </w:r>
    </w:p>
    <w:p w:rsidR="00FC20A0" w:rsidRPr="00B21F4C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1F4C">
        <w:rPr>
          <w:rFonts w:ascii="Times New Roman" w:hAnsi="Times New Roman" w:cs="Times New Roman"/>
          <w:sz w:val="28"/>
          <w:szCs w:val="28"/>
        </w:rPr>
        <w:t>в) фантастические (все то, чего не существовало в природе: грифон, двуглавый орел, единорог, феникс, кентавр, дракон и др.).</w:t>
      </w:r>
    </w:p>
    <w:p w:rsidR="00FC20A0" w:rsidRPr="00B21F4C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C20A0" w:rsidRPr="00B21F4C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1F4C">
        <w:rPr>
          <w:rFonts w:ascii="Times New Roman" w:hAnsi="Times New Roman" w:cs="Times New Roman"/>
          <w:sz w:val="28"/>
          <w:szCs w:val="28"/>
        </w:rPr>
        <w:t>Все фигуры имели свое символическое значение: рука, поднятая для присяги – означает верность, а две (и более) руки, соединенные в рукопожатии – дружбу, союз.</w:t>
      </w:r>
    </w:p>
    <w:p w:rsidR="00FC20A0" w:rsidRPr="00B21F4C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1F4C">
        <w:rPr>
          <w:rFonts w:ascii="Times New Roman" w:hAnsi="Times New Roman" w:cs="Times New Roman"/>
          <w:sz w:val="28"/>
          <w:szCs w:val="28"/>
        </w:rPr>
        <w:t>Наиболее распространены орел, лев (леопард), медведь, конь, журавль, дельфин, змея и пчелы. Из растений наиболее часто изображаются розы, лилии (считается, что лилия Капетингов символизировала когда-то наконечник копья), листья дуба, виноград, колосья злаков, оливковые ветви.</w:t>
      </w:r>
    </w:p>
    <w:p w:rsidR="00FC20A0" w:rsidRPr="00B21F4C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1F4C">
        <w:rPr>
          <w:rFonts w:ascii="Times New Roman" w:hAnsi="Times New Roman" w:cs="Times New Roman"/>
          <w:sz w:val="28"/>
          <w:szCs w:val="28"/>
        </w:rPr>
        <w:t xml:space="preserve">Практически все фигуры имеют сложное символическое  </w:t>
      </w:r>
    </w:p>
    <w:p w:rsidR="00FC20A0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21F4C">
        <w:rPr>
          <w:rFonts w:ascii="Times New Roman" w:hAnsi="Times New Roman" w:cs="Times New Roman"/>
          <w:sz w:val="28"/>
          <w:szCs w:val="28"/>
        </w:rPr>
        <w:t>значение, нередко разное в разных странах. В геральдике для гербовых животных оговаривается их строгое расположение. Птицы чаще изображаются без ног. Кроме гербовых фигур  изображают (особенно в гербах русских городов) и натуральные фигуры, символизирующие изобилие животного или растения, какое-то памятное событие.</w:t>
      </w:r>
    </w:p>
    <w:p w:rsidR="00FC20A0" w:rsidRPr="00425B99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25B99">
        <w:rPr>
          <w:rFonts w:ascii="Times New Roman" w:hAnsi="Times New Roman" w:cs="Times New Roman"/>
          <w:sz w:val="28"/>
          <w:szCs w:val="28"/>
        </w:rPr>
        <w:t xml:space="preserve"> Гербы передаются из поколения в поколение и не меняются без особой необходимости. Изучает гербы и помогает их правильно составлять древняя наука — геральдика. </w:t>
      </w:r>
    </w:p>
    <w:p w:rsidR="00FC20A0" w:rsidRPr="00425B99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25B99">
        <w:rPr>
          <w:rFonts w:ascii="Times New Roman" w:hAnsi="Times New Roman" w:cs="Times New Roman"/>
          <w:sz w:val="28"/>
          <w:szCs w:val="28"/>
        </w:rPr>
        <w:t>О геральдике мы знаем с детства по книжкам и мультфильмам. С ней связаны рыцарские турниры и замки, гербы и титулы высокородных сеньоров, геральдические львы и драконы на боевых щитах, понятия чести и верности. Давно ушла в прошлое великая эпоха рыцарства, но геральдика осталась, покоряя нас красотой и сказочностью сюжетов геральдических композиций. Рыцарские гербы служили для «узнавания» друг друга в бою и для обозначения разных видов собственности. Итальянский юрист XIV в, Бартолло ди Сассоферрато в трактате «О знаках и гербах» писал: «Как имена придуманы для опознания людей, также и гербы изобретены для того же».</w:t>
      </w:r>
    </w:p>
    <w:p w:rsidR="00FC20A0" w:rsidRPr="00425B99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25B99">
        <w:rPr>
          <w:rFonts w:ascii="Times New Roman" w:hAnsi="Times New Roman" w:cs="Times New Roman"/>
          <w:sz w:val="28"/>
          <w:szCs w:val="28"/>
        </w:rPr>
        <w:t>Гербы городов и земель подчёркивали их суверенность и независимость. Впервые городские гербы появились в Западной Европе. Гербы вышивались на знамёнах и изображались на печатях, которыми скрепляли официальные документы. На Руси издавна существовали княжеские эмблемы. Они изображались на монетах и печатях, скреплявших международные договоры. Эти эмблемы так и называли — «печати». Использование слова «печать» указывало на эмблему князя или княжества. Помимо монет и печатей княжеские знаки помещались на военных знамёнах, которые именовались стягами.</w:t>
      </w:r>
    </w:p>
    <w:p w:rsidR="00FC20A0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25B99">
        <w:rPr>
          <w:rFonts w:ascii="Times New Roman" w:hAnsi="Times New Roman" w:cs="Times New Roman"/>
          <w:sz w:val="28"/>
          <w:szCs w:val="28"/>
        </w:rPr>
        <w:t>На территории современной Тверской области расположено 43 муниципальных образования. Из них: 36 районов; 5 городов, являющихся самостоятельными муниципальными образованиями (Тверь, Кимры, Вышний Волочёк, Торжок и Ржев), и два ЗАТО (закрытых административно-территориальных образования). Каждый город или район должен иметь свой герб. Исторические гербы, утверждённые ещё императрицей Екатериной II в период с 1772-го по 1781 г., имеют города: Тверь, Торжок, Старица, Зубцов, Торопец, Ржев, Осташков, Вышний Волочёк, Белый, Красный Холм, Кашин, Калязин, Корчева, Весьегонск и Бежецк. Поэтому для этих городов и районов при составлении символики за её основу всегда брался исторический герб. Новые города и районы, не имеющие исторической символики, за последние годы тоже обрели свои гербы.</w:t>
      </w:r>
    </w:p>
    <w:p w:rsidR="00FC20A0" w:rsidRPr="00054273" w:rsidRDefault="00FC20A0" w:rsidP="00FC20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2588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2. 1 глава.  Гербы Тверской </w:t>
      </w:r>
      <w:r>
        <w:rPr>
          <w:rFonts w:ascii="Times New Roman" w:hAnsi="Times New Roman" w:cs="Times New Roman"/>
          <w:b/>
          <w:i/>
          <w:sz w:val="28"/>
          <w:szCs w:val="28"/>
        </w:rPr>
        <w:t>области с изображением животных</w:t>
      </w:r>
    </w:p>
    <w:p w:rsidR="00FC20A0" w:rsidRDefault="00FC20A0" w:rsidP="00FC20A0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:rsidR="00FC20A0" w:rsidRPr="00CF2588" w:rsidRDefault="00FC20A0" w:rsidP="00FC20A0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  <w:sectPr w:rsidR="00FC20A0" w:rsidRPr="00CF2588" w:rsidSect="00B21F4C">
          <w:type w:val="continuous"/>
          <w:pgSz w:w="11906" w:h="16838"/>
          <w:pgMar w:top="1134" w:right="850" w:bottom="1134" w:left="993" w:header="708" w:footer="708" w:gutter="0"/>
          <w:cols w:space="708"/>
          <w:docGrid w:linePitch="360"/>
        </w:sectPr>
      </w:pPr>
    </w:p>
    <w:p w:rsidR="00FC20A0" w:rsidRPr="00CF2588" w:rsidRDefault="00FC20A0" w:rsidP="00FC20A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F258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01C55CA8" wp14:editId="0B803D9A">
            <wp:simplePos x="0" y="0"/>
            <wp:positionH relativeFrom="column">
              <wp:posOffset>55245</wp:posOffset>
            </wp:positionH>
            <wp:positionV relativeFrom="paragraph">
              <wp:posOffset>72390</wp:posOffset>
            </wp:positionV>
            <wp:extent cx="1371600" cy="170497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</w:t>
      </w:r>
      <w:r w:rsidRPr="00CF2588">
        <w:rPr>
          <w:rFonts w:ascii="Times New Roman" w:hAnsi="Times New Roman" w:cs="Times New Roman"/>
          <w:b/>
          <w:sz w:val="28"/>
          <w:szCs w:val="28"/>
        </w:rPr>
        <w:t>Герб Сандовского района</w:t>
      </w:r>
    </w:p>
    <w:p w:rsidR="00FC20A0" w:rsidRPr="00CF2588" w:rsidRDefault="00FC20A0" w:rsidP="00FC20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C20A0" w:rsidRPr="00CF2588" w:rsidRDefault="00FC20A0" w:rsidP="00FC20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2588">
        <w:rPr>
          <w:rFonts w:ascii="Times New Roman" w:hAnsi="Times New Roman" w:cs="Times New Roman"/>
          <w:sz w:val="28"/>
          <w:szCs w:val="28"/>
        </w:rPr>
        <w:t>Фигуры герба указывают на природные и географические особенности района.</w:t>
      </w:r>
    </w:p>
    <w:p w:rsidR="00FC20A0" w:rsidRPr="00CF2588" w:rsidRDefault="00FC20A0" w:rsidP="00FC20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2588">
        <w:rPr>
          <w:rFonts w:ascii="Times New Roman" w:hAnsi="Times New Roman" w:cs="Times New Roman"/>
          <w:sz w:val="28"/>
          <w:szCs w:val="28"/>
        </w:rPr>
        <w:t>Пчела — символ трудолюбия населения района, его экологической чистоты.</w:t>
      </w:r>
    </w:p>
    <w:p w:rsidR="00FC20A0" w:rsidRDefault="00FC20A0" w:rsidP="00FC20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C20A0" w:rsidRPr="00CF2588" w:rsidRDefault="00FC20A0" w:rsidP="00FC20A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8372D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4EC1DA44" wp14:editId="7DDF4B60">
            <wp:simplePos x="0" y="0"/>
            <wp:positionH relativeFrom="column">
              <wp:posOffset>179070</wp:posOffset>
            </wp:positionH>
            <wp:positionV relativeFrom="paragraph">
              <wp:posOffset>7620</wp:posOffset>
            </wp:positionV>
            <wp:extent cx="1304925" cy="163131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631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2588">
        <w:rPr>
          <w:rFonts w:ascii="Times New Roman" w:hAnsi="Times New Roman" w:cs="Times New Roman"/>
          <w:b/>
          <w:sz w:val="28"/>
          <w:szCs w:val="28"/>
        </w:rPr>
        <w:t xml:space="preserve">         Герб Жарковского района </w:t>
      </w:r>
    </w:p>
    <w:p w:rsidR="00FC20A0" w:rsidRPr="00CF2588" w:rsidRDefault="00FC20A0" w:rsidP="00FC20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C20A0" w:rsidRPr="00CF2588" w:rsidRDefault="00FC20A0" w:rsidP="00FC20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2588">
        <w:rPr>
          <w:rFonts w:ascii="Times New Roman" w:hAnsi="Times New Roman" w:cs="Times New Roman"/>
          <w:sz w:val="28"/>
          <w:szCs w:val="28"/>
        </w:rPr>
        <w:t>Отражает природу лесного края.</w:t>
      </w:r>
    </w:p>
    <w:p w:rsidR="00FC20A0" w:rsidRPr="00CF2588" w:rsidRDefault="00FC20A0" w:rsidP="00FC20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2588">
        <w:rPr>
          <w:rFonts w:ascii="Times New Roman" w:hAnsi="Times New Roman" w:cs="Times New Roman"/>
          <w:sz w:val="28"/>
          <w:szCs w:val="28"/>
        </w:rPr>
        <w:t>Зелёное поле — богатство лесов.</w:t>
      </w:r>
    </w:p>
    <w:p w:rsidR="00FC20A0" w:rsidRDefault="00FC20A0" w:rsidP="00FC20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2588">
        <w:rPr>
          <w:rFonts w:ascii="Times New Roman" w:hAnsi="Times New Roman" w:cs="Times New Roman"/>
          <w:sz w:val="28"/>
          <w:szCs w:val="28"/>
        </w:rPr>
        <w:t>Атакующая сова символизирует — уединённость, отдалённос</w:t>
      </w:r>
      <w:r>
        <w:rPr>
          <w:rFonts w:ascii="Times New Roman" w:hAnsi="Times New Roman" w:cs="Times New Roman"/>
          <w:sz w:val="28"/>
          <w:szCs w:val="28"/>
        </w:rPr>
        <w:t>ть, мудрость и быстроту реакции.</w:t>
      </w:r>
    </w:p>
    <w:p w:rsidR="00FC20A0" w:rsidRDefault="00FC20A0" w:rsidP="00FC20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C20A0" w:rsidRPr="004C370B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4C370B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37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1A0398FB" wp14:editId="1710957A">
            <wp:simplePos x="0" y="0"/>
            <wp:positionH relativeFrom="column">
              <wp:posOffset>300990</wp:posOffset>
            </wp:positionH>
            <wp:positionV relativeFrom="paragraph">
              <wp:posOffset>6350</wp:posOffset>
            </wp:positionV>
            <wp:extent cx="1524000" cy="188595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88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20A0" w:rsidRPr="00F8372D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F8372D">
        <w:rPr>
          <w:rFonts w:ascii="Times New Roman" w:hAnsi="Times New Roman" w:cs="Times New Roman"/>
          <w:b/>
          <w:i/>
          <w:sz w:val="28"/>
          <w:szCs w:val="28"/>
        </w:rPr>
        <w:t>Герб Лесного района</w:t>
      </w:r>
    </w:p>
    <w:p w:rsidR="00FC20A0" w:rsidRPr="004C370B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4C370B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70B">
        <w:rPr>
          <w:rFonts w:ascii="Times New Roman" w:hAnsi="Times New Roman" w:cs="Times New Roman"/>
          <w:sz w:val="28"/>
          <w:szCs w:val="28"/>
        </w:rPr>
        <w:t>За основу герба взято название района, о чем говорят две ели и токующий на снегу глухарь.</w:t>
      </w:r>
    </w:p>
    <w:p w:rsidR="00FC20A0" w:rsidRPr="004C370B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70B">
        <w:rPr>
          <w:rFonts w:ascii="Times New Roman" w:hAnsi="Times New Roman" w:cs="Times New Roman"/>
          <w:sz w:val="28"/>
          <w:szCs w:val="28"/>
        </w:rPr>
        <w:t>Зелёный цвет поля отражает природу района и его сельское хозяйство.</w:t>
      </w:r>
    </w:p>
    <w:p w:rsidR="00FC20A0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4C370B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F8372D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4C37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724316F3" wp14:editId="12D459DF">
            <wp:simplePos x="0" y="0"/>
            <wp:positionH relativeFrom="column">
              <wp:posOffset>300990</wp:posOffset>
            </wp:positionH>
            <wp:positionV relativeFrom="paragraph">
              <wp:posOffset>-635</wp:posOffset>
            </wp:positionV>
            <wp:extent cx="1524000" cy="172402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372D">
        <w:rPr>
          <w:rFonts w:ascii="Times New Roman" w:hAnsi="Times New Roman" w:cs="Times New Roman"/>
          <w:b/>
          <w:i/>
          <w:sz w:val="28"/>
          <w:szCs w:val="28"/>
        </w:rPr>
        <w:t>Герб Пеновского района</w:t>
      </w:r>
    </w:p>
    <w:p w:rsidR="00FC20A0" w:rsidRPr="004C370B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70B">
        <w:rPr>
          <w:rFonts w:ascii="Times New Roman" w:hAnsi="Times New Roman" w:cs="Times New Roman"/>
          <w:sz w:val="28"/>
          <w:szCs w:val="28"/>
        </w:rPr>
        <w:t>Фигуры герба аллегорически указывают на географические и природные особенности района.</w:t>
      </w:r>
    </w:p>
    <w:p w:rsidR="00FC20A0" w:rsidRPr="004C370B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70B">
        <w:rPr>
          <w:rFonts w:ascii="Times New Roman" w:hAnsi="Times New Roman" w:cs="Times New Roman"/>
          <w:sz w:val="28"/>
          <w:szCs w:val="28"/>
        </w:rPr>
        <w:t>Чайка на червлёном поле означает героическую историю Пено в годы Великой Отечественной войны и напоминает о легендарной партизанке Лизе Чайкиной.</w:t>
      </w:r>
    </w:p>
    <w:p w:rsidR="00FC20A0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70B">
        <w:rPr>
          <w:rFonts w:ascii="Times New Roman" w:hAnsi="Times New Roman" w:cs="Times New Roman"/>
          <w:sz w:val="28"/>
          <w:szCs w:val="28"/>
        </w:rPr>
        <w:t>Три рыбы указывают на то, что современная территория района ранее входила в состав Осташковского уезда, и символизируют богатства озёрного края.</w:t>
      </w:r>
    </w:p>
    <w:p w:rsidR="00FC20A0" w:rsidRPr="004C370B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4C370B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F8372D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372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77888192" wp14:editId="4ADFBBC5">
            <wp:simplePos x="0" y="0"/>
            <wp:positionH relativeFrom="column">
              <wp:posOffset>453390</wp:posOffset>
            </wp:positionH>
            <wp:positionV relativeFrom="paragraph">
              <wp:posOffset>3810</wp:posOffset>
            </wp:positionV>
            <wp:extent cx="1400175" cy="180213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80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372D">
        <w:rPr>
          <w:rFonts w:ascii="Times New Roman" w:hAnsi="Times New Roman" w:cs="Times New Roman"/>
          <w:b/>
          <w:sz w:val="28"/>
          <w:szCs w:val="28"/>
        </w:rPr>
        <w:t>Герб Весьегонска</w:t>
      </w:r>
    </w:p>
    <w:p w:rsidR="00FC20A0" w:rsidRPr="004C370B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C370B">
        <w:rPr>
          <w:rFonts w:ascii="Times New Roman" w:hAnsi="Times New Roman" w:cs="Times New Roman"/>
          <w:sz w:val="28"/>
          <w:szCs w:val="28"/>
        </w:rPr>
        <w:t>Следует отметить, что рак в гербе Весьегонска — единственный</w:t>
      </w:r>
      <w:r>
        <w:rPr>
          <w:rFonts w:ascii="Times New Roman" w:hAnsi="Times New Roman" w:cs="Times New Roman"/>
          <w:sz w:val="28"/>
          <w:szCs w:val="28"/>
        </w:rPr>
        <w:t xml:space="preserve"> «геральдический рак» в России.</w:t>
      </w:r>
    </w:p>
    <w:p w:rsidR="00FC20A0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C370B">
        <w:rPr>
          <w:rFonts w:ascii="Times New Roman" w:hAnsi="Times New Roman" w:cs="Times New Roman"/>
          <w:sz w:val="28"/>
          <w:szCs w:val="28"/>
        </w:rPr>
        <w:t>Рак в геральдике считается редким и самым аристократическим символом среди членистоногих.</w:t>
      </w:r>
    </w:p>
    <w:p w:rsidR="00FC20A0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4C370B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4C370B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4C370B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37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0433469E" wp14:editId="3E28CAE7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1400175" cy="171069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71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20A0" w:rsidRPr="00F8372D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372D">
        <w:rPr>
          <w:rFonts w:ascii="Times New Roman" w:hAnsi="Times New Roman" w:cs="Times New Roman"/>
          <w:b/>
          <w:sz w:val="28"/>
          <w:szCs w:val="28"/>
        </w:rPr>
        <w:t>Герб Конакова</w:t>
      </w:r>
    </w:p>
    <w:p w:rsidR="00FC20A0" w:rsidRPr="004C370B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370B">
        <w:rPr>
          <w:rFonts w:ascii="Times New Roman" w:hAnsi="Times New Roman" w:cs="Times New Roman"/>
          <w:sz w:val="28"/>
          <w:szCs w:val="28"/>
        </w:rPr>
        <w:t>Фигуры герба указывают на природные богатства: леса, озёра и животные, в частности заяц-русак, который водится в лесах Конакова.</w:t>
      </w:r>
    </w:p>
    <w:p w:rsidR="00FC20A0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4C370B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FC20A0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FC20A0" w:rsidRPr="00F8372D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372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3DFCDFE7" wp14:editId="29266E8C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1466850" cy="199517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99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372D">
        <w:rPr>
          <w:rFonts w:ascii="Times New Roman" w:hAnsi="Times New Roman" w:cs="Times New Roman"/>
          <w:b/>
          <w:sz w:val="28"/>
          <w:szCs w:val="28"/>
        </w:rPr>
        <w:t>Герб Осташкова</w:t>
      </w:r>
    </w:p>
    <w:p w:rsidR="00FC20A0" w:rsidRPr="004C370B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370B">
        <w:rPr>
          <w:rFonts w:ascii="Times New Roman" w:hAnsi="Times New Roman" w:cs="Times New Roman"/>
          <w:sz w:val="28"/>
          <w:szCs w:val="28"/>
        </w:rPr>
        <w:t xml:space="preserve"> В контуре нижняя часть, окрашенная в синий цвет, изображает озеро Селигер со стайкой плывущих селигерских ершей — символ природного богатства края.</w:t>
      </w:r>
    </w:p>
    <w:p w:rsidR="00FC20A0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4C370B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4C370B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F8372D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372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426BAB3B" wp14:editId="3794BD04">
            <wp:simplePos x="0" y="0"/>
            <wp:positionH relativeFrom="column">
              <wp:posOffset>453390</wp:posOffset>
            </wp:positionH>
            <wp:positionV relativeFrom="paragraph">
              <wp:posOffset>3810</wp:posOffset>
            </wp:positionV>
            <wp:extent cx="1524000" cy="1833245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83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372D">
        <w:rPr>
          <w:rFonts w:ascii="Times New Roman" w:hAnsi="Times New Roman" w:cs="Times New Roman"/>
          <w:b/>
          <w:sz w:val="28"/>
          <w:szCs w:val="28"/>
        </w:rPr>
        <w:t>Герб Торжка</w:t>
      </w:r>
    </w:p>
    <w:p w:rsidR="00FC20A0" w:rsidRPr="004C370B" w:rsidRDefault="00FC20A0" w:rsidP="00FC20A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4C370B">
        <w:rPr>
          <w:rFonts w:ascii="Times New Roman" w:hAnsi="Times New Roman" w:cs="Times New Roman"/>
          <w:sz w:val="28"/>
          <w:szCs w:val="28"/>
        </w:rPr>
        <w:t>Три золотых голубя говорят о</w:t>
      </w:r>
      <w:r>
        <w:rPr>
          <w:rFonts w:ascii="Times New Roman" w:hAnsi="Times New Roman" w:cs="Times New Roman"/>
          <w:sz w:val="28"/>
          <w:szCs w:val="28"/>
        </w:rPr>
        <w:t xml:space="preserve"> богатстве торгового города, а </w:t>
      </w:r>
      <w:r w:rsidRPr="004C370B">
        <w:rPr>
          <w:rFonts w:ascii="Times New Roman" w:hAnsi="Times New Roman" w:cs="Times New Roman"/>
          <w:sz w:val="28"/>
          <w:szCs w:val="28"/>
        </w:rPr>
        <w:t>три серебряных — о чистосердечии, доброте, гостеприимстве новоторов (так называли жителей Торжка).</w:t>
      </w:r>
    </w:p>
    <w:p w:rsidR="00FC20A0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425B99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3. </w:t>
      </w:r>
      <w:r w:rsidRPr="00425B99">
        <w:rPr>
          <w:rFonts w:ascii="Times New Roman" w:hAnsi="Times New Roman" w:cs="Times New Roman"/>
          <w:b/>
          <w:i/>
          <w:sz w:val="28"/>
          <w:szCs w:val="28"/>
        </w:rPr>
        <w:t xml:space="preserve">Вывод:  </w:t>
      </w:r>
    </w:p>
    <w:p w:rsidR="00FC20A0" w:rsidRPr="00FC20A0" w:rsidRDefault="00FC20A0" w:rsidP="00FC20A0">
      <w:pPr>
        <w:spacing w:after="0" w:line="240" w:lineRule="auto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425B99">
        <w:rPr>
          <w:rFonts w:ascii="Times New Roman" w:hAnsi="Times New Roman" w:cs="Times New Roman"/>
          <w:sz w:val="28"/>
          <w:szCs w:val="28"/>
        </w:rPr>
        <w:t>Многие гербы Тверской губернии, созданные в старину, со</w:t>
      </w:r>
      <w:r>
        <w:rPr>
          <w:rFonts w:ascii="Times New Roman" w:hAnsi="Times New Roman" w:cs="Times New Roman"/>
          <w:sz w:val="28"/>
          <w:szCs w:val="28"/>
        </w:rPr>
        <w:t xml:space="preserve">держанием своим напоминают нам </w:t>
      </w:r>
      <w:r w:rsidRPr="00425B99">
        <w:rPr>
          <w:rFonts w:ascii="Times New Roman" w:hAnsi="Times New Roman" w:cs="Times New Roman"/>
          <w:sz w:val="28"/>
          <w:szCs w:val="28"/>
        </w:rPr>
        <w:t>о богатом разнообразии  природы нашей области (растительность, звери, птицы, рыбы и т д.) а также о нравственных ценностях жителей области (трудолюбие, мудрость, отвага, доброта, гостеприимство и т д.)</w:t>
      </w:r>
      <w:bookmarkStart w:id="0" w:name="_GoBack"/>
      <w:bookmarkEnd w:id="0"/>
    </w:p>
    <w:p w:rsidR="00FC20A0" w:rsidRDefault="00FC20A0" w:rsidP="00FC20A0">
      <w:pPr>
        <w:spacing w:after="0" w:line="240" w:lineRule="auto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C20A0" w:rsidRPr="00B21F4C" w:rsidRDefault="00FC20A0" w:rsidP="00FC20A0">
      <w:pPr>
        <w:spacing w:after="0" w:line="240" w:lineRule="auto"/>
        <w:jc w:val="both"/>
        <w:rPr>
          <w:rStyle w:val="apple-converted-space"/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B21F4C">
        <w:rPr>
          <w:rStyle w:val="apple-converted-space"/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Список литературы:</w:t>
      </w:r>
    </w:p>
    <w:p w:rsidR="00FC20A0" w:rsidRPr="00425B99" w:rsidRDefault="00FC20A0" w:rsidP="00FC20A0">
      <w:pPr>
        <w:spacing w:after="0" w:line="240" w:lineRule="auto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25B99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Лавренов В.И. Гербы городов и районов Тверской области.</w:t>
      </w:r>
    </w:p>
    <w:p w:rsidR="00FC20A0" w:rsidRPr="00425B99" w:rsidRDefault="00FC20A0" w:rsidP="00FC20A0">
      <w:pPr>
        <w:spacing w:after="0" w:line="240" w:lineRule="auto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25B99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 Лавренов В.И. «Дело» о тверских гербах.</w:t>
      </w:r>
    </w:p>
    <w:p w:rsidR="00FC20A0" w:rsidRPr="00425B99" w:rsidRDefault="00FC20A0" w:rsidP="00FC20A0">
      <w:pPr>
        <w:spacing w:after="0" w:line="240" w:lineRule="auto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25B99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Лакиер А.Б Русская геральдика</w:t>
      </w:r>
    </w:p>
    <w:p w:rsidR="00FC20A0" w:rsidRPr="00425B99" w:rsidRDefault="00FC20A0" w:rsidP="00FC20A0">
      <w:pPr>
        <w:spacing w:after="0" w:line="240" w:lineRule="auto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25B99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4. Логинова Л.Что может герб нам рассказать…</w:t>
      </w:r>
    </w:p>
    <w:p w:rsidR="00FC20A0" w:rsidRPr="00425B99" w:rsidRDefault="00FC20A0" w:rsidP="00FC20A0">
      <w:pPr>
        <w:spacing w:after="0" w:line="240" w:lineRule="auto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25B99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 Лукомский В.К. Эмблематический гербовник</w:t>
      </w:r>
    </w:p>
    <w:p w:rsidR="00FC20A0" w:rsidRPr="00425B99" w:rsidRDefault="00FC20A0" w:rsidP="00FC20A0">
      <w:pPr>
        <w:spacing w:after="0" w:line="240" w:lineRule="auto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25B99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6. Ражнев Г.В. Герб России</w:t>
      </w:r>
    </w:p>
    <w:p w:rsidR="00FC20A0" w:rsidRDefault="00FC20A0" w:rsidP="00FC20A0">
      <w:pPr>
        <w:spacing w:after="0" w:line="240" w:lineRule="auto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25B99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7. Тверская область. Энциклопедический справочник.</w:t>
      </w:r>
    </w:p>
    <w:p w:rsidR="00FC20A0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AD09C6">
          <w:rPr>
            <w:rStyle w:val="a7"/>
            <w:rFonts w:ascii="Times New Roman" w:hAnsi="Times New Roman" w:cs="Times New Roman"/>
            <w:sz w:val="28"/>
            <w:szCs w:val="28"/>
          </w:rPr>
          <w:t>http://ru.wikipedia.org/wiki/</w:t>
        </w:r>
      </w:hyperlink>
    </w:p>
    <w:p w:rsidR="00FC20A0" w:rsidRPr="00425B99" w:rsidRDefault="00FC20A0" w:rsidP="00FC20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425B99" w:rsidRDefault="00FC20A0" w:rsidP="00FC20A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C20A0" w:rsidRPr="00B21F4C" w:rsidRDefault="00FC20A0" w:rsidP="00FC20A0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FC20A0" w:rsidRPr="00B21F4C" w:rsidSect="00B21F4C">
          <w:type w:val="continuous"/>
          <w:pgSz w:w="11906" w:h="16838"/>
          <w:pgMar w:top="1134" w:right="850" w:bottom="1134" w:left="993" w:header="708" w:footer="708" w:gutter="0"/>
          <w:cols w:space="708"/>
          <w:docGrid w:linePitch="360"/>
        </w:sectPr>
      </w:pPr>
    </w:p>
    <w:p w:rsidR="00457C31" w:rsidRPr="00FC20A0" w:rsidRDefault="00457C31">
      <w:pPr>
        <w:rPr>
          <w:rFonts w:ascii="Times New Roman" w:hAnsi="Times New Roman" w:cs="Times New Roman"/>
          <w:sz w:val="28"/>
          <w:szCs w:val="28"/>
        </w:rPr>
      </w:pPr>
    </w:p>
    <w:sectPr w:rsidR="00457C31" w:rsidRPr="00FC20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60719"/>
      <w:docPartObj>
        <w:docPartGallery w:val="Page Numbers (Top of Page)"/>
        <w:docPartUnique/>
      </w:docPartObj>
    </w:sdtPr>
    <w:sdtEndPr/>
    <w:sdtContent>
      <w:p w:rsidR="00535F61" w:rsidRDefault="00FC20A0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5E51CE"/>
    <w:multiLevelType w:val="hybridMultilevel"/>
    <w:tmpl w:val="33F0D61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4BD"/>
    <w:rsid w:val="00457C31"/>
    <w:rsid w:val="00EF54BD"/>
    <w:rsid w:val="00FC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F1CD0E-A04D-4D19-A181-1BCB51F7B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20A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C20A0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FC20A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FC20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C20A0"/>
  </w:style>
  <w:style w:type="character" w:customStyle="1" w:styleId="apple-converted-space">
    <w:name w:val="apple-converted-space"/>
    <w:basedOn w:val="a0"/>
    <w:rsid w:val="00FC20A0"/>
  </w:style>
  <w:style w:type="character" w:styleId="a7">
    <w:name w:val="Hyperlink"/>
    <w:basedOn w:val="a0"/>
    <w:uiPriority w:val="99"/>
    <w:unhideWhenUsed/>
    <w:rsid w:val="00FC20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eader" Target="header1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ru.wikipedia.org/wik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1557</Words>
  <Characters>8875</Characters>
  <Application>Microsoft Office Word</Application>
  <DocSecurity>0</DocSecurity>
  <Lines>73</Lines>
  <Paragraphs>20</Paragraphs>
  <ScaleCrop>false</ScaleCrop>
  <Company/>
  <LinksUpToDate>false</LinksUpToDate>
  <CharactersWithSpaces>10412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ПК</cp:lastModifiedBy>
  <cp:revision>2</cp:revision>
  <dcterms:created xsi:type="dcterms:W3CDTF">2019-03-20T09:17:00Z</dcterms:created>
  <dcterms:modified xsi:type="dcterms:W3CDTF">2019-03-20T09:18:00Z</dcterms:modified>
</cp:coreProperties>
</file>