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CFBF2" w14:textId="77777777" w:rsidR="00C8191B" w:rsidRPr="00841BF0" w:rsidRDefault="00C8191B" w:rsidP="00C8191B">
      <w:pPr>
        <w:rPr>
          <w:sz w:val="22"/>
          <w:szCs w:val="22"/>
        </w:rPr>
      </w:pPr>
      <w:r w:rsidRPr="00841BF0">
        <w:rPr>
          <w:sz w:val="22"/>
          <w:szCs w:val="22"/>
        </w:rPr>
        <w:t>Aleksei Konorev</w:t>
      </w:r>
    </w:p>
    <w:p w14:paraId="289A72E5" w14:textId="58208BC9" w:rsidR="00C8191B" w:rsidRPr="00841BF0" w:rsidRDefault="00973951" w:rsidP="00C8191B">
      <w:pPr>
        <w:rPr>
          <w:sz w:val="22"/>
          <w:szCs w:val="22"/>
        </w:rPr>
      </w:pPr>
      <w:r>
        <w:rPr>
          <w:sz w:val="22"/>
          <w:szCs w:val="22"/>
        </w:rPr>
        <w:t xml:space="preserve">August </w:t>
      </w:r>
      <w:r w:rsidR="00ED3E6A">
        <w:rPr>
          <w:sz w:val="22"/>
          <w:szCs w:val="22"/>
        </w:rPr>
        <w:t>1</w:t>
      </w:r>
      <w:r w:rsidR="0055581D">
        <w:rPr>
          <w:sz w:val="22"/>
          <w:szCs w:val="22"/>
        </w:rPr>
        <w:t>7</w:t>
      </w:r>
      <w:r w:rsidR="00C8191B" w:rsidRPr="00841BF0">
        <w:rPr>
          <w:sz w:val="22"/>
          <w:szCs w:val="22"/>
        </w:rPr>
        <w:t>, 2021</w:t>
      </w:r>
    </w:p>
    <w:p w14:paraId="483677F5" w14:textId="77777777" w:rsidR="00C8191B" w:rsidRPr="00841BF0" w:rsidRDefault="00C8191B" w:rsidP="00C8191B">
      <w:pPr>
        <w:rPr>
          <w:sz w:val="22"/>
          <w:szCs w:val="22"/>
        </w:rPr>
      </w:pPr>
      <w:r w:rsidRPr="00841BF0">
        <w:rPr>
          <w:sz w:val="22"/>
          <w:szCs w:val="22"/>
        </w:rPr>
        <w:t>Foundations of Databases &amp; SQL Programming</w:t>
      </w:r>
    </w:p>
    <w:p w14:paraId="0AF5FA95" w14:textId="6E8B91E6" w:rsidR="00C8191B" w:rsidRDefault="00C8191B" w:rsidP="00323DC0">
      <w:pPr>
        <w:rPr>
          <w:sz w:val="22"/>
          <w:szCs w:val="22"/>
        </w:rPr>
      </w:pPr>
      <w:r w:rsidRPr="00841BF0">
        <w:rPr>
          <w:sz w:val="22"/>
          <w:szCs w:val="22"/>
        </w:rPr>
        <w:t>Assignment 0</w:t>
      </w:r>
      <w:r w:rsidR="0055581D">
        <w:rPr>
          <w:sz w:val="22"/>
          <w:szCs w:val="22"/>
        </w:rPr>
        <w:t>6</w:t>
      </w:r>
    </w:p>
    <w:p w14:paraId="7B69274D" w14:textId="29A8B1E2" w:rsidR="006107AB" w:rsidRDefault="0059299D" w:rsidP="00323DC0">
      <w:pPr>
        <w:rPr>
          <w:sz w:val="22"/>
          <w:szCs w:val="22"/>
        </w:rPr>
      </w:pPr>
      <w:hyperlink r:id="rId6" w:history="1">
        <w:r w:rsidR="006107AB" w:rsidRPr="0081784F">
          <w:rPr>
            <w:rStyle w:val="Hyperlink"/>
            <w:sz w:val="22"/>
            <w:szCs w:val="22"/>
          </w:rPr>
          <w:t>https://github.com/konorevalexey/DBFoundationsCourse</w:t>
        </w:r>
      </w:hyperlink>
    </w:p>
    <w:p w14:paraId="3A0F7EFF" w14:textId="77777777" w:rsidR="006107AB" w:rsidRPr="00841BF0" w:rsidRDefault="006107AB" w:rsidP="00323DC0">
      <w:pPr>
        <w:rPr>
          <w:sz w:val="22"/>
          <w:szCs w:val="22"/>
        </w:rPr>
      </w:pPr>
    </w:p>
    <w:p w14:paraId="22BC0442" w14:textId="77777777" w:rsidR="00323DC0" w:rsidRPr="00841BF0" w:rsidRDefault="00323DC0" w:rsidP="00323DC0">
      <w:pPr>
        <w:rPr>
          <w:sz w:val="22"/>
          <w:szCs w:val="22"/>
        </w:rPr>
      </w:pPr>
    </w:p>
    <w:p w14:paraId="199AD629" w14:textId="4C43D0DD" w:rsidR="00C8191B" w:rsidRPr="00774ABB" w:rsidRDefault="00C8191B" w:rsidP="00C8191B">
      <w:pPr>
        <w:pStyle w:val="Heading1"/>
        <w:jc w:val="center"/>
        <w:rPr>
          <w:szCs w:val="22"/>
        </w:rPr>
      </w:pPr>
      <w:r w:rsidRPr="00774ABB">
        <w:rPr>
          <w:szCs w:val="22"/>
        </w:rPr>
        <w:t>Assignment 0</w:t>
      </w:r>
      <w:r w:rsidR="0055581D">
        <w:rPr>
          <w:szCs w:val="22"/>
        </w:rPr>
        <w:t>6</w:t>
      </w:r>
    </w:p>
    <w:p w14:paraId="00320D5A" w14:textId="77777777" w:rsidR="00323DC0" w:rsidRPr="00841BF0" w:rsidRDefault="00323DC0" w:rsidP="00323DC0">
      <w:pPr>
        <w:rPr>
          <w:sz w:val="22"/>
          <w:szCs w:val="22"/>
        </w:rPr>
      </w:pPr>
    </w:p>
    <w:p w14:paraId="38C57CA5" w14:textId="2A374FAE" w:rsidR="0047577A" w:rsidRPr="00774ABB" w:rsidRDefault="0047577A" w:rsidP="00973951">
      <w:pPr>
        <w:pStyle w:val="Heading2"/>
      </w:pPr>
      <w:r w:rsidRPr="00774ABB">
        <w:t>Introduction</w:t>
      </w:r>
    </w:p>
    <w:p w14:paraId="6F040FE9" w14:textId="2AD33ECD" w:rsidR="0047577A" w:rsidRDefault="00225FEE" w:rsidP="0047577A">
      <w:pPr>
        <w:rPr>
          <w:sz w:val="22"/>
        </w:rPr>
      </w:pPr>
      <w:r>
        <w:rPr>
          <w:sz w:val="22"/>
        </w:rPr>
        <w:t xml:space="preserve">In this module we got acquainted with Views, Functions and Stored Procedures, with more focus on the first. Views form so-called abstraction layer of the database. Views provide </w:t>
      </w:r>
      <w:r w:rsidR="004222CF">
        <w:rPr>
          <w:sz w:val="22"/>
        </w:rPr>
        <w:t>a</w:t>
      </w:r>
      <w:r>
        <w:rPr>
          <w:sz w:val="22"/>
        </w:rPr>
        <w:t xml:space="preserve"> consistent environment for developers and analyst who use the database, since View’s structure typically do not change whereas underlying table’s structure might change based on the needs. </w:t>
      </w:r>
    </w:p>
    <w:p w14:paraId="34D670D9" w14:textId="65C2DD64" w:rsidR="0055581D" w:rsidRDefault="0055581D" w:rsidP="0047577A">
      <w:pPr>
        <w:rPr>
          <w:sz w:val="22"/>
          <w:szCs w:val="22"/>
        </w:rPr>
      </w:pPr>
    </w:p>
    <w:p w14:paraId="7FB42E26" w14:textId="77777777" w:rsidR="0055581D" w:rsidRPr="00841BF0" w:rsidRDefault="0055581D" w:rsidP="0047577A">
      <w:pPr>
        <w:rPr>
          <w:sz w:val="22"/>
          <w:szCs w:val="22"/>
        </w:rPr>
      </w:pPr>
    </w:p>
    <w:p w14:paraId="665C8C16" w14:textId="60B08906" w:rsidR="00973951" w:rsidRPr="00774ABB" w:rsidRDefault="0055581D" w:rsidP="00973951">
      <w:pPr>
        <w:pStyle w:val="Heading2"/>
      </w:pPr>
      <w:r>
        <w:t>When I would use SQL view</w:t>
      </w:r>
    </w:p>
    <w:p w14:paraId="2C6CC60C" w14:textId="57AEB996" w:rsidR="0034510E" w:rsidRDefault="00225FEE" w:rsidP="00C8191B">
      <w:pPr>
        <w:rPr>
          <w:sz w:val="22"/>
          <w:szCs w:val="22"/>
        </w:rPr>
      </w:pPr>
      <w:r>
        <w:rPr>
          <w:sz w:val="22"/>
          <w:szCs w:val="22"/>
        </w:rPr>
        <w:t>It is good practice to use Views instead of tables in daily database operation for Selecting data.</w:t>
      </w:r>
      <w:r w:rsidR="003B261B">
        <w:rPr>
          <w:sz w:val="22"/>
          <w:szCs w:val="22"/>
        </w:rPr>
        <w:t xml:space="preserve"> As I already mentioned above, the main advantage of Views is that their structure is kept unchanged even if underlying table </w:t>
      </w:r>
      <w:r w:rsidR="0059299D">
        <w:rPr>
          <w:sz w:val="22"/>
          <w:szCs w:val="22"/>
        </w:rPr>
        <w:t xml:space="preserve">schema </w:t>
      </w:r>
      <w:r w:rsidR="003B261B">
        <w:rPr>
          <w:sz w:val="22"/>
          <w:szCs w:val="22"/>
        </w:rPr>
        <w:t xml:space="preserve">got changed. View provides robustness in how database users interact with </w:t>
      </w:r>
      <w:r w:rsidR="0059299D">
        <w:rPr>
          <w:sz w:val="22"/>
          <w:szCs w:val="22"/>
        </w:rPr>
        <w:t xml:space="preserve">the </w:t>
      </w:r>
      <w:r w:rsidR="003B261B">
        <w:rPr>
          <w:sz w:val="22"/>
          <w:szCs w:val="22"/>
        </w:rPr>
        <w:t>database. Also,</w:t>
      </w:r>
      <w:r>
        <w:rPr>
          <w:sz w:val="22"/>
          <w:szCs w:val="22"/>
        </w:rPr>
        <w:t xml:space="preserve"> </w:t>
      </w:r>
      <w:r w:rsidR="003B261B">
        <w:rPr>
          <w:sz w:val="22"/>
          <w:szCs w:val="22"/>
        </w:rPr>
        <w:t>i</w:t>
      </w:r>
      <w:r>
        <w:rPr>
          <w:sz w:val="22"/>
          <w:szCs w:val="22"/>
        </w:rPr>
        <w:t xml:space="preserve">t is very handy </w:t>
      </w:r>
      <w:r w:rsidR="003B261B">
        <w:rPr>
          <w:sz w:val="22"/>
          <w:szCs w:val="22"/>
        </w:rPr>
        <w:t xml:space="preserve">to use Views as a security mechanism, i.e. </w:t>
      </w:r>
      <w:r>
        <w:rPr>
          <w:sz w:val="22"/>
          <w:szCs w:val="22"/>
        </w:rPr>
        <w:t>to restrict access to certain sensitive tables or even table columns (horizontal partitioning)</w:t>
      </w:r>
      <w:r w:rsidR="003B261B">
        <w:rPr>
          <w:sz w:val="22"/>
          <w:szCs w:val="22"/>
        </w:rPr>
        <w:t xml:space="preserve"> and table rows (vertical partitioning)</w:t>
      </w:r>
      <w:r>
        <w:rPr>
          <w:sz w:val="22"/>
          <w:szCs w:val="22"/>
        </w:rPr>
        <w:t xml:space="preserve">. </w:t>
      </w:r>
      <w:r w:rsidR="003B261B">
        <w:rPr>
          <w:sz w:val="22"/>
          <w:szCs w:val="22"/>
        </w:rPr>
        <w:t>Another advantage is that View can store pretty complex query inside, and it is also very handy not to store a complex SQL select statement in a side file (like I usually do).</w:t>
      </w:r>
    </w:p>
    <w:p w14:paraId="3541A882" w14:textId="77777777" w:rsidR="0055581D" w:rsidRDefault="0055581D" w:rsidP="00C8191B">
      <w:pPr>
        <w:rPr>
          <w:sz w:val="22"/>
          <w:szCs w:val="22"/>
        </w:rPr>
      </w:pPr>
    </w:p>
    <w:p w14:paraId="584739D1" w14:textId="77777777" w:rsidR="006532C5" w:rsidRPr="00841BF0" w:rsidRDefault="006532C5" w:rsidP="00C8191B">
      <w:pPr>
        <w:rPr>
          <w:sz w:val="22"/>
          <w:szCs w:val="22"/>
        </w:rPr>
      </w:pPr>
    </w:p>
    <w:p w14:paraId="01CAA6D6" w14:textId="266ACD5B" w:rsidR="00973951" w:rsidRPr="00774ABB" w:rsidRDefault="0055581D" w:rsidP="00973951">
      <w:pPr>
        <w:pStyle w:val="Heading2"/>
      </w:pPr>
      <w:r>
        <w:rPr>
          <w:rStyle w:val="IntenseEmphasis"/>
          <w:b w:val="0"/>
          <w:bCs w:val="0"/>
          <w:i w:val="0"/>
          <w:iCs w:val="0"/>
        </w:rPr>
        <w:t>D</w:t>
      </w:r>
      <w:r w:rsidR="00ED3E6A">
        <w:rPr>
          <w:rStyle w:val="IntenseEmphasis"/>
          <w:b w:val="0"/>
          <w:bCs w:val="0"/>
          <w:i w:val="0"/>
          <w:iCs w:val="0"/>
        </w:rPr>
        <w:t xml:space="preserve">ifferences and similarities between </w:t>
      </w:r>
      <w:r>
        <w:rPr>
          <w:rStyle w:val="IntenseEmphasis"/>
          <w:b w:val="0"/>
          <w:bCs w:val="0"/>
          <w:i w:val="0"/>
          <w:iCs w:val="0"/>
        </w:rPr>
        <w:t>a View, Function and Stored Procedure</w:t>
      </w:r>
    </w:p>
    <w:p w14:paraId="47C69275" w14:textId="2306E44A" w:rsidR="0055581D" w:rsidRDefault="00F6354C" w:rsidP="00C8191B">
      <w:pPr>
        <w:rPr>
          <w:sz w:val="22"/>
          <w:szCs w:val="22"/>
        </w:rPr>
      </w:pPr>
      <w:r>
        <w:rPr>
          <w:sz w:val="22"/>
          <w:szCs w:val="22"/>
        </w:rPr>
        <w:t xml:space="preserve">View, Function and Stored Procedure can be used for Select statement execution, as shown in the lecture notes. They have slightly different syntax for declaring, as well as for </w:t>
      </w:r>
      <w:proofErr w:type="gramStart"/>
      <w:r>
        <w:rPr>
          <w:sz w:val="22"/>
          <w:szCs w:val="22"/>
        </w:rPr>
        <w:t>execution :</w:t>
      </w:r>
      <w:proofErr w:type="gramEnd"/>
      <w:r>
        <w:rPr>
          <w:sz w:val="22"/>
          <w:szCs w:val="22"/>
        </w:rPr>
        <w:t xml:space="preserve"> for View and Function you will have to use Select statement, whereas for procedure you will have to use “Execute”.</w:t>
      </w:r>
    </w:p>
    <w:p w14:paraId="0E53B738" w14:textId="3058F9F7" w:rsidR="00F6354C" w:rsidRDefault="00F6354C" w:rsidP="00C8191B">
      <w:pPr>
        <w:rPr>
          <w:sz w:val="22"/>
          <w:szCs w:val="22"/>
        </w:rPr>
      </w:pPr>
    </w:p>
    <w:p w14:paraId="607A45FB" w14:textId="2559A141" w:rsidR="00F6354C" w:rsidRDefault="00F6354C" w:rsidP="00C8191B">
      <w:pPr>
        <w:rPr>
          <w:sz w:val="22"/>
          <w:szCs w:val="22"/>
        </w:rPr>
      </w:pPr>
      <w:r>
        <w:rPr>
          <w:sz w:val="22"/>
          <w:szCs w:val="22"/>
        </w:rPr>
        <w:t>Here is a good summary of View vs Stored Procedure (</w:t>
      </w:r>
      <w:hyperlink r:id="rId7" w:history="1">
        <w:r w:rsidRPr="0081784F">
          <w:rPr>
            <w:rStyle w:val="Hyperlink"/>
            <w:sz w:val="22"/>
            <w:szCs w:val="22"/>
          </w:rPr>
          <w:t>https://stackoverflow.com/questions/5194995/what-is-the-difference-between-a-stored-procedure-and-a-view</w:t>
        </w:r>
      </w:hyperlink>
      <w:r>
        <w:rPr>
          <w:sz w:val="22"/>
          <w:szCs w:val="22"/>
        </w:rPr>
        <w:t>, 2021)</w:t>
      </w:r>
    </w:p>
    <w:p w14:paraId="7A8BFE92" w14:textId="77777777" w:rsidR="004222CF" w:rsidRDefault="004222CF" w:rsidP="00C8191B">
      <w:pPr>
        <w:rPr>
          <w:sz w:val="22"/>
          <w:szCs w:val="22"/>
        </w:rPr>
      </w:pPr>
    </w:p>
    <w:p w14:paraId="7F3098A8" w14:textId="77777777" w:rsidR="00F6354C" w:rsidRPr="00F6354C" w:rsidRDefault="00F6354C" w:rsidP="00F6354C">
      <w:pPr>
        <w:rPr>
          <w:sz w:val="22"/>
          <w:szCs w:val="22"/>
        </w:rPr>
      </w:pPr>
      <w:r w:rsidRPr="004222CF">
        <w:rPr>
          <w:b/>
          <w:sz w:val="22"/>
          <w:szCs w:val="22"/>
        </w:rPr>
        <w:t>A Stored Procedure</w:t>
      </w:r>
      <w:r w:rsidRPr="00F6354C">
        <w:rPr>
          <w:sz w:val="22"/>
          <w:szCs w:val="22"/>
        </w:rPr>
        <w:t>:</w:t>
      </w:r>
    </w:p>
    <w:p w14:paraId="065D6FF4" w14:textId="77777777" w:rsidR="00F6354C" w:rsidRPr="00F6354C" w:rsidRDefault="00F6354C" w:rsidP="00F6354C">
      <w:pPr>
        <w:rPr>
          <w:sz w:val="22"/>
          <w:szCs w:val="22"/>
        </w:rPr>
      </w:pPr>
    </w:p>
    <w:p w14:paraId="499C8E20" w14:textId="77777777" w:rsidR="00F6354C" w:rsidRPr="004222CF" w:rsidRDefault="00F6354C" w:rsidP="004222CF">
      <w:pPr>
        <w:pStyle w:val="ListParagraph"/>
        <w:numPr>
          <w:ilvl w:val="0"/>
          <w:numId w:val="2"/>
        </w:numPr>
      </w:pPr>
      <w:r w:rsidRPr="004222CF">
        <w:t>Accepts parameters</w:t>
      </w:r>
    </w:p>
    <w:p w14:paraId="16053B18" w14:textId="77777777" w:rsidR="00F6354C" w:rsidRPr="004222CF" w:rsidRDefault="00F6354C" w:rsidP="004222CF">
      <w:pPr>
        <w:pStyle w:val="ListParagraph"/>
        <w:numPr>
          <w:ilvl w:val="0"/>
          <w:numId w:val="2"/>
        </w:numPr>
      </w:pPr>
      <w:r w:rsidRPr="004222CF">
        <w:t>Can NOT be used as building block in a larger query</w:t>
      </w:r>
    </w:p>
    <w:p w14:paraId="61B8B68C" w14:textId="77777777" w:rsidR="00F6354C" w:rsidRPr="004222CF" w:rsidRDefault="00F6354C" w:rsidP="004222CF">
      <w:pPr>
        <w:pStyle w:val="ListParagraph"/>
        <w:numPr>
          <w:ilvl w:val="0"/>
          <w:numId w:val="2"/>
        </w:numPr>
      </w:pPr>
      <w:r w:rsidRPr="004222CF">
        <w:t>Can contain several statements, loops, IF ELSE, etc.</w:t>
      </w:r>
    </w:p>
    <w:p w14:paraId="064006DC" w14:textId="77777777" w:rsidR="00F6354C" w:rsidRPr="004222CF" w:rsidRDefault="00F6354C" w:rsidP="004222CF">
      <w:pPr>
        <w:pStyle w:val="ListParagraph"/>
        <w:numPr>
          <w:ilvl w:val="0"/>
          <w:numId w:val="2"/>
        </w:numPr>
      </w:pPr>
      <w:r w:rsidRPr="004222CF">
        <w:t>Can perform modifications to one or several tables</w:t>
      </w:r>
    </w:p>
    <w:p w14:paraId="6153CBE9" w14:textId="77777777" w:rsidR="00F6354C" w:rsidRPr="004222CF" w:rsidRDefault="00F6354C" w:rsidP="004222CF">
      <w:pPr>
        <w:pStyle w:val="ListParagraph"/>
        <w:numPr>
          <w:ilvl w:val="0"/>
          <w:numId w:val="2"/>
        </w:numPr>
      </w:pPr>
      <w:r w:rsidRPr="004222CF">
        <w:t>Can NOT be used as the target of an INSERT, UPDATE or DELETE statement.</w:t>
      </w:r>
    </w:p>
    <w:p w14:paraId="37257807" w14:textId="77777777" w:rsidR="004222CF" w:rsidRDefault="004222CF" w:rsidP="00F6354C">
      <w:pPr>
        <w:rPr>
          <w:sz w:val="22"/>
          <w:szCs w:val="22"/>
        </w:rPr>
      </w:pPr>
    </w:p>
    <w:p w14:paraId="66C28701" w14:textId="67B21D93" w:rsidR="00F6354C" w:rsidRPr="004222CF" w:rsidRDefault="00F6354C" w:rsidP="00F6354C">
      <w:pPr>
        <w:rPr>
          <w:b/>
          <w:sz w:val="22"/>
          <w:szCs w:val="22"/>
        </w:rPr>
      </w:pPr>
      <w:r w:rsidRPr="004222CF">
        <w:rPr>
          <w:b/>
          <w:sz w:val="22"/>
          <w:szCs w:val="22"/>
        </w:rPr>
        <w:t>A View:</w:t>
      </w:r>
    </w:p>
    <w:p w14:paraId="4FC217A4" w14:textId="77777777" w:rsidR="00F6354C" w:rsidRPr="00F6354C" w:rsidRDefault="00F6354C" w:rsidP="00F6354C">
      <w:pPr>
        <w:rPr>
          <w:sz w:val="22"/>
          <w:szCs w:val="22"/>
        </w:rPr>
      </w:pPr>
    </w:p>
    <w:p w14:paraId="6411C618" w14:textId="77777777" w:rsidR="00F6354C" w:rsidRPr="004222CF" w:rsidRDefault="00F6354C" w:rsidP="004222CF">
      <w:pPr>
        <w:pStyle w:val="ListParagraph"/>
        <w:numPr>
          <w:ilvl w:val="0"/>
          <w:numId w:val="3"/>
        </w:numPr>
      </w:pPr>
      <w:r w:rsidRPr="004222CF">
        <w:t>Does NOT accept parameters</w:t>
      </w:r>
    </w:p>
    <w:p w14:paraId="18E9668E" w14:textId="77777777" w:rsidR="00F6354C" w:rsidRPr="004222CF" w:rsidRDefault="00F6354C" w:rsidP="004222CF">
      <w:pPr>
        <w:pStyle w:val="ListParagraph"/>
        <w:numPr>
          <w:ilvl w:val="0"/>
          <w:numId w:val="3"/>
        </w:numPr>
      </w:pPr>
      <w:r w:rsidRPr="004222CF">
        <w:t>Can be used as building block in a larger query</w:t>
      </w:r>
    </w:p>
    <w:p w14:paraId="4D101546" w14:textId="77777777" w:rsidR="00F6354C" w:rsidRPr="004222CF" w:rsidRDefault="00F6354C" w:rsidP="004222CF">
      <w:pPr>
        <w:pStyle w:val="ListParagraph"/>
        <w:numPr>
          <w:ilvl w:val="0"/>
          <w:numId w:val="3"/>
        </w:numPr>
      </w:pPr>
      <w:r w:rsidRPr="004222CF">
        <w:t>Can contain only one single SELECT query</w:t>
      </w:r>
    </w:p>
    <w:p w14:paraId="7D0D0767" w14:textId="77777777" w:rsidR="00F6354C" w:rsidRPr="004222CF" w:rsidRDefault="00F6354C" w:rsidP="004222CF">
      <w:pPr>
        <w:pStyle w:val="ListParagraph"/>
        <w:numPr>
          <w:ilvl w:val="0"/>
          <w:numId w:val="3"/>
        </w:numPr>
      </w:pPr>
      <w:r w:rsidRPr="004222CF">
        <w:t>Can NOT perform modifications to any table</w:t>
      </w:r>
    </w:p>
    <w:p w14:paraId="3658D58E" w14:textId="7A9FE753" w:rsidR="0055581D" w:rsidRDefault="00F6354C" w:rsidP="00973951">
      <w:pPr>
        <w:pStyle w:val="ListParagraph"/>
        <w:numPr>
          <w:ilvl w:val="0"/>
          <w:numId w:val="3"/>
        </w:numPr>
      </w:pPr>
      <w:r w:rsidRPr="004222CF">
        <w:t>But can (sometimes) be used as the target of an INSERT, UPDATE or DELETE statement.</w:t>
      </w:r>
    </w:p>
    <w:p w14:paraId="637A4FD0" w14:textId="6654D7B8" w:rsidR="004222CF" w:rsidRDefault="004222CF" w:rsidP="004222CF">
      <w:pPr>
        <w:pStyle w:val="ListParagraph"/>
      </w:pPr>
    </w:p>
    <w:p w14:paraId="5FE4A308" w14:textId="465C62D0" w:rsidR="004222CF" w:rsidRDefault="004222CF" w:rsidP="004222CF">
      <w:pPr>
        <w:pStyle w:val="ListParagraph"/>
        <w:ind w:left="0"/>
      </w:pPr>
      <w:r>
        <w:t xml:space="preserve">As for the functions, there are two types of UDFs – one which return a single value (scalar) and UDFs which return a table. </w:t>
      </w:r>
      <w:r w:rsidR="0059299D">
        <w:t xml:space="preserve">Table type UDFs are very similar to Views in terms of usage. </w:t>
      </w:r>
      <w:r>
        <w:t>Functions DO accept parameters. Functions (scalars) can be applied to every row of the result set</w:t>
      </w:r>
      <w:r w:rsidR="0059299D">
        <w:t xml:space="preserve"> – which make them a very powerful tool for building more flexible queries in SQL.</w:t>
      </w:r>
    </w:p>
    <w:p w14:paraId="2C58E77B" w14:textId="77777777" w:rsidR="004222CF" w:rsidRPr="004222CF" w:rsidRDefault="004222CF" w:rsidP="004222CF"/>
    <w:p w14:paraId="5A6DB96C" w14:textId="3385FD72" w:rsidR="00C8191B" w:rsidRPr="00774ABB" w:rsidRDefault="0047577A" w:rsidP="00973951">
      <w:pPr>
        <w:pStyle w:val="Heading2"/>
      </w:pPr>
      <w:r w:rsidRPr="00774ABB">
        <w:t>Summary</w:t>
      </w:r>
    </w:p>
    <w:p w14:paraId="4FA54F6E" w14:textId="3B0F5262" w:rsidR="0055581D" w:rsidRPr="00841BF0" w:rsidRDefault="0059299D">
      <w:pPr>
        <w:rPr>
          <w:sz w:val="22"/>
          <w:szCs w:val="22"/>
        </w:rPr>
      </w:pPr>
      <w:bookmarkStart w:id="0" w:name="_GoBack"/>
      <w:r>
        <w:rPr>
          <w:sz w:val="22"/>
          <w:szCs w:val="22"/>
        </w:rPr>
        <w:t>Views are common (and good) practice in databases. They provide robustness in the way users get the data from the database. Views encapsulate select statement and can be used as building blocks for another queries. We also considered differences and commonalities of Views, Stored Procedures and Functions – although may produce same result set, these three have slightly different application in practice.</w:t>
      </w:r>
      <w:bookmarkEnd w:id="0"/>
    </w:p>
    <w:sectPr w:rsidR="0055581D" w:rsidRPr="00841BF0" w:rsidSect="00903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46CBB"/>
    <w:multiLevelType w:val="hybridMultilevel"/>
    <w:tmpl w:val="10B2D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5727A"/>
    <w:multiLevelType w:val="hybridMultilevel"/>
    <w:tmpl w:val="ECA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A7E81"/>
    <w:multiLevelType w:val="hybridMultilevel"/>
    <w:tmpl w:val="F9B6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91B"/>
    <w:rsid w:val="00137682"/>
    <w:rsid w:val="001447D7"/>
    <w:rsid w:val="001718BC"/>
    <w:rsid w:val="001C7061"/>
    <w:rsid w:val="00225FEE"/>
    <w:rsid w:val="00235E7C"/>
    <w:rsid w:val="00323648"/>
    <w:rsid w:val="00323DC0"/>
    <w:rsid w:val="0034510E"/>
    <w:rsid w:val="00354164"/>
    <w:rsid w:val="003B261B"/>
    <w:rsid w:val="004222CF"/>
    <w:rsid w:val="004562DD"/>
    <w:rsid w:val="0047577A"/>
    <w:rsid w:val="0055581D"/>
    <w:rsid w:val="005718D3"/>
    <w:rsid w:val="0059299D"/>
    <w:rsid w:val="005B48DC"/>
    <w:rsid w:val="005D6C2B"/>
    <w:rsid w:val="006107AB"/>
    <w:rsid w:val="006532C5"/>
    <w:rsid w:val="00674466"/>
    <w:rsid w:val="006E61AD"/>
    <w:rsid w:val="007305C3"/>
    <w:rsid w:val="007335AF"/>
    <w:rsid w:val="00742D2E"/>
    <w:rsid w:val="00763F05"/>
    <w:rsid w:val="00774ABB"/>
    <w:rsid w:val="007B5B8F"/>
    <w:rsid w:val="007D30BC"/>
    <w:rsid w:val="007F6A0A"/>
    <w:rsid w:val="00800BCE"/>
    <w:rsid w:val="008231E7"/>
    <w:rsid w:val="00841BF0"/>
    <w:rsid w:val="008F22B7"/>
    <w:rsid w:val="0090311A"/>
    <w:rsid w:val="00910F76"/>
    <w:rsid w:val="00973951"/>
    <w:rsid w:val="00A0672E"/>
    <w:rsid w:val="00A2614C"/>
    <w:rsid w:val="00A31DD3"/>
    <w:rsid w:val="00A97ECA"/>
    <w:rsid w:val="00C332DC"/>
    <w:rsid w:val="00C474EC"/>
    <w:rsid w:val="00C8191B"/>
    <w:rsid w:val="00ED3E6A"/>
    <w:rsid w:val="00EF1E7C"/>
    <w:rsid w:val="00F6354C"/>
    <w:rsid w:val="00F73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1C38"/>
  <w15:chartTrackingRefBased/>
  <w15:docId w15:val="{34AF000C-6FE9-C74F-803D-7F2229575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91B"/>
  </w:style>
  <w:style w:type="paragraph" w:styleId="Heading1">
    <w:name w:val="heading 1"/>
    <w:basedOn w:val="Normal"/>
    <w:next w:val="Normal"/>
    <w:link w:val="Heading1Char"/>
    <w:uiPriority w:val="9"/>
    <w:qFormat/>
    <w:rsid w:val="00C819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191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91B"/>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C8191B"/>
    <w:rPr>
      <w:b/>
      <w:bCs/>
      <w:i/>
      <w:iCs/>
    </w:rPr>
  </w:style>
  <w:style w:type="paragraph" w:styleId="ListParagraph">
    <w:name w:val="List Paragraph"/>
    <w:basedOn w:val="Normal"/>
    <w:uiPriority w:val="34"/>
    <w:qFormat/>
    <w:rsid w:val="00C8191B"/>
    <w:pPr>
      <w:spacing w:after="160" w:line="259" w:lineRule="auto"/>
      <w:ind w:left="720"/>
      <w:contextualSpacing/>
    </w:pPr>
    <w:rPr>
      <w:rFonts w:eastAsiaTheme="minorEastAsia"/>
      <w:sz w:val="22"/>
      <w:szCs w:val="22"/>
    </w:rPr>
  </w:style>
  <w:style w:type="character" w:customStyle="1" w:styleId="Heading2Char">
    <w:name w:val="Heading 2 Char"/>
    <w:basedOn w:val="DefaultParagraphFont"/>
    <w:link w:val="Heading2"/>
    <w:uiPriority w:val="9"/>
    <w:rsid w:val="00C8191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41BF0"/>
    <w:rPr>
      <w:color w:val="0563C1" w:themeColor="hyperlink"/>
      <w:u w:val="single"/>
    </w:rPr>
  </w:style>
  <w:style w:type="character" w:styleId="UnresolvedMention">
    <w:name w:val="Unresolved Mention"/>
    <w:basedOn w:val="DefaultParagraphFont"/>
    <w:uiPriority w:val="99"/>
    <w:semiHidden/>
    <w:unhideWhenUsed/>
    <w:rsid w:val="00841BF0"/>
    <w:rPr>
      <w:color w:val="605E5C"/>
      <w:shd w:val="clear" w:color="auto" w:fill="E1DFDD"/>
    </w:rPr>
  </w:style>
  <w:style w:type="paragraph" w:styleId="BalloonText">
    <w:name w:val="Balloon Text"/>
    <w:basedOn w:val="Normal"/>
    <w:link w:val="BalloonTextChar"/>
    <w:uiPriority w:val="99"/>
    <w:semiHidden/>
    <w:unhideWhenUsed/>
    <w:rsid w:val="001376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7682"/>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1447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9062">
      <w:bodyDiv w:val="1"/>
      <w:marLeft w:val="0"/>
      <w:marRight w:val="0"/>
      <w:marTop w:val="0"/>
      <w:marBottom w:val="0"/>
      <w:divBdr>
        <w:top w:val="none" w:sz="0" w:space="0" w:color="auto"/>
        <w:left w:val="none" w:sz="0" w:space="0" w:color="auto"/>
        <w:bottom w:val="none" w:sz="0" w:space="0" w:color="auto"/>
        <w:right w:val="none" w:sz="0" w:space="0" w:color="auto"/>
      </w:divBdr>
      <w:divsChild>
        <w:div w:id="2108229035">
          <w:marLeft w:val="0"/>
          <w:marRight w:val="0"/>
          <w:marTop w:val="0"/>
          <w:marBottom w:val="0"/>
          <w:divBdr>
            <w:top w:val="none" w:sz="0" w:space="0" w:color="auto"/>
            <w:left w:val="none" w:sz="0" w:space="0" w:color="auto"/>
            <w:bottom w:val="none" w:sz="0" w:space="0" w:color="auto"/>
            <w:right w:val="none" w:sz="0" w:space="0" w:color="auto"/>
          </w:divBdr>
          <w:divsChild>
            <w:div w:id="432288253">
              <w:marLeft w:val="0"/>
              <w:marRight w:val="0"/>
              <w:marTop w:val="0"/>
              <w:marBottom w:val="0"/>
              <w:divBdr>
                <w:top w:val="none" w:sz="0" w:space="0" w:color="auto"/>
                <w:left w:val="none" w:sz="0" w:space="0" w:color="auto"/>
                <w:bottom w:val="none" w:sz="0" w:space="0" w:color="auto"/>
                <w:right w:val="none" w:sz="0" w:space="0" w:color="auto"/>
              </w:divBdr>
            </w:div>
            <w:div w:id="1334796112">
              <w:marLeft w:val="0"/>
              <w:marRight w:val="0"/>
              <w:marTop w:val="0"/>
              <w:marBottom w:val="0"/>
              <w:divBdr>
                <w:top w:val="none" w:sz="0" w:space="0" w:color="auto"/>
                <w:left w:val="none" w:sz="0" w:space="0" w:color="auto"/>
                <w:bottom w:val="none" w:sz="0" w:space="0" w:color="auto"/>
                <w:right w:val="none" w:sz="0" w:space="0" w:color="auto"/>
              </w:divBdr>
            </w:div>
            <w:div w:id="381708992">
              <w:marLeft w:val="0"/>
              <w:marRight w:val="0"/>
              <w:marTop w:val="0"/>
              <w:marBottom w:val="0"/>
              <w:divBdr>
                <w:top w:val="none" w:sz="0" w:space="0" w:color="auto"/>
                <w:left w:val="none" w:sz="0" w:space="0" w:color="auto"/>
                <w:bottom w:val="none" w:sz="0" w:space="0" w:color="auto"/>
                <w:right w:val="none" w:sz="0" w:space="0" w:color="auto"/>
              </w:divBdr>
            </w:div>
            <w:div w:id="1745689366">
              <w:marLeft w:val="0"/>
              <w:marRight w:val="0"/>
              <w:marTop w:val="0"/>
              <w:marBottom w:val="0"/>
              <w:divBdr>
                <w:top w:val="none" w:sz="0" w:space="0" w:color="auto"/>
                <w:left w:val="none" w:sz="0" w:space="0" w:color="auto"/>
                <w:bottom w:val="none" w:sz="0" w:space="0" w:color="auto"/>
                <w:right w:val="none" w:sz="0" w:space="0" w:color="auto"/>
              </w:divBdr>
            </w:div>
            <w:div w:id="669648030">
              <w:marLeft w:val="0"/>
              <w:marRight w:val="0"/>
              <w:marTop w:val="0"/>
              <w:marBottom w:val="0"/>
              <w:divBdr>
                <w:top w:val="none" w:sz="0" w:space="0" w:color="auto"/>
                <w:left w:val="none" w:sz="0" w:space="0" w:color="auto"/>
                <w:bottom w:val="none" w:sz="0" w:space="0" w:color="auto"/>
                <w:right w:val="none" w:sz="0" w:space="0" w:color="auto"/>
              </w:divBdr>
            </w:div>
            <w:div w:id="443500229">
              <w:marLeft w:val="0"/>
              <w:marRight w:val="0"/>
              <w:marTop w:val="0"/>
              <w:marBottom w:val="0"/>
              <w:divBdr>
                <w:top w:val="none" w:sz="0" w:space="0" w:color="auto"/>
                <w:left w:val="none" w:sz="0" w:space="0" w:color="auto"/>
                <w:bottom w:val="none" w:sz="0" w:space="0" w:color="auto"/>
                <w:right w:val="none" w:sz="0" w:space="0" w:color="auto"/>
              </w:divBdr>
            </w:div>
            <w:div w:id="182517789">
              <w:marLeft w:val="0"/>
              <w:marRight w:val="0"/>
              <w:marTop w:val="0"/>
              <w:marBottom w:val="0"/>
              <w:divBdr>
                <w:top w:val="none" w:sz="0" w:space="0" w:color="auto"/>
                <w:left w:val="none" w:sz="0" w:space="0" w:color="auto"/>
                <w:bottom w:val="none" w:sz="0" w:space="0" w:color="auto"/>
                <w:right w:val="none" w:sz="0" w:space="0" w:color="auto"/>
              </w:divBdr>
            </w:div>
            <w:div w:id="1299454312">
              <w:marLeft w:val="0"/>
              <w:marRight w:val="0"/>
              <w:marTop w:val="0"/>
              <w:marBottom w:val="0"/>
              <w:divBdr>
                <w:top w:val="none" w:sz="0" w:space="0" w:color="auto"/>
                <w:left w:val="none" w:sz="0" w:space="0" w:color="auto"/>
                <w:bottom w:val="none" w:sz="0" w:space="0" w:color="auto"/>
                <w:right w:val="none" w:sz="0" w:space="0" w:color="auto"/>
              </w:divBdr>
            </w:div>
            <w:div w:id="1216502058">
              <w:marLeft w:val="0"/>
              <w:marRight w:val="0"/>
              <w:marTop w:val="0"/>
              <w:marBottom w:val="0"/>
              <w:divBdr>
                <w:top w:val="none" w:sz="0" w:space="0" w:color="auto"/>
                <w:left w:val="none" w:sz="0" w:space="0" w:color="auto"/>
                <w:bottom w:val="none" w:sz="0" w:space="0" w:color="auto"/>
                <w:right w:val="none" w:sz="0" w:space="0" w:color="auto"/>
              </w:divBdr>
            </w:div>
            <w:div w:id="815758895">
              <w:marLeft w:val="0"/>
              <w:marRight w:val="0"/>
              <w:marTop w:val="0"/>
              <w:marBottom w:val="0"/>
              <w:divBdr>
                <w:top w:val="none" w:sz="0" w:space="0" w:color="auto"/>
                <w:left w:val="none" w:sz="0" w:space="0" w:color="auto"/>
                <w:bottom w:val="none" w:sz="0" w:space="0" w:color="auto"/>
                <w:right w:val="none" w:sz="0" w:space="0" w:color="auto"/>
              </w:divBdr>
            </w:div>
            <w:div w:id="245463918">
              <w:marLeft w:val="0"/>
              <w:marRight w:val="0"/>
              <w:marTop w:val="0"/>
              <w:marBottom w:val="0"/>
              <w:divBdr>
                <w:top w:val="none" w:sz="0" w:space="0" w:color="auto"/>
                <w:left w:val="none" w:sz="0" w:space="0" w:color="auto"/>
                <w:bottom w:val="none" w:sz="0" w:space="0" w:color="auto"/>
                <w:right w:val="none" w:sz="0" w:space="0" w:color="auto"/>
              </w:divBdr>
            </w:div>
            <w:div w:id="1262833639">
              <w:marLeft w:val="0"/>
              <w:marRight w:val="0"/>
              <w:marTop w:val="0"/>
              <w:marBottom w:val="0"/>
              <w:divBdr>
                <w:top w:val="none" w:sz="0" w:space="0" w:color="auto"/>
                <w:left w:val="none" w:sz="0" w:space="0" w:color="auto"/>
                <w:bottom w:val="none" w:sz="0" w:space="0" w:color="auto"/>
                <w:right w:val="none" w:sz="0" w:space="0" w:color="auto"/>
              </w:divBdr>
            </w:div>
            <w:div w:id="1594971482">
              <w:marLeft w:val="0"/>
              <w:marRight w:val="0"/>
              <w:marTop w:val="0"/>
              <w:marBottom w:val="0"/>
              <w:divBdr>
                <w:top w:val="none" w:sz="0" w:space="0" w:color="auto"/>
                <w:left w:val="none" w:sz="0" w:space="0" w:color="auto"/>
                <w:bottom w:val="none" w:sz="0" w:space="0" w:color="auto"/>
                <w:right w:val="none" w:sz="0" w:space="0" w:color="auto"/>
              </w:divBdr>
            </w:div>
            <w:div w:id="1871410169">
              <w:marLeft w:val="0"/>
              <w:marRight w:val="0"/>
              <w:marTop w:val="0"/>
              <w:marBottom w:val="0"/>
              <w:divBdr>
                <w:top w:val="none" w:sz="0" w:space="0" w:color="auto"/>
                <w:left w:val="none" w:sz="0" w:space="0" w:color="auto"/>
                <w:bottom w:val="none" w:sz="0" w:space="0" w:color="auto"/>
                <w:right w:val="none" w:sz="0" w:space="0" w:color="auto"/>
              </w:divBdr>
            </w:div>
            <w:div w:id="1303659014">
              <w:marLeft w:val="0"/>
              <w:marRight w:val="0"/>
              <w:marTop w:val="0"/>
              <w:marBottom w:val="0"/>
              <w:divBdr>
                <w:top w:val="none" w:sz="0" w:space="0" w:color="auto"/>
                <w:left w:val="none" w:sz="0" w:space="0" w:color="auto"/>
                <w:bottom w:val="none" w:sz="0" w:space="0" w:color="auto"/>
                <w:right w:val="none" w:sz="0" w:space="0" w:color="auto"/>
              </w:divBdr>
            </w:div>
            <w:div w:id="1568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2174">
      <w:bodyDiv w:val="1"/>
      <w:marLeft w:val="0"/>
      <w:marRight w:val="0"/>
      <w:marTop w:val="0"/>
      <w:marBottom w:val="0"/>
      <w:divBdr>
        <w:top w:val="none" w:sz="0" w:space="0" w:color="auto"/>
        <w:left w:val="none" w:sz="0" w:space="0" w:color="auto"/>
        <w:bottom w:val="none" w:sz="0" w:space="0" w:color="auto"/>
        <w:right w:val="none" w:sz="0" w:space="0" w:color="auto"/>
      </w:divBdr>
      <w:divsChild>
        <w:div w:id="1180313537">
          <w:marLeft w:val="0"/>
          <w:marRight w:val="0"/>
          <w:marTop w:val="0"/>
          <w:marBottom w:val="0"/>
          <w:divBdr>
            <w:top w:val="none" w:sz="0" w:space="0" w:color="auto"/>
            <w:left w:val="none" w:sz="0" w:space="0" w:color="auto"/>
            <w:bottom w:val="none" w:sz="0" w:space="0" w:color="auto"/>
            <w:right w:val="none" w:sz="0" w:space="0" w:color="auto"/>
          </w:divBdr>
          <w:divsChild>
            <w:div w:id="430928811">
              <w:marLeft w:val="0"/>
              <w:marRight w:val="0"/>
              <w:marTop w:val="0"/>
              <w:marBottom w:val="0"/>
              <w:divBdr>
                <w:top w:val="none" w:sz="0" w:space="0" w:color="auto"/>
                <w:left w:val="none" w:sz="0" w:space="0" w:color="auto"/>
                <w:bottom w:val="none" w:sz="0" w:space="0" w:color="auto"/>
                <w:right w:val="none" w:sz="0" w:space="0" w:color="auto"/>
              </w:divBdr>
            </w:div>
            <w:div w:id="149835783">
              <w:marLeft w:val="0"/>
              <w:marRight w:val="0"/>
              <w:marTop w:val="0"/>
              <w:marBottom w:val="0"/>
              <w:divBdr>
                <w:top w:val="none" w:sz="0" w:space="0" w:color="auto"/>
                <w:left w:val="none" w:sz="0" w:space="0" w:color="auto"/>
                <w:bottom w:val="none" w:sz="0" w:space="0" w:color="auto"/>
                <w:right w:val="none" w:sz="0" w:space="0" w:color="auto"/>
              </w:divBdr>
            </w:div>
            <w:div w:id="1150439940">
              <w:marLeft w:val="0"/>
              <w:marRight w:val="0"/>
              <w:marTop w:val="0"/>
              <w:marBottom w:val="0"/>
              <w:divBdr>
                <w:top w:val="none" w:sz="0" w:space="0" w:color="auto"/>
                <w:left w:val="none" w:sz="0" w:space="0" w:color="auto"/>
                <w:bottom w:val="none" w:sz="0" w:space="0" w:color="auto"/>
                <w:right w:val="none" w:sz="0" w:space="0" w:color="auto"/>
              </w:divBdr>
            </w:div>
            <w:div w:id="1932543840">
              <w:marLeft w:val="0"/>
              <w:marRight w:val="0"/>
              <w:marTop w:val="0"/>
              <w:marBottom w:val="0"/>
              <w:divBdr>
                <w:top w:val="none" w:sz="0" w:space="0" w:color="auto"/>
                <w:left w:val="none" w:sz="0" w:space="0" w:color="auto"/>
                <w:bottom w:val="none" w:sz="0" w:space="0" w:color="auto"/>
                <w:right w:val="none" w:sz="0" w:space="0" w:color="auto"/>
              </w:divBdr>
            </w:div>
            <w:div w:id="973681138">
              <w:marLeft w:val="0"/>
              <w:marRight w:val="0"/>
              <w:marTop w:val="0"/>
              <w:marBottom w:val="0"/>
              <w:divBdr>
                <w:top w:val="none" w:sz="0" w:space="0" w:color="auto"/>
                <w:left w:val="none" w:sz="0" w:space="0" w:color="auto"/>
                <w:bottom w:val="none" w:sz="0" w:space="0" w:color="auto"/>
                <w:right w:val="none" w:sz="0" w:space="0" w:color="auto"/>
              </w:divBdr>
            </w:div>
            <w:div w:id="669530742">
              <w:marLeft w:val="0"/>
              <w:marRight w:val="0"/>
              <w:marTop w:val="0"/>
              <w:marBottom w:val="0"/>
              <w:divBdr>
                <w:top w:val="none" w:sz="0" w:space="0" w:color="auto"/>
                <w:left w:val="none" w:sz="0" w:space="0" w:color="auto"/>
                <w:bottom w:val="none" w:sz="0" w:space="0" w:color="auto"/>
                <w:right w:val="none" w:sz="0" w:space="0" w:color="auto"/>
              </w:divBdr>
            </w:div>
            <w:div w:id="1707217064">
              <w:marLeft w:val="0"/>
              <w:marRight w:val="0"/>
              <w:marTop w:val="0"/>
              <w:marBottom w:val="0"/>
              <w:divBdr>
                <w:top w:val="none" w:sz="0" w:space="0" w:color="auto"/>
                <w:left w:val="none" w:sz="0" w:space="0" w:color="auto"/>
                <w:bottom w:val="none" w:sz="0" w:space="0" w:color="auto"/>
                <w:right w:val="none" w:sz="0" w:space="0" w:color="auto"/>
              </w:divBdr>
            </w:div>
            <w:div w:id="291601192">
              <w:marLeft w:val="0"/>
              <w:marRight w:val="0"/>
              <w:marTop w:val="0"/>
              <w:marBottom w:val="0"/>
              <w:divBdr>
                <w:top w:val="none" w:sz="0" w:space="0" w:color="auto"/>
                <w:left w:val="none" w:sz="0" w:space="0" w:color="auto"/>
                <w:bottom w:val="none" w:sz="0" w:space="0" w:color="auto"/>
                <w:right w:val="none" w:sz="0" w:space="0" w:color="auto"/>
              </w:divBdr>
            </w:div>
            <w:div w:id="1563367695">
              <w:marLeft w:val="0"/>
              <w:marRight w:val="0"/>
              <w:marTop w:val="0"/>
              <w:marBottom w:val="0"/>
              <w:divBdr>
                <w:top w:val="none" w:sz="0" w:space="0" w:color="auto"/>
                <w:left w:val="none" w:sz="0" w:space="0" w:color="auto"/>
                <w:bottom w:val="none" w:sz="0" w:space="0" w:color="auto"/>
                <w:right w:val="none" w:sz="0" w:space="0" w:color="auto"/>
              </w:divBdr>
            </w:div>
            <w:div w:id="1598558163">
              <w:marLeft w:val="0"/>
              <w:marRight w:val="0"/>
              <w:marTop w:val="0"/>
              <w:marBottom w:val="0"/>
              <w:divBdr>
                <w:top w:val="none" w:sz="0" w:space="0" w:color="auto"/>
                <w:left w:val="none" w:sz="0" w:space="0" w:color="auto"/>
                <w:bottom w:val="none" w:sz="0" w:space="0" w:color="auto"/>
                <w:right w:val="none" w:sz="0" w:space="0" w:color="auto"/>
              </w:divBdr>
            </w:div>
            <w:div w:id="774441276">
              <w:marLeft w:val="0"/>
              <w:marRight w:val="0"/>
              <w:marTop w:val="0"/>
              <w:marBottom w:val="0"/>
              <w:divBdr>
                <w:top w:val="none" w:sz="0" w:space="0" w:color="auto"/>
                <w:left w:val="none" w:sz="0" w:space="0" w:color="auto"/>
                <w:bottom w:val="none" w:sz="0" w:space="0" w:color="auto"/>
                <w:right w:val="none" w:sz="0" w:space="0" w:color="auto"/>
              </w:divBdr>
            </w:div>
            <w:div w:id="1300187052">
              <w:marLeft w:val="0"/>
              <w:marRight w:val="0"/>
              <w:marTop w:val="0"/>
              <w:marBottom w:val="0"/>
              <w:divBdr>
                <w:top w:val="none" w:sz="0" w:space="0" w:color="auto"/>
                <w:left w:val="none" w:sz="0" w:space="0" w:color="auto"/>
                <w:bottom w:val="none" w:sz="0" w:space="0" w:color="auto"/>
                <w:right w:val="none" w:sz="0" w:space="0" w:color="auto"/>
              </w:divBdr>
            </w:div>
            <w:div w:id="777918251">
              <w:marLeft w:val="0"/>
              <w:marRight w:val="0"/>
              <w:marTop w:val="0"/>
              <w:marBottom w:val="0"/>
              <w:divBdr>
                <w:top w:val="none" w:sz="0" w:space="0" w:color="auto"/>
                <w:left w:val="none" w:sz="0" w:space="0" w:color="auto"/>
                <w:bottom w:val="none" w:sz="0" w:space="0" w:color="auto"/>
                <w:right w:val="none" w:sz="0" w:space="0" w:color="auto"/>
              </w:divBdr>
            </w:div>
            <w:div w:id="1795830475">
              <w:marLeft w:val="0"/>
              <w:marRight w:val="0"/>
              <w:marTop w:val="0"/>
              <w:marBottom w:val="0"/>
              <w:divBdr>
                <w:top w:val="none" w:sz="0" w:space="0" w:color="auto"/>
                <w:left w:val="none" w:sz="0" w:space="0" w:color="auto"/>
                <w:bottom w:val="none" w:sz="0" w:space="0" w:color="auto"/>
                <w:right w:val="none" w:sz="0" w:space="0" w:color="auto"/>
              </w:divBdr>
            </w:div>
            <w:div w:id="889734029">
              <w:marLeft w:val="0"/>
              <w:marRight w:val="0"/>
              <w:marTop w:val="0"/>
              <w:marBottom w:val="0"/>
              <w:divBdr>
                <w:top w:val="none" w:sz="0" w:space="0" w:color="auto"/>
                <w:left w:val="none" w:sz="0" w:space="0" w:color="auto"/>
                <w:bottom w:val="none" w:sz="0" w:space="0" w:color="auto"/>
                <w:right w:val="none" w:sz="0" w:space="0" w:color="auto"/>
              </w:divBdr>
            </w:div>
            <w:div w:id="1738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ckoverflow.com/questions/5194995/what-is-the-difference-between-a-stored-procedure-and-a-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onorevalexey/DBFoundationsCour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B0E34-9C59-D74E-9FA6-13CEF84BE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Konorev</dc:creator>
  <cp:keywords/>
  <dc:description/>
  <cp:lastModifiedBy>Aleksei Konorev</cp:lastModifiedBy>
  <cp:revision>14</cp:revision>
  <dcterms:created xsi:type="dcterms:W3CDTF">2021-07-21T05:07:00Z</dcterms:created>
  <dcterms:modified xsi:type="dcterms:W3CDTF">2021-08-19T06:28:00Z</dcterms:modified>
</cp:coreProperties>
</file>