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Piorun 5.1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  <w:t>Zmiana biblioteki na nowocześniejszą PySide6 zamiast domyślnego Tkiner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  <w:t>Wybór motywu (ciemny jasny), lepsza organizacja i zarządzanie widżetami okna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  <w:t>Poprawienie edycji w paint (problem gubionej ścieżki). Sprawdzanie istnienia plików przed operacjami wymuszony format PNG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  <w:t>Lista miniatur zamiast listy zdjęć organizacja zdjęć przez przypisanie numeru kroku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  <w:t>Dodanie auto zapisu w interwale co 5 min. magazyn 10 ostatnich zapisów – klucz nazwy pliku xxx-xxxx-xxx +data + czas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  <w:t>Usunięcie zbędnych metod i funkcji pozostałych po poprzednich wersjach.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  <w:t>Zachowanie kompatybilności z poprzednimi zapisami JSON – ciągłość odczytu starszych projeków.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  <w:t>Dodanie menu w oknie głównym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Znakinumeracji">
    <w:name w:val="Znaki numeracji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</Pages>
  <Words>97</Words>
  <Characters>602</Characters>
  <CharactersWithSpaces>684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2026-01-31T09:11:45Z</dcterms:created>
  <dc:creator/>
  <dc:description/>
  <dc:language>pl-PL</dc:language>
  <cp:lastModifiedBy/>
  <dcterms:modified xsi:type="dcterms:W3CDTF">2026-01-31T09:12:52Z</dcterms:modified>
  <cp:revision>1</cp:revision>
  <dc:subject/>
  <dc:title/>
</cp:coreProperties>
</file>