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06238D">
      <w:pPr>
        <w:rPr>
          <w:rFonts w:hint="default" w:eastAsia="宋体"/>
          <w:b/>
          <w:bCs/>
          <w:color w:val="0000FF"/>
          <w:lang w:val="en-US" w:eastAsia="zh-CN"/>
        </w:rPr>
      </w:pPr>
      <w:r>
        <w:rPr>
          <w:rFonts w:hint="default" w:eastAsia="宋体"/>
          <w:b/>
          <w:bCs/>
          <w:color w:val="0000FF"/>
          <w:lang w:val="en-US" w:eastAsia="zh-CN"/>
        </w:rPr>
        <w:t>算法思想</w:t>
      </w:r>
    </w:p>
    <w:p w14:paraId="3F070DD7">
      <w:pPr>
        <w:ind w:firstLine="420" w:firstLineChars="20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将道路网络抽象为带权有向图(G=(V,E)，其中节点表示道路交叉点或道路端点，有向边表示道路连接及通行方向，边权表示道路长度或其他非负通行代价。</w:t>
      </w:r>
    </w:p>
    <w:p w14:paraId="06A0AD21">
      <w:pPr>
        <w:ind w:firstLine="420" w:firstLineChars="20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Dijkstra和A*都使用优先队列维护待扩展节点，并通过松弛相邻道路更新候选路径。若找到更优路径，则更新节点代价、前驱节点和对应道路边。搜索结束后，根据前驱信息回溯，得到节点路径和道路边路径。</w:t>
      </w:r>
    </w:p>
    <w:p w14:paraId="566153E7">
      <w:pPr>
        <w:ind w:firstLine="420" w:firstLineChars="20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两种算法的主要区别是节点的扩展优先级：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1652"/>
        <w:gridCol w:w="5865"/>
      </w:tblGrid>
      <w:tr w14:paraId="463F9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</w:tcPr>
          <w:p w14:paraId="358145CD">
            <w:r>
              <w:rPr>
                <w:rFonts w:hint="default" w:eastAsia="宋体"/>
                <w:lang w:val="en-US" w:eastAsia="zh-CN"/>
              </w:rPr>
              <w:t>算法</w:t>
            </w:r>
          </w:p>
        </w:tc>
        <w:tc>
          <w:tcPr>
            <w:tcW w:w="1652" w:type="dxa"/>
          </w:tcPr>
          <w:p w14:paraId="7A8996A6">
            <w:r>
              <w:rPr>
                <w:rFonts w:hint="default" w:eastAsia="宋体"/>
                <w:lang w:val="en-US" w:eastAsia="zh-CN"/>
              </w:rPr>
              <w:t>优先级函数</w:t>
            </w:r>
          </w:p>
        </w:tc>
        <w:tc>
          <w:tcPr>
            <w:tcW w:w="5865" w:type="dxa"/>
          </w:tcPr>
          <w:p w14:paraId="23366981">
            <w:r>
              <w:rPr>
                <w:rFonts w:hint="default" w:eastAsia="宋体"/>
                <w:lang w:val="en-US" w:eastAsia="zh-CN"/>
              </w:rPr>
              <w:t>搜索特点</w:t>
            </w:r>
          </w:p>
        </w:tc>
      </w:tr>
      <w:tr w14:paraId="138B0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</w:tcPr>
          <w:p w14:paraId="36DF0696">
            <w:r>
              <w:rPr>
                <w:rFonts w:hint="default" w:eastAsia="宋体"/>
                <w:lang w:val="en-US" w:eastAsia="zh-CN"/>
              </w:rPr>
              <w:t>Dijkstra</w:t>
            </w:r>
          </w:p>
        </w:tc>
        <w:tc>
          <w:tcPr>
            <w:tcW w:w="1652" w:type="dxa"/>
          </w:tcPr>
          <w:p w14:paraId="6BA829CD">
            <w:r>
              <w:rPr>
                <w:rFonts w:hint="default" w:eastAsia="宋体"/>
                <w:lang w:val="en-US" w:eastAsia="zh-CN"/>
              </w:rPr>
              <w:t>g(n)</w:t>
            </w:r>
          </w:p>
        </w:tc>
        <w:tc>
          <w:tcPr>
            <w:tcW w:w="5865" w:type="dxa"/>
          </w:tcPr>
          <w:p w14:paraId="4B93D475">
            <w:r>
              <w:t>按起点到当前节点的实际累计代价扩展</w:t>
            </w:r>
          </w:p>
        </w:tc>
      </w:tr>
      <w:tr w14:paraId="62D20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</w:tcPr>
          <w:p w14:paraId="5711FCD8">
            <w:r>
              <w:rPr>
                <w:rFonts w:hint="default" w:eastAsia="宋体"/>
                <w:lang w:val="en-US" w:eastAsia="zh-CN"/>
              </w:rPr>
              <w:t>A*</w:t>
            </w:r>
          </w:p>
        </w:tc>
        <w:tc>
          <w:tcPr>
            <w:tcW w:w="1652" w:type="dxa"/>
          </w:tcPr>
          <w:p w14:paraId="6374D20B">
            <w:r>
              <w:rPr>
                <w:rFonts w:hint="default" w:eastAsia="宋体"/>
                <w:lang w:val="en-US" w:eastAsia="zh-CN"/>
              </w:rPr>
              <w:t>f(n)=g(n)+h(n)</w:t>
            </w:r>
          </w:p>
        </w:tc>
        <w:tc>
          <w:tcPr>
            <w:tcW w:w="5865" w:type="dxa"/>
          </w:tcPr>
          <w:p w14:paraId="0A9D40CE">
            <w:r>
              <w:t>在实际代价基础上加入到目标的估计代价，引导搜索</w:t>
            </w:r>
          </w:p>
        </w:tc>
      </w:tr>
    </w:tbl>
    <w:p w14:paraId="4866D3FE">
      <w:pPr>
        <w:ind w:firstLine="420" w:firstLineChars="20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其中，g(n)是起点到节点n的实际累计代价，h(n)是节点n到终点的估计剩余代价。本项目的A*使用Haversine公式计算两节点间的球面距离，并结合路网边权进行缩放，使启发值与边权单位一致且不高估实际剩余代价。</w:t>
      </w:r>
    </w:p>
    <w:p w14:paraId="77717F0C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default" w:eastAsia="宋体"/>
          <w:b/>
          <w:bCs/>
          <w:color w:val="0000FF"/>
          <w:lang w:val="en-US" w:eastAsia="zh-CN"/>
        </w:rPr>
        <w:t>启发函数</w:t>
      </w:r>
      <w:r>
        <w:rPr>
          <w:rFonts w:hint="eastAsia"/>
          <w:b/>
          <w:bCs/>
          <w:color w:val="0000FF"/>
          <w:lang w:val="en-US" w:eastAsia="zh-CN"/>
        </w:rPr>
        <w:t>设计</w:t>
      </w:r>
    </w:p>
    <w:p w14:paraId="54FA9F02">
      <w:pPr>
        <w:ind w:firstLine="42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满足一致性和可采纳性。可采纳性，h(n)≤h*(n)，保证启发值永远不高估真实剩余代价。一致性h(n)≤w(n,n')+h(n')，保证节点第一次被弹出时，g值就是最优的，之后不会被更优路径更新。所以每个节点最多扩展一次。</w:t>
      </w:r>
    </w:p>
    <w:p w14:paraId="48D27F30">
      <w:pPr>
        <w:ind w:firstLine="420" w:firstLineChars="20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Haversine公式计算当前节点n与目标节点t之间的球面距离</w:t>
      </w:r>
      <m:oMath>
        <m:sSub>
          <m:sSubPr>
            <m:ctrlPr>
              <w:rPr>
                <w:rFonts w:hint="default" w:ascii="Cambria Math" w:eastAsia="宋体"/>
              </w:rPr>
            </m:ctrlPr>
          </m:sSubPr>
          <m:e>
            <m:r>
              <m:rPr/>
              <w:rPr>
                <w:rFonts w:hint="default" w:ascii="Cambria Math" w:eastAsia="宋体"/>
              </w:rPr>
              <m:t>d</m:t>
            </m:r>
            <m:ctrlPr>
              <w:rPr>
                <w:rFonts w:eastAsia="宋体"/>
              </w:rPr>
            </m:ctrlPr>
          </m:e>
          <m:sub>
            <m:r>
              <m:rPr/>
              <w:rPr>
                <w:rFonts w:hint="default" w:ascii="Cambria Math" w:eastAsia="宋体"/>
              </w:rPr>
              <m:t>H</m:t>
            </m:r>
            <m:ctrlPr>
              <w:rPr>
                <w:rFonts w:eastAsia="宋体"/>
              </w:rPr>
            </m:ctrlPr>
          </m:sub>
        </m:sSub>
        <m:r>
          <m:rPr/>
          <w:rPr>
            <w:rFonts w:hint="default" w:ascii="Cambria Math" w:eastAsia="宋体"/>
          </w:rPr>
          <m:t>(n,t)</m:t>
        </m:r>
      </m:oMath>
      <w:r>
        <w:rPr>
          <w:rFonts w:hint="default" w:eastAsia="宋体"/>
          <w:lang w:val="en-US" w:eastAsia="zh-CN"/>
        </w:rPr>
        <w:t>。代码根据每条道路边的边权</w:t>
      </w:r>
      <m:oMath>
        <m:r>
          <m:rPr/>
          <w:rPr>
            <w:rFonts w:hint="default" w:ascii="Cambria Math" w:eastAsia="宋体"/>
          </w:rPr>
          <m:t>w(u,v)</m:t>
        </m:r>
      </m:oMath>
      <w:r>
        <w:rPr>
          <w:rFonts w:hint="default" w:eastAsia="宋体"/>
          <w:lang w:val="en-US" w:eastAsia="zh-CN"/>
        </w:rPr>
        <w:t>和其端点间的球面距离计算安全比例：</w:t>
      </w:r>
    </w:p>
    <w:p w14:paraId="7A838A22">
      <w:pPr>
        <w:ind w:firstLine="480" w:firstLineChars="200"/>
        <w:rPr>
          <w:rFonts w:hint="default" w:hAnsi="Cambria Math" w:eastAsia="宋体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α=</m:t>
          </m:r>
          <m:func>
            <m:funcPr>
              <m:ctrlPr>
                <w:rPr>
                  <w:rFonts w:hint="default" w:ascii="Cambria Math" w:hAnsi="Cambria Math" w:eastAsia="宋体"/>
                  <w:sz w:val="24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4"/>
                    </w:rPr>
                    <m:t>min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lim>
                  <m:ctrlPr>
                    <w:rPr>
                      <w:rFonts w:ascii="Cambria Math" w:hAnsi="Cambria Math" w:eastAsia="宋体"/>
                      <w:sz w:val="24"/>
                    </w:rPr>
                  </m:ctrlPr>
                </m:lim>
              </m:limLow>
              <m:ctrlPr>
                <w:rPr>
                  <w:rFonts w:hint="default" w:ascii="Cambria Math" w:hAnsi="Cambria Math" w:eastAsia="宋体"/>
                  <w:sz w:val="24"/>
                </w:rPr>
              </m:ctrlPr>
            </m:fName>
            <m:e>
              <m:f>
                <m:f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w(u,v)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d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H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(u,v)</m:t>
                  </m: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den>
              </m:f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func>
        </m:oMath>
      </m:oMathPara>
    </w:p>
    <w:p w14:paraId="4B70624B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最终启发函数为：</w:t>
      </w:r>
    </w:p>
    <w:p w14:paraId="7601F295">
      <w:pPr>
        <w:ind w:firstLine="480" w:firstLineChars="200"/>
        <w:rPr>
          <w:rFonts w:hint="default" w:hAnsi="Cambria Math" w:eastAsia="宋体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h(n)=α 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d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H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(n,t)</m:t>
          </m:r>
        </m:oMath>
      </m:oMathPara>
    </w:p>
    <w:p w14:paraId="7662B0EF">
      <w:pPr>
        <w:rPr>
          <w:rFonts w:hint="eastAsia" w:hAnsi="Cambria Math"/>
          <w:b/>
          <w:bCs/>
          <w:i w:val="0"/>
          <w:color w:val="0000FF"/>
          <w:sz w:val="24"/>
          <w:lang w:val="en-US" w:eastAsia="zh-CN"/>
        </w:rPr>
      </w:pPr>
      <w:r>
        <w:rPr>
          <w:rFonts w:hint="eastAsia" w:hAnsi="Cambria Math"/>
          <w:b/>
          <w:bCs/>
          <w:i w:val="0"/>
          <w:color w:val="0000FF"/>
          <w:sz w:val="24"/>
          <w:lang w:val="en-US" w:eastAsia="zh-CN"/>
        </w:rPr>
        <w:t>数据结构设计</w:t>
      </w:r>
    </w:p>
    <w:p w14:paraId="729BA567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两种算法共用有向邻接表和路径回溯结构，主要区别在优先队列的排序键及A*所需的坐标表。</w:t>
      </w:r>
    </w:p>
    <w:p w14:paraId="0BDD9810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1.图结构</w:t>
      </w:r>
    </w:p>
    <w:p w14:paraId="02CE2E70">
      <w:pPr>
        <w:ind w:firstLine="420" w:firstLineChars="200"/>
        <w:rPr>
          <w:rFonts w:hint="eastAsia"/>
          <w:lang w:val="en-US" w:eastAsia="zh-CN"/>
        </w:rPr>
      </w:pPr>
      <w:r>
        <w:rPr>
          <w:rFonts w:hint="default" w:eastAsia="宋体"/>
          <w:lang w:val="en-US" w:eastAsia="zh-CN"/>
        </w:rPr>
        <w:t>道路网络统一抽象为邻接表有向图：graph={node:[(neighbor,weight,edge_id),...]}</w:t>
      </w:r>
      <w:r>
        <w:rPr>
          <w:rFonts w:hint="eastAsia"/>
          <w:lang w:val="en-US" w:eastAsia="zh-CN"/>
        </w:rPr>
        <w:t>。键：节点。值：边列表，每条边为三元组(目标节点,边权,边编号)。</w:t>
      </w:r>
    </w:p>
    <w:p w14:paraId="7E1F3C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2.数据结构对比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858"/>
        <w:gridCol w:w="2264"/>
        <w:gridCol w:w="3015"/>
      </w:tblGrid>
      <w:tr w14:paraId="4D1BB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</w:tcPr>
          <w:p w14:paraId="65EF5311">
            <w:pPr>
              <w:bidi w:val="0"/>
            </w:pPr>
            <w:r>
              <w:rPr>
                <w:rFonts w:hint="default"/>
                <w:lang w:val="en-US" w:eastAsia="zh-CN"/>
              </w:rPr>
              <w:t>数据结构</w:t>
            </w:r>
          </w:p>
        </w:tc>
        <w:tc>
          <w:tcPr>
            <w:tcW w:w="1858" w:type="dxa"/>
          </w:tcPr>
          <w:p w14:paraId="3526BB4B">
            <w:pPr>
              <w:bidi w:val="0"/>
            </w:pPr>
            <w:r>
              <w:rPr>
                <w:rFonts w:hint="default"/>
                <w:lang w:val="en-US" w:eastAsia="zh-CN"/>
              </w:rPr>
              <w:t>Dijkstra</w:t>
            </w:r>
          </w:p>
        </w:tc>
        <w:tc>
          <w:tcPr>
            <w:tcW w:w="2264" w:type="dxa"/>
          </w:tcPr>
          <w:p w14:paraId="33F018F3">
            <w:pPr>
              <w:bidi w:val="0"/>
            </w:pPr>
            <w:r>
              <w:rPr>
                <w:rFonts w:hint="default"/>
                <w:lang w:val="en-US" w:eastAsia="zh-CN"/>
              </w:rPr>
              <w:t>HaversineA*</w:t>
            </w:r>
          </w:p>
        </w:tc>
        <w:tc>
          <w:tcPr>
            <w:tcW w:w="3015" w:type="dxa"/>
          </w:tcPr>
          <w:p w14:paraId="7B742A7D">
            <w:pPr>
              <w:bidi w:val="0"/>
            </w:pPr>
            <w:r>
              <w:rPr>
                <w:rFonts w:hint="default"/>
                <w:lang w:val="en-US" w:eastAsia="zh-CN"/>
              </w:rPr>
              <w:t>作用</w:t>
            </w:r>
          </w:p>
        </w:tc>
      </w:tr>
      <w:tr w14:paraId="6F196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</w:tcPr>
          <w:p w14:paraId="131E27D5">
            <w:pPr>
              <w:bidi w:val="0"/>
            </w:pPr>
            <w:r>
              <w:rPr>
                <w:rFonts w:hint="default"/>
                <w:lang w:val="en-US" w:eastAsia="zh-CN"/>
              </w:rPr>
              <w:t>graph</w:t>
            </w:r>
          </w:p>
        </w:tc>
        <w:tc>
          <w:tcPr>
            <w:tcW w:w="1858" w:type="dxa"/>
          </w:tcPr>
          <w:p w14:paraId="0BF47349">
            <w:pPr>
              <w:bidi w:val="0"/>
            </w:pPr>
            <w:r>
              <w:rPr>
                <w:rFonts w:hint="default"/>
                <w:lang w:val="en-US" w:eastAsia="zh-CN"/>
              </w:rPr>
              <w:t>有向邻接表</w:t>
            </w:r>
          </w:p>
        </w:tc>
        <w:tc>
          <w:tcPr>
            <w:tcW w:w="2264" w:type="dxa"/>
          </w:tcPr>
          <w:p w14:paraId="33FEC5DE">
            <w:pPr>
              <w:bidi w:val="0"/>
            </w:pPr>
            <w:r>
              <w:rPr>
                <w:rFonts w:hint="default"/>
                <w:lang w:val="en-US" w:eastAsia="zh-CN"/>
              </w:rPr>
              <w:t>有向邻接表</w:t>
            </w:r>
          </w:p>
        </w:tc>
        <w:tc>
          <w:tcPr>
            <w:tcW w:w="3015" w:type="dxa"/>
          </w:tcPr>
          <w:p w14:paraId="1E62A9A4">
            <w:pPr>
              <w:bidi w:val="0"/>
            </w:pPr>
            <w:r>
              <w:rPr>
                <w:rFonts w:hint="default"/>
                <w:lang w:val="en-US" w:eastAsia="zh-CN"/>
              </w:rPr>
              <w:t>存储路网拓扑、边权和边编号</w:t>
            </w:r>
          </w:p>
        </w:tc>
      </w:tr>
      <w:tr w14:paraId="0D5E0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</w:tcPr>
          <w:p w14:paraId="701097FE">
            <w:pPr>
              <w:bidi w:val="0"/>
            </w:pPr>
            <w:r>
              <w:rPr>
                <w:rFonts w:hint="default"/>
                <w:lang w:val="en-US" w:eastAsia="zh-CN"/>
              </w:rPr>
              <w:t>queue</w:t>
            </w:r>
          </w:p>
        </w:tc>
        <w:tc>
          <w:tcPr>
            <w:tcW w:w="1858" w:type="dxa"/>
          </w:tcPr>
          <w:p w14:paraId="709FCA69">
            <w:pPr>
              <w:bidi w:val="0"/>
            </w:pPr>
            <w:r>
              <w:rPr>
                <w:rFonts w:hint="default"/>
                <w:lang w:val="en-US" w:eastAsia="zh-CN"/>
              </w:rPr>
              <w:t>(g,tie,node)</w:t>
            </w:r>
          </w:p>
        </w:tc>
        <w:tc>
          <w:tcPr>
            <w:tcW w:w="2264" w:type="dxa"/>
          </w:tcPr>
          <w:p w14:paraId="01997357">
            <w:pPr>
              <w:bidi w:val="0"/>
            </w:pPr>
            <w:r>
              <w:rPr>
                <w:rFonts w:hint="default"/>
                <w:lang w:val="en-US" w:eastAsia="zh-CN"/>
              </w:rPr>
              <w:t>(f,tie,node,g)</w:t>
            </w:r>
          </w:p>
        </w:tc>
        <w:tc>
          <w:tcPr>
            <w:tcW w:w="3015" w:type="dxa"/>
          </w:tcPr>
          <w:p w14:paraId="6548AB52">
            <w:pPr>
              <w:bidi w:val="0"/>
            </w:pPr>
            <w:r>
              <w:rPr>
                <w:rFonts w:hint="default"/>
                <w:lang w:val="en-US" w:eastAsia="zh-CN"/>
              </w:rPr>
              <w:t>按优先级弹出待扩展节点</w:t>
            </w:r>
          </w:p>
        </w:tc>
      </w:tr>
      <w:tr w14:paraId="10C64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</w:tcPr>
          <w:p w14:paraId="67F4D2F9">
            <w:pPr>
              <w:bidi w:val="0"/>
            </w:pPr>
            <w:r>
              <w:rPr>
                <w:rFonts w:hint="default"/>
                <w:lang w:val="en-US" w:eastAsia="zh-CN"/>
              </w:rPr>
              <w:t>候选代价表</w:t>
            </w:r>
          </w:p>
        </w:tc>
        <w:tc>
          <w:tcPr>
            <w:tcW w:w="1858" w:type="dxa"/>
          </w:tcPr>
          <w:p w14:paraId="4545009E">
            <w:pPr>
              <w:bidi w:val="0"/>
            </w:pPr>
            <w:r>
              <w:rPr>
                <w:rFonts w:hint="default"/>
                <w:lang w:val="en-US" w:eastAsia="zh-CN"/>
              </w:rPr>
              <w:t>seen[node]=g</w:t>
            </w:r>
          </w:p>
        </w:tc>
        <w:tc>
          <w:tcPr>
            <w:tcW w:w="2264" w:type="dxa"/>
          </w:tcPr>
          <w:p w14:paraId="43D167D0">
            <w:pPr>
              <w:bidi w:val="0"/>
            </w:pPr>
            <w:r>
              <w:rPr>
                <w:rFonts w:hint="default"/>
                <w:lang w:val="en-US" w:eastAsia="zh-CN"/>
              </w:rPr>
              <w:t>best_g[node]=g</w:t>
            </w:r>
          </w:p>
        </w:tc>
        <w:tc>
          <w:tcPr>
            <w:tcW w:w="3015" w:type="dxa"/>
          </w:tcPr>
          <w:p w14:paraId="7798DDD7">
            <w:pPr>
              <w:bidi w:val="0"/>
            </w:pPr>
            <w:r>
              <w:rPr>
                <w:rFonts w:hint="default"/>
                <w:lang w:val="en-US" w:eastAsia="zh-CN"/>
              </w:rPr>
              <w:t>记录节点当前已知的最优累计代价</w:t>
            </w:r>
          </w:p>
        </w:tc>
      </w:tr>
      <w:tr w14:paraId="389EF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</w:tcPr>
          <w:p w14:paraId="7CA556C2">
            <w:pPr>
              <w:bidi w:val="0"/>
            </w:pPr>
            <w:r>
              <w:rPr>
                <w:rFonts w:hint="default"/>
                <w:lang w:val="en-US" w:eastAsia="zh-CN"/>
              </w:rPr>
              <w:t>已扩展记录</w:t>
            </w:r>
          </w:p>
        </w:tc>
        <w:tc>
          <w:tcPr>
            <w:tcW w:w="1858" w:type="dxa"/>
          </w:tcPr>
          <w:p w14:paraId="3C521E03">
            <w:pPr>
              <w:bidi w:val="0"/>
            </w:pPr>
            <w:r>
              <w:rPr>
                <w:rFonts w:hint="default"/>
                <w:lang w:val="en-US" w:eastAsia="zh-CN"/>
              </w:rPr>
              <w:t>dist[node]=g</w:t>
            </w:r>
          </w:p>
        </w:tc>
        <w:tc>
          <w:tcPr>
            <w:tcW w:w="2264" w:type="dxa"/>
          </w:tcPr>
          <w:p w14:paraId="35D8D278">
            <w:pPr>
              <w:bidi w:val="0"/>
            </w:pPr>
            <w:r>
              <w:rPr>
                <w:rFonts w:hint="default"/>
                <w:lang w:val="en-US" w:eastAsia="zh-CN"/>
              </w:rPr>
              <w:t>explored_g[node]=g</w:t>
            </w:r>
          </w:p>
        </w:tc>
        <w:tc>
          <w:tcPr>
            <w:tcW w:w="3015" w:type="dxa"/>
          </w:tcPr>
          <w:p w14:paraId="4D1BE6B1">
            <w:pPr>
              <w:bidi w:val="0"/>
            </w:pPr>
            <w:r>
              <w:rPr>
                <w:rFonts w:hint="default"/>
                <w:lang w:val="en-US" w:eastAsia="zh-CN"/>
              </w:rPr>
              <w:t>记录节点已确定或已扩展的代价，用于跳过过期队列项</w:t>
            </w:r>
          </w:p>
        </w:tc>
      </w:tr>
      <w:tr w14:paraId="6E837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</w:tcPr>
          <w:p w14:paraId="07B2A045">
            <w:pPr>
              <w:bidi w:val="0"/>
            </w:pPr>
            <w:r>
              <w:rPr>
                <w:rFonts w:hint="default"/>
                <w:lang w:val="en-US" w:eastAsia="zh-CN"/>
              </w:rPr>
              <w:t>前驱节点表</w:t>
            </w:r>
          </w:p>
        </w:tc>
        <w:tc>
          <w:tcPr>
            <w:tcW w:w="1858" w:type="dxa"/>
          </w:tcPr>
          <w:p w14:paraId="1E4ACD7F">
            <w:pPr>
              <w:bidi w:val="0"/>
            </w:pPr>
            <w:r>
              <w:rPr>
                <w:rFonts w:hint="default"/>
                <w:lang w:val="en-US" w:eastAsia="zh-CN"/>
              </w:rPr>
              <w:t>prev[node]=parent</w:t>
            </w:r>
          </w:p>
        </w:tc>
        <w:tc>
          <w:tcPr>
            <w:tcW w:w="2264" w:type="dxa"/>
          </w:tcPr>
          <w:p w14:paraId="13A8D462">
            <w:pPr>
              <w:bidi w:val="0"/>
            </w:pPr>
            <w:r>
              <w:rPr>
                <w:rFonts w:hint="default"/>
                <w:lang w:val="en-US" w:eastAsia="zh-CN"/>
              </w:rPr>
              <w:t>prev[node]=parent</w:t>
            </w:r>
          </w:p>
        </w:tc>
        <w:tc>
          <w:tcPr>
            <w:tcW w:w="3015" w:type="dxa"/>
          </w:tcPr>
          <w:p w14:paraId="11961625">
            <w:pPr>
              <w:bidi w:val="0"/>
            </w:pPr>
            <w:r>
              <w:rPr>
                <w:rFonts w:hint="default"/>
                <w:lang w:val="en-US" w:eastAsia="zh-CN"/>
              </w:rPr>
              <w:t>回溯节点路径</w:t>
            </w:r>
          </w:p>
        </w:tc>
      </w:tr>
      <w:tr w14:paraId="1C905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</w:tcPr>
          <w:p w14:paraId="3722D757">
            <w:pPr>
              <w:bidi w:val="0"/>
            </w:pPr>
            <w:r>
              <w:rPr>
                <w:rFonts w:hint="default"/>
                <w:lang w:val="en-US" w:eastAsia="zh-CN"/>
              </w:rPr>
              <w:t>前驱边表</w:t>
            </w:r>
          </w:p>
        </w:tc>
        <w:tc>
          <w:tcPr>
            <w:tcW w:w="1858" w:type="dxa"/>
          </w:tcPr>
          <w:p w14:paraId="746169E6">
            <w:pPr>
              <w:bidi w:val="0"/>
            </w:pPr>
            <w:r>
              <w:rPr>
                <w:rFonts w:hint="default"/>
                <w:lang w:val="en-US" w:eastAsia="zh-CN"/>
              </w:rPr>
              <w:t>prev_edge[node]=edge_id</w:t>
            </w:r>
          </w:p>
        </w:tc>
        <w:tc>
          <w:tcPr>
            <w:tcW w:w="2264" w:type="dxa"/>
          </w:tcPr>
          <w:p w14:paraId="61D7407E">
            <w:pPr>
              <w:bidi w:val="0"/>
            </w:pPr>
            <w:r>
              <w:rPr>
                <w:rFonts w:hint="default"/>
                <w:lang w:val="en-US" w:eastAsia="zh-CN"/>
              </w:rPr>
              <w:t>prev_edge[node]=edge_id</w:t>
            </w:r>
          </w:p>
        </w:tc>
        <w:tc>
          <w:tcPr>
            <w:tcW w:w="3015" w:type="dxa"/>
          </w:tcPr>
          <w:p w14:paraId="45FCAE25">
            <w:pPr>
              <w:bidi w:val="0"/>
            </w:pPr>
            <w:r>
              <w:rPr>
                <w:rFonts w:hint="default"/>
                <w:lang w:val="en-US" w:eastAsia="zh-CN"/>
              </w:rPr>
              <w:t>回溯道路边路径</w:t>
            </w:r>
          </w:p>
        </w:tc>
      </w:tr>
      <w:tr w14:paraId="66C6D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</w:tcPr>
          <w:p w14:paraId="05EF7D9A">
            <w:pPr>
              <w:bidi w:val="0"/>
            </w:pPr>
            <w:r>
              <w:rPr>
                <w:rFonts w:hint="default"/>
                <w:lang w:val="en-US" w:eastAsia="zh-CN"/>
              </w:rPr>
              <w:t>坐标表</w:t>
            </w:r>
          </w:p>
        </w:tc>
        <w:tc>
          <w:tcPr>
            <w:tcW w:w="1858" w:type="dxa"/>
          </w:tcPr>
          <w:p w14:paraId="39149EBE">
            <w:pPr>
              <w:bidi w:val="0"/>
            </w:pPr>
            <w:r>
              <w:rPr>
                <w:rFonts w:hint="default"/>
                <w:lang w:val="en-US" w:eastAsia="zh-CN"/>
              </w:rPr>
              <w:t>不需要</w:t>
            </w:r>
          </w:p>
        </w:tc>
        <w:tc>
          <w:tcPr>
            <w:tcW w:w="2264" w:type="dxa"/>
          </w:tcPr>
          <w:p w14:paraId="4BFDC045">
            <w:pPr>
              <w:bidi w:val="0"/>
            </w:pPr>
            <w:r>
              <w:rPr>
                <w:rFonts w:hint="default"/>
                <w:lang w:val="en-US" w:eastAsia="zh-CN"/>
              </w:rPr>
              <w:t>positions[node]=(longitude,latitude)</w:t>
            </w:r>
          </w:p>
        </w:tc>
        <w:tc>
          <w:tcPr>
            <w:tcW w:w="3015" w:type="dxa"/>
          </w:tcPr>
          <w:p w14:paraId="73B531F0">
            <w:pPr>
              <w:bidi w:val="0"/>
            </w:pPr>
            <w:r>
              <w:rPr>
                <w:rFonts w:hint="default"/>
                <w:lang w:val="en-US" w:eastAsia="zh-CN"/>
              </w:rPr>
              <w:t>为A*计算Haversine启发值</w:t>
            </w:r>
          </w:p>
        </w:tc>
      </w:tr>
      <w:tr w14:paraId="05443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</w:tcPr>
          <w:p w14:paraId="4BC62241">
            <w:pPr>
              <w:bidi w:val="0"/>
            </w:pPr>
            <w:r>
              <w:rPr>
                <w:rFonts w:hint="default"/>
                <w:lang w:val="en-US" w:eastAsia="zh-CN"/>
              </w:rPr>
              <w:t>平局计数器</w:t>
            </w:r>
          </w:p>
        </w:tc>
        <w:tc>
          <w:tcPr>
            <w:tcW w:w="1858" w:type="dxa"/>
          </w:tcPr>
          <w:p w14:paraId="02F0A0FA">
            <w:pPr>
              <w:bidi w:val="0"/>
            </w:pPr>
            <w:r>
              <w:rPr>
                <w:rFonts w:hint="default"/>
                <w:lang w:val="en-US" w:eastAsia="zh-CN"/>
              </w:rPr>
              <w:t>tie=count()</w:t>
            </w:r>
          </w:p>
        </w:tc>
        <w:tc>
          <w:tcPr>
            <w:tcW w:w="2264" w:type="dxa"/>
          </w:tcPr>
          <w:p w14:paraId="562C6FFA">
            <w:pPr>
              <w:bidi w:val="0"/>
            </w:pPr>
            <w:r>
              <w:rPr>
                <w:rFonts w:hint="default"/>
                <w:lang w:val="en-US" w:eastAsia="zh-CN"/>
              </w:rPr>
              <w:t>tie=count()</w:t>
            </w:r>
          </w:p>
        </w:tc>
        <w:tc>
          <w:tcPr>
            <w:tcW w:w="3015" w:type="dxa"/>
          </w:tcPr>
          <w:p w14:paraId="2482B402">
            <w:pPr>
              <w:bidi w:val="0"/>
            </w:pPr>
            <w:r>
              <w:rPr>
                <w:rFonts w:hint="default"/>
                <w:lang w:val="en-US" w:eastAsia="zh-CN"/>
              </w:rPr>
              <w:t>优先级相同时区分队列项，避免比较节点编号</w:t>
            </w:r>
          </w:p>
        </w:tc>
      </w:tr>
    </w:tbl>
    <w:p w14:paraId="7BDD8A3B">
      <w:pPr>
        <w:bidi w:val="0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流程图</w:t>
      </w:r>
    </w:p>
    <w:p w14:paraId="6D5A4C7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3352165"/>
            <wp:effectExtent l="0" t="0" r="635" b="635"/>
            <wp:docPr id="1" name="图片 1" descr="Dijkstra_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ijkstra_流程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966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5260" cy="3991610"/>
            <wp:effectExtent l="0" t="0" r="2540" b="8890"/>
            <wp:docPr id="2" name="图片 2" descr="astra_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stra_流程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D8B1">
      <w:pPr>
        <w:bidi w:val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测试设计</w:t>
      </w:r>
    </w:p>
    <w:p w14:paraId="2F399CC4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为验证Dijkstra与A*的正确性、启发函数的可采纳性与一致性，以及算法的健壮性，目前设计6个测试。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42"/>
        <w:gridCol w:w="1337"/>
        <w:gridCol w:w="1925"/>
        <w:gridCol w:w="2383"/>
        <w:gridCol w:w="2234"/>
      </w:tblGrid>
      <w:tr w14:paraId="5A306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2" w:type="dxa"/>
          </w:tcPr>
          <w:p w14:paraId="472B78F5">
            <w:pPr>
              <w:bidi w:val="0"/>
            </w:pPr>
            <w:r>
              <w:rPr>
                <w:rFonts w:hint="default"/>
                <w:lang w:val="en-US" w:eastAsia="zh-CN"/>
              </w:rPr>
              <w:t>编号</w:t>
            </w:r>
          </w:p>
        </w:tc>
        <w:tc>
          <w:tcPr>
            <w:tcW w:w="1337" w:type="dxa"/>
          </w:tcPr>
          <w:p w14:paraId="6E29A8F9">
            <w:pPr>
              <w:bidi w:val="0"/>
            </w:pPr>
            <w:r>
              <w:rPr>
                <w:rFonts w:hint="default"/>
                <w:lang w:val="en-US" w:eastAsia="zh-CN"/>
              </w:rPr>
              <w:t>测试名称</w:t>
            </w:r>
          </w:p>
        </w:tc>
        <w:tc>
          <w:tcPr>
            <w:tcW w:w="1925" w:type="dxa"/>
          </w:tcPr>
          <w:p w14:paraId="2EBBC557">
            <w:pPr>
              <w:bidi w:val="0"/>
            </w:pPr>
            <w:r>
              <w:rPr>
                <w:rFonts w:hint="default"/>
                <w:lang w:val="en-US" w:eastAsia="zh-CN"/>
              </w:rPr>
              <w:t>图来源</w:t>
            </w:r>
          </w:p>
        </w:tc>
        <w:tc>
          <w:tcPr>
            <w:tcW w:w="2383" w:type="dxa"/>
          </w:tcPr>
          <w:p w14:paraId="2AC6B849">
            <w:pPr>
              <w:bidi w:val="0"/>
            </w:pPr>
            <w:r>
              <w:rPr>
                <w:rFonts w:hint="default"/>
                <w:lang w:val="en-US" w:eastAsia="zh-CN"/>
              </w:rPr>
              <w:t>验证目标</w:t>
            </w:r>
          </w:p>
        </w:tc>
        <w:tc>
          <w:tcPr>
            <w:tcW w:w="2234" w:type="dxa"/>
          </w:tcPr>
          <w:p w14:paraId="4B4AB89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数据量</w:t>
            </w:r>
          </w:p>
        </w:tc>
      </w:tr>
      <w:tr w14:paraId="428A5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2" w:type="dxa"/>
          </w:tcPr>
          <w:p w14:paraId="66D7FAC1">
            <w:pPr>
              <w:bidi w:val="0"/>
            </w:pPr>
            <w:r>
              <w:rPr>
                <w:rFonts w:hint="default"/>
                <w:lang w:val="en-US" w:eastAsia="zh-CN"/>
              </w:rPr>
              <w:t>T1</w:t>
            </w:r>
          </w:p>
        </w:tc>
        <w:tc>
          <w:tcPr>
            <w:tcW w:w="1337" w:type="dxa"/>
          </w:tcPr>
          <w:p w14:paraId="36304DAD">
            <w:pPr>
              <w:bidi w:val="0"/>
            </w:pPr>
            <w:r>
              <w:rPr>
                <w:rFonts w:hint="default"/>
                <w:lang w:val="en-US" w:eastAsia="zh-CN"/>
              </w:rPr>
              <w:t>小图三方对拍</w:t>
            </w:r>
          </w:p>
        </w:tc>
        <w:tc>
          <w:tcPr>
            <w:tcW w:w="1925" w:type="dxa"/>
          </w:tcPr>
          <w:p w14:paraId="5A5FF649">
            <w:pPr>
              <w:bidi w:val="0"/>
            </w:pPr>
            <w:r>
              <w:rPr>
                <w:rFonts w:hint="default"/>
                <w:lang w:val="en-US" w:eastAsia="zh-CN"/>
              </w:rPr>
              <w:t>构造图（随机小图）</w:t>
            </w:r>
          </w:p>
        </w:tc>
        <w:tc>
          <w:tcPr>
            <w:tcW w:w="2383" w:type="dxa"/>
          </w:tcPr>
          <w:p w14:paraId="5FF58A9E">
            <w:pPr>
              <w:bidi w:val="0"/>
            </w:pPr>
            <w:r>
              <w:rPr>
                <w:rFonts w:hint="default"/>
                <w:lang w:val="en-US" w:eastAsia="zh-CN"/>
              </w:rPr>
              <w:t>Dijkstra和A*都正确</w:t>
            </w:r>
          </w:p>
        </w:tc>
        <w:tc>
          <w:tcPr>
            <w:tcW w:w="2234" w:type="dxa"/>
          </w:tcPr>
          <w:p w14:paraId="6A0320F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30张图×5对=150次对拍</w:t>
            </w:r>
          </w:p>
        </w:tc>
      </w:tr>
      <w:tr w14:paraId="36965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2" w:type="dxa"/>
          </w:tcPr>
          <w:p w14:paraId="318FE384">
            <w:pPr>
              <w:bidi w:val="0"/>
            </w:pPr>
            <w:r>
              <w:rPr>
                <w:rFonts w:hint="default"/>
                <w:lang w:val="en-US" w:eastAsia="zh-CN"/>
              </w:rPr>
              <w:t>T2</w:t>
            </w:r>
          </w:p>
        </w:tc>
        <w:tc>
          <w:tcPr>
            <w:tcW w:w="1337" w:type="dxa"/>
          </w:tcPr>
          <w:p w14:paraId="2CCF341E">
            <w:pPr>
              <w:bidi w:val="0"/>
            </w:pPr>
            <w:r>
              <w:rPr>
                <w:rFonts w:hint="default"/>
                <w:lang w:val="en-US" w:eastAsia="zh-CN"/>
              </w:rPr>
              <w:t>真实路网对拍</w:t>
            </w:r>
          </w:p>
        </w:tc>
        <w:tc>
          <w:tcPr>
            <w:tcW w:w="1925" w:type="dxa"/>
          </w:tcPr>
          <w:p w14:paraId="6BEDA12B">
            <w:pPr>
              <w:bidi w:val="0"/>
            </w:pPr>
            <w:r>
              <w:rPr>
                <w:rFonts w:hint="default"/>
                <w:lang w:val="en-US" w:eastAsia="zh-CN"/>
              </w:rPr>
              <w:t>真实路网</w:t>
            </w:r>
          </w:p>
        </w:tc>
        <w:tc>
          <w:tcPr>
            <w:tcW w:w="2383" w:type="dxa"/>
          </w:tcPr>
          <w:p w14:paraId="7713C3CA">
            <w:pPr>
              <w:bidi w:val="0"/>
            </w:pPr>
            <w:r>
              <w:rPr>
                <w:rFonts w:hint="default"/>
                <w:lang w:val="en-US" w:eastAsia="zh-CN"/>
              </w:rPr>
              <w:t>A*与Dijkstra代价一致</w:t>
            </w:r>
          </w:p>
        </w:tc>
        <w:tc>
          <w:tcPr>
            <w:tcW w:w="2234" w:type="dxa"/>
          </w:tcPr>
          <w:p w14:paraId="605727A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1000对起终点</w:t>
            </w:r>
          </w:p>
        </w:tc>
      </w:tr>
      <w:tr w14:paraId="5F615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2" w:type="dxa"/>
          </w:tcPr>
          <w:p w14:paraId="0ABA4274">
            <w:pPr>
              <w:bidi w:val="0"/>
            </w:pPr>
            <w:r>
              <w:rPr>
                <w:rFonts w:hint="default"/>
                <w:lang w:val="en-US" w:eastAsia="zh-CN"/>
              </w:rPr>
              <w:t>T3</w:t>
            </w:r>
          </w:p>
        </w:tc>
        <w:tc>
          <w:tcPr>
            <w:tcW w:w="1337" w:type="dxa"/>
          </w:tcPr>
          <w:p w14:paraId="2C09BF38">
            <w:pPr>
              <w:bidi w:val="0"/>
            </w:pPr>
            <w:r>
              <w:rPr>
                <w:rFonts w:hint="default"/>
                <w:lang w:val="en-US" w:eastAsia="zh-CN"/>
              </w:rPr>
              <w:t>可采纳性扫描</w:t>
            </w:r>
          </w:p>
        </w:tc>
        <w:tc>
          <w:tcPr>
            <w:tcW w:w="1925" w:type="dxa"/>
          </w:tcPr>
          <w:p w14:paraId="5486E31F">
            <w:pPr>
              <w:bidi w:val="0"/>
            </w:pPr>
            <w:r>
              <w:rPr>
                <w:rFonts w:hint="default"/>
                <w:lang w:val="en-US" w:eastAsia="zh-CN"/>
              </w:rPr>
              <w:t>真实路网</w:t>
            </w:r>
          </w:p>
        </w:tc>
        <w:tc>
          <w:tcPr>
            <w:tcW w:w="2383" w:type="dxa"/>
          </w:tcPr>
          <w:p w14:paraId="75C7A365">
            <w:pPr>
              <w:bidi w:val="0"/>
            </w:pPr>
            <w:r>
              <w:rPr>
                <w:rFonts w:hint="default"/>
                <w:lang w:val="en-US" w:eastAsia="zh-CN"/>
              </w:rPr>
              <w:t>h(n) ≤ h*(n)</w:t>
            </w:r>
          </w:p>
        </w:tc>
        <w:tc>
          <w:tcPr>
            <w:tcW w:w="2234" w:type="dxa"/>
          </w:tcPr>
          <w:p w14:paraId="60A4D3D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20个终点×全图节点</w:t>
            </w:r>
          </w:p>
        </w:tc>
      </w:tr>
      <w:tr w14:paraId="0C5FB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2" w:type="dxa"/>
          </w:tcPr>
          <w:p w14:paraId="2B12A36D">
            <w:pPr>
              <w:bidi w:val="0"/>
            </w:pPr>
            <w:r>
              <w:rPr>
                <w:rFonts w:hint="default"/>
                <w:lang w:val="en-US" w:eastAsia="zh-CN"/>
              </w:rPr>
              <w:t>T4</w:t>
            </w:r>
          </w:p>
        </w:tc>
        <w:tc>
          <w:tcPr>
            <w:tcW w:w="1337" w:type="dxa"/>
          </w:tcPr>
          <w:p w14:paraId="4BD6C2DB">
            <w:pPr>
              <w:bidi w:val="0"/>
            </w:pPr>
            <w:r>
              <w:rPr>
                <w:rFonts w:hint="default"/>
                <w:lang w:val="en-US" w:eastAsia="zh-CN"/>
              </w:rPr>
              <w:t>一致性扫描</w:t>
            </w:r>
          </w:p>
        </w:tc>
        <w:tc>
          <w:tcPr>
            <w:tcW w:w="1925" w:type="dxa"/>
          </w:tcPr>
          <w:p w14:paraId="6772B2B5">
            <w:pPr>
              <w:bidi w:val="0"/>
            </w:pPr>
            <w:r>
              <w:rPr>
                <w:rFonts w:hint="default"/>
                <w:lang w:val="en-US" w:eastAsia="zh-CN"/>
              </w:rPr>
              <w:t>真实路网</w:t>
            </w:r>
          </w:p>
        </w:tc>
        <w:tc>
          <w:tcPr>
            <w:tcW w:w="2383" w:type="dxa"/>
          </w:tcPr>
          <w:p w14:paraId="48824458">
            <w:pPr>
              <w:bidi w:val="0"/>
            </w:pPr>
            <w:r>
              <w:rPr>
                <w:rFonts w:hint="default"/>
                <w:lang w:val="en-US" w:eastAsia="zh-CN"/>
              </w:rPr>
              <w:t>h(n) ≤ w(n,n') + h(n')</w:t>
            </w:r>
          </w:p>
        </w:tc>
        <w:tc>
          <w:tcPr>
            <w:tcW w:w="2234" w:type="dxa"/>
          </w:tcPr>
          <w:p w14:paraId="2DD1E5A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20个终点×全图边</w:t>
            </w:r>
          </w:p>
        </w:tc>
      </w:tr>
      <w:tr w14:paraId="020E6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2" w:type="dxa"/>
          </w:tcPr>
          <w:p w14:paraId="1D6841AA">
            <w:pPr>
              <w:bidi w:val="0"/>
            </w:pPr>
            <w:r>
              <w:rPr>
                <w:rFonts w:hint="default"/>
                <w:lang w:val="en-US" w:eastAsia="zh-CN"/>
              </w:rPr>
              <w:t>T5</w:t>
            </w:r>
          </w:p>
        </w:tc>
        <w:tc>
          <w:tcPr>
            <w:tcW w:w="1337" w:type="dxa"/>
          </w:tcPr>
          <w:p w14:paraId="527EAD78">
            <w:pPr>
              <w:bidi w:val="0"/>
            </w:pPr>
            <w:r>
              <w:rPr>
                <w:rFonts w:hint="default"/>
                <w:lang w:val="en-US" w:eastAsia="zh-CN"/>
              </w:rPr>
              <w:t>不可采纳反例</w:t>
            </w:r>
          </w:p>
        </w:tc>
        <w:tc>
          <w:tcPr>
            <w:tcW w:w="1925" w:type="dxa"/>
          </w:tcPr>
          <w:p w14:paraId="478C8344">
            <w:pPr>
              <w:bidi w:val="0"/>
            </w:pPr>
            <w:r>
              <w:rPr>
                <w:rFonts w:hint="default"/>
                <w:lang w:val="en-US" w:eastAsia="zh-CN"/>
              </w:rPr>
              <w:t>构造图</w:t>
            </w:r>
          </w:p>
        </w:tc>
        <w:tc>
          <w:tcPr>
            <w:tcW w:w="2383" w:type="dxa"/>
          </w:tcPr>
          <w:p w14:paraId="2FB11054">
            <w:pPr>
              <w:bidi w:val="0"/>
            </w:pPr>
            <w:r>
              <w:rPr>
                <w:rFonts w:hint="default"/>
                <w:lang w:val="en-US" w:eastAsia="zh-CN"/>
              </w:rPr>
              <w:t>框架能检测出错误</w:t>
            </w:r>
          </w:p>
        </w:tc>
        <w:tc>
          <w:tcPr>
            <w:tcW w:w="2234" w:type="dxa"/>
          </w:tcPr>
          <w:p w14:paraId="7C4DDC4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4节点小图，1对起终点</w:t>
            </w:r>
          </w:p>
        </w:tc>
      </w:tr>
      <w:tr w14:paraId="1672B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2" w:type="dxa"/>
          </w:tcPr>
          <w:p w14:paraId="2E7AD900">
            <w:pPr>
              <w:bidi w:val="0"/>
            </w:pPr>
            <w:r>
              <w:rPr>
                <w:rFonts w:hint="default"/>
                <w:lang w:val="en-US" w:eastAsia="zh-CN"/>
              </w:rPr>
              <w:t>T6</w:t>
            </w:r>
          </w:p>
        </w:tc>
        <w:tc>
          <w:tcPr>
            <w:tcW w:w="1337" w:type="dxa"/>
          </w:tcPr>
          <w:p w14:paraId="11F5DEC2">
            <w:pPr>
              <w:bidi w:val="0"/>
            </w:pPr>
            <w:r>
              <w:rPr>
                <w:rFonts w:hint="default"/>
                <w:lang w:val="en-US" w:eastAsia="zh-CN"/>
              </w:rPr>
              <w:t>边界情况</w:t>
            </w:r>
          </w:p>
        </w:tc>
        <w:tc>
          <w:tcPr>
            <w:tcW w:w="1925" w:type="dxa"/>
          </w:tcPr>
          <w:p w14:paraId="268D8D1E">
            <w:pPr>
              <w:bidi w:val="0"/>
            </w:pPr>
            <w:r>
              <w:rPr>
                <w:rFonts w:hint="default"/>
                <w:lang w:val="en-US" w:eastAsia="zh-CN"/>
              </w:rPr>
              <w:t>构造图（极小图）</w:t>
            </w:r>
          </w:p>
        </w:tc>
        <w:tc>
          <w:tcPr>
            <w:tcW w:w="2383" w:type="dxa"/>
          </w:tcPr>
          <w:p w14:paraId="12CF944D">
            <w:pPr>
              <w:bidi w:val="0"/>
            </w:pPr>
            <w:r>
              <w:rPr>
                <w:rFonts w:hint="default"/>
                <w:lang w:val="en-US" w:eastAsia="zh-CN"/>
              </w:rPr>
              <w:t>极端输入下行为正确</w:t>
            </w:r>
          </w:p>
        </w:tc>
        <w:tc>
          <w:tcPr>
            <w:tcW w:w="2234" w:type="dxa"/>
          </w:tcPr>
          <w:p w14:paraId="6B29855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10类用例</w:t>
            </w:r>
          </w:p>
        </w:tc>
      </w:tr>
    </w:tbl>
    <w:p w14:paraId="2A812D5E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T1、T5、T6用构造图：T1需要暴力枚举，T5需要构造地理远但边权便宜的特殊场景，T6需要精确控制边界输入。真实路网做不到这三点。</w:t>
      </w:r>
    </w:p>
    <w:p w14:paraId="438A3759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T2、T3、T4用真实路网：验证真实数据上的正确性和理论性质。</w:t>
      </w:r>
    </w:p>
    <w:p w14:paraId="1427DC11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逻辑链：T1用暴力枚举证明Dijkstra和A*在小图上正确；T2用Dijkstra证明A*在真实路网上一致；T3、T4证明启发函数满足可采纳性和一致性；T5证明框架能抓错；T6证明边界健壮。</w:t>
      </w:r>
    </w:p>
    <w:p w14:paraId="3A83243C">
      <w:pPr>
        <w:bidi w:val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算法对比</w:t>
      </w:r>
    </w:p>
    <w:p w14:paraId="0898E54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测试内容以及数据量</w:t>
      </w:r>
    </w:p>
    <w:tbl>
      <w:tblPr>
        <w:tblStyle w:val="10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64"/>
        <w:gridCol w:w="2062"/>
        <w:gridCol w:w="4993"/>
      </w:tblGrid>
      <w:tr w14:paraId="33D5E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9" w:type="pct"/>
          </w:tcPr>
          <w:p w14:paraId="542182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测试</w:t>
            </w:r>
          </w:p>
        </w:tc>
        <w:tc>
          <w:tcPr>
            <w:tcW w:w="1210" w:type="pct"/>
          </w:tcPr>
          <w:p w14:paraId="469C3E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内容</w:t>
            </w:r>
          </w:p>
        </w:tc>
        <w:tc>
          <w:tcPr>
            <w:tcW w:w="2930" w:type="pct"/>
          </w:tcPr>
          <w:p w14:paraId="145158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数据量</w:t>
            </w:r>
          </w:p>
        </w:tc>
      </w:tr>
      <w:tr w14:paraId="7E59F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9" w:type="pct"/>
          </w:tcPr>
          <w:p w14:paraId="5AA5F6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T1</w:t>
            </w:r>
          </w:p>
        </w:tc>
        <w:tc>
          <w:tcPr>
            <w:tcW w:w="1210" w:type="pct"/>
          </w:tcPr>
          <w:p w14:paraId="0213E8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扩展节点数对比</w:t>
            </w:r>
          </w:p>
        </w:tc>
        <w:tc>
          <w:tcPr>
            <w:tcW w:w="2930" w:type="pct"/>
          </w:tcPr>
          <w:p w14:paraId="08250A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100对起终点</w:t>
            </w:r>
          </w:p>
        </w:tc>
      </w:tr>
      <w:tr w14:paraId="4CE0A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9" w:type="pct"/>
          </w:tcPr>
          <w:p w14:paraId="5CD2D4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T2</w:t>
            </w:r>
          </w:p>
        </w:tc>
        <w:tc>
          <w:tcPr>
            <w:tcW w:w="1210" w:type="pct"/>
          </w:tcPr>
          <w:p w14:paraId="46E14F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查询耗时对比</w:t>
            </w:r>
          </w:p>
        </w:tc>
        <w:tc>
          <w:tcPr>
            <w:tcW w:w="2930" w:type="pct"/>
          </w:tcPr>
          <w:p w14:paraId="621908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100对起终点，每对重复3次</w:t>
            </w:r>
          </w:p>
        </w:tc>
      </w:tr>
      <w:tr w14:paraId="717A3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9" w:type="pct"/>
          </w:tcPr>
          <w:p w14:paraId="51D518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T3</w:t>
            </w:r>
          </w:p>
        </w:tc>
        <w:tc>
          <w:tcPr>
            <w:tcW w:w="1210" w:type="pct"/>
          </w:tcPr>
          <w:p w14:paraId="0E55ED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启发函数紧度</w:t>
            </w:r>
          </w:p>
        </w:tc>
        <w:tc>
          <w:tcPr>
            <w:tcW w:w="2930" w:type="pct"/>
          </w:tcPr>
          <w:p w14:paraId="241CC0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20个终点×每终点约100个节点，共1,935样本</w:t>
            </w:r>
          </w:p>
        </w:tc>
      </w:tr>
      <w:tr w14:paraId="5EF94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9" w:type="pct"/>
          </w:tcPr>
          <w:p w14:paraId="57867E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T4</w:t>
            </w:r>
          </w:p>
        </w:tc>
        <w:tc>
          <w:tcPr>
            <w:tcW w:w="1210" w:type="pct"/>
          </w:tcPr>
          <w:p w14:paraId="11B115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搜索空间可视化</w:t>
            </w:r>
          </w:p>
        </w:tc>
        <w:tc>
          <w:tcPr>
            <w:tcW w:w="2930" w:type="pct"/>
          </w:tcPr>
          <w:p w14:paraId="535600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1对起终点</w:t>
            </w:r>
          </w:p>
        </w:tc>
      </w:tr>
      <w:tr w14:paraId="7B7F6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9" w:type="pct"/>
          </w:tcPr>
          <w:p w14:paraId="22377C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T5</w:t>
            </w:r>
          </w:p>
        </w:tc>
        <w:tc>
          <w:tcPr>
            <w:tcW w:w="1210" w:type="pct"/>
          </w:tcPr>
          <w:p w14:paraId="751224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大规模路网压力测试</w:t>
            </w:r>
          </w:p>
        </w:tc>
        <w:tc>
          <w:tcPr>
            <w:tcW w:w="2930" w:type="pct"/>
          </w:tcPr>
          <w:p w14:paraId="7CB29B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100对起终点</w:t>
            </w:r>
          </w:p>
        </w:tc>
      </w:tr>
    </w:tbl>
    <w:p w14:paraId="64511B20">
      <w:pPr>
        <w:keepNext w:val="0"/>
        <w:keepLines w:val="0"/>
        <w:widowControl/>
        <w:suppressLineNumbers w:val="0"/>
        <w:tabs>
          <w:tab w:val="left" w:pos="2566"/>
        </w:tabs>
        <w:spacing w:line="250" w:lineRule="atLeast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2"/>
          <w:szCs w:val="22"/>
          <w:bdr w:val="none" w:color="auto" w:sz="0" w:space="0"/>
          <w:lang w:val="en-US" w:eastAsia="zh-CN" w:bidi="ar"/>
        </w:rPr>
      </w:pPr>
    </w:p>
    <w:p w14:paraId="2732B612">
      <w:pPr>
        <w:keepNext w:val="0"/>
        <w:keepLines w:val="0"/>
        <w:widowControl/>
        <w:suppressLineNumbers w:val="0"/>
        <w:tabs>
          <w:tab w:val="left" w:pos="2566"/>
        </w:tabs>
        <w:spacing w:line="250" w:lineRule="atLeast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2"/>
          <w:szCs w:val="22"/>
          <w:bdr w:val="none" w:color="auto" w:sz="0" w:space="0"/>
          <w:lang w:val="en-US" w:eastAsia="zh-CN" w:bidi="ar"/>
        </w:rPr>
        <w:t>深圳VS华盛顿路网规模与性能对比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78C8E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697A0FA0">
            <w:pPr>
              <w:bidi w:val="0"/>
            </w:pPr>
            <w:r>
              <w:rPr>
                <w:rFonts w:hint="default"/>
                <w:lang w:val="en-US" w:eastAsia="zh-CN"/>
              </w:rPr>
              <w:t>指标</w:t>
            </w:r>
          </w:p>
        </w:tc>
        <w:tc>
          <w:tcPr>
            <w:tcW w:w="2841" w:type="dxa"/>
          </w:tcPr>
          <w:p w14:paraId="78866FF6">
            <w:pPr>
              <w:bidi w:val="0"/>
            </w:pPr>
            <w:r>
              <w:rPr>
                <w:rFonts w:hint="default"/>
                <w:lang w:val="en-US" w:eastAsia="zh-CN"/>
              </w:rPr>
              <w:t>华盛顿</w:t>
            </w:r>
          </w:p>
        </w:tc>
        <w:tc>
          <w:tcPr>
            <w:tcW w:w="2841" w:type="dxa"/>
          </w:tcPr>
          <w:p w14:paraId="35ABB8EC">
            <w:pPr>
              <w:bidi w:val="0"/>
            </w:pPr>
            <w:r>
              <w:rPr>
                <w:rFonts w:hint="default"/>
                <w:lang w:val="en-US" w:eastAsia="zh-CN"/>
              </w:rPr>
              <w:t>深圳</w:t>
            </w:r>
          </w:p>
        </w:tc>
      </w:tr>
      <w:tr w14:paraId="37EFB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FAD5044">
            <w:pPr>
              <w:bidi w:val="0"/>
            </w:pPr>
            <w:r>
              <w:rPr>
                <w:rFonts w:hint="default"/>
                <w:lang w:val="en-US" w:eastAsia="zh-CN"/>
              </w:rPr>
              <w:t>节点数</w:t>
            </w:r>
          </w:p>
        </w:tc>
        <w:tc>
          <w:tcPr>
            <w:tcW w:w="2841" w:type="dxa"/>
          </w:tcPr>
          <w:p w14:paraId="19081A60">
            <w:pPr>
              <w:bidi w:val="0"/>
            </w:pPr>
            <w:r>
              <w:rPr>
                <w:rFonts w:hint="default"/>
                <w:lang w:val="en-US" w:eastAsia="zh-CN"/>
              </w:rPr>
              <w:t>41,570</w:t>
            </w:r>
          </w:p>
        </w:tc>
        <w:tc>
          <w:tcPr>
            <w:tcW w:w="2841" w:type="dxa"/>
          </w:tcPr>
          <w:p w14:paraId="7A59C6D7">
            <w:pPr>
              <w:bidi w:val="0"/>
            </w:pPr>
            <w:r>
              <w:rPr>
                <w:rFonts w:hint="default"/>
                <w:lang w:val="en-US" w:eastAsia="zh-CN"/>
              </w:rPr>
              <w:t>85,287</w:t>
            </w:r>
          </w:p>
        </w:tc>
      </w:tr>
      <w:tr w14:paraId="16603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B1202D0">
            <w:pPr>
              <w:bidi w:val="0"/>
            </w:pPr>
            <w:r>
              <w:rPr>
                <w:rFonts w:hint="default"/>
                <w:lang w:val="en-US" w:eastAsia="zh-CN"/>
              </w:rPr>
              <w:t>有向边数</w:t>
            </w:r>
          </w:p>
        </w:tc>
        <w:tc>
          <w:tcPr>
            <w:tcW w:w="2841" w:type="dxa"/>
          </w:tcPr>
          <w:p w14:paraId="0AB1BE50">
            <w:pPr>
              <w:bidi w:val="0"/>
            </w:pPr>
            <w:r>
              <w:rPr>
                <w:rFonts w:hint="default"/>
                <w:lang w:val="en-US" w:eastAsia="zh-CN"/>
              </w:rPr>
              <w:t>99,193</w:t>
            </w:r>
          </w:p>
        </w:tc>
        <w:tc>
          <w:tcPr>
            <w:tcW w:w="2841" w:type="dxa"/>
          </w:tcPr>
          <w:p w14:paraId="064E1CAC">
            <w:pPr>
              <w:bidi w:val="0"/>
            </w:pPr>
            <w:r>
              <w:rPr>
                <w:rFonts w:hint="default"/>
                <w:lang w:val="en-US" w:eastAsia="zh-CN"/>
              </w:rPr>
              <w:t>176,241</w:t>
            </w:r>
          </w:p>
        </w:tc>
      </w:tr>
      <w:tr w14:paraId="672D8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2E5EAFB">
            <w:pPr>
              <w:bidi w:val="0"/>
            </w:pPr>
            <w:r>
              <w:rPr>
                <w:rFonts w:hint="default"/>
                <w:lang w:val="en-US" w:eastAsia="zh-CN"/>
              </w:rPr>
              <w:t>Haversine 启发系数 α</w:t>
            </w:r>
          </w:p>
        </w:tc>
        <w:tc>
          <w:tcPr>
            <w:tcW w:w="2841" w:type="dxa"/>
          </w:tcPr>
          <w:p w14:paraId="26110F37">
            <w:pPr>
              <w:bidi w:val="0"/>
            </w:pPr>
            <w:r>
              <w:rPr>
                <w:rFonts w:hint="default"/>
                <w:lang w:val="en-US" w:eastAsia="zh-CN"/>
              </w:rPr>
              <w:t>0.99946572047</w:t>
            </w:r>
          </w:p>
        </w:tc>
        <w:tc>
          <w:tcPr>
            <w:tcW w:w="2841" w:type="dxa"/>
          </w:tcPr>
          <w:p w14:paraId="4C354392">
            <w:pPr>
              <w:bidi w:val="0"/>
            </w:pPr>
            <w:r>
              <w:rPr>
                <w:rFonts w:hint="default"/>
                <w:lang w:val="en-US" w:eastAsia="zh-CN"/>
              </w:rPr>
              <w:t>0.999219586878</w:t>
            </w:r>
          </w:p>
        </w:tc>
      </w:tr>
      <w:tr w14:paraId="45938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E34F85C">
            <w:pPr>
              <w:bidi w:val="0"/>
            </w:pPr>
            <w:r>
              <w:rPr>
                <w:rFonts w:hint="default"/>
                <w:lang w:val="en-US" w:eastAsia="zh-CN"/>
              </w:rPr>
              <w:t>启发系数计算耗时（ms）</w:t>
            </w:r>
          </w:p>
        </w:tc>
        <w:tc>
          <w:tcPr>
            <w:tcW w:w="2841" w:type="dxa"/>
          </w:tcPr>
          <w:p w14:paraId="5D6E05FD">
            <w:pPr>
              <w:bidi w:val="0"/>
            </w:pPr>
            <w:r>
              <w:rPr>
                <w:rFonts w:hint="default"/>
                <w:lang w:val="en-US" w:eastAsia="zh-CN"/>
              </w:rPr>
              <w:t>189.80</w:t>
            </w:r>
          </w:p>
        </w:tc>
        <w:tc>
          <w:tcPr>
            <w:tcW w:w="2841" w:type="dxa"/>
          </w:tcPr>
          <w:p w14:paraId="7B052A6A">
            <w:pPr>
              <w:bidi w:val="0"/>
            </w:pPr>
            <w:r>
              <w:rPr>
                <w:rFonts w:hint="default"/>
                <w:lang w:val="en-US" w:eastAsia="zh-CN"/>
              </w:rPr>
              <w:t>352.13</w:t>
            </w:r>
          </w:p>
        </w:tc>
      </w:tr>
      <w:tr w14:paraId="16CD3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2705E67">
            <w:pPr>
              <w:bidi w:val="0"/>
            </w:pPr>
            <w:r>
              <w:rPr>
                <w:rFonts w:hint="default"/>
                <w:lang w:val="en-US" w:eastAsia="zh-CN"/>
              </w:rPr>
              <w:t>Dijkstra平均扩展节点数</w:t>
            </w:r>
          </w:p>
        </w:tc>
        <w:tc>
          <w:tcPr>
            <w:tcW w:w="2841" w:type="dxa"/>
          </w:tcPr>
          <w:p w14:paraId="28517563">
            <w:pPr>
              <w:bidi w:val="0"/>
            </w:pPr>
            <w:r>
              <w:rPr>
                <w:rFonts w:hint="default"/>
                <w:lang w:val="en-US" w:eastAsia="zh-CN"/>
              </w:rPr>
              <w:t>19,834.87</w:t>
            </w:r>
          </w:p>
        </w:tc>
        <w:tc>
          <w:tcPr>
            <w:tcW w:w="2841" w:type="dxa"/>
          </w:tcPr>
          <w:p w14:paraId="6D00A5A2">
            <w:pPr>
              <w:bidi w:val="0"/>
            </w:pPr>
            <w:r>
              <w:rPr>
                <w:rFonts w:hint="default"/>
                <w:lang w:val="en-US" w:eastAsia="zh-CN"/>
              </w:rPr>
              <w:t>41,379.68</w:t>
            </w:r>
          </w:p>
        </w:tc>
      </w:tr>
      <w:tr w14:paraId="36365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54B05C3">
            <w:pPr>
              <w:bidi w:val="0"/>
            </w:pPr>
            <w:r>
              <w:rPr>
                <w:rFonts w:hint="default"/>
                <w:lang w:val="en-US" w:eastAsia="zh-CN"/>
              </w:rPr>
              <w:t>A*平均扩展节点数</w:t>
            </w:r>
          </w:p>
        </w:tc>
        <w:tc>
          <w:tcPr>
            <w:tcW w:w="2841" w:type="dxa"/>
          </w:tcPr>
          <w:p w14:paraId="6214BED8">
            <w:pPr>
              <w:bidi w:val="0"/>
            </w:pPr>
            <w:r>
              <w:rPr>
                <w:rFonts w:hint="default"/>
                <w:lang w:val="en-US" w:eastAsia="zh-CN"/>
              </w:rPr>
              <w:t>3,942.28</w:t>
            </w:r>
          </w:p>
        </w:tc>
        <w:tc>
          <w:tcPr>
            <w:tcW w:w="2841" w:type="dxa"/>
          </w:tcPr>
          <w:p w14:paraId="7BF8C0F0">
            <w:pPr>
              <w:bidi w:val="0"/>
            </w:pPr>
            <w:r>
              <w:rPr>
                <w:rFonts w:hint="default"/>
                <w:lang w:val="en-US" w:eastAsia="zh-CN"/>
              </w:rPr>
              <w:t>10,755.76</w:t>
            </w:r>
          </w:p>
        </w:tc>
      </w:tr>
      <w:tr w14:paraId="6DEB3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8DA5798">
            <w:pPr>
              <w:bidi w:val="0"/>
            </w:pPr>
            <w:r>
              <w:rPr>
                <w:rFonts w:hint="default"/>
                <w:lang w:val="en-US" w:eastAsia="zh-CN"/>
              </w:rPr>
              <w:t>A*扩展节点占比</w:t>
            </w:r>
          </w:p>
        </w:tc>
        <w:tc>
          <w:tcPr>
            <w:tcW w:w="2841" w:type="dxa"/>
          </w:tcPr>
          <w:p w14:paraId="4C2F4897">
            <w:pPr>
              <w:bidi w:val="0"/>
            </w:pPr>
            <w:r>
              <w:rPr>
                <w:rFonts w:hint="default"/>
                <w:lang w:val="en-US" w:eastAsia="zh-CN"/>
              </w:rPr>
              <w:t>19.9%</w:t>
            </w:r>
          </w:p>
        </w:tc>
        <w:tc>
          <w:tcPr>
            <w:tcW w:w="2841" w:type="dxa"/>
          </w:tcPr>
          <w:p w14:paraId="74255F55">
            <w:pPr>
              <w:bidi w:val="0"/>
            </w:pPr>
            <w:r>
              <w:rPr>
                <w:rFonts w:hint="default"/>
                <w:lang w:val="en-US" w:eastAsia="zh-CN"/>
              </w:rPr>
              <w:t>26.0%</w:t>
            </w:r>
          </w:p>
        </w:tc>
      </w:tr>
      <w:tr w14:paraId="2B09F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4781A7F">
            <w:pPr>
              <w:bidi w:val="0"/>
            </w:pPr>
            <w:r>
              <w:rPr>
                <w:rFonts w:hint="default"/>
                <w:lang w:val="en-US" w:eastAsia="zh-CN"/>
              </w:rPr>
              <w:t>Dijkstra平均查询耗时（ms）</w:t>
            </w:r>
          </w:p>
        </w:tc>
        <w:tc>
          <w:tcPr>
            <w:tcW w:w="2841" w:type="dxa"/>
          </w:tcPr>
          <w:p w14:paraId="12A57E6F">
            <w:pPr>
              <w:bidi w:val="0"/>
            </w:pPr>
            <w:r>
              <w:rPr>
                <w:rFonts w:hint="default"/>
                <w:lang w:val="en-US" w:eastAsia="zh-CN"/>
              </w:rPr>
              <w:t>46.86</w:t>
            </w:r>
          </w:p>
        </w:tc>
        <w:tc>
          <w:tcPr>
            <w:tcW w:w="2841" w:type="dxa"/>
          </w:tcPr>
          <w:p w14:paraId="30FAD564">
            <w:pPr>
              <w:bidi w:val="0"/>
            </w:pPr>
            <w:r>
              <w:rPr>
                <w:rFonts w:hint="default"/>
                <w:lang w:val="en-US" w:eastAsia="zh-CN"/>
              </w:rPr>
              <w:t>104.51</w:t>
            </w:r>
          </w:p>
        </w:tc>
      </w:tr>
      <w:tr w14:paraId="510E2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831B890">
            <w:pPr>
              <w:bidi w:val="0"/>
            </w:pPr>
            <w:r>
              <w:rPr>
                <w:rFonts w:hint="default"/>
                <w:lang w:val="en-US" w:eastAsia="zh-CN"/>
              </w:rPr>
              <w:t>A*平均查询耗时（ms）</w:t>
            </w:r>
          </w:p>
        </w:tc>
        <w:tc>
          <w:tcPr>
            <w:tcW w:w="2841" w:type="dxa"/>
          </w:tcPr>
          <w:p w14:paraId="4FC726E5">
            <w:pPr>
              <w:bidi w:val="0"/>
            </w:pPr>
            <w:r>
              <w:rPr>
                <w:rFonts w:hint="default"/>
                <w:lang w:val="en-US" w:eastAsia="zh-CN"/>
              </w:rPr>
              <w:t>17.86</w:t>
            </w:r>
          </w:p>
        </w:tc>
        <w:tc>
          <w:tcPr>
            <w:tcW w:w="2841" w:type="dxa"/>
          </w:tcPr>
          <w:p w14:paraId="2025B7F7">
            <w:pPr>
              <w:bidi w:val="0"/>
            </w:pPr>
            <w:r>
              <w:rPr>
                <w:rFonts w:hint="default"/>
                <w:lang w:val="en-US" w:eastAsia="zh-CN"/>
              </w:rPr>
              <w:t>49.98</w:t>
            </w:r>
          </w:p>
        </w:tc>
      </w:tr>
      <w:tr w14:paraId="6C332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3D9444F">
            <w:pPr>
              <w:bidi w:val="0"/>
            </w:pPr>
            <w:r>
              <w:rPr>
                <w:rFonts w:hint="default"/>
                <w:lang w:val="en-US" w:eastAsia="zh-CN"/>
              </w:rPr>
              <w:t>A*查询耗时占比</w:t>
            </w:r>
          </w:p>
        </w:tc>
        <w:tc>
          <w:tcPr>
            <w:tcW w:w="2841" w:type="dxa"/>
          </w:tcPr>
          <w:p w14:paraId="6016EE56">
            <w:pPr>
              <w:bidi w:val="0"/>
            </w:pPr>
            <w:r>
              <w:rPr>
                <w:rFonts w:hint="default"/>
                <w:lang w:val="en-US" w:eastAsia="zh-CN"/>
              </w:rPr>
              <w:t>38.1%</w:t>
            </w:r>
          </w:p>
        </w:tc>
        <w:tc>
          <w:tcPr>
            <w:tcW w:w="2841" w:type="dxa"/>
          </w:tcPr>
          <w:p w14:paraId="38B8CC36">
            <w:pPr>
              <w:bidi w:val="0"/>
            </w:pPr>
            <w:r>
              <w:rPr>
                <w:rFonts w:hint="default"/>
                <w:lang w:val="en-US" w:eastAsia="zh-CN"/>
              </w:rPr>
              <w:t>47.8%</w:t>
            </w:r>
          </w:p>
        </w:tc>
      </w:tr>
      <w:tr w14:paraId="616F5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223ED51">
            <w:pPr>
              <w:bidi w:val="0"/>
            </w:pPr>
            <w:r>
              <w:rPr>
                <w:rFonts w:hint="default"/>
                <w:lang w:val="en-US" w:eastAsia="zh-CN"/>
              </w:rPr>
              <w:t>代价不一致数</w:t>
            </w:r>
          </w:p>
        </w:tc>
        <w:tc>
          <w:tcPr>
            <w:tcW w:w="2841" w:type="dxa"/>
          </w:tcPr>
          <w:p w14:paraId="63E07A4A">
            <w:pPr>
              <w:bidi w:val="0"/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2841" w:type="dxa"/>
          </w:tcPr>
          <w:p w14:paraId="50C3940F">
            <w:pPr>
              <w:bidi w:val="0"/>
            </w:pPr>
            <w:r>
              <w:rPr>
                <w:rFonts w:hint="default"/>
                <w:lang w:val="en-US" w:eastAsia="zh-CN"/>
              </w:rPr>
              <w:t>0</w:t>
            </w:r>
          </w:p>
        </w:tc>
      </w:tr>
    </w:tbl>
    <w:p w14:paraId="465C9F33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深圳路网规模约为华盛顿的2倍，Dijkstra和A*的耗时也约为2倍，说明算法复杂度随规模近似线性增长，性能稳定。两个路网上代价不一致数均为0，A*与Dijkstra完全一致。</w:t>
      </w:r>
    </w:p>
    <w:p w14:paraId="5891A895">
      <w:pPr>
        <w:bidi w:val="0"/>
        <w:ind w:firstLine="420" w:firstLineChars="200"/>
        <w:rPr>
          <w:rFonts w:hint="default"/>
          <w:lang w:val="en-US" w:eastAsia="zh-CN"/>
        </w:rPr>
      </w:pPr>
    </w:p>
    <w:p w14:paraId="109AC7BE">
      <w:pPr>
        <w:bidi w:val="0"/>
        <w:ind w:firstLine="420" w:firstLineChars="200"/>
        <w:rPr>
          <w:rFonts w:hint="default"/>
          <w:lang w:val="en-US" w:eastAsia="zh-CN"/>
        </w:rPr>
      </w:pPr>
    </w:p>
    <w:p w14:paraId="6973D633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搜索空间与启发函数紧度对比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50"/>
        <w:gridCol w:w="2531"/>
        <w:gridCol w:w="2841"/>
      </w:tblGrid>
      <w:tr w14:paraId="38482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50" w:type="dxa"/>
          </w:tcPr>
          <w:p w14:paraId="00BE17B4">
            <w:pPr>
              <w:bidi w:val="0"/>
            </w:pPr>
            <w:r>
              <w:rPr>
                <w:rFonts w:hint="default"/>
                <w:lang w:val="en-US" w:eastAsia="zh-CN"/>
              </w:rPr>
              <w:t>指标</w:t>
            </w:r>
          </w:p>
        </w:tc>
        <w:tc>
          <w:tcPr>
            <w:tcW w:w="2531" w:type="dxa"/>
          </w:tcPr>
          <w:p w14:paraId="76D742E7">
            <w:pPr>
              <w:bidi w:val="0"/>
            </w:pPr>
            <w:r>
              <w:rPr>
                <w:rFonts w:hint="default"/>
                <w:lang w:val="en-US" w:eastAsia="zh-CN"/>
              </w:rPr>
              <w:t>华盛顿</w:t>
            </w:r>
          </w:p>
        </w:tc>
        <w:tc>
          <w:tcPr>
            <w:tcW w:w="2841" w:type="dxa"/>
          </w:tcPr>
          <w:p w14:paraId="11FA1813">
            <w:pPr>
              <w:bidi w:val="0"/>
            </w:pPr>
            <w:r>
              <w:rPr>
                <w:rFonts w:hint="default"/>
                <w:lang w:val="en-US" w:eastAsia="zh-CN"/>
              </w:rPr>
              <w:t>深圳</w:t>
            </w:r>
          </w:p>
        </w:tc>
      </w:tr>
      <w:tr w14:paraId="01AB5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50" w:type="dxa"/>
          </w:tcPr>
          <w:p w14:paraId="7743256F">
            <w:pPr>
              <w:bidi w:val="0"/>
            </w:pPr>
            <w:r>
              <w:rPr>
                <w:rFonts w:hint="default"/>
                <w:lang w:val="en-US" w:eastAsia="zh-CN"/>
              </w:rPr>
              <w:t>搜索空间：Dijkstra扩展节点数</w:t>
            </w:r>
          </w:p>
        </w:tc>
        <w:tc>
          <w:tcPr>
            <w:tcW w:w="2531" w:type="dxa"/>
          </w:tcPr>
          <w:p w14:paraId="01B0BC6A">
            <w:pPr>
              <w:bidi w:val="0"/>
            </w:pPr>
            <w:r>
              <w:rPr>
                <w:rFonts w:hint="default"/>
                <w:lang w:val="en-US" w:eastAsia="zh-CN"/>
              </w:rPr>
              <w:t>2,007</w:t>
            </w:r>
          </w:p>
        </w:tc>
        <w:tc>
          <w:tcPr>
            <w:tcW w:w="2841" w:type="dxa"/>
          </w:tcPr>
          <w:p w14:paraId="0154A94A">
            <w:pPr>
              <w:bidi w:val="0"/>
            </w:pPr>
            <w:r>
              <w:rPr>
                <w:rFonts w:hint="default"/>
                <w:lang w:val="en-US" w:eastAsia="zh-CN"/>
              </w:rPr>
              <w:t>62,869</w:t>
            </w:r>
          </w:p>
        </w:tc>
      </w:tr>
      <w:tr w14:paraId="6EECE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50" w:type="dxa"/>
          </w:tcPr>
          <w:p w14:paraId="15937AC7">
            <w:pPr>
              <w:bidi w:val="0"/>
            </w:pPr>
            <w:r>
              <w:rPr>
                <w:rFonts w:hint="default"/>
                <w:lang w:val="en-US" w:eastAsia="zh-CN"/>
              </w:rPr>
              <w:t>搜索空间：A*扩展节点数</w:t>
            </w:r>
          </w:p>
        </w:tc>
        <w:tc>
          <w:tcPr>
            <w:tcW w:w="2531" w:type="dxa"/>
          </w:tcPr>
          <w:p w14:paraId="78C6E031">
            <w:pPr>
              <w:bidi w:val="0"/>
            </w:pPr>
            <w:r>
              <w:rPr>
                <w:rFonts w:hint="default"/>
                <w:lang w:val="en-US" w:eastAsia="zh-CN"/>
              </w:rPr>
              <w:t>71</w:t>
            </w:r>
          </w:p>
        </w:tc>
        <w:tc>
          <w:tcPr>
            <w:tcW w:w="2841" w:type="dxa"/>
          </w:tcPr>
          <w:p w14:paraId="4E56CFEC">
            <w:pPr>
              <w:bidi w:val="0"/>
            </w:pPr>
            <w:r>
              <w:rPr>
                <w:rFonts w:hint="default"/>
                <w:lang w:val="en-US" w:eastAsia="zh-CN"/>
              </w:rPr>
              <w:t>12,386</w:t>
            </w:r>
          </w:p>
        </w:tc>
      </w:tr>
      <w:tr w14:paraId="050AD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50" w:type="dxa"/>
          </w:tcPr>
          <w:p w14:paraId="18B59386">
            <w:pPr>
              <w:bidi w:val="0"/>
            </w:pPr>
            <w:r>
              <w:rPr>
                <w:rFonts w:hint="default"/>
                <w:lang w:val="en-US" w:eastAsia="zh-CN"/>
              </w:rPr>
              <w:t>搜索空间：A*占比</w:t>
            </w:r>
          </w:p>
        </w:tc>
        <w:tc>
          <w:tcPr>
            <w:tcW w:w="2531" w:type="dxa"/>
          </w:tcPr>
          <w:p w14:paraId="52B5777F">
            <w:pPr>
              <w:bidi w:val="0"/>
            </w:pPr>
            <w:r>
              <w:rPr>
                <w:rFonts w:hint="default"/>
                <w:lang w:val="en-US" w:eastAsia="zh-CN"/>
              </w:rPr>
              <w:t>3.5%</w:t>
            </w:r>
          </w:p>
        </w:tc>
        <w:tc>
          <w:tcPr>
            <w:tcW w:w="2841" w:type="dxa"/>
          </w:tcPr>
          <w:p w14:paraId="0D3D933A">
            <w:pPr>
              <w:bidi w:val="0"/>
            </w:pPr>
            <w:r>
              <w:rPr>
                <w:rFonts w:hint="default"/>
                <w:lang w:val="en-US" w:eastAsia="zh-CN"/>
              </w:rPr>
              <w:t>19.7%</w:t>
            </w:r>
          </w:p>
        </w:tc>
      </w:tr>
      <w:tr w14:paraId="6B8FD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50" w:type="dxa"/>
          </w:tcPr>
          <w:p w14:paraId="27EF91AF">
            <w:pPr>
              <w:bidi w:val="0"/>
            </w:pPr>
            <w:r>
              <w:rPr>
                <w:rFonts w:hint="default"/>
                <w:lang w:val="en-US" w:eastAsia="zh-CN"/>
              </w:rPr>
              <w:t>紧度：样本数</w:t>
            </w:r>
          </w:p>
        </w:tc>
        <w:tc>
          <w:tcPr>
            <w:tcW w:w="2531" w:type="dxa"/>
          </w:tcPr>
          <w:p w14:paraId="57021366">
            <w:pPr>
              <w:bidi w:val="0"/>
            </w:pPr>
            <w:r>
              <w:rPr>
                <w:rFonts w:hint="default"/>
                <w:lang w:val="en-US" w:eastAsia="zh-CN"/>
              </w:rPr>
              <w:t>1,935</w:t>
            </w:r>
          </w:p>
        </w:tc>
        <w:tc>
          <w:tcPr>
            <w:tcW w:w="2841" w:type="dxa"/>
          </w:tcPr>
          <w:p w14:paraId="070A9C4C">
            <w:pPr>
              <w:bidi w:val="0"/>
            </w:pPr>
            <w:r>
              <w:rPr>
                <w:rFonts w:hint="default"/>
                <w:lang w:val="en-US" w:eastAsia="zh-CN"/>
              </w:rPr>
              <w:t>2,000</w:t>
            </w:r>
          </w:p>
        </w:tc>
      </w:tr>
      <w:tr w14:paraId="5BDCA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50" w:type="dxa"/>
          </w:tcPr>
          <w:p w14:paraId="6859C03A">
            <w:pPr>
              <w:bidi w:val="0"/>
            </w:pPr>
            <w:r>
              <w:rPr>
                <w:rFonts w:hint="default"/>
                <w:lang w:val="en-US" w:eastAsia="zh-CN"/>
              </w:rPr>
              <w:t>紧度：平均比值h/h*</w:t>
            </w:r>
          </w:p>
        </w:tc>
        <w:tc>
          <w:tcPr>
            <w:tcW w:w="2531" w:type="dxa"/>
          </w:tcPr>
          <w:p w14:paraId="6F7F6873">
            <w:pPr>
              <w:bidi w:val="0"/>
            </w:pPr>
            <w:r>
              <w:rPr>
                <w:rFonts w:hint="default"/>
                <w:lang w:val="en-US" w:eastAsia="zh-CN"/>
              </w:rPr>
              <w:t>0.829</w:t>
            </w:r>
          </w:p>
        </w:tc>
        <w:tc>
          <w:tcPr>
            <w:tcW w:w="2841" w:type="dxa"/>
          </w:tcPr>
          <w:p w14:paraId="7B4ABEFE">
            <w:pPr>
              <w:bidi w:val="0"/>
            </w:pPr>
            <w:r>
              <w:rPr>
                <w:rFonts w:hint="default"/>
                <w:lang w:val="en-US" w:eastAsia="zh-CN"/>
              </w:rPr>
              <w:t>0.791</w:t>
            </w:r>
          </w:p>
        </w:tc>
      </w:tr>
      <w:tr w14:paraId="16140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50" w:type="dxa"/>
          </w:tcPr>
          <w:p w14:paraId="1D1CA75E">
            <w:pPr>
              <w:bidi w:val="0"/>
            </w:pPr>
            <w:r>
              <w:rPr>
                <w:rFonts w:hint="default"/>
                <w:lang w:val="en-US" w:eastAsia="zh-CN"/>
              </w:rPr>
              <w:t>紧度：最大比值h/h*</w:t>
            </w:r>
          </w:p>
        </w:tc>
        <w:tc>
          <w:tcPr>
            <w:tcW w:w="2531" w:type="dxa"/>
          </w:tcPr>
          <w:p w14:paraId="69A755A8">
            <w:pPr>
              <w:bidi w:val="0"/>
            </w:pPr>
            <w:r>
              <w:rPr>
                <w:rFonts w:hint="default"/>
                <w:lang w:val="en-US" w:eastAsia="zh-CN"/>
              </w:rPr>
              <w:t>0.9995</w:t>
            </w:r>
          </w:p>
        </w:tc>
        <w:tc>
          <w:tcPr>
            <w:tcW w:w="2841" w:type="dxa"/>
          </w:tcPr>
          <w:p w14:paraId="25DE1276">
            <w:pPr>
              <w:bidi w:val="0"/>
            </w:pPr>
            <w:r>
              <w:rPr>
                <w:rFonts w:hint="default"/>
                <w:lang w:val="en-US" w:eastAsia="zh-CN"/>
              </w:rPr>
              <w:t>0.9538</w:t>
            </w:r>
          </w:p>
        </w:tc>
      </w:tr>
    </w:tbl>
    <w:p w14:paraId="213C7BEC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两个路网A*扩展节点数都远少于Dijkstra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平均紧度华盛顿0.829，深圳0.791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华盛顿剪枝强于深圳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紧度近似等于“直线距离/实际道路距离”，两个路网最大紧度都&lt;1（0.9995、0.9538），验证Haversine启发值不高估，可采纳性成立。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AB7521"/>
    <w:rsid w:val="00916F3A"/>
    <w:rsid w:val="020E15A8"/>
    <w:rsid w:val="03111145"/>
    <w:rsid w:val="05E54423"/>
    <w:rsid w:val="0DEA2F31"/>
    <w:rsid w:val="0F5F5CA1"/>
    <w:rsid w:val="19D13BCA"/>
    <w:rsid w:val="21CA1982"/>
    <w:rsid w:val="23C72A5B"/>
    <w:rsid w:val="277368E1"/>
    <w:rsid w:val="31F94E0C"/>
    <w:rsid w:val="34322086"/>
    <w:rsid w:val="34985DB1"/>
    <w:rsid w:val="3FEB3E46"/>
    <w:rsid w:val="423220FA"/>
    <w:rsid w:val="57435CBA"/>
    <w:rsid w:val="5FBA7479"/>
    <w:rsid w:val="61D42ECA"/>
    <w:rsid w:val="64AB4F6C"/>
    <w:rsid w:val="75383720"/>
    <w:rsid w:val="79AB7521"/>
    <w:rsid w:val="7EBA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0" w:firstLineChars="0"/>
      <w:jc w:val="left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spacing w:before="100" w:beforeLines="100" w:after="100" w:afterLines="100" w:line="360" w:lineRule="auto"/>
      <w:jc w:val="center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15"/>
    <w:semiHidden/>
    <w:unhideWhenUsed/>
    <w:qFormat/>
    <w:uiPriority w:val="0"/>
    <w:pPr>
      <w:spacing w:before="50" w:beforeLines="50" w:beforeAutospacing="0" w:after="50" w:afterLines="50" w:afterAutospacing="0" w:line="360" w:lineRule="auto"/>
      <w:jc w:val="left"/>
      <w:outlineLvl w:val="2"/>
    </w:pPr>
    <w:rPr>
      <w:rFonts w:hint="eastAsia" w:cs="宋体"/>
      <w:b/>
      <w:kern w:val="0"/>
      <w:sz w:val="28"/>
      <w:szCs w:val="27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30" w:beforeLines="30" w:beforeAutospacing="0" w:after="30" w:afterLines="30" w:afterAutospacing="0"/>
      <w:jc w:val="left"/>
      <w:outlineLvl w:val="3"/>
    </w:pPr>
    <w:rPr>
      <w:rFonts w:hint="eastAsia" w:cs="宋体"/>
      <w:b/>
      <w:kern w:val="0"/>
      <w:sz w:val="24"/>
      <w:lang w:bidi="ar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pPr>
      <w:jc w:val="center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TML Code"/>
    <w:basedOn w:val="11"/>
    <w:qFormat/>
    <w:uiPriority w:val="0"/>
    <w:rPr>
      <w:rFonts w:ascii="Courier New" w:hAnsi="Courier New"/>
      <w:sz w:val="20"/>
    </w:rPr>
  </w:style>
  <w:style w:type="paragraph" w:customStyle="1" w:styleId="13">
    <w:name w:val="样式1"/>
    <w:basedOn w:val="1"/>
    <w:qFormat/>
    <w:uiPriority w:val="0"/>
    <w:rPr>
      <w:rFonts w:eastAsia="楷体" w:asciiTheme="minorAscii" w:hAnsiTheme="minorAscii"/>
      <w:sz w:val="24"/>
    </w:rPr>
  </w:style>
  <w:style w:type="character" w:customStyle="1" w:styleId="14">
    <w:name w:val="标题 1 字符"/>
    <w:basedOn w:val="11"/>
    <w:link w:val="2"/>
    <w:qFormat/>
    <w:uiPriority w:val="9"/>
    <w:rPr>
      <w:rFonts w:ascii="Times New Roman" w:hAnsi="Times New Roman" w:eastAsia="宋体"/>
      <w:b/>
      <w:bCs/>
      <w:kern w:val="44"/>
      <w:sz w:val="36"/>
      <w:szCs w:val="44"/>
    </w:rPr>
  </w:style>
  <w:style w:type="character" w:customStyle="1" w:styleId="15">
    <w:name w:val="标题 3 Char"/>
    <w:link w:val="4"/>
    <w:qFormat/>
    <w:uiPriority w:val="0"/>
    <w:rPr>
      <w:rFonts w:hint="eastAsia" w:ascii="Times New Roman" w:hAnsi="Times New Roman" w:eastAsia="宋体" w:cs="宋体"/>
      <w:b/>
      <w:kern w:val="0"/>
      <w:sz w:val="28"/>
      <w:szCs w:val="27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797</Words>
  <Characters>1173</Characters>
  <Lines>0</Lines>
  <Paragraphs>0</Paragraphs>
  <TotalTime>77</TotalTime>
  <ScaleCrop>false</ScaleCrop>
  <LinksUpToDate>false</LinksUpToDate>
  <CharactersWithSpaces>1173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2026-10-12T11:42:00Z</dcterms:created>
  <dc:creator>WPS_1597033904</dc:creator>
  <cp:lastModifiedBy>WPS_1597033904</cp:lastModifiedBy>
  <dcterms:modified xsi:type="dcterms:W3CDTF">2026-10-14T12:40:29Z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5D06D693F69D4B47AD0797F41AA8D7C1_11</vt:lpwstr>
  </property>
  <property fmtid="{D5CDD505-2E9C-101B-9397-08002B2CF9AE}" pid="4" name="KSOTemplateDocerSaveRecord">
    <vt:lpwstr>eyJoZGlkIjoiZGM1MDU4YTcxODFhZjU2N2Q5ZDZlZjY5OWZiNmQ4ZDUiLCJ1c2VySWQiOiIxMDU0NDM3MDkyIn0=</vt:lpwstr>
  </property>
</Properties>
</file>