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8B2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正确性证据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9"/>
        <w:gridCol w:w="1907"/>
        <w:gridCol w:w="1907"/>
        <w:gridCol w:w="1907"/>
        <w:gridCol w:w="1792"/>
      </w:tblGrid>
      <w:tr w14:paraId="5AC6A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CD995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号</w:t>
            </w:r>
          </w:p>
        </w:tc>
        <w:tc>
          <w:tcPr>
            <w:tcW w:w="1907" w:type="dxa"/>
          </w:tcPr>
          <w:p w14:paraId="142511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测试名称</w:t>
            </w:r>
          </w:p>
        </w:tc>
        <w:tc>
          <w:tcPr>
            <w:tcW w:w="1907" w:type="dxa"/>
          </w:tcPr>
          <w:p w14:paraId="09648E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图来源</w:t>
            </w:r>
          </w:p>
        </w:tc>
        <w:tc>
          <w:tcPr>
            <w:tcW w:w="1907" w:type="dxa"/>
          </w:tcPr>
          <w:p w14:paraId="166868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验证目标</w:t>
            </w:r>
          </w:p>
        </w:tc>
        <w:tc>
          <w:tcPr>
            <w:tcW w:w="1792" w:type="dxa"/>
          </w:tcPr>
          <w:p w14:paraId="7050D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数据量</w:t>
            </w:r>
          </w:p>
        </w:tc>
      </w:tr>
      <w:tr w14:paraId="4A46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369036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</w:t>
            </w:r>
          </w:p>
        </w:tc>
        <w:tc>
          <w:tcPr>
            <w:tcW w:w="1907" w:type="dxa"/>
          </w:tcPr>
          <w:p w14:paraId="056801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小图三方对拍</w:t>
            </w:r>
          </w:p>
        </w:tc>
        <w:tc>
          <w:tcPr>
            <w:tcW w:w="1907" w:type="dxa"/>
          </w:tcPr>
          <w:p w14:paraId="0C3CCB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构造图（随机小图）</w:t>
            </w:r>
          </w:p>
        </w:tc>
        <w:tc>
          <w:tcPr>
            <w:tcW w:w="1907" w:type="dxa"/>
          </w:tcPr>
          <w:p w14:paraId="0B4702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Dijkstra和A*都正确</w:t>
            </w:r>
          </w:p>
        </w:tc>
        <w:tc>
          <w:tcPr>
            <w:tcW w:w="1792" w:type="dxa"/>
          </w:tcPr>
          <w:p w14:paraId="28C154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30张图×5对=150次对拍</w:t>
            </w:r>
          </w:p>
        </w:tc>
      </w:tr>
      <w:tr w14:paraId="2F70C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3B55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T2</w:t>
            </w:r>
          </w:p>
        </w:tc>
        <w:tc>
          <w:tcPr>
            <w:tcW w:w="1907" w:type="dxa"/>
          </w:tcPr>
          <w:p w14:paraId="16505D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真实路网对拍</w:t>
            </w:r>
          </w:p>
        </w:tc>
        <w:tc>
          <w:tcPr>
            <w:tcW w:w="1907" w:type="dxa"/>
          </w:tcPr>
          <w:p w14:paraId="5CEEDA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真实路网</w:t>
            </w:r>
          </w:p>
        </w:tc>
        <w:tc>
          <w:tcPr>
            <w:tcW w:w="1907" w:type="dxa"/>
          </w:tcPr>
          <w:p w14:paraId="7F19E5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A*与Dijkstra 代价一致</w:t>
            </w:r>
          </w:p>
        </w:tc>
        <w:tc>
          <w:tcPr>
            <w:tcW w:w="1792" w:type="dxa"/>
          </w:tcPr>
          <w:p w14:paraId="1945BC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1000对起终点</w:t>
            </w:r>
          </w:p>
        </w:tc>
      </w:tr>
      <w:tr w14:paraId="37A6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488B96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T3</w:t>
            </w:r>
          </w:p>
        </w:tc>
        <w:tc>
          <w:tcPr>
            <w:tcW w:w="1907" w:type="dxa"/>
          </w:tcPr>
          <w:p w14:paraId="4CD124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可采纳性扫描</w:t>
            </w:r>
          </w:p>
        </w:tc>
        <w:tc>
          <w:tcPr>
            <w:tcW w:w="1907" w:type="dxa"/>
          </w:tcPr>
          <w:p w14:paraId="1F1582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真实路网</w:t>
            </w:r>
          </w:p>
        </w:tc>
        <w:tc>
          <w:tcPr>
            <w:tcW w:w="1907" w:type="dxa"/>
          </w:tcPr>
          <w:p w14:paraId="79E683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h(n)≤ h*(n)</w:t>
            </w:r>
          </w:p>
        </w:tc>
        <w:tc>
          <w:tcPr>
            <w:tcW w:w="1792" w:type="dxa"/>
          </w:tcPr>
          <w:p w14:paraId="2350A5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20个终点×全图节点</w:t>
            </w:r>
          </w:p>
        </w:tc>
      </w:tr>
      <w:tr w14:paraId="4803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559C91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T4</w:t>
            </w:r>
          </w:p>
        </w:tc>
        <w:tc>
          <w:tcPr>
            <w:tcW w:w="1907" w:type="dxa"/>
          </w:tcPr>
          <w:p w14:paraId="53DBC1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一致性扫描</w:t>
            </w:r>
          </w:p>
        </w:tc>
        <w:tc>
          <w:tcPr>
            <w:tcW w:w="1907" w:type="dxa"/>
          </w:tcPr>
          <w:p w14:paraId="113AE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真实路网</w:t>
            </w:r>
          </w:p>
        </w:tc>
        <w:tc>
          <w:tcPr>
            <w:tcW w:w="1907" w:type="dxa"/>
          </w:tcPr>
          <w:p w14:paraId="7BD14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h(n) ≤ w(n,n') + h(n')</w:t>
            </w:r>
          </w:p>
        </w:tc>
        <w:tc>
          <w:tcPr>
            <w:tcW w:w="1792" w:type="dxa"/>
          </w:tcPr>
          <w:p w14:paraId="3915DF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20个终点×全图边</w:t>
            </w:r>
          </w:p>
        </w:tc>
      </w:tr>
      <w:tr w14:paraId="0617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5061B8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T5</w:t>
            </w:r>
          </w:p>
        </w:tc>
        <w:tc>
          <w:tcPr>
            <w:tcW w:w="1907" w:type="dxa"/>
          </w:tcPr>
          <w:p w14:paraId="1634D4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不可采纳反例</w:t>
            </w:r>
          </w:p>
        </w:tc>
        <w:tc>
          <w:tcPr>
            <w:tcW w:w="1907" w:type="dxa"/>
          </w:tcPr>
          <w:p w14:paraId="7E9F72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真实路网</w:t>
            </w:r>
          </w:p>
        </w:tc>
        <w:tc>
          <w:tcPr>
            <w:tcW w:w="1907" w:type="dxa"/>
          </w:tcPr>
          <w:p w14:paraId="77D411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框架能检测出错误</w:t>
            </w:r>
          </w:p>
        </w:tc>
        <w:tc>
          <w:tcPr>
            <w:tcW w:w="1792" w:type="dxa"/>
          </w:tcPr>
          <w:p w14:paraId="32267E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600次随机OD抽样，找到第一个A*次优即停</w:t>
            </w:r>
          </w:p>
        </w:tc>
      </w:tr>
      <w:tr w14:paraId="4B87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F990F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T6</w:t>
            </w:r>
          </w:p>
        </w:tc>
        <w:tc>
          <w:tcPr>
            <w:tcW w:w="1907" w:type="dxa"/>
          </w:tcPr>
          <w:p w14:paraId="091380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边界情况</w:t>
            </w:r>
          </w:p>
        </w:tc>
        <w:tc>
          <w:tcPr>
            <w:tcW w:w="1907" w:type="dxa"/>
          </w:tcPr>
          <w:p w14:paraId="35E330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构造图（极小图）</w:t>
            </w:r>
          </w:p>
        </w:tc>
        <w:tc>
          <w:tcPr>
            <w:tcW w:w="1907" w:type="dxa"/>
          </w:tcPr>
          <w:p w14:paraId="3B4ED2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极端输入下行为正确</w:t>
            </w:r>
          </w:p>
        </w:tc>
        <w:tc>
          <w:tcPr>
            <w:tcW w:w="1792" w:type="dxa"/>
          </w:tcPr>
          <w:p w14:paraId="009D2B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10类用例</w:t>
            </w:r>
          </w:p>
        </w:tc>
      </w:tr>
    </w:tbl>
    <w:p w14:paraId="0D92D9D5">
      <w:pPr>
        <w:rPr>
          <w:rFonts w:hint="eastAsia"/>
          <w:lang w:val="en-US" w:eastAsia="zh-CN"/>
        </w:rPr>
      </w:pPr>
    </w:p>
    <w:p w14:paraId="0CF3081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T1小图三方对拍</w:t>
      </w:r>
    </w:p>
    <w:p w14:paraId="15FEC04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T1的目标是在可控的小规模随机图上验证Dijkstra与A* 两类算法的正确性。三方对拍，通常指将Dijkstra的结果、A*的结果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暴力搜索的结果放在一起比较，从而</w:t>
      </w:r>
      <w:r>
        <w:rPr>
          <w:rFonts w:hint="eastAsia"/>
          <w:lang w:val="en-US" w:eastAsia="zh-CN"/>
        </w:rPr>
        <w:t>证明两种算法的正确性</w:t>
      </w:r>
      <w:r>
        <w:rPr>
          <w:rFonts w:hint="default"/>
          <w:lang w:val="en-US" w:eastAsia="zh-CN"/>
        </w:rPr>
        <w:t>。</w:t>
      </w:r>
    </w:p>
    <w:p w14:paraId="531D079C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使用构造的随机小图，共30张图，每张图选取5对起终点，因此形成30×5=150次对拍。每次对拍需要比较三件事：最短路径代价是否一致、路径本身是否合法、以及A*在可采纳启发式下是否仍能得到最优解。若三方结果不一致，则输出图结构、起终点、三方代价与路径，便于定位是算法实现错误、启发式错误还是图数据问题。</w:t>
      </w:r>
    </w:p>
    <w:p w14:paraId="05B15CC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该测试的意义在于用低成本、高覆盖的方式建立算法正确性的第一道防线。</w:t>
      </w:r>
    </w:p>
    <w:p w14:paraId="1C972FD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固定了seed（默认42），因此随机图生成、每张图的节点与边权、每张图的5对起终点都固定，最终150次对拍的代价与是否一致判定也固定。不固定seed时，图与起终点会变，但对拍总数仍为150。</w:t>
      </w:r>
    </w:p>
    <w:p w14:paraId="0FE01F4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83485" cy="2483485"/>
            <wp:effectExtent l="0" t="0" r="5715" b="5715"/>
            <wp:docPr id="1" name="图片 1" descr="T1_小图三方对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1_小图三方对拍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5F9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T2真实路网对拍</w:t>
      </w:r>
    </w:p>
    <w:p w14:paraId="6F32BBE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T2将测试从随机小图推进到真实路网，</w:t>
      </w:r>
      <w:r>
        <w:rPr>
          <w:rFonts w:hint="eastAsia"/>
          <w:lang w:val="en-US" w:eastAsia="zh-CN"/>
        </w:rPr>
        <w:t>这里两个路网跑出来的结果一致，因此放一张图。</w:t>
      </w:r>
      <w:r>
        <w:rPr>
          <w:rFonts w:hint="default"/>
          <w:lang w:val="en-US" w:eastAsia="zh-CN"/>
        </w:rPr>
        <w:t>验证A*与Dijkstra在真实数据上的代价一致性。真实路网往往具有明显的空间结构，节点度分布不均匀，存在长直道路、环线、单行道、层级道路等复杂情况，因此仅靠小图测试不足以暴露问题。</w:t>
      </w:r>
    </w:p>
    <w:p w14:paraId="6BA98EA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该测试选取1000对的起终点，对每一对分别运行Dijkstra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，要求两者得到的最短路径总代价完全一致。</w:t>
      </w:r>
    </w:p>
    <w:p w14:paraId="1B9F767C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固定了GraphML路网文件和--seed（默认42），因此1000对起终点、每对的Dijkstra代价、A*代价、一致率与扩展节点数都固定。不固定seed时，起终点对会变，一致率可能有波动，但代价一致结论不变。</w:t>
      </w:r>
    </w:p>
    <w:p w14:paraId="541D091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87955" cy="2481580"/>
            <wp:effectExtent l="0" t="0" r="4445" b="7620"/>
            <wp:docPr id="2" name="图片 2" descr="T2_真实路网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2_真实路网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5F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T3可采纳行扫描</w:t>
      </w:r>
    </w:p>
    <w:p w14:paraId="6071DE3F">
      <w:pPr>
        <w:bidi w:val="0"/>
        <w:ind w:firstLine="420" w:firstLineChars="200"/>
        <w:rPr>
          <w:rFonts w:hint="eastAsia" w:eastAsia="宋体"/>
          <w:lang w:val="en-US" w:eastAsia="zh-CN"/>
        </w:rPr>
      </w:pPr>
      <w:r>
        <w:rPr>
          <w:rFonts w:hint="default"/>
        </w:rPr>
        <w:t>T3针对A*的核心理论条件——可采纳性进行全图扫描。估计值记为h(n)；而从这个节点到终点的真实最短距离记为h*(n)。可采纳性要求h(n) ≤ h*(n)</w:t>
      </w:r>
      <w:r>
        <w:rPr>
          <w:rFonts w:hint="eastAsia"/>
          <w:lang w:eastAsia="zh-CN"/>
        </w:rPr>
        <w:t>。</w:t>
      </w:r>
    </w:p>
    <w:p w14:paraId="7A583772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因此T3从真实路网中随机抽取20个节点作为20 个目标终点，对每一个终点，用反向Dijkstra算出全图所有节点到它的真实最短距离h*(n)，再逐节点与启发式h(n)比较。20个是在覆盖不同区域目标与计算成本之间的折中。该测试的计算量较大，因为需要对20个终点分别做全图最短路，但结果非常可靠。输出应包括违例节点编号、h(n)、h*(n)以及超出量，便于分析启发式在哪些区域过于乐观。</w:t>
      </w:r>
    </w:p>
    <w:p w14:paraId="438E631D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通过该扫描，可以在不依赖随机对拍的情况下，从理论上确认启发式是否满足可采纳性。固定了GraphML路网文件和</w:t>
      </w:r>
      <w:r>
        <w:t>--seed</w:t>
      </w:r>
      <w:r>
        <w:rPr>
          <w:rFonts w:hint="default"/>
        </w:rPr>
        <w:t>（默认42），因此抽样的20个终点固定，全图节点的h与h*、违反数和最大残差也固定。</w:t>
      </w:r>
    </w:p>
    <w:p w14:paraId="6949C431">
      <w:pPr>
        <w:bidi w:val="0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2C9E3C4C">
      <w:pPr>
        <w:bidi w:val="0"/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310" cy="1883410"/>
            <wp:effectExtent l="0" t="0" r="8890" b="8890"/>
            <wp:docPr id="4" name="图片 4" descr="T3_可采纳性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3_可采纳性热力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41FC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64310FBE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883410"/>
            <wp:effectExtent l="0" t="0" r="8890" b="8890"/>
            <wp:docPr id="5" name="图片 5" descr="T3_可采纳性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3_可采纳性热力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A2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T4一致性扫描</w:t>
      </w:r>
    </w:p>
    <w:p w14:paraId="551679DA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T4验证启发式的一致性条件，也称为单调性条件。对任意一条有向边(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)，若边权为w(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)，则要求h(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)≤w(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)+h(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)。直观地说，从节点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到终点的估计距离，不能大于先走一步到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的实际代价加上从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到终点的估计距离。如果这个不等式成立，说明启发值沿着边走不会下降得太快。一致性比可采纳性更强：若启发式一致，则不仅保证A*最优，还能保证每个节点第一次被扩展时即取得最优代价，从而无需重复扩展。</w:t>
      </w:r>
    </w:p>
    <w:p w14:paraId="4373457D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T3类似，一致性也是相对于某个终点而言的，因此T4同样从真实路网中随机抽取20个节点作为目标终点。对每一个终点，先计算全图每个节点的启发值h，然后遍历全图所有有向边，逐边检查上述不等式是否成立。</w:t>
      </w:r>
    </w:p>
    <w:p w14:paraId="31E68CAF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固定了GraphML路网文件和--seed（默认42），因此抽样的20个终点固定，全图每条边的残差、违反数和最大残差也固定。</w:t>
      </w:r>
    </w:p>
    <w:p w14:paraId="004D9D58">
      <w:pPr>
        <w:bidi w:val="0"/>
        <w:rPr>
          <w:rFonts w:hint="default"/>
          <w:lang w:val="en-US" w:eastAsia="zh-CN"/>
        </w:rPr>
      </w:pPr>
    </w:p>
    <w:p w14:paraId="5B974B86">
      <w:pPr>
        <w:bidi w:val="0"/>
        <w:rPr>
          <w:rFonts w:hint="default"/>
          <w:lang w:val="en-US" w:eastAsia="zh-CN"/>
        </w:rPr>
      </w:pPr>
    </w:p>
    <w:p w14:paraId="660D5A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2E7517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6" name="图片 6" descr="T4_一致性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4_一致性直方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80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260DC6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7" name="图片 7" descr="T4_一致性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4_一致性直方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A6E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T5不可采纳反例</w:t>
      </w:r>
    </w:p>
    <w:p w14:paraId="55A66715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5是一个故意构造的反例测试，用来验证测试框架本身是否能够检测出错误。人为把启发值放大，看框架能不能抓出A*的次优结果。具体做法是：先把默认的Haversine启发系数乘以10，得到inflated_scale，然后在一个强连通分量里随机抽起点和终点，要求两点间Haversine直线距离在1500米到15000米之间。对每一对起终点，分别运行Dijkstra和启发值放大10倍的A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，如果A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的代价大于Dijkstra的代价，就说明不可采纳启发值确实导致了次优路径，记录这次抽样并出图。默认最多尝试600次，找不到就报错，不会用示意图伪造反例。固定seed下结果一致，换seed或换路网则可能变。</w:t>
      </w:r>
    </w:p>
    <w:p w14:paraId="57F959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3BD3C5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8380" cy="3129280"/>
            <wp:effectExtent l="0" t="0" r="7620" b="7620"/>
            <wp:docPr id="10" name="图片 10" descr="T5_不可采纳反例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5_不可采纳反例 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4D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6BAA0A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76650" cy="3179445"/>
            <wp:effectExtent l="0" t="0" r="6350" b="8255"/>
            <wp:docPr id="11" name="图片 11" descr="T5_不可采纳反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5_不可采纳反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9BF5">
      <w:pPr>
        <w:bidi w:val="0"/>
        <w:rPr>
          <w:rFonts w:hint="default"/>
          <w:lang w:val="en-US" w:eastAsia="zh-CN"/>
        </w:rPr>
      </w:pPr>
    </w:p>
    <w:p w14:paraId="441E82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T6边界情况</w:t>
      </w:r>
    </w:p>
    <w:p w14:paraId="0C2FAC6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6关注极端输入下算法的行为是否正确，使用构造的极小图，共设计10类用例。这些用例包括：起点等于终点、起点与终点不可达、单节点图、零权边、平行边选最短、自环、坐标缺失、负权边Dijkstra、负权边A*、孤立节点。每一类用例都对应A*与Dijkstra可能出错的边界条件。</w:t>
      </w:r>
    </w:p>
    <w:p w14:paraId="1FB3F761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起点就是终点：让你从1号点走到1号点。预期是原地不动，路径就是[1]，代价0。如果代码没先判断这种情况，可能返回无穷大或者空路径。</w:t>
      </w:r>
    </w:p>
    <w:p w14:paraId="708113B5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走不到：图里只有1和2两个点，中间没有路。预期是返回走不到，代价无穷大，而不是直接报错崩溃。</w:t>
      </w:r>
    </w:p>
    <w:p w14:paraId="2F0E412E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图里只有一个点：用A*从1走到1。预期路径[1]，代价0。这是最小的图，验证A*不会因为图太小而出问题。</w:t>
      </w:r>
    </w:p>
    <w:p w14:paraId="41205EE6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零权边：1到2的边权是0，也就是不花代价就能到。预期代价 0，路径 [1, 2]。这种边可能让某些优先队列实现提前退出或漏更新。</w:t>
      </w:r>
    </w:p>
    <w:p w14:paraId="48638B00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两条平行边：1到2有两条边，一条代价5，一条代价2。预期算法选代价2的那条，ID是"short"。如果实现随便取第一条，就会选错。</w:t>
      </w:r>
    </w:p>
    <w:p w14:paraId="060ADFB2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自环：1号点有一条指向自己的边，权为0，同时还有一条1→2的边。预期算法不会被自环绕进去，而是正常走[1,2]，代价1。自环处理不好可能死循环。</w:t>
      </w:r>
    </w:p>
    <w:p w14:paraId="4CD7020F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坐标缺失：A*需要坐标算启发值，但只给了起点坐标，没给终点坐标。预期算法主动抛ValueError报错，而不是偷偷用默认值算出一个错的结果。</w:t>
      </w:r>
    </w:p>
    <w:p w14:paraId="3B732A88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default"/>
          <w:lang w:val="en-US" w:eastAsia="zh-CN"/>
        </w:rPr>
        <w:t>负权边给Dijkstra：边权是-1。Dijkstra本来就不能处理负权边，预期算法发现后抛ValueError，而不是硬算出一个错误答案。</w:t>
      </w:r>
    </w:p>
    <w:p w14:paraId="0344C5B5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  <w:lang w:val="en-US" w:eastAsia="zh-CN"/>
        </w:rPr>
        <w:t>负权边给A：同样边权-1，预期A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也和Dijkstra一样拒绝，抛ValueError。</w:t>
      </w:r>
    </w:p>
    <w:p w14:paraId="2C31E580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default"/>
          <w:lang w:val="en-US" w:eastAsia="zh-CN"/>
        </w:rPr>
        <w:t>孤立点：图里有1、2、3三个点，但彼此之间都没有边。从1走到3，预期返回走不到，代价无穷大，而不是崩溃。</w:t>
      </w:r>
    </w:p>
    <w:p w14:paraId="57E940D0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固定了硬编码的10类用例图每个用例的返回值、异常类型、是否通过与通过数每次都完全固定。</w:t>
      </w:r>
    </w:p>
    <w:p w14:paraId="3A9A68F1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12" name="图片 12" descr="T6_边界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6_边界情况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D0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算法对比</w:t>
      </w:r>
    </w:p>
    <w:p w14:paraId="6A2ED7B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T1拓展节点数对比</w:t>
      </w:r>
    </w:p>
    <w:p w14:paraId="340244A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T1的目标是对比Dijkstra与A*在真实路网上的搜索规模，验证A*在可采纳启发式下确实能减少扩展节点数。测试用sample_reachable_pairs抽取100对可达起终点，对每一对分别运行Dijkstra和A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，记录两者的路径代价和扩展节点数。</w:t>
      </w:r>
    </w:p>
    <w:p w14:paraId="3F66917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固定了GraphML路网文件和--seed（默认42），因此100对起终点、每对的代价与扩展节点数、平均扩展节点数都固定。</w:t>
      </w:r>
    </w:p>
    <w:p w14:paraId="53E17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51519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79880"/>
            <wp:effectExtent l="0" t="0" r="3810" b="7620"/>
            <wp:docPr id="13" name="图片 13" descr="T1_扩展节点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1_扩展节点数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0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3419E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79880"/>
            <wp:effectExtent l="0" t="0" r="3810" b="7620"/>
            <wp:docPr id="14" name="图片 14" descr="T1_扩展节点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1_扩展节点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6"/>
        <w:gridCol w:w="1413"/>
        <w:gridCol w:w="1729"/>
        <w:gridCol w:w="2041"/>
        <w:gridCol w:w="2213"/>
      </w:tblGrid>
      <w:tr w14:paraId="7514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6" w:type="dxa"/>
          </w:tcPr>
          <w:p w14:paraId="57047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1413" w:type="dxa"/>
          </w:tcPr>
          <w:p w14:paraId="52A610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华盛顿</w:t>
            </w:r>
          </w:p>
        </w:tc>
        <w:tc>
          <w:tcPr>
            <w:tcW w:w="1729" w:type="dxa"/>
          </w:tcPr>
          <w:p w14:paraId="0D21F2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深圳</w:t>
            </w:r>
          </w:p>
        </w:tc>
        <w:tc>
          <w:tcPr>
            <w:tcW w:w="2041" w:type="dxa"/>
          </w:tcPr>
          <w:p w14:paraId="3AFC9B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来源测试</w:t>
            </w:r>
          </w:p>
        </w:tc>
        <w:tc>
          <w:tcPr>
            <w:tcW w:w="2213" w:type="dxa"/>
          </w:tcPr>
          <w:p w14:paraId="35E9D1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是什么数据</w:t>
            </w:r>
          </w:p>
        </w:tc>
      </w:tr>
      <w:tr w14:paraId="07892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6" w:type="dxa"/>
          </w:tcPr>
          <w:p w14:paraId="20BB45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Dijkstra 平均扩展节点数</w:t>
            </w:r>
          </w:p>
        </w:tc>
        <w:tc>
          <w:tcPr>
            <w:tcW w:w="1413" w:type="dxa"/>
          </w:tcPr>
          <w:p w14:paraId="4CC05A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19,834.87</w:t>
            </w:r>
          </w:p>
        </w:tc>
        <w:tc>
          <w:tcPr>
            <w:tcW w:w="1729" w:type="dxa"/>
          </w:tcPr>
          <w:p w14:paraId="12A09B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41,379.68</w:t>
            </w:r>
          </w:p>
        </w:tc>
        <w:tc>
          <w:tcPr>
            <w:tcW w:w="2041" w:type="dxa"/>
          </w:tcPr>
          <w:p w14:paraId="63888A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扩展节点数对比</w:t>
            </w:r>
          </w:p>
        </w:tc>
        <w:tc>
          <w:tcPr>
            <w:tcW w:w="2213" w:type="dxa"/>
          </w:tcPr>
          <w:p w14:paraId="15C606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 对查询中 Dijkstra 平均每对扩展节点数</w:t>
            </w:r>
          </w:p>
        </w:tc>
      </w:tr>
      <w:tr w14:paraId="34EE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6" w:type="dxa"/>
          </w:tcPr>
          <w:p w14:paraId="60CB73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A* 平均扩展节点数</w:t>
            </w:r>
          </w:p>
        </w:tc>
        <w:tc>
          <w:tcPr>
            <w:tcW w:w="1413" w:type="dxa"/>
          </w:tcPr>
          <w:p w14:paraId="450B9E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3,942.28</w:t>
            </w:r>
          </w:p>
        </w:tc>
        <w:tc>
          <w:tcPr>
            <w:tcW w:w="1729" w:type="dxa"/>
          </w:tcPr>
          <w:p w14:paraId="1F8B1B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10,755.76</w:t>
            </w:r>
          </w:p>
        </w:tc>
        <w:tc>
          <w:tcPr>
            <w:tcW w:w="2041" w:type="dxa"/>
          </w:tcPr>
          <w:p w14:paraId="7880E8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扩展节点数对比</w:t>
            </w:r>
          </w:p>
        </w:tc>
        <w:tc>
          <w:tcPr>
            <w:tcW w:w="2213" w:type="dxa"/>
          </w:tcPr>
          <w:p w14:paraId="7276D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 对查询中 A* 平均每对扩展节点数</w:t>
            </w:r>
          </w:p>
        </w:tc>
      </w:tr>
      <w:tr w14:paraId="4B52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6" w:type="dxa"/>
          </w:tcPr>
          <w:p w14:paraId="2A77BD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A* 扩展节点占比</w:t>
            </w:r>
          </w:p>
        </w:tc>
        <w:tc>
          <w:tcPr>
            <w:tcW w:w="1413" w:type="dxa"/>
          </w:tcPr>
          <w:p w14:paraId="5BC327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19.9%</w:t>
            </w:r>
          </w:p>
        </w:tc>
        <w:tc>
          <w:tcPr>
            <w:tcW w:w="1729" w:type="dxa"/>
          </w:tcPr>
          <w:p w14:paraId="5A3D69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26.0%</w:t>
            </w:r>
          </w:p>
        </w:tc>
        <w:tc>
          <w:tcPr>
            <w:tcW w:w="2041" w:type="dxa"/>
          </w:tcPr>
          <w:p w14:paraId="73D3F9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扩展节点数对比</w:t>
            </w:r>
          </w:p>
        </w:tc>
        <w:tc>
          <w:tcPr>
            <w:tcW w:w="2213" w:type="dxa"/>
          </w:tcPr>
          <w:p w14:paraId="742816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A* 平均扩展节点数 ÷ Dijkstra 平均扩展节点数</w:t>
            </w:r>
          </w:p>
        </w:tc>
      </w:tr>
    </w:tbl>
    <w:p w14:paraId="42CA2F97">
      <w:pPr>
        <w:rPr>
          <w:rFonts w:hint="default"/>
          <w:lang w:val="en-US" w:eastAsia="zh-CN"/>
        </w:rPr>
      </w:pPr>
    </w:p>
    <w:p w14:paraId="2F63BC3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T2查询耗时对比</w:t>
      </w:r>
    </w:p>
    <w:p w14:paraId="037BB262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T2的目标是对比Dijkstra与A*的单次查询耗时，并把A*的启发系数一次性估算成本单独计入，避免把预处理成本隐藏掉。测试抽取100对可达起终点，对每一对分别运行Dijkstra和A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，每对重复--repeats（默认3）次，取中位数作为该对的耗时，以减少系统抖动。</w:t>
      </w:r>
    </w:p>
    <w:p w14:paraId="1C51C4E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固定了GraphML路网文件和-seed（默认42），因此100对起终点、每对的代价、中位数耗时都固定。需要注意：耗时是wall-clock量，受机器、Python版本、CPU负载影响，同机重复运行接近，但跨机不可比。</w:t>
      </w:r>
    </w:p>
    <w:p w14:paraId="094C99B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每一对先做3次取中位数，得到100个中位数；柱状图对这100个中位数取平均；折线图直接画这100个中位数；总成本图把这100个中位数求和。</w:t>
      </w:r>
    </w:p>
    <w:p w14:paraId="69331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5E1A8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974850"/>
            <wp:effectExtent l="0" t="0" r="3810" b="6350"/>
            <wp:docPr id="16" name="图片 16" descr="T2_查询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2_查询耗时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6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89325" cy="2326640"/>
            <wp:effectExtent l="0" t="0" r="3175" b="10160"/>
            <wp:docPr id="15" name="图片 15" descr="T2_总成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2_总成本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E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0DAD85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974850"/>
            <wp:effectExtent l="0" t="0" r="3810" b="6350"/>
            <wp:docPr id="18" name="图片 18" descr="T2_查询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2_查询耗时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235450" cy="2823845"/>
            <wp:effectExtent l="0" t="0" r="6350" b="8255"/>
            <wp:docPr id="17" name="图片 17" descr="T2_总成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2_总成本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‘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943"/>
        <w:gridCol w:w="1216"/>
        <w:gridCol w:w="1784"/>
        <w:gridCol w:w="2875"/>
      </w:tblGrid>
      <w:tr w14:paraId="16058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317F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943" w:type="dxa"/>
          </w:tcPr>
          <w:p w14:paraId="2D30A6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华盛顿</w:t>
            </w:r>
          </w:p>
        </w:tc>
        <w:tc>
          <w:tcPr>
            <w:tcW w:w="1216" w:type="dxa"/>
          </w:tcPr>
          <w:p w14:paraId="54B7CB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深圳</w:t>
            </w:r>
          </w:p>
        </w:tc>
        <w:tc>
          <w:tcPr>
            <w:tcW w:w="1784" w:type="dxa"/>
          </w:tcPr>
          <w:p w14:paraId="645D81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来源测试</w:t>
            </w:r>
          </w:p>
        </w:tc>
        <w:tc>
          <w:tcPr>
            <w:tcW w:w="2875" w:type="dxa"/>
          </w:tcPr>
          <w:p w14:paraId="2F9CAF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是什么数据</w:t>
            </w:r>
            <w:bookmarkStart w:id="0" w:name="_GoBack"/>
            <w:bookmarkEnd w:id="0"/>
          </w:p>
        </w:tc>
      </w:tr>
      <w:tr w14:paraId="7938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EA7D98E">
            <w:r>
              <w:rPr>
                <w:rFonts w:hint="default"/>
                <w:lang w:val="en-US" w:eastAsia="zh-CN"/>
              </w:rPr>
              <w:t>Dijkstra 平均查询耗时（ms）</w:t>
            </w:r>
          </w:p>
        </w:tc>
        <w:tc>
          <w:tcPr>
            <w:tcW w:w="943" w:type="dxa"/>
          </w:tcPr>
          <w:p w14:paraId="3DD1E2BC">
            <w:r>
              <w:rPr>
                <w:rFonts w:hint="default"/>
                <w:lang w:val="en-US" w:eastAsia="zh-CN"/>
              </w:rPr>
              <w:t>46.86</w:t>
            </w:r>
          </w:p>
        </w:tc>
        <w:tc>
          <w:tcPr>
            <w:tcW w:w="1216" w:type="dxa"/>
          </w:tcPr>
          <w:p w14:paraId="3D7FBDEA">
            <w:r>
              <w:rPr>
                <w:rFonts w:hint="default"/>
                <w:lang w:val="en-US" w:eastAsia="zh-CN"/>
              </w:rPr>
              <w:t>104.51</w:t>
            </w:r>
          </w:p>
        </w:tc>
        <w:tc>
          <w:tcPr>
            <w:tcW w:w="1784" w:type="dxa"/>
          </w:tcPr>
          <w:p w14:paraId="461EE92F">
            <w:r>
              <w:rPr>
                <w:rFonts w:hint="default"/>
                <w:lang w:val="en-US" w:eastAsia="zh-CN"/>
              </w:rPr>
              <w:t>查询耗时对比</w:t>
            </w:r>
          </w:p>
        </w:tc>
        <w:tc>
          <w:tcPr>
            <w:tcW w:w="2875" w:type="dxa"/>
          </w:tcPr>
          <w:p w14:paraId="69430749">
            <w:r>
              <w:rPr>
                <w:rFonts w:hint="default"/>
                <w:lang w:val="en-US" w:eastAsia="zh-CN"/>
              </w:rPr>
              <w:t>100 对查询、每对 3 次取中位数后的平均耗时</w:t>
            </w:r>
          </w:p>
        </w:tc>
      </w:tr>
      <w:tr w14:paraId="132F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1766522">
            <w:r>
              <w:rPr>
                <w:rFonts w:hint="default"/>
                <w:lang w:val="en-US" w:eastAsia="zh-CN"/>
              </w:rPr>
              <w:t>A* 平均查询耗时（ms）</w:t>
            </w:r>
          </w:p>
        </w:tc>
        <w:tc>
          <w:tcPr>
            <w:tcW w:w="943" w:type="dxa"/>
          </w:tcPr>
          <w:p w14:paraId="1D310DEE">
            <w:r>
              <w:rPr>
                <w:rFonts w:hint="default"/>
                <w:lang w:val="en-US" w:eastAsia="zh-CN"/>
              </w:rPr>
              <w:t>17.86</w:t>
            </w:r>
          </w:p>
        </w:tc>
        <w:tc>
          <w:tcPr>
            <w:tcW w:w="1216" w:type="dxa"/>
          </w:tcPr>
          <w:p w14:paraId="6802D8FA">
            <w:r>
              <w:rPr>
                <w:rFonts w:hint="default"/>
                <w:lang w:val="en-US" w:eastAsia="zh-CN"/>
              </w:rPr>
              <w:t>49.98</w:t>
            </w:r>
          </w:p>
        </w:tc>
        <w:tc>
          <w:tcPr>
            <w:tcW w:w="1784" w:type="dxa"/>
          </w:tcPr>
          <w:p w14:paraId="14D75E02">
            <w:r>
              <w:rPr>
                <w:rFonts w:hint="default"/>
                <w:lang w:val="en-US" w:eastAsia="zh-CN"/>
              </w:rPr>
              <w:t>查询耗时对比</w:t>
            </w:r>
          </w:p>
        </w:tc>
        <w:tc>
          <w:tcPr>
            <w:tcW w:w="2875" w:type="dxa"/>
          </w:tcPr>
          <w:p w14:paraId="06661EE4">
            <w:r>
              <w:rPr>
                <w:rFonts w:hint="default"/>
                <w:lang w:val="en-US" w:eastAsia="zh-CN"/>
              </w:rPr>
              <w:t>100 对查询、每对 3 次取中位数后的平均耗时</w:t>
            </w:r>
          </w:p>
        </w:tc>
      </w:tr>
      <w:tr w14:paraId="2335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D823975">
            <w:r>
              <w:rPr>
                <w:rFonts w:hint="default"/>
                <w:lang w:val="en-US" w:eastAsia="zh-CN"/>
              </w:rPr>
              <w:t>A* 查询耗时占比</w:t>
            </w:r>
          </w:p>
        </w:tc>
        <w:tc>
          <w:tcPr>
            <w:tcW w:w="943" w:type="dxa"/>
          </w:tcPr>
          <w:p w14:paraId="6F4F25F7">
            <w:r>
              <w:rPr>
                <w:rFonts w:hint="default"/>
                <w:lang w:val="en-US" w:eastAsia="zh-CN"/>
              </w:rPr>
              <w:t>38.1%</w:t>
            </w:r>
          </w:p>
        </w:tc>
        <w:tc>
          <w:tcPr>
            <w:tcW w:w="1216" w:type="dxa"/>
          </w:tcPr>
          <w:p w14:paraId="4BB72053">
            <w:r>
              <w:rPr>
                <w:rFonts w:hint="default"/>
                <w:lang w:val="en-US" w:eastAsia="zh-CN"/>
              </w:rPr>
              <w:t>47.8%</w:t>
            </w:r>
          </w:p>
        </w:tc>
        <w:tc>
          <w:tcPr>
            <w:tcW w:w="1784" w:type="dxa"/>
          </w:tcPr>
          <w:p w14:paraId="3477198F">
            <w:r>
              <w:rPr>
                <w:rFonts w:hint="default"/>
                <w:lang w:val="en-US" w:eastAsia="zh-CN"/>
              </w:rPr>
              <w:t>查询耗时对比</w:t>
            </w:r>
          </w:p>
        </w:tc>
        <w:tc>
          <w:tcPr>
            <w:tcW w:w="2875" w:type="dxa"/>
          </w:tcPr>
          <w:p w14:paraId="087A0C65">
            <w:r>
              <w:rPr>
                <w:rFonts w:hint="default"/>
                <w:lang w:val="en-US" w:eastAsia="zh-CN"/>
              </w:rPr>
              <w:t>A* 平均查询耗时 ÷ Dijkstra 平均查询耗时</w:t>
            </w:r>
          </w:p>
        </w:tc>
      </w:tr>
      <w:tr w14:paraId="137A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33DCC0C">
            <w:r>
              <w:rPr>
                <w:rFonts w:hint="default"/>
                <w:lang w:val="en-US" w:eastAsia="zh-CN"/>
              </w:rPr>
              <w:t>代价不一致数</w:t>
            </w:r>
          </w:p>
        </w:tc>
        <w:tc>
          <w:tcPr>
            <w:tcW w:w="943" w:type="dxa"/>
          </w:tcPr>
          <w:p w14:paraId="6517AB2C"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216" w:type="dxa"/>
          </w:tcPr>
          <w:p w14:paraId="172E2997"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784" w:type="dxa"/>
          </w:tcPr>
          <w:p w14:paraId="446ADE2F">
            <w:r>
              <w:rPr>
                <w:rFonts w:hint="default"/>
                <w:lang w:val="en-US" w:eastAsia="zh-CN"/>
              </w:rPr>
              <w:t>查询耗时对比</w:t>
            </w:r>
          </w:p>
        </w:tc>
        <w:tc>
          <w:tcPr>
            <w:tcW w:w="2875" w:type="dxa"/>
          </w:tcPr>
          <w:p w14:paraId="55A679A0">
            <w:r>
              <w:rPr>
                <w:rFonts w:hint="default"/>
                <w:lang w:val="en-US" w:eastAsia="zh-CN"/>
              </w:rPr>
              <w:t>100 对查询中 A* 与 Dijkstra 代价不一致的对数</w:t>
            </w:r>
          </w:p>
        </w:tc>
      </w:tr>
    </w:tbl>
    <w:p w14:paraId="492A538A">
      <w:pPr>
        <w:rPr>
          <w:rFonts w:hint="default"/>
          <w:lang w:val="en-US" w:eastAsia="zh-CN"/>
        </w:rPr>
      </w:pPr>
    </w:p>
    <w:p w14:paraId="75BEBA4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T3启发函数紧度</w:t>
      </w:r>
    </w:p>
    <w:p w14:paraId="72C9FB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T3的目标是观察Haversine启发值h与真实剩余代价h*的接近程度，也就是启发函数紧不紧。紧度比值h/h*越接近1，说明启发值越接近真实剩余代价，A*的引导越强；比值越接近0，说明启发值过于保守，A*退化成接近 Dijkstra。</w:t>
      </w:r>
    </w:p>
    <w:p w14:paraId="72D4CA3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测试抽样20个终点，对每个终点用反向Dijkstra算出全图所有节点到该终点的真实最短距离h*，再在每个终点下随机抽--nodes-per-target（默认100）个节点，计算h= Haversine×scale与h*的比值。</w:t>
      </w:r>
    </w:p>
    <w:p w14:paraId="07D281C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固定了GraphML路网文件和--seed（默认42），因此20个终点、每个终点抽的100个节点、h与h*、紧度比值与统计量都固定。</w:t>
      </w:r>
    </w:p>
    <w:p w14:paraId="2094002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10113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06930"/>
            <wp:effectExtent l="0" t="0" r="3810" b="1270"/>
            <wp:docPr id="19" name="图片 19" descr="T3_紧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3_紧度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6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781D7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06930"/>
            <wp:effectExtent l="0" t="0" r="3810" b="1270"/>
            <wp:docPr id="20" name="图片 20" descr="T3_紧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3_紧度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A7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T4搜索空间可视化</w:t>
      </w:r>
    </w:p>
    <w:p w14:paraId="615F2758">
      <w:pPr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T4的目标是把Dijkstra与A*的搜索空间画出来，直观展示A*为什么扩展节点更少。</w:t>
      </w:r>
    </w:p>
    <w:p w14:paraId="56176CC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华盛顿。Github上面有动图，想办法。</w:t>
      </w:r>
    </w:p>
    <w:p w14:paraId="1E71DCAE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430780"/>
            <wp:effectExtent l="0" t="0" r="4445" b="7620"/>
            <wp:docPr id="22" name="图片 22" descr="T4_搜索空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4_搜索空间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E7FD">
      <w:pPr>
        <w:rPr>
          <w:rFonts w:hint="default"/>
          <w:lang w:val="en-US" w:eastAsia="zh-CN"/>
        </w:rPr>
      </w:pPr>
    </w:p>
    <w:p w14:paraId="1C64D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25333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430780"/>
            <wp:effectExtent l="0" t="0" r="4445" b="7620"/>
            <wp:docPr id="26" name="图片 26" descr="T4_搜索空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4_搜索空间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80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T5大规模路网压力测试</w:t>
      </w:r>
    </w:p>
    <w:p w14:paraId="27AF26CE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5的目标是在大规模路网上按起终点直线距离分档观察性能，验证距离越长、查询代价越高，以及A*相对Dijkstra的耗时差异。测试先抽--pairs的3倍候选可达起终点对，按Haversine直线距离排序，再等间隔取--pairs（默认100）对，保证短途、中途、长途都有覆盖。对每一对分别运行Dijkstra和A*，记录路径代价、扩展节点数与耗时。代码按直线距离三分位把查询分成“短途、中途、长途”三档，统计每档下两种算法的平均耗时。</w:t>
      </w:r>
    </w:p>
    <w:p w14:paraId="44EF243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华盛顿</w:t>
      </w:r>
    </w:p>
    <w:p w14:paraId="2B58A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063115"/>
            <wp:effectExtent l="0" t="0" r="3810" b="6985"/>
            <wp:docPr id="27" name="图片 27" descr="T5_压力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5_压力测试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E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</w:t>
      </w:r>
    </w:p>
    <w:p w14:paraId="11681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063115"/>
            <wp:effectExtent l="0" t="0" r="3810" b="6985"/>
            <wp:docPr id="28" name="图片 28" descr="T5_压力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5_压力测试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6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路网基本情况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8"/>
        <w:gridCol w:w="1893"/>
        <w:gridCol w:w="1900"/>
        <w:gridCol w:w="1810"/>
        <w:gridCol w:w="1751"/>
      </w:tblGrid>
      <w:tr w14:paraId="3AA3D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3C88E5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1907" w:type="dxa"/>
          </w:tcPr>
          <w:p w14:paraId="68FAA6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华盛顿</w:t>
            </w:r>
          </w:p>
        </w:tc>
        <w:tc>
          <w:tcPr>
            <w:tcW w:w="1907" w:type="dxa"/>
          </w:tcPr>
          <w:p w14:paraId="5B8EDB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深圳</w:t>
            </w:r>
          </w:p>
        </w:tc>
        <w:tc>
          <w:tcPr>
            <w:tcW w:w="1907" w:type="dxa"/>
          </w:tcPr>
          <w:p w14:paraId="590F3E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来源测试</w:t>
            </w:r>
          </w:p>
        </w:tc>
        <w:tc>
          <w:tcPr>
            <w:tcW w:w="1792" w:type="dxa"/>
          </w:tcPr>
          <w:p w14:paraId="27E223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是什么数据</w:t>
            </w:r>
          </w:p>
        </w:tc>
      </w:tr>
      <w:tr w14:paraId="541C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EC0AB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节点数</w:t>
            </w:r>
          </w:p>
        </w:tc>
        <w:tc>
          <w:tcPr>
            <w:tcW w:w="1907" w:type="dxa"/>
          </w:tcPr>
          <w:p w14:paraId="58E652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41,570</w:t>
            </w:r>
          </w:p>
        </w:tc>
        <w:tc>
          <w:tcPr>
            <w:tcW w:w="1907" w:type="dxa"/>
          </w:tcPr>
          <w:p w14:paraId="1C0088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85,287</w:t>
            </w:r>
          </w:p>
        </w:tc>
        <w:tc>
          <w:tcPr>
            <w:tcW w:w="1907" w:type="dxa"/>
          </w:tcPr>
          <w:p w14:paraId="193E80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路网加载</w:t>
            </w:r>
          </w:p>
        </w:tc>
        <w:tc>
          <w:tcPr>
            <w:tcW w:w="1792" w:type="dxa"/>
          </w:tcPr>
          <w:p w14:paraId="2EE8F8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GraphML 路网节点总数</w:t>
            </w:r>
          </w:p>
        </w:tc>
      </w:tr>
      <w:tr w14:paraId="178A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F5B3E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有向边数</w:t>
            </w:r>
          </w:p>
        </w:tc>
        <w:tc>
          <w:tcPr>
            <w:tcW w:w="1907" w:type="dxa"/>
          </w:tcPr>
          <w:p w14:paraId="3AF984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99,193</w:t>
            </w:r>
          </w:p>
        </w:tc>
        <w:tc>
          <w:tcPr>
            <w:tcW w:w="1907" w:type="dxa"/>
          </w:tcPr>
          <w:p w14:paraId="46BF5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176,241</w:t>
            </w:r>
          </w:p>
        </w:tc>
        <w:tc>
          <w:tcPr>
            <w:tcW w:w="1907" w:type="dxa"/>
          </w:tcPr>
          <w:p w14:paraId="31F753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路网加载</w:t>
            </w:r>
          </w:p>
        </w:tc>
        <w:tc>
          <w:tcPr>
            <w:tcW w:w="1792" w:type="dxa"/>
          </w:tcPr>
          <w:p w14:paraId="386070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GraphML 路网有向边总数</w:t>
            </w:r>
          </w:p>
        </w:tc>
      </w:tr>
      <w:tr w14:paraId="52B3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583A71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Haversine 启发系数 α</w:t>
            </w:r>
          </w:p>
        </w:tc>
        <w:tc>
          <w:tcPr>
            <w:tcW w:w="1907" w:type="dxa"/>
          </w:tcPr>
          <w:p w14:paraId="158565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0.99946572047</w:t>
            </w:r>
          </w:p>
        </w:tc>
        <w:tc>
          <w:tcPr>
            <w:tcW w:w="1907" w:type="dxa"/>
          </w:tcPr>
          <w:p w14:paraId="5E0C13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0.999219586878</w:t>
            </w:r>
          </w:p>
        </w:tc>
        <w:tc>
          <w:tcPr>
            <w:tcW w:w="1907" w:type="dxa"/>
          </w:tcPr>
          <w:p w14:paraId="7F05FA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路网加载</w:t>
            </w:r>
          </w:p>
        </w:tc>
        <w:tc>
          <w:tcPr>
            <w:tcW w:w="1792" w:type="dxa"/>
          </w:tcPr>
          <w:p w14:paraId="56CD65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把 Haversine 距离换算成路网代价的系数</w:t>
            </w:r>
          </w:p>
        </w:tc>
      </w:tr>
      <w:tr w14:paraId="1AE3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9" w:type="dxa"/>
          </w:tcPr>
          <w:p w14:paraId="790538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启发系数计算耗时（ms）</w:t>
            </w:r>
          </w:p>
        </w:tc>
        <w:tc>
          <w:tcPr>
            <w:tcW w:w="1907" w:type="dxa"/>
          </w:tcPr>
          <w:p w14:paraId="015EA8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189.80</w:t>
            </w:r>
          </w:p>
        </w:tc>
        <w:tc>
          <w:tcPr>
            <w:tcW w:w="1907" w:type="dxa"/>
          </w:tcPr>
          <w:p w14:paraId="165125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352.13</w:t>
            </w:r>
          </w:p>
        </w:tc>
        <w:tc>
          <w:tcPr>
            <w:tcW w:w="1907" w:type="dxa"/>
          </w:tcPr>
          <w:p w14:paraId="6BB170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路网加载</w:t>
            </w:r>
          </w:p>
        </w:tc>
        <w:tc>
          <w:tcPr>
            <w:tcW w:w="1792" w:type="dxa"/>
          </w:tcPr>
          <w:p w14:paraId="190A29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 α 的一次性预处理耗时</w:t>
            </w:r>
          </w:p>
        </w:tc>
      </w:tr>
    </w:tbl>
    <w:p w14:paraId="07523EA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909D9"/>
    <w:rsid w:val="00916F3A"/>
    <w:rsid w:val="020E15A8"/>
    <w:rsid w:val="05E54423"/>
    <w:rsid w:val="0DEA2F31"/>
    <w:rsid w:val="19D13BCA"/>
    <w:rsid w:val="21CA1982"/>
    <w:rsid w:val="23C72A5B"/>
    <w:rsid w:val="277368E1"/>
    <w:rsid w:val="31F94E0C"/>
    <w:rsid w:val="34322086"/>
    <w:rsid w:val="34985DB1"/>
    <w:rsid w:val="3FEB3E46"/>
    <w:rsid w:val="423220FA"/>
    <w:rsid w:val="4A03697C"/>
    <w:rsid w:val="5FBA7479"/>
    <w:rsid w:val="61D42ECA"/>
    <w:rsid w:val="64AB4F6C"/>
    <w:rsid w:val="75383720"/>
    <w:rsid w:val="758909D9"/>
    <w:rsid w:val="7EBA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80" w:beforeLines="80" w:beforeAutospacing="0" w:after="80" w:afterLines="80" w:afterAutospacing="0" w:line="360" w:lineRule="auto"/>
      <w:jc w:val="left"/>
      <w:outlineLvl w:val="1"/>
    </w:pPr>
    <w:rPr>
      <w:rFonts w:hint="eastAsia" w:cs="宋体"/>
      <w:b/>
      <w:kern w:val="0"/>
      <w:sz w:val="32"/>
      <w:szCs w:val="36"/>
      <w:lang w:bidi="ar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eastAsia" w:cs="宋体"/>
      <w:b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30" w:beforeLines="30" w:beforeAutospacing="0" w:after="30" w:afterLines="30" w:afterAutospacing="0"/>
      <w:jc w:val="left"/>
      <w:outlineLvl w:val="3"/>
    </w:pPr>
    <w:rPr>
      <w:rFonts w:hint="eastAsia" w:cs="宋体"/>
      <w:b/>
      <w:kern w:val="0"/>
      <w:sz w:val="24"/>
      <w:lang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pPr>
      <w:jc w:val="center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uiPriority w:val="0"/>
    <w:rPr>
      <w:rFonts w:ascii="Courier New" w:hAnsi="Courier New"/>
      <w:sz w:val="20"/>
    </w:rPr>
  </w:style>
  <w:style w:type="paragraph" w:customStyle="1" w:styleId="12">
    <w:name w:val="样式1"/>
    <w:basedOn w:val="1"/>
    <w:uiPriority w:val="0"/>
    <w:rPr>
      <w:rFonts w:eastAsia="楷体" w:asciiTheme="minorAscii" w:hAnsiTheme="minorAscii"/>
      <w:sz w:val="24"/>
    </w:rPr>
  </w:style>
  <w:style w:type="character" w:customStyle="1" w:styleId="13">
    <w:name w:val="标题 1 字符"/>
    <w:basedOn w:val="10"/>
    <w:link w:val="2"/>
    <w:qFormat/>
    <w:uiPriority w:val="9"/>
    <w:rPr>
      <w:rFonts w:ascii="Times New Roman" w:hAnsi="Times New Roman" w:eastAsia="宋体"/>
      <w:b/>
      <w:bCs/>
      <w:kern w:val="44"/>
      <w:sz w:val="36"/>
      <w:szCs w:val="44"/>
    </w:rPr>
  </w:style>
  <w:style w:type="character" w:customStyle="1" w:styleId="14">
    <w:name w:val="标题 3 Char"/>
    <w:link w:val="4"/>
    <w:uiPriority w:val="0"/>
    <w:rPr>
      <w:rFonts w:hint="eastAsia" w:ascii="Times New Roman" w:hAnsi="Times New Roman" w:eastAsia="宋体" w:cs="宋体"/>
      <w:b/>
      <w:kern w:val="0"/>
      <w:sz w:val="28"/>
      <w:szCs w:val="27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2026-10-16T10:00:00Z</dcterms:created>
  <dc:creator>WPS_1597033904</dc:creator>
  <cp:lastModifiedBy>WPS_1597033904</cp:lastModifiedBy>
  <dcterms:modified xsi:type="dcterms:W3CDTF">2026-10-16T12:31:48Z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365BEF8C9D084DF0BF233D926DF276C2_11</vt:lpwstr>
  </property>
  <property fmtid="{D5CDD505-2E9C-101B-9397-08002B2CF9AE}" pid="4" name="KSOTemplateDocerSaveRecord">
    <vt:lpwstr>eyJoZGlkIjoiZGM1MDU4YTcxODFhZjU2N2Q5ZDZlZjY5OWZiNmQ4ZDUiLCJ1c2VySWQiOiIxMDU0NDM3MDkyIn0=</vt:lpwstr>
  </property>
</Properties>
</file>