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2AA4" w:rsidRDefault="00252AA4" w:rsidP="008E52AA">
      <w:pPr>
        <w:spacing w:line="240" w:lineRule="auto"/>
      </w:pPr>
    </w:p>
    <w:p w:rsidR="002A176B" w:rsidRDefault="002A176B" w:rsidP="008E52AA">
      <w:pPr>
        <w:spacing w:line="240" w:lineRule="auto"/>
      </w:pPr>
    </w:p>
    <w:p w:rsidR="002A176B" w:rsidRDefault="00F005DE" w:rsidP="008E52AA">
      <w:pPr>
        <w:spacing w:line="240" w:lineRule="auto"/>
        <w:jc w:val="center"/>
      </w:pPr>
      <w:r>
        <w:rPr>
          <w:noProof/>
          <w:lang w:eastAsia="pl-PL"/>
        </w:rPr>
        <w:drawing>
          <wp:inline distT="0" distB="0" distL="0" distR="0">
            <wp:extent cx="5088890" cy="2465070"/>
            <wp:effectExtent l="19050" t="0" r="0" b="0"/>
            <wp:docPr id="1"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cstate="print"/>
                    <a:srcRect/>
                    <a:stretch>
                      <a:fillRect/>
                    </a:stretch>
                  </pic:blipFill>
                  <pic:spPr bwMode="auto">
                    <a:xfrm>
                      <a:off x="0" y="0"/>
                      <a:ext cx="5088890" cy="2465070"/>
                    </a:xfrm>
                    <a:prstGeom prst="rect">
                      <a:avLst/>
                    </a:prstGeom>
                    <a:noFill/>
                    <a:ln w="9525">
                      <a:noFill/>
                      <a:miter lim="800000"/>
                      <a:headEnd/>
                      <a:tailEnd/>
                    </a:ln>
                  </pic:spPr>
                </pic:pic>
              </a:graphicData>
            </a:graphic>
          </wp:inline>
        </w:drawing>
      </w:r>
    </w:p>
    <w:p w:rsidR="002A176B" w:rsidRPr="001F3AD9" w:rsidRDefault="002A176B" w:rsidP="001F3AD9">
      <w:pPr>
        <w:spacing w:line="240" w:lineRule="auto"/>
        <w:jc w:val="center"/>
        <w:rPr>
          <w:b/>
          <w:szCs w:val="24"/>
        </w:rPr>
      </w:pPr>
      <w:r w:rsidRPr="001F3AD9">
        <w:rPr>
          <w:b/>
          <w:szCs w:val="24"/>
        </w:rPr>
        <w:t>WYDZIAŁ ELEKTROTECHNIKI, AUTOMATYKI,</w:t>
      </w:r>
      <w:r w:rsidRPr="001F3AD9">
        <w:rPr>
          <w:b/>
          <w:szCs w:val="24"/>
        </w:rPr>
        <w:br/>
        <w:t>INFORMATYKI I INŻYNIERII BIOMEDYCZNEJ</w:t>
      </w:r>
    </w:p>
    <w:p w:rsidR="002A176B" w:rsidRPr="001F3AD9" w:rsidRDefault="002A176B" w:rsidP="001F3AD9">
      <w:pPr>
        <w:jc w:val="center"/>
        <w:rPr>
          <w:szCs w:val="24"/>
        </w:rPr>
      </w:pPr>
      <w:r w:rsidRPr="001F3AD9">
        <w:rPr>
          <w:szCs w:val="24"/>
        </w:rPr>
        <w:t xml:space="preserve">KATEDRA </w:t>
      </w:r>
      <w:r w:rsidR="00F005DE" w:rsidRPr="001F3AD9">
        <w:rPr>
          <w:i/>
          <w:szCs w:val="24"/>
        </w:rPr>
        <w:t xml:space="preserve">AUTOMATYKI I </w:t>
      </w:r>
      <w:r w:rsidR="001F3AD9" w:rsidRPr="001F3AD9">
        <w:rPr>
          <w:i/>
          <w:szCs w:val="24"/>
        </w:rPr>
        <w:t>INŻYNIERII BIOMEDYCZNEJ</w:t>
      </w:r>
    </w:p>
    <w:p w:rsidR="002A176B" w:rsidRPr="00380292" w:rsidRDefault="002A176B" w:rsidP="001F3AD9"/>
    <w:p w:rsidR="002A176B" w:rsidRPr="00380292" w:rsidRDefault="002A176B" w:rsidP="001F3AD9"/>
    <w:p w:rsidR="002A176B" w:rsidRPr="001F3AD9" w:rsidRDefault="002A176B" w:rsidP="001F3AD9">
      <w:pPr>
        <w:jc w:val="center"/>
        <w:rPr>
          <w:sz w:val="36"/>
        </w:rPr>
      </w:pPr>
      <w:r w:rsidRPr="001F3AD9">
        <w:rPr>
          <w:sz w:val="36"/>
        </w:rPr>
        <w:t>Praca dyplomowa inżynierska</w:t>
      </w:r>
    </w:p>
    <w:p w:rsidR="002A176B" w:rsidRPr="00063C6C" w:rsidRDefault="002A176B" w:rsidP="001F3AD9">
      <w:pPr>
        <w:jc w:val="center"/>
        <w:rPr>
          <w:b/>
        </w:rPr>
      </w:pPr>
    </w:p>
    <w:p w:rsidR="002A176B" w:rsidRPr="001F3AD9" w:rsidRDefault="00F005DE" w:rsidP="001F3AD9">
      <w:pPr>
        <w:jc w:val="center"/>
        <w:rPr>
          <w:sz w:val="32"/>
          <w:szCs w:val="32"/>
        </w:rPr>
      </w:pPr>
      <w:r w:rsidRPr="001F3AD9">
        <w:rPr>
          <w:sz w:val="32"/>
          <w:szCs w:val="32"/>
        </w:rPr>
        <w:t>Wykorzystanie metody generacji kodu ST do sterowania modelem la</w:t>
      </w:r>
      <w:r w:rsidR="008C27CA">
        <w:rPr>
          <w:sz w:val="32"/>
          <w:szCs w:val="32"/>
        </w:rPr>
        <w:t>boratoryjnym kaskady zbiorników</w:t>
      </w:r>
    </w:p>
    <w:p w:rsidR="00573F47" w:rsidRPr="008C27CA" w:rsidRDefault="00F005DE" w:rsidP="001F3AD9">
      <w:pPr>
        <w:jc w:val="center"/>
        <w:rPr>
          <w:i/>
          <w:sz w:val="32"/>
          <w:szCs w:val="36"/>
          <w:lang w:val="en-US"/>
        </w:rPr>
      </w:pPr>
      <w:r w:rsidRPr="008C27CA">
        <w:rPr>
          <w:i/>
          <w:sz w:val="32"/>
          <w:szCs w:val="36"/>
          <w:lang w:val="en-US"/>
        </w:rPr>
        <w:t>Utilizing ST code generation method for control a laborator</w:t>
      </w:r>
      <w:r w:rsidR="008C27CA">
        <w:rPr>
          <w:i/>
          <w:sz w:val="32"/>
          <w:szCs w:val="36"/>
          <w:lang w:val="en-US"/>
        </w:rPr>
        <w:t>y model of cascade tanks system</w:t>
      </w:r>
    </w:p>
    <w:p w:rsidR="002A176B" w:rsidRPr="008C27CA" w:rsidRDefault="002A176B" w:rsidP="001F3AD9">
      <w:pPr>
        <w:rPr>
          <w:lang w:val="en-US"/>
        </w:rPr>
      </w:pPr>
    </w:p>
    <w:p w:rsidR="002A176B" w:rsidRPr="008C27CA" w:rsidRDefault="002A176B" w:rsidP="001F3AD9">
      <w:pPr>
        <w:rPr>
          <w:lang w:val="en-US"/>
        </w:rPr>
      </w:pPr>
    </w:p>
    <w:p w:rsidR="002A176B" w:rsidRPr="00872922" w:rsidRDefault="00E72E81" w:rsidP="001F3AD9">
      <w:pPr>
        <w:rPr>
          <w:b/>
          <w:i/>
        </w:rPr>
      </w:pPr>
      <w:r w:rsidRPr="001F3AD9">
        <w:rPr>
          <w:szCs w:val="24"/>
        </w:rPr>
        <w:t>Autor:</w:t>
      </w:r>
      <w:r w:rsidRPr="001F3AD9">
        <w:rPr>
          <w:szCs w:val="24"/>
        </w:rPr>
        <w:tab/>
      </w:r>
      <w:r w:rsidR="002A176B" w:rsidRPr="00380292">
        <w:tab/>
      </w:r>
      <w:r w:rsidR="002A176B" w:rsidRPr="00380292">
        <w:tab/>
      </w:r>
      <w:r w:rsidR="002A176B" w:rsidRPr="00380292">
        <w:tab/>
      </w:r>
      <w:r w:rsidR="00F005DE" w:rsidRPr="001F3AD9">
        <w:rPr>
          <w:b/>
          <w:i/>
          <w:szCs w:val="24"/>
        </w:rPr>
        <w:t>Michał Kiniorski</w:t>
      </w:r>
    </w:p>
    <w:p w:rsidR="002A176B" w:rsidRPr="00380292" w:rsidRDefault="002A176B" w:rsidP="001F3AD9">
      <w:r w:rsidRPr="001F3AD9">
        <w:rPr>
          <w:szCs w:val="24"/>
        </w:rPr>
        <w:t>Kierunek studiów</w:t>
      </w:r>
      <w:r w:rsidR="00E72E81" w:rsidRPr="001F3AD9">
        <w:rPr>
          <w:szCs w:val="24"/>
        </w:rPr>
        <w:t>:</w:t>
      </w:r>
      <w:r w:rsidRPr="00380292">
        <w:tab/>
      </w:r>
      <w:r w:rsidRPr="00380292">
        <w:tab/>
      </w:r>
      <w:r w:rsidR="00F005DE" w:rsidRPr="001F3AD9">
        <w:rPr>
          <w:b/>
          <w:szCs w:val="24"/>
        </w:rPr>
        <w:t>Automatyka i Robotyka</w:t>
      </w:r>
      <w:r>
        <w:t xml:space="preserve"> </w:t>
      </w:r>
    </w:p>
    <w:p w:rsidR="002A176B" w:rsidRPr="00872922" w:rsidRDefault="002A176B" w:rsidP="001F3AD9">
      <w:pPr>
        <w:rPr>
          <w:i/>
        </w:rPr>
      </w:pPr>
      <w:r w:rsidRPr="001F3AD9">
        <w:rPr>
          <w:szCs w:val="24"/>
        </w:rPr>
        <w:t>Opiekun pracy</w:t>
      </w:r>
      <w:r w:rsidR="00E72E81" w:rsidRPr="001F3AD9">
        <w:rPr>
          <w:szCs w:val="24"/>
        </w:rPr>
        <w:t>:</w:t>
      </w:r>
      <w:r w:rsidR="001F3AD9">
        <w:tab/>
      </w:r>
      <w:r w:rsidR="001F3AD9">
        <w:tab/>
      </w:r>
      <w:r w:rsidR="00F005DE" w:rsidRPr="001F3AD9">
        <w:rPr>
          <w:b/>
          <w:i/>
          <w:szCs w:val="24"/>
        </w:rPr>
        <w:t>dr inż. Maciej Rosół</w:t>
      </w:r>
    </w:p>
    <w:p w:rsidR="002A176B" w:rsidRDefault="002A176B" w:rsidP="001F3AD9"/>
    <w:p w:rsidR="00E72E81" w:rsidRDefault="00E72E81" w:rsidP="001F3AD9"/>
    <w:p w:rsidR="00E72E81" w:rsidRDefault="00E72E81" w:rsidP="001F3AD9"/>
    <w:p w:rsidR="00E72E81" w:rsidRDefault="00E72E81" w:rsidP="001F3AD9"/>
    <w:p w:rsidR="002A176B" w:rsidRPr="00DF7817" w:rsidRDefault="002A176B" w:rsidP="001F3AD9">
      <w:pPr>
        <w:rPr>
          <w:szCs w:val="24"/>
        </w:rPr>
      </w:pPr>
    </w:p>
    <w:p w:rsidR="002A176B" w:rsidRPr="00DF7817" w:rsidRDefault="002A176B" w:rsidP="001F3AD9">
      <w:pPr>
        <w:jc w:val="center"/>
        <w:rPr>
          <w:szCs w:val="24"/>
        </w:rPr>
      </w:pPr>
      <w:r w:rsidRPr="00DF7817">
        <w:rPr>
          <w:szCs w:val="24"/>
        </w:rPr>
        <w:t xml:space="preserve">Kraków, </w:t>
      </w:r>
      <w:r w:rsidR="00057F12">
        <w:rPr>
          <w:szCs w:val="24"/>
        </w:rPr>
        <w:t>2016</w:t>
      </w:r>
      <w:r w:rsidR="00F005DE" w:rsidRPr="00DF7817">
        <w:rPr>
          <w:szCs w:val="24"/>
        </w:rPr>
        <w:t xml:space="preserve"> rok</w:t>
      </w:r>
    </w:p>
    <w:p w:rsidR="00797623" w:rsidRPr="006C661E" w:rsidRDefault="00797623" w:rsidP="001F3AD9">
      <w:pPr>
        <w:rPr>
          <w:rFonts w:eastAsia="Times New Roman"/>
          <w:szCs w:val="24"/>
          <w:lang w:eastAsia="pl-PL"/>
        </w:rPr>
      </w:pPr>
    </w:p>
    <w:p w:rsidR="006913B1" w:rsidRPr="004E4C1C" w:rsidRDefault="006913B1" w:rsidP="006913B1">
      <w:pPr>
        <w:spacing w:before="100" w:beforeAutospacing="1" w:after="100" w:afterAutospacing="1" w:line="240" w:lineRule="auto"/>
        <w:rPr>
          <w:rFonts w:ascii="Titillium" w:eastAsia="Times New Roman" w:hAnsi="Titillium"/>
          <w:i/>
          <w:szCs w:val="24"/>
          <w:lang w:eastAsia="pl-PL"/>
        </w:rPr>
      </w:pPr>
      <w:r w:rsidRPr="004E4C1C">
        <w:rPr>
          <w:rFonts w:ascii="Titillium" w:eastAsia="Times New Roman" w:hAnsi="Titillium"/>
          <w:i/>
          <w:szCs w:val="24"/>
          <w:lang w:eastAsia="pl-PL"/>
        </w:rPr>
        <w:lastRenderedPageBreak/>
        <w:t>Uprzedzony o odpowiedzialności karnej na podstawie art. 115 ust. 1 i 2 ustawy z dnia 4 lutego 1994 r. o prawie autorskim i prawach pokrewnych (</w:t>
      </w:r>
      <w:proofErr w:type="spellStart"/>
      <w:r w:rsidRPr="004E4C1C">
        <w:rPr>
          <w:rFonts w:ascii="Titillium" w:eastAsia="Times New Roman" w:hAnsi="Titillium"/>
          <w:i/>
          <w:szCs w:val="24"/>
          <w:lang w:eastAsia="pl-PL"/>
        </w:rPr>
        <w:t>t.j</w:t>
      </w:r>
      <w:proofErr w:type="spellEnd"/>
      <w:r w:rsidRPr="004E4C1C">
        <w:rPr>
          <w:rFonts w:ascii="Titillium" w:eastAsia="Times New Roman" w:hAnsi="Titillium"/>
          <w:i/>
          <w:szCs w:val="24"/>
          <w:lang w:eastAsia="pl-PL"/>
        </w:rPr>
        <w:t xml:space="preserve">. </w:t>
      </w:r>
      <w:proofErr w:type="spellStart"/>
      <w:r w:rsidRPr="004E4C1C">
        <w:rPr>
          <w:rFonts w:ascii="Titillium" w:eastAsia="Times New Roman" w:hAnsi="Titillium"/>
          <w:i/>
          <w:szCs w:val="24"/>
          <w:lang w:eastAsia="pl-PL"/>
        </w:rPr>
        <w:t>Dz.U</w:t>
      </w:r>
      <w:proofErr w:type="spellEnd"/>
      <w:r w:rsidRPr="004E4C1C">
        <w:rPr>
          <w:rFonts w:ascii="Titillium" w:eastAsia="Times New Roman" w:hAnsi="Titillium"/>
          <w:i/>
          <w:szCs w:val="24"/>
          <w:lang w:eastAsia="pl-PL"/>
        </w:rPr>
        <w:t xml:space="preserve">. z 2006 r. Nr 90, poz. 631z </w:t>
      </w:r>
      <w:proofErr w:type="spellStart"/>
      <w:r w:rsidRPr="004E4C1C">
        <w:rPr>
          <w:rFonts w:ascii="Titillium" w:eastAsia="Times New Roman" w:hAnsi="Titillium"/>
          <w:i/>
          <w:szCs w:val="24"/>
          <w:lang w:eastAsia="pl-PL"/>
        </w:rPr>
        <w:t>późn</w:t>
      </w:r>
      <w:proofErr w:type="spellEnd"/>
      <w:r w:rsidRPr="004E4C1C">
        <w:rPr>
          <w:rFonts w:ascii="Titillium" w:eastAsia="Times New Roman" w:hAnsi="Titillium"/>
          <w:i/>
          <w:szCs w:val="24"/>
          <w:lang w:eastAsia="pl-PL"/>
        </w:rPr>
        <w:t>.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4E4C1C">
        <w:rPr>
          <w:rFonts w:ascii="Titillium" w:eastAsia="Times New Roman" w:hAnsi="Titillium"/>
          <w:i/>
          <w:szCs w:val="24"/>
          <w:lang w:eastAsia="pl-PL"/>
        </w:rPr>
        <w:t>t.j</w:t>
      </w:r>
      <w:proofErr w:type="spellEnd"/>
      <w:r w:rsidRPr="004E4C1C">
        <w:rPr>
          <w:rFonts w:ascii="Titillium" w:eastAsia="Times New Roman" w:hAnsi="Titillium"/>
          <w:i/>
          <w:szCs w:val="24"/>
          <w:lang w:eastAsia="pl-PL"/>
        </w:rPr>
        <w:t xml:space="preserve">. Dz. U. z 2012 r. poz. 572, z </w:t>
      </w:r>
      <w:proofErr w:type="spellStart"/>
      <w:r w:rsidRPr="004E4C1C">
        <w:rPr>
          <w:rFonts w:ascii="Titillium" w:eastAsia="Times New Roman" w:hAnsi="Titillium"/>
          <w:i/>
          <w:szCs w:val="24"/>
          <w:lang w:eastAsia="pl-PL"/>
        </w:rPr>
        <w:t>późn</w:t>
      </w:r>
      <w:proofErr w:type="spellEnd"/>
      <w:r w:rsidRPr="004E4C1C">
        <w:rPr>
          <w:rFonts w:ascii="Titillium" w:eastAsia="Times New Roman" w:hAnsi="Titillium"/>
          <w:i/>
          <w:szCs w:val="24"/>
          <w:lang w:eastAsia="pl-PL"/>
        </w:rPr>
        <w:t>. zm.) „Za naru</w:t>
      </w:r>
      <w:r w:rsidR="00417504">
        <w:rPr>
          <w:rFonts w:ascii="Titillium" w:eastAsia="Times New Roman" w:hAnsi="Titillium"/>
          <w:i/>
          <w:szCs w:val="24"/>
          <w:lang w:eastAsia="pl-PL"/>
        </w:rPr>
        <w:t xml:space="preserve">szenie przepisów obowiązujących </w:t>
      </w:r>
      <w:r w:rsidRPr="004E4C1C">
        <w:rPr>
          <w:rFonts w:ascii="Titillium" w:eastAsia="Times New Roman" w:hAnsi="Titillium"/>
          <w:i/>
          <w:szCs w:val="24"/>
          <w:lang w:eastAsia="pl-PL"/>
        </w:rPr>
        <w:t>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w:t>
      </w:r>
      <w:proofErr w:type="spellStart"/>
      <w:r w:rsidRPr="004E4C1C">
        <w:rPr>
          <w:rFonts w:ascii="Titillium" w:eastAsia="Times New Roman" w:hAnsi="Titillium"/>
          <w:i/>
          <w:szCs w:val="24"/>
          <w:lang w:eastAsia="pl-PL"/>
        </w:rPr>
        <w:t>(-am</w:t>
      </w:r>
      <w:proofErr w:type="spellEnd"/>
      <w:r w:rsidRPr="004E4C1C">
        <w:rPr>
          <w:rFonts w:ascii="Titillium" w:eastAsia="Times New Roman" w:hAnsi="Titillium"/>
          <w:i/>
          <w:szCs w:val="24"/>
          <w:lang w:eastAsia="pl-PL"/>
        </w:rPr>
        <w:t>) osobiście i samodzielnie i że nie korzystałem</w:t>
      </w:r>
      <w:proofErr w:type="spellStart"/>
      <w:r w:rsidRPr="004E4C1C">
        <w:rPr>
          <w:rFonts w:ascii="Titillium" w:eastAsia="Times New Roman" w:hAnsi="Titillium"/>
          <w:i/>
          <w:szCs w:val="24"/>
          <w:lang w:eastAsia="pl-PL"/>
        </w:rPr>
        <w:t>(-am</w:t>
      </w:r>
      <w:proofErr w:type="spellEnd"/>
      <w:r w:rsidRPr="004E4C1C">
        <w:rPr>
          <w:rFonts w:ascii="Titillium" w:eastAsia="Times New Roman" w:hAnsi="Titillium"/>
          <w:i/>
          <w:szCs w:val="24"/>
          <w:lang w:eastAsia="pl-PL"/>
        </w:rPr>
        <w:t>) ze źródeł innych niż wymienione w pracy.</w:t>
      </w:r>
    </w:p>
    <w:p w:rsidR="006913B1" w:rsidRPr="004E4C1C" w:rsidRDefault="006913B1" w:rsidP="006913B1">
      <w:pPr>
        <w:spacing w:beforeAutospacing="1" w:afterAutospacing="1" w:line="240" w:lineRule="auto"/>
        <w:ind w:firstLine="207"/>
        <w:rPr>
          <w:rFonts w:ascii="Titillium" w:eastAsia="Times New Roman" w:hAnsi="Titillium"/>
          <w:iCs/>
          <w:szCs w:val="24"/>
          <w:lang w:eastAsia="pl-PL"/>
        </w:rPr>
      </w:pP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r>
    </w:p>
    <w:p w:rsidR="00AE37F9" w:rsidRDefault="00AE37F9" w:rsidP="00797623">
      <w:pPr>
        <w:spacing w:beforeAutospacing="1" w:afterAutospacing="1" w:line="240" w:lineRule="auto"/>
        <w:ind w:firstLine="207"/>
        <w:rPr>
          <w:i/>
        </w:rPr>
      </w:pPr>
    </w:p>
    <w:p w:rsidR="00AE37F9" w:rsidRDefault="00AE37F9" w:rsidP="00797623">
      <w:pPr>
        <w:spacing w:beforeAutospacing="1" w:afterAutospacing="1" w:line="240" w:lineRule="auto"/>
        <w:ind w:firstLine="207"/>
        <w:rPr>
          <w:i/>
        </w:rPr>
      </w:pPr>
    </w:p>
    <w:p w:rsidR="006913B1" w:rsidRDefault="006913B1" w:rsidP="00797623">
      <w:pPr>
        <w:spacing w:beforeAutospacing="1" w:afterAutospacing="1" w:line="240" w:lineRule="auto"/>
        <w:ind w:firstLine="207"/>
        <w:rPr>
          <w:i/>
        </w:rPr>
      </w:pPr>
    </w:p>
    <w:p w:rsidR="006913B1" w:rsidRDefault="006913B1">
      <w:pPr>
        <w:spacing w:line="240" w:lineRule="auto"/>
        <w:ind w:firstLine="0"/>
        <w:jc w:val="left"/>
        <w:rPr>
          <w:i/>
        </w:rPr>
      </w:pPr>
      <w:r>
        <w:rPr>
          <w:i/>
        </w:rPr>
        <w:br w:type="page"/>
      </w:r>
    </w:p>
    <w:p w:rsidR="00AE37F9" w:rsidRDefault="00AE37F9" w:rsidP="00797623">
      <w:pPr>
        <w:spacing w:beforeAutospacing="1" w:afterAutospacing="1" w:line="240" w:lineRule="auto"/>
        <w:ind w:firstLine="207"/>
        <w:rPr>
          <w:i/>
        </w:rPr>
      </w:pPr>
    </w:p>
    <w:p w:rsidR="00AE37F9" w:rsidRDefault="00AE37F9" w:rsidP="00797623">
      <w:pPr>
        <w:spacing w:beforeAutospacing="1" w:afterAutospacing="1" w:line="240" w:lineRule="auto"/>
        <w:ind w:firstLine="207"/>
        <w:rPr>
          <w:i/>
        </w:rPr>
      </w:pPr>
    </w:p>
    <w:p w:rsidR="00AE37F9" w:rsidRDefault="00AE37F9" w:rsidP="00797623">
      <w:pPr>
        <w:spacing w:beforeAutospacing="1" w:afterAutospacing="1" w:line="240" w:lineRule="auto"/>
        <w:ind w:firstLine="207"/>
        <w:rPr>
          <w:i/>
        </w:rPr>
      </w:pPr>
    </w:p>
    <w:p w:rsidR="00AE37F9" w:rsidRDefault="00AE37F9" w:rsidP="00797623">
      <w:pPr>
        <w:spacing w:beforeAutospacing="1" w:afterAutospacing="1" w:line="240" w:lineRule="auto"/>
        <w:ind w:firstLine="207"/>
        <w:rPr>
          <w:i/>
        </w:rPr>
      </w:pPr>
    </w:p>
    <w:p w:rsidR="00AE37F9" w:rsidRDefault="00AE37F9" w:rsidP="00797623">
      <w:pPr>
        <w:spacing w:beforeAutospacing="1" w:afterAutospacing="1" w:line="240" w:lineRule="auto"/>
        <w:ind w:firstLine="207"/>
        <w:rPr>
          <w:i/>
        </w:rPr>
      </w:pPr>
    </w:p>
    <w:p w:rsidR="00AE37F9" w:rsidRDefault="00AE37F9" w:rsidP="00797623">
      <w:pPr>
        <w:spacing w:beforeAutospacing="1" w:afterAutospacing="1" w:line="240" w:lineRule="auto"/>
        <w:ind w:firstLine="207"/>
        <w:rPr>
          <w:i/>
        </w:rPr>
      </w:pPr>
    </w:p>
    <w:p w:rsidR="00AE37F9" w:rsidRDefault="00AE37F9" w:rsidP="00797623">
      <w:pPr>
        <w:spacing w:beforeAutospacing="1" w:afterAutospacing="1" w:line="240" w:lineRule="auto"/>
        <w:ind w:firstLine="207"/>
        <w:rPr>
          <w:i/>
        </w:rPr>
      </w:pPr>
    </w:p>
    <w:p w:rsidR="00AE37F9" w:rsidRDefault="00AE37F9" w:rsidP="00797623">
      <w:pPr>
        <w:spacing w:beforeAutospacing="1" w:afterAutospacing="1" w:line="240" w:lineRule="auto"/>
        <w:ind w:firstLine="207"/>
        <w:rPr>
          <w:i/>
        </w:rPr>
      </w:pPr>
    </w:p>
    <w:p w:rsidR="00AE37F9" w:rsidRDefault="00AE37F9" w:rsidP="00797623">
      <w:pPr>
        <w:spacing w:beforeAutospacing="1" w:afterAutospacing="1" w:line="240" w:lineRule="auto"/>
        <w:ind w:firstLine="207"/>
        <w:rPr>
          <w:i/>
        </w:rPr>
      </w:pPr>
    </w:p>
    <w:p w:rsidR="00AE37F9" w:rsidRDefault="00AE37F9" w:rsidP="00797623">
      <w:pPr>
        <w:spacing w:beforeAutospacing="1" w:afterAutospacing="1" w:line="240" w:lineRule="auto"/>
        <w:ind w:firstLine="207"/>
        <w:rPr>
          <w:i/>
        </w:rPr>
      </w:pPr>
    </w:p>
    <w:p w:rsidR="006913B1" w:rsidRDefault="006913B1" w:rsidP="00797623">
      <w:pPr>
        <w:spacing w:beforeAutospacing="1" w:afterAutospacing="1" w:line="240" w:lineRule="auto"/>
        <w:ind w:firstLine="207"/>
        <w:rPr>
          <w:i/>
        </w:rPr>
      </w:pPr>
    </w:p>
    <w:p w:rsidR="006913B1" w:rsidRDefault="006913B1" w:rsidP="00797623">
      <w:pPr>
        <w:spacing w:beforeAutospacing="1" w:afterAutospacing="1" w:line="240" w:lineRule="auto"/>
        <w:ind w:firstLine="207"/>
        <w:rPr>
          <w:i/>
        </w:rPr>
      </w:pPr>
    </w:p>
    <w:p w:rsidR="006913B1" w:rsidRDefault="006913B1" w:rsidP="00797623">
      <w:pPr>
        <w:spacing w:beforeAutospacing="1" w:afterAutospacing="1" w:line="240" w:lineRule="auto"/>
        <w:ind w:firstLine="207"/>
        <w:rPr>
          <w:i/>
        </w:rPr>
      </w:pPr>
    </w:p>
    <w:p w:rsidR="006913B1" w:rsidRDefault="006913B1" w:rsidP="00797623">
      <w:pPr>
        <w:spacing w:beforeAutospacing="1" w:afterAutospacing="1" w:line="240" w:lineRule="auto"/>
        <w:ind w:firstLine="207"/>
        <w:rPr>
          <w:i/>
        </w:rPr>
      </w:pPr>
    </w:p>
    <w:p w:rsidR="006913B1" w:rsidRDefault="006913B1" w:rsidP="00797623">
      <w:pPr>
        <w:spacing w:beforeAutospacing="1" w:afterAutospacing="1" w:line="240" w:lineRule="auto"/>
        <w:ind w:firstLine="207"/>
        <w:rPr>
          <w:i/>
        </w:rPr>
      </w:pPr>
    </w:p>
    <w:p w:rsidR="006913B1" w:rsidRDefault="006913B1" w:rsidP="00797623">
      <w:pPr>
        <w:spacing w:beforeAutospacing="1" w:afterAutospacing="1" w:line="240" w:lineRule="auto"/>
        <w:ind w:firstLine="207"/>
        <w:rPr>
          <w:i/>
        </w:rPr>
      </w:pPr>
    </w:p>
    <w:p w:rsidR="006913B1" w:rsidRDefault="006913B1" w:rsidP="00797623">
      <w:pPr>
        <w:spacing w:beforeAutospacing="1" w:afterAutospacing="1" w:line="240" w:lineRule="auto"/>
        <w:ind w:firstLine="207"/>
        <w:rPr>
          <w:i/>
        </w:rPr>
      </w:pPr>
    </w:p>
    <w:p w:rsidR="006913B1" w:rsidRDefault="006913B1" w:rsidP="00797623">
      <w:pPr>
        <w:spacing w:beforeAutospacing="1" w:afterAutospacing="1" w:line="240" w:lineRule="auto"/>
        <w:ind w:firstLine="207"/>
        <w:rPr>
          <w:i/>
        </w:rPr>
      </w:pPr>
    </w:p>
    <w:p w:rsidR="006913B1" w:rsidRDefault="006913B1" w:rsidP="00797623">
      <w:pPr>
        <w:spacing w:beforeAutospacing="1" w:afterAutospacing="1" w:line="240" w:lineRule="auto"/>
        <w:ind w:firstLine="207"/>
        <w:rPr>
          <w:i/>
        </w:rPr>
      </w:pPr>
    </w:p>
    <w:p w:rsidR="00B04825" w:rsidRDefault="00B04825" w:rsidP="00797623">
      <w:pPr>
        <w:spacing w:beforeAutospacing="1" w:afterAutospacing="1" w:line="240" w:lineRule="auto"/>
        <w:ind w:firstLine="207"/>
        <w:rPr>
          <w:i/>
        </w:rPr>
      </w:pPr>
    </w:p>
    <w:p w:rsidR="00B04825" w:rsidRDefault="00B04825" w:rsidP="00797623">
      <w:pPr>
        <w:spacing w:beforeAutospacing="1" w:afterAutospacing="1" w:line="240" w:lineRule="auto"/>
        <w:ind w:firstLine="207"/>
        <w:rPr>
          <w:i/>
        </w:rPr>
      </w:pPr>
    </w:p>
    <w:p w:rsidR="00B04825" w:rsidRDefault="00B04825" w:rsidP="00B04825">
      <w:pPr>
        <w:ind w:left="1134" w:firstLine="4678"/>
        <w:jc w:val="right"/>
        <w:rPr>
          <w:rFonts w:asciiTheme="minorHAnsi" w:hAnsiTheme="minorHAnsi"/>
          <w:i/>
        </w:rPr>
      </w:pPr>
      <w:r>
        <w:rPr>
          <w:rFonts w:asciiTheme="minorHAnsi" w:hAnsiTheme="minorHAnsi"/>
          <w:i/>
        </w:rPr>
        <w:t>Serdeczne podziękowania</w:t>
      </w:r>
    </w:p>
    <w:p w:rsidR="00B04825" w:rsidRDefault="00B04825" w:rsidP="00B04825">
      <w:pPr>
        <w:ind w:left="1134" w:firstLine="4678"/>
        <w:jc w:val="right"/>
        <w:rPr>
          <w:rFonts w:asciiTheme="minorHAnsi" w:hAnsiTheme="minorHAnsi"/>
          <w:i/>
        </w:rPr>
      </w:pPr>
      <w:r w:rsidRPr="006D7B15">
        <w:rPr>
          <w:rFonts w:asciiTheme="minorHAnsi" w:hAnsiTheme="minorHAnsi"/>
          <w:i/>
        </w:rPr>
        <w:t>dla Pana</w:t>
      </w:r>
      <w:r>
        <w:rPr>
          <w:rFonts w:asciiTheme="minorHAnsi" w:hAnsiTheme="minorHAnsi"/>
          <w:i/>
        </w:rPr>
        <w:t xml:space="preserve"> dr inż. Macieja</w:t>
      </w:r>
    </w:p>
    <w:p w:rsidR="00B04825" w:rsidRDefault="00B04825" w:rsidP="00B04825">
      <w:pPr>
        <w:ind w:left="1134" w:firstLine="4678"/>
        <w:jc w:val="right"/>
        <w:rPr>
          <w:rFonts w:asciiTheme="minorHAnsi" w:hAnsiTheme="minorHAnsi"/>
          <w:i/>
        </w:rPr>
      </w:pPr>
      <w:proofErr w:type="spellStart"/>
      <w:r>
        <w:rPr>
          <w:rFonts w:asciiTheme="minorHAnsi" w:hAnsiTheme="minorHAnsi"/>
          <w:i/>
        </w:rPr>
        <w:t>Rosoła</w:t>
      </w:r>
      <w:proofErr w:type="spellEnd"/>
      <w:r>
        <w:rPr>
          <w:rFonts w:asciiTheme="minorHAnsi" w:hAnsiTheme="minorHAnsi"/>
          <w:i/>
        </w:rPr>
        <w:t xml:space="preserve"> za cierpliwość oraz </w:t>
      </w:r>
    </w:p>
    <w:p w:rsidR="00B04825" w:rsidRDefault="00B04825" w:rsidP="00B04825">
      <w:pPr>
        <w:ind w:left="1134" w:firstLine="4678"/>
        <w:jc w:val="right"/>
        <w:rPr>
          <w:rFonts w:asciiTheme="minorHAnsi" w:hAnsiTheme="minorHAnsi"/>
          <w:i/>
        </w:rPr>
      </w:pPr>
      <w:r>
        <w:rPr>
          <w:rFonts w:asciiTheme="minorHAnsi" w:hAnsiTheme="minorHAnsi"/>
          <w:i/>
        </w:rPr>
        <w:t xml:space="preserve">pomoc przy realizacji </w:t>
      </w:r>
    </w:p>
    <w:p w:rsidR="006913B1" w:rsidRPr="00B04825" w:rsidRDefault="00B04825" w:rsidP="00B04825">
      <w:pPr>
        <w:ind w:left="1134" w:firstLine="4678"/>
        <w:jc w:val="right"/>
        <w:rPr>
          <w:rFonts w:asciiTheme="minorHAnsi" w:hAnsiTheme="minorHAnsi"/>
          <w:i/>
        </w:rPr>
      </w:pPr>
      <w:r>
        <w:rPr>
          <w:rFonts w:asciiTheme="minorHAnsi" w:hAnsiTheme="minorHAnsi"/>
          <w:i/>
        </w:rPr>
        <w:t>niniejszej pracy</w:t>
      </w:r>
    </w:p>
    <w:sdt>
      <w:sdtPr>
        <w:rPr>
          <w:rFonts w:ascii="Times New Roman" w:eastAsia="Calibri" w:hAnsi="Times New Roman" w:cs="Times New Roman"/>
          <w:b w:val="0"/>
          <w:bCs w:val="0"/>
          <w:color w:val="auto"/>
          <w:sz w:val="24"/>
          <w:szCs w:val="22"/>
        </w:rPr>
        <w:id w:val="4539303"/>
        <w:docPartObj>
          <w:docPartGallery w:val="Table of Contents"/>
          <w:docPartUnique/>
        </w:docPartObj>
      </w:sdtPr>
      <w:sdtContent>
        <w:p w:rsidR="000B17C6" w:rsidRPr="004A00B9" w:rsidRDefault="000B17C6" w:rsidP="00266E28">
          <w:pPr>
            <w:pStyle w:val="Nagwekspisutreci"/>
            <w:numPr>
              <w:ilvl w:val="0"/>
              <w:numId w:val="0"/>
            </w:numPr>
            <w:ind w:left="432"/>
            <w:rPr>
              <w:rFonts w:ascii="Times New Roman" w:hAnsi="Times New Roman" w:cs="Times New Roman"/>
              <w:sz w:val="24"/>
              <w:szCs w:val="24"/>
            </w:rPr>
          </w:pPr>
          <w:r w:rsidRPr="004A00B9">
            <w:rPr>
              <w:rFonts w:ascii="Times New Roman" w:hAnsi="Times New Roman" w:cs="Times New Roman"/>
            </w:rPr>
            <w:t>Spis treści</w:t>
          </w:r>
        </w:p>
        <w:p w:rsidR="004A00B9" w:rsidRPr="004A00B9" w:rsidRDefault="00AF5F95">
          <w:pPr>
            <w:pStyle w:val="Spistreci1"/>
            <w:rPr>
              <w:rFonts w:ascii="Times New Roman" w:eastAsiaTheme="minorEastAsia" w:hAnsi="Times New Roman"/>
              <w:b w:val="0"/>
              <w:bCs w:val="0"/>
              <w:caps w:val="0"/>
              <w:noProof/>
              <w:sz w:val="24"/>
              <w:szCs w:val="24"/>
              <w:lang w:eastAsia="pl-PL"/>
            </w:rPr>
          </w:pPr>
          <w:r w:rsidRPr="00AF5F95">
            <w:rPr>
              <w:rFonts w:ascii="Times New Roman" w:hAnsi="Times New Roman"/>
              <w:sz w:val="24"/>
              <w:szCs w:val="24"/>
            </w:rPr>
            <w:fldChar w:fldCharType="begin"/>
          </w:r>
          <w:r w:rsidR="00A652C3" w:rsidRPr="004A00B9">
            <w:rPr>
              <w:rFonts w:ascii="Times New Roman" w:hAnsi="Times New Roman"/>
              <w:sz w:val="24"/>
              <w:szCs w:val="24"/>
            </w:rPr>
            <w:instrText xml:space="preserve"> TOC \o "1-3" \h \z \u </w:instrText>
          </w:r>
          <w:r w:rsidRPr="00AF5F95">
            <w:rPr>
              <w:rFonts w:ascii="Times New Roman" w:hAnsi="Times New Roman"/>
              <w:sz w:val="24"/>
              <w:szCs w:val="24"/>
            </w:rPr>
            <w:fldChar w:fldCharType="separate"/>
          </w:r>
          <w:hyperlink w:anchor="_Toc440050859" w:history="1">
            <w:r w:rsidR="004A00B9" w:rsidRPr="004A00B9">
              <w:rPr>
                <w:rStyle w:val="Hipercze"/>
                <w:rFonts w:ascii="Times New Roman" w:hAnsi="Times New Roman"/>
                <w:sz w:val="24"/>
                <w:szCs w:val="24"/>
              </w:rPr>
              <w:t>1</w:t>
            </w:r>
            <w:r w:rsidR="004A00B9" w:rsidRPr="004A00B9">
              <w:rPr>
                <w:rFonts w:ascii="Times New Roman" w:eastAsiaTheme="minorEastAsia" w:hAnsi="Times New Roman"/>
                <w:b w:val="0"/>
                <w:bCs w:val="0"/>
                <w:caps w:val="0"/>
                <w:noProof/>
                <w:sz w:val="24"/>
                <w:szCs w:val="24"/>
                <w:lang w:eastAsia="pl-PL"/>
              </w:rPr>
              <w:tab/>
            </w:r>
            <w:r w:rsidR="004A00B9" w:rsidRPr="004A00B9">
              <w:rPr>
                <w:rStyle w:val="Hipercze"/>
                <w:rFonts w:ascii="Times New Roman" w:hAnsi="Times New Roman"/>
                <w:sz w:val="24"/>
                <w:szCs w:val="24"/>
              </w:rPr>
              <w:t>Wstęp</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_Toc440050859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5</w:t>
            </w:r>
            <w:r w:rsidRPr="004A00B9">
              <w:rPr>
                <w:rFonts w:ascii="Times New Roman" w:hAnsi="Times New Roman"/>
                <w:noProof/>
                <w:webHidden/>
                <w:sz w:val="24"/>
                <w:szCs w:val="24"/>
              </w:rPr>
              <w:fldChar w:fldCharType="end"/>
            </w:r>
          </w:hyperlink>
        </w:p>
        <w:p w:rsidR="004A00B9" w:rsidRPr="004A00B9" w:rsidRDefault="00AF5F95">
          <w:pPr>
            <w:pStyle w:val="Spistreci1"/>
            <w:rPr>
              <w:rFonts w:ascii="Times New Roman" w:eastAsiaTheme="minorEastAsia" w:hAnsi="Times New Roman"/>
              <w:b w:val="0"/>
              <w:bCs w:val="0"/>
              <w:caps w:val="0"/>
              <w:noProof/>
              <w:sz w:val="24"/>
              <w:szCs w:val="24"/>
              <w:lang w:eastAsia="pl-PL"/>
            </w:rPr>
          </w:pPr>
          <w:hyperlink w:anchor="_Toc440050860" w:history="1">
            <w:r w:rsidR="004A00B9" w:rsidRPr="004A00B9">
              <w:rPr>
                <w:rStyle w:val="Hipercze"/>
                <w:rFonts w:ascii="Times New Roman" w:hAnsi="Times New Roman"/>
                <w:sz w:val="24"/>
                <w:szCs w:val="24"/>
              </w:rPr>
              <w:t>2</w:t>
            </w:r>
            <w:r w:rsidR="004A00B9" w:rsidRPr="004A00B9">
              <w:rPr>
                <w:rFonts w:ascii="Times New Roman" w:eastAsiaTheme="minorEastAsia" w:hAnsi="Times New Roman"/>
                <w:b w:val="0"/>
                <w:bCs w:val="0"/>
                <w:caps w:val="0"/>
                <w:noProof/>
                <w:sz w:val="24"/>
                <w:szCs w:val="24"/>
                <w:lang w:eastAsia="pl-PL"/>
              </w:rPr>
              <w:tab/>
            </w:r>
            <w:r w:rsidR="004A00B9" w:rsidRPr="004A00B9">
              <w:rPr>
                <w:rStyle w:val="Hipercze"/>
                <w:rFonts w:ascii="Times New Roman" w:hAnsi="Times New Roman"/>
                <w:sz w:val="24"/>
                <w:szCs w:val="24"/>
              </w:rPr>
              <w:t>Opis narzędzi programowych i sprzętowych.</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_Toc440050860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7</w:t>
            </w:r>
            <w:r w:rsidRPr="004A00B9">
              <w:rPr>
                <w:rFonts w:ascii="Times New Roman" w:hAnsi="Times New Roman"/>
                <w:noProof/>
                <w:webHidden/>
                <w:sz w:val="24"/>
                <w:szCs w:val="24"/>
              </w:rPr>
              <w:fldChar w:fldCharType="end"/>
            </w:r>
          </w:hyperlink>
        </w:p>
        <w:p w:rsidR="004A00B9" w:rsidRPr="004A00B9" w:rsidRDefault="00AF5F95">
          <w:pPr>
            <w:pStyle w:val="Spistreci2"/>
            <w:tabs>
              <w:tab w:val="left" w:pos="1440"/>
              <w:tab w:val="right" w:leader="dot" w:pos="8493"/>
            </w:tabs>
            <w:rPr>
              <w:rFonts w:ascii="Times New Roman" w:eastAsiaTheme="minorEastAsia" w:hAnsi="Times New Roman"/>
              <w:smallCaps w:val="0"/>
              <w:noProof/>
              <w:sz w:val="24"/>
              <w:szCs w:val="24"/>
              <w:lang w:eastAsia="pl-PL"/>
            </w:rPr>
          </w:pPr>
          <w:hyperlink w:anchor="_Toc440050861" w:history="1">
            <w:r w:rsidR="004A00B9" w:rsidRPr="004A00B9">
              <w:rPr>
                <w:rStyle w:val="Hipercze"/>
                <w:rFonts w:ascii="Times New Roman" w:hAnsi="Times New Roman"/>
                <w:sz w:val="24"/>
                <w:szCs w:val="24"/>
              </w:rPr>
              <w:t>2.1</w:t>
            </w:r>
            <w:r w:rsidR="004A00B9" w:rsidRPr="004A00B9">
              <w:rPr>
                <w:rFonts w:ascii="Times New Roman" w:eastAsiaTheme="minorEastAsia" w:hAnsi="Times New Roman"/>
                <w:smallCaps w:val="0"/>
                <w:noProof/>
                <w:sz w:val="24"/>
                <w:szCs w:val="24"/>
                <w:lang w:eastAsia="pl-PL"/>
              </w:rPr>
              <w:tab/>
            </w:r>
            <w:r w:rsidR="004A00B9" w:rsidRPr="004A00B9">
              <w:rPr>
                <w:rStyle w:val="Hipercze"/>
                <w:rFonts w:ascii="Times New Roman" w:hAnsi="Times New Roman"/>
                <w:sz w:val="24"/>
                <w:szCs w:val="24"/>
              </w:rPr>
              <w:t>Środowisko Matlab/Simulink.</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_Toc440050861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7</w:t>
            </w:r>
            <w:r w:rsidRPr="004A00B9">
              <w:rPr>
                <w:rFonts w:ascii="Times New Roman" w:hAnsi="Times New Roman"/>
                <w:noProof/>
                <w:webHidden/>
                <w:sz w:val="24"/>
                <w:szCs w:val="24"/>
              </w:rPr>
              <w:fldChar w:fldCharType="end"/>
            </w:r>
          </w:hyperlink>
        </w:p>
        <w:p w:rsidR="004A00B9" w:rsidRPr="004A00B9" w:rsidRDefault="00AF5F95">
          <w:pPr>
            <w:pStyle w:val="Spistreci2"/>
            <w:tabs>
              <w:tab w:val="left" w:pos="1440"/>
              <w:tab w:val="right" w:leader="dot" w:pos="8493"/>
            </w:tabs>
            <w:rPr>
              <w:rFonts w:ascii="Times New Roman" w:eastAsiaTheme="minorEastAsia" w:hAnsi="Times New Roman"/>
              <w:smallCaps w:val="0"/>
              <w:noProof/>
              <w:sz w:val="24"/>
              <w:szCs w:val="24"/>
              <w:lang w:eastAsia="pl-PL"/>
            </w:rPr>
          </w:pPr>
          <w:hyperlink w:anchor="_Toc440050862" w:history="1">
            <w:r w:rsidR="004A00B9" w:rsidRPr="004A00B9">
              <w:rPr>
                <w:rStyle w:val="Hipercze"/>
                <w:rFonts w:ascii="Times New Roman" w:hAnsi="Times New Roman"/>
                <w:sz w:val="24"/>
                <w:szCs w:val="24"/>
              </w:rPr>
              <w:t>2.2</w:t>
            </w:r>
            <w:r w:rsidR="004A00B9" w:rsidRPr="004A00B9">
              <w:rPr>
                <w:rFonts w:ascii="Times New Roman" w:eastAsiaTheme="minorEastAsia" w:hAnsi="Times New Roman"/>
                <w:smallCaps w:val="0"/>
                <w:noProof/>
                <w:sz w:val="24"/>
                <w:szCs w:val="24"/>
                <w:lang w:eastAsia="pl-PL"/>
              </w:rPr>
              <w:tab/>
            </w:r>
            <w:r w:rsidR="004A00B9" w:rsidRPr="004A00B9">
              <w:rPr>
                <w:rStyle w:val="Hipercze"/>
                <w:rFonts w:ascii="Times New Roman" w:hAnsi="Times New Roman"/>
                <w:sz w:val="24"/>
                <w:szCs w:val="24"/>
              </w:rPr>
              <w:t>Środowisko PC Worx dla sterowników Phoenix Contact.</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_Toc440050862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7</w:t>
            </w:r>
            <w:r w:rsidRPr="004A00B9">
              <w:rPr>
                <w:rFonts w:ascii="Times New Roman" w:hAnsi="Times New Roman"/>
                <w:noProof/>
                <w:webHidden/>
                <w:sz w:val="24"/>
                <w:szCs w:val="24"/>
              </w:rPr>
              <w:fldChar w:fldCharType="end"/>
            </w:r>
          </w:hyperlink>
        </w:p>
        <w:p w:rsidR="004A00B9" w:rsidRPr="004A00B9" w:rsidRDefault="00AF5F95">
          <w:pPr>
            <w:pStyle w:val="Spistreci2"/>
            <w:tabs>
              <w:tab w:val="left" w:pos="1440"/>
              <w:tab w:val="right" w:leader="dot" w:pos="8493"/>
            </w:tabs>
            <w:rPr>
              <w:rFonts w:ascii="Times New Roman" w:eastAsiaTheme="minorEastAsia" w:hAnsi="Times New Roman"/>
              <w:smallCaps w:val="0"/>
              <w:noProof/>
              <w:sz w:val="24"/>
              <w:szCs w:val="24"/>
              <w:lang w:eastAsia="pl-PL"/>
            </w:rPr>
          </w:pPr>
          <w:hyperlink w:anchor="_Toc440050863" w:history="1">
            <w:r w:rsidR="004A00B9" w:rsidRPr="004A00B9">
              <w:rPr>
                <w:rStyle w:val="Hipercze"/>
                <w:rFonts w:ascii="Times New Roman" w:hAnsi="Times New Roman"/>
                <w:sz w:val="24"/>
                <w:szCs w:val="24"/>
              </w:rPr>
              <w:t>2.3</w:t>
            </w:r>
            <w:r w:rsidR="004A00B9" w:rsidRPr="004A00B9">
              <w:rPr>
                <w:rFonts w:ascii="Times New Roman" w:eastAsiaTheme="minorEastAsia" w:hAnsi="Times New Roman"/>
                <w:smallCaps w:val="0"/>
                <w:noProof/>
                <w:sz w:val="24"/>
                <w:szCs w:val="24"/>
                <w:lang w:eastAsia="pl-PL"/>
              </w:rPr>
              <w:tab/>
            </w:r>
            <w:r w:rsidR="004A00B9" w:rsidRPr="004A00B9">
              <w:rPr>
                <w:rStyle w:val="Hipercze"/>
                <w:rFonts w:ascii="Times New Roman" w:hAnsi="Times New Roman"/>
                <w:sz w:val="24"/>
                <w:szCs w:val="24"/>
              </w:rPr>
              <w:t>PLC Coder.</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_Toc440050863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8</w:t>
            </w:r>
            <w:r w:rsidRPr="004A00B9">
              <w:rPr>
                <w:rFonts w:ascii="Times New Roman" w:hAnsi="Times New Roman"/>
                <w:noProof/>
                <w:webHidden/>
                <w:sz w:val="24"/>
                <w:szCs w:val="24"/>
              </w:rPr>
              <w:fldChar w:fldCharType="end"/>
            </w:r>
          </w:hyperlink>
        </w:p>
        <w:p w:rsidR="004A00B9" w:rsidRPr="004A00B9" w:rsidRDefault="00AF5F95">
          <w:pPr>
            <w:pStyle w:val="Spistreci2"/>
            <w:tabs>
              <w:tab w:val="left" w:pos="1440"/>
              <w:tab w:val="right" w:leader="dot" w:pos="8493"/>
            </w:tabs>
            <w:rPr>
              <w:rFonts w:ascii="Times New Roman" w:eastAsiaTheme="minorEastAsia" w:hAnsi="Times New Roman"/>
              <w:smallCaps w:val="0"/>
              <w:noProof/>
              <w:sz w:val="24"/>
              <w:szCs w:val="24"/>
              <w:lang w:eastAsia="pl-PL"/>
            </w:rPr>
          </w:pPr>
          <w:hyperlink w:anchor="_Toc440050864" w:history="1">
            <w:r w:rsidR="004A00B9" w:rsidRPr="004A00B9">
              <w:rPr>
                <w:rStyle w:val="Hipercze"/>
                <w:rFonts w:ascii="Times New Roman" w:hAnsi="Times New Roman"/>
                <w:sz w:val="24"/>
                <w:szCs w:val="24"/>
              </w:rPr>
              <w:t>2.4</w:t>
            </w:r>
            <w:r w:rsidR="004A00B9" w:rsidRPr="004A00B9">
              <w:rPr>
                <w:rFonts w:ascii="Times New Roman" w:eastAsiaTheme="minorEastAsia" w:hAnsi="Times New Roman"/>
                <w:smallCaps w:val="0"/>
                <w:noProof/>
                <w:sz w:val="24"/>
                <w:szCs w:val="24"/>
                <w:lang w:eastAsia="pl-PL"/>
              </w:rPr>
              <w:tab/>
            </w:r>
            <w:r w:rsidR="004A00B9" w:rsidRPr="004A00B9">
              <w:rPr>
                <w:rStyle w:val="Hipercze"/>
                <w:rFonts w:ascii="Times New Roman" w:hAnsi="Times New Roman"/>
                <w:sz w:val="24"/>
                <w:szCs w:val="24"/>
              </w:rPr>
              <w:t>Stanowisko laboratoryjne.</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_Toc440050864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9</w:t>
            </w:r>
            <w:r w:rsidRPr="004A00B9">
              <w:rPr>
                <w:rFonts w:ascii="Times New Roman" w:hAnsi="Times New Roman"/>
                <w:noProof/>
                <w:webHidden/>
                <w:sz w:val="24"/>
                <w:szCs w:val="24"/>
              </w:rPr>
              <w:fldChar w:fldCharType="end"/>
            </w:r>
          </w:hyperlink>
        </w:p>
        <w:p w:rsidR="004A00B9" w:rsidRPr="004A00B9" w:rsidRDefault="00AF5F95">
          <w:pPr>
            <w:pStyle w:val="Spistreci3"/>
            <w:tabs>
              <w:tab w:val="left" w:pos="1920"/>
              <w:tab w:val="right" w:leader="dot" w:pos="8493"/>
            </w:tabs>
            <w:rPr>
              <w:rFonts w:ascii="Times New Roman" w:eastAsiaTheme="minorEastAsia" w:hAnsi="Times New Roman"/>
              <w:i w:val="0"/>
              <w:iCs w:val="0"/>
              <w:noProof/>
              <w:sz w:val="24"/>
              <w:szCs w:val="24"/>
              <w:lang w:eastAsia="pl-PL"/>
            </w:rPr>
          </w:pPr>
          <w:hyperlink w:anchor="_Toc440050865" w:history="1">
            <w:r w:rsidR="004A00B9" w:rsidRPr="004A00B9">
              <w:rPr>
                <w:rStyle w:val="Hipercze"/>
                <w:rFonts w:ascii="Times New Roman" w:hAnsi="Times New Roman"/>
                <w:sz w:val="24"/>
                <w:szCs w:val="24"/>
              </w:rPr>
              <w:t>2.4.1</w:t>
            </w:r>
            <w:r w:rsidR="004A00B9" w:rsidRPr="004A00B9">
              <w:rPr>
                <w:rFonts w:ascii="Times New Roman" w:eastAsiaTheme="minorEastAsia" w:hAnsi="Times New Roman"/>
                <w:i w:val="0"/>
                <w:iCs w:val="0"/>
                <w:noProof/>
                <w:sz w:val="24"/>
                <w:szCs w:val="24"/>
                <w:lang w:eastAsia="pl-PL"/>
              </w:rPr>
              <w:tab/>
            </w:r>
            <w:r w:rsidR="004A00B9" w:rsidRPr="004A00B9">
              <w:rPr>
                <w:rStyle w:val="Hipercze"/>
                <w:rFonts w:ascii="Times New Roman" w:hAnsi="Times New Roman"/>
                <w:sz w:val="24"/>
                <w:szCs w:val="24"/>
              </w:rPr>
              <w:t>Połączenie obiektu z komputerem.</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_Toc440050865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10</w:t>
            </w:r>
            <w:r w:rsidRPr="004A00B9">
              <w:rPr>
                <w:rFonts w:ascii="Times New Roman" w:hAnsi="Times New Roman"/>
                <w:noProof/>
                <w:webHidden/>
                <w:sz w:val="24"/>
                <w:szCs w:val="24"/>
              </w:rPr>
              <w:fldChar w:fldCharType="end"/>
            </w:r>
          </w:hyperlink>
        </w:p>
        <w:p w:rsidR="004A00B9" w:rsidRPr="004A00B9" w:rsidRDefault="00AF5F95">
          <w:pPr>
            <w:pStyle w:val="Spistreci3"/>
            <w:tabs>
              <w:tab w:val="left" w:pos="1920"/>
              <w:tab w:val="right" w:leader="dot" w:pos="8493"/>
            </w:tabs>
            <w:rPr>
              <w:rFonts w:ascii="Times New Roman" w:eastAsiaTheme="minorEastAsia" w:hAnsi="Times New Roman"/>
              <w:i w:val="0"/>
              <w:iCs w:val="0"/>
              <w:noProof/>
              <w:sz w:val="24"/>
              <w:szCs w:val="24"/>
              <w:lang w:eastAsia="pl-PL"/>
            </w:rPr>
          </w:pPr>
          <w:hyperlink w:anchor="_Toc440050866" w:history="1">
            <w:r w:rsidR="004A00B9" w:rsidRPr="004A00B9">
              <w:rPr>
                <w:rStyle w:val="Hipercze"/>
                <w:rFonts w:ascii="Times New Roman" w:hAnsi="Times New Roman"/>
                <w:sz w:val="24"/>
                <w:szCs w:val="24"/>
              </w:rPr>
              <w:t>2.4.2</w:t>
            </w:r>
            <w:r w:rsidR="004A00B9" w:rsidRPr="004A00B9">
              <w:rPr>
                <w:rFonts w:ascii="Times New Roman" w:eastAsiaTheme="minorEastAsia" w:hAnsi="Times New Roman"/>
                <w:i w:val="0"/>
                <w:iCs w:val="0"/>
                <w:noProof/>
                <w:sz w:val="24"/>
                <w:szCs w:val="24"/>
                <w:lang w:eastAsia="pl-PL"/>
              </w:rPr>
              <w:tab/>
            </w:r>
            <w:r w:rsidR="004A00B9" w:rsidRPr="004A00B9">
              <w:rPr>
                <w:rStyle w:val="Hipercze"/>
                <w:rFonts w:ascii="Times New Roman" w:hAnsi="Times New Roman"/>
                <w:sz w:val="24"/>
                <w:szCs w:val="24"/>
              </w:rPr>
              <w:t>Opis sterownika PLC.</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_Toc440050866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10</w:t>
            </w:r>
            <w:r w:rsidRPr="004A00B9">
              <w:rPr>
                <w:rFonts w:ascii="Times New Roman" w:hAnsi="Times New Roman"/>
                <w:noProof/>
                <w:webHidden/>
                <w:sz w:val="24"/>
                <w:szCs w:val="24"/>
              </w:rPr>
              <w:fldChar w:fldCharType="end"/>
            </w:r>
          </w:hyperlink>
        </w:p>
        <w:p w:rsidR="004A00B9" w:rsidRPr="004A00B9" w:rsidRDefault="00AF5F95">
          <w:pPr>
            <w:pStyle w:val="Spistreci1"/>
            <w:rPr>
              <w:rFonts w:ascii="Times New Roman" w:eastAsiaTheme="minorEastAsia" w:hAnsi="Times New Roman"/>
              <w:b w:val="0"/>
              <w:bCs w:val="0"/>
              <w:caps w:val="0"/>
              <w:noProof/>
              <w:sz w:val="24"/>
              <w:szCs w:val="24"/>
              <w:lang w:eastAsia="pl-PL"/>
            </w:rPr>
          </w:pPr>
          <w:hyperlink w:anchor="_Toc440050867" w:history="1">
            <w:r w:rsidR="004A00B9" w:rsidRPr="004A00B9">
              <w:rPr>
                <w:rStyle w:val="Hipercze"/>
                <w:rFonts w:ascii="Times New Roman" w:hAnsi="Times New Roman"/>
                <w:sz w:val="24"/>
                <w:szCs w:val="24"/>
              </w:rPr>
              <w:t>3</w:t>
            </w:r>
            <w:r w:rsidR="004A00B9" w:rsidRPr="004A00B9">
              <w:rPr>
                <w:rFonts w:ascii="Times New Roman" w:eastAsiaTheme="minorEastAsia" w:hAnsi="Times New Roman"/>
                <w:b w:val="0"/>
                <w:bCs w:val="0"/>
                <w:caps w:val="0"/>
                <w:noProof/>
                <w:sz w:val="24"/>
                <w:szCs w:val="24"/>
                <w:lang w:eastAsia="pl-PL"/>
              </w:rPr>
              <w:tab/>
            </w:r>
            <w:r w:rsidR="004A00B9" w:rsidRPr="004A00B9">
              <w:rPr>
                <w:rStyle w:val="Hipercze"/>
                <w:rFonts w:ascii="Times New Roman" w:hAnsi="Times New Roman"/>
                <w:sz w:val="24"/>
                <w:szCs w:val="24"/>
              </w:rPr>
              <w:t>Identyfikacja.</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_Toc440050867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13</w:t>
            </w:r>
            <w:r w:rsidRPr="004A00B9">
              <w:rPr>
                <w:rFonts w:ascii="Times New Roman" w:hAnsi="Times New Roman"/>
                <w:noProof/>
                <w:webHidden/>
                <w:sz w:val="24"/>
                <w:szCs w:val="24"/>
              </w:rPr>
              <w:fldChar w:fldCharType="end"/>
            </w:r>
          </w:hyperlink>
        </w:p>
        <w:p w:rsidR="004A00B9" w:rsidRPr="004A00B9" w:rsidRDefault="00AF5F95">
          <w:pPr>
            <w:pStyle w:val="Spistreci2"/>
            <w:tabs>
              <w:tab w:val="left" w:pos="1440"/>
              <w:tab w:val="right" w:leader="dot" w:pos="8493"/>
            </w:tabs>
            <w:rPr>
              <w:rFonts w:ascii="Times New Roman" w:eastAsiaTheme="minorEastAsia" w:hAnsi="Times New Roman"/>
              <w:smallCaps w:val="0"/>
              <w:noProof/>
              <w:sz w:val="24"/>
              <w:szCs w:val="24"/>
              <w:lang w:eastAsia="pl-PL"/>
            </w:rPr>
          </w:pPr>
          <w:hyperlink w:anchor="_Toc440050868" w:history="1">
            <w:r w:rsidR="004A00B9" w:rsidRPr="004A00B9">
              <w:rPr>
                <w:rStyle w:val="Hipercze"/>
                <w:rFonts w:ascii="Times New Roman" w:hAnsi="Times New Roman"/>
                <w:sz w:val="24"/>
                <w:szCs w:val="24"/>
              </w:rPr>
              <w:t>3.1</w:t>
            </w:r>
            <w:r w:rsidR="004A00B9" w:rsidRPr="004A00B9">
              <w:rPr>
                <w:rFonts w:ascii="Times New Roman" w:eastAsiaTheme="minorEastAsia" w:hAnsi="Times New Roman"/>
                <w:smallCaps w:val="0"/>
                <w:noProof/>
                <w:sz w:val="24"/>
                <w:szCs w:val="24"/>
                <w:lang w:eastAsia="pl-PL"/>
              </w:rPr>
              <w:tab/>
            </w:r>
            <w:r w:rsidR="004A00B9" w:rsidRPr="004A00B9">
              <w:rPr>
                <w:rStyle w:val="Hipercze"/>
                <w:rFonts w:ascii="Times New Roman" w:hAnsi="Times New Roman"/>
                <w:sz w:val="24"/>
                <w:szCs w:val="24"/>
              </w:rPr>
              <w:t>Model matematyczny.</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_Toc440050868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13</w:t>
            </w:r>
            <w:r w:rsidRPr="004A00B9">
              <w:rPr>
                <w:rFonts w:ascii="Times New Roman" w:hAnsi="Times New Roman"/>
                <w:noProof/>
                <w:webHidden/>
                <w:sz w:val="24"/>
                <w:szCs w:val="24"/>
              </w:rPr>
              <w:fldChar w:fldCharType="end"/>
            </w:r>
          </w:hyperlink>
        </w:p>
        <w:p w:rsidR="004A00B9" w:rsidRPr="004A00B9" w:rsidRDefault="00AF5F95">
          <w:pPr>
            <w:pStyle w:val="Spistreci2"/>
            <w:tabs>
              <w:tab w:val="left" w:pos="1440"/>
              <w:tab w:val="right" w:leader="dot" w:pos="8493"/>
            </w:tabs>
            <w:rPr>
              <w:rFonts w:ascii="Times New Roman" w:eastAsiaTheme="minorEastAsia" w:hAnsi="Times New Roman"/>
              <w:smallCaps w:val="0"/>
              <w:noProof/>
              <w:sz w:val="24"/>
              <w:szCs w:val="24"/>
              <w:lang w:eastAsia="pl-PL"/>
            </w:rPr>
          </w:pPr>
          <w:hyperlink w:anchor="_Toc440050869" w:history="1">
            <w:r w:rsidR="004A00B9" w:rsidRPr="004A00B9">
              <w:rPr>
                <w:rStyle w:val="Hipercze"/>
                <w:rFonts w:ascii="Times New Roman" w:hAnsi="Times New Roman"/>
                <w:sz w:val="24"/>
                <w:szCs w:val="24"/>
              </w:rPr>
              <w:t>3.2</w:t>
            </w:r>
            <w:r w:rsidR="004A00B9" w:rsidRPr="004A00B9">
              <w:rPr>
                <w:rFonts w:ascii="Times New Roman" w:eastAsiaTheme="minorEastAsia" w:hAnsi="Times New Roman"/>
                <w:smallCaps w:val="0"/>
                <w:noProof/>
                <w:sz w:val="24"/>
                <w:szCs w:val="24"/>
                <w:lang w:eastAsia="pl-PL"/>
              </w:rPr>
              <w:tab/>
            </w:r>
            <w:r w:rsidR="004A00B9" w:rsidRPr="004A00B9">
              <w:rPr>
                <w:rStyle w:val="Hipercze"/>
                <w:rFonts w:ascii="Times New Roman" w:hAnsi="Times New Roman"/>
                <w:sz w:val="24"/>
                <w:szCs w:val="24"/>
              </w:rPr>
              <w:t>Skalowanie sygnałów z czujników ciśnienia.</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_Toc440050869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16</w:t>
            </w:r>
            <w:r w:rsidRPr="004A00B9">
              <w:rPr>
                <w:rFonts w:ascii="Times New Roman" w:hAnsi="Times New Roman"/>
                <w:noProof/>
                <w:webHidden/>
                <w:sz w:val="24"/>
                <w:szCs w:val="24"/>
              </w:rPr>
              <w:fldChar w:fldCharType="end"/>
            </w:r>
          </w:hyperlink>
        </w:p>
        <w:p w:rsidR="004A00B9" w:rsidRPr="004A00B9" w:rsidRDefault="00AF5F95">
          <w:pPr>
            <w:pStyle w:val="Spistreci2"/>
            <w:tabs>
              <w:tab w:val="left" w:pos="1440"/>
              <w:tab w:val="right" w:leader="dot" w:pos="8493"/>
            </w:tabs>
            <w:rPr>
              <w:rFonts w:ascii="Times New Roman" w:eastAsiaTheme="minorEastAsia" w:hAnsi="Times New Roman"/>
              <w:smallCaps w:val="0"/>
              <w:noProof/>
              <w:sz w:val="24"/>
              <w:szCs w:val="24"/>
              <w:lang w:eastAsia="pl-PL"/>
            </w:rPr>
          </w:pPr>
          <w:hyperlink w:anchor="_Toc440050870" w:history="1">
            <w:r w:rsidR="004A00B9" w:rsidRPr="004A00B9">
              <w:rPr>
                <w:rStyle w:val="Hipercze"/>
                <w:rFonts w:ascii="Times New Roman" w:hAnsi="Times New Roman"/>
                <w:sz w:val="24"/>
                <w:szCs w:val="24"/>
              </w:rPr>
              <w:t>3.3</w:t>
            </w:r>
            <w:r w:rsidR="004A00B9" w:rsidRPr="004A00B9">
              <w:rPr>
                <w:rFonts w:ascii="Times New Roman" w:eastAsiaTheme="minorEastAsia" w:hAnsi="Times New Roman"/>
                <w:smallCaps w:val="0"/>
                <w:noProof/>
                <w:sz w:val="24"/>
                <w:szCs w:val="24"/>
                <w:lang w:eastAsia="pl-PL"/>
              </w:rPr>
              <w:tab/>
            </w:r>
            <w:r w:rsidR="004A00B9" w:rsidRPr="004A00B9">
              <w:rPr>
                <w:rStyle w:val="Hipercze"/>
                <w:rFonts w:ascii="Times New Roman" w:hAnsi="Times New Roman"/>
                <w:sz w:val="24"/>
                <w:szCs w:val="24"/>
              </w:rPr>
              <w:t>Charakterystyka przetwarzania pompy.</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_Toc440050870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18</w:t>
            </w:r>
            <w:r w:rsidRPr="004A00B9">
              <w:rPr>
                <w:rFonts w:ascii="Times New Roman" w:hAnsi="Times New Roman"/>
                <w:noProof/>
                <w:webHidden/>
                <w:sz w:val="24"/>
                <w:szCs w:val="24"/>
              </w:rPr>
              <w:fldChar w:fldCharType="end"/>
            </w:r>
          </w:hyperlink>
        </w:p>
        <w:p w:rsidR="004A00B9" w:rsidRPr="004A00B9" w:rsidRDefault="00AF5F95">
          <w:pPr>
            <w:pStyle w:val="Spistreci2"/>
            <w:tabs>
              <w:tab w:val="left" w:pos="1440"/>
              <w:tab w:val="right" w:leader="dot" w:pos="8493"/>
            </w:tabs>
            <w:rPr>
              <w:rFonts w:ascii="Times New Roman" w:eastAsiaTheme="minorEastAsia" w:hAnsi="Times New Roman"/>
              <w:smallCaps w:val="0"/>
              <w:noProof/>
              <w:sz w:val="24"/>
              <w:szCs w:val="24"/>
              <w:lang w:eastAsia="pl-PL"/>
            </w:rPr>
          </w:pPr>
          <w:hyperlink w:anchor="_Toc440050871" w:history="1">
            <w:r w:rsidR="004A00B9" w:rsidRPr="004A00B9">
              <w:rPr>
                <w:rStyle w:val="Hipercze"/>
                <w:rFonts w:ascii="Times New Roman" w:hAnsi="Times New Roman"/>
                <w:sz w:val="24"/>
                <w:szCs w:val="24"/>
              </w:rPr>
              <w:t>3.4</w:t>
            </w:r>
            <w:r w:rsidR="004A00B9" w:rsidRPr="004A00B9">
              <w:rPr>
                <w:rFonts w:ascii="Times New Roman" w:eastAsiaTheme="minorEastAsia" w:hAnsi="Times New Roman"/>
                <w:smallCaps w:val="0"/>
                <w:noProof/>
                <w:sz w:val="24"/>
                <w:szCs w:val="24"/>
                <w:lang w:eastAsia="pl-PL"/>
              </w:rPr>
              <w:tab/>
            </w:r>
            <w:r w:rsidR="004A00B9" w:rsidRPr="004A00B9">
              <w:rPr>
                <w:rStyle w:val="Hipercze"/>
                <w:rFonts w:ascii="Times New Roman" w:hAnsi="Times New Roman"/>
                <w:sz w:val="24"/>
                <w:szCs w:val="24"/>
              </w:rPr>
              <w:t>Identyfikacja współczynników wypływu.</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_Toc440050871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21</w:t>
            </w:r>
            <w:r w:rsidRPr="004A00B9">
              <w:rPr>
                <w:rFonts w:ascii="Times New Roman" w:hAnsi="Times New Roman"/>
                <w:noProof/>
                <w:webHidden/>
                <w:sz w:val="24"/>
                <w:szCs w:val="24"/>
              </w:rPr>
              <w:fldChar w:fldCharType="end"/>
            </w:r>
          </w:hyperlink>
        </w:p>
        <w:p w:rsidR="004A00B9" w:rsidRPr="004A00B9" w:rsidRDefault="00AF5F95">
          <w:pPr>
            <w:pStyle w:val="Spistreci1"/>
            <w:rPr>
              <w:rFonts w:ascii="Times New Roman" w:eastAsiaTheme="minorEastAsia" w:hAnsi="Times New Roman"/>
              <w:b w:val="0"/>
              <w:bCs w:val="0"/>
              <w:caps w:val="0"/>
              <w:noProof/>
              <w:sz w:val="24"/>
              <w:szCs w:val="24"/>
              <w:lang w:eastAsia="pl-PL"/>
            </w:rPr>
          </w:pPr>
          <w:hyperlink w:anchor="_Toc440050872" w:history="1">
            <w:r w:rsidR="004A00B9" w:rsidRPr="004A00B9">
              <w:rPr>
                <w:rStyle w:val="Hipercze"/>
                <w:rFonts w:ascii="Times New Roman" w:hAnsi="Times New Roman"/>
                <w:sz w:val="24"/>
                <w:szCs w:val="24"/>
              </w:rPr>
              <w:t>4</w:t>
            </w:r>
            <w:r w:rsidR="004A00B9" w:rsidRPr="004A00B9">
              <w:rPr>
                <w:rFonts w:ascii="Times New Roman" w:eastAsiaTheme="minorEastAsia" w:hAnsi="Times New Roman"/>
                <w:b w:val="0"/>
                <w:bCs w:val="0"/>
                <w:caps w:val="0"/>
                <w:noProof/>
                <w:sz w:val="24"/>
                <w:szCs w:val="24"/>
                <w:lang w:eastAsia="pl-PL"/>
              </w:rPr>
              <w:tab/>
            </w:r>
            <w:r w:rsidR="004A00B9" w:rsidRPr="004A00B9">
              <w:rPr>
                <w:rStyle w:val="Hipercze"/>
                <w:rFonts w:ascii="Times New Roman" w:hAnsi="Times New Roman"/>
                <w:sz w:val="24"/>
                <w:szCs w:val="24"/>
              </w:rPr>
              <w:t>Synteza regulatora LQ.</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_Toc440050872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26</w:t>
            </w:r>
            <w:r w:rsidRPr="004A00B9">
              <w:rPr>
                <w:rFonts w:ascii="Times New Roman" w:hAnsi="Times New Roman"/>
                <w:noProof/>
                <w:webHidden/>
                <w:sz w:val="24"/>
                <w:szCs w:val="24"/>
              </w:rPr>
              <w:fldChar w:fldCharType="end"/>
            </w:r>
          </w:hyperlink>
        </w:p>
        <w:p w:rsidR="004A00B9" w:rsidRPr="004A00B9" w:rsidRDefault="00AF5F95">
          <w:pPr>
            <w:pStyle w:val="Spistreci2"/>
            <w:tabs>
              <w:tab w:val="left" w:pos="1440"/>
              <w:tab w:val="right" w:leader="dot" w:pos="8493"/>
            </w:tabs>
            <w:rPr>
              <w:rFonts w:ascii="Times New Roman" w:eastAsiaTheme="minorEastAsia" w:hAnsi="Times New Roman"/>
              <w:smallCaps w:val="0"/>
              <w:noProof/>
              <w:sz w:val="24"/>
              <w:szCs w:val="24"/>
              <w:lang w:eastAsia="pl-PL"/>
            </w:rPr>
          </w:pPr>
          <w:hyperlink w:anchor="_Toc440050873" w:history="1">
            <w:r w:rsidR="004A00B9" w:rsidRPr="004A00B9">
              <w:rPr>
                <w:rStyle w:val="Hipercze"/>
                <w:rFonts w:ascii="Times New Roman" w:hAnsi="Times New Roman"/>
                <w:sz w:val="24"/>
                <w:szCs w:val="24"/>
              </w:rPr>
              <w:t>4.1</w:t>
            </w:r>
            <w:r w:rsidR="004A00B9" w:rsidRPr="004A00B9">
              <w:rPr>
                <w:rFonts w:ascii="Times New Roman" w:eastAsiaTheme="minorEastAsia" w:hAnsi="Times New Roman"/>
                <w:smallCaps w:val="0"/>
                <w:noProof/>
                <w:sz w:val="24"/>
                <w:szCs w:val="24"/>
                <w:lang w:eastAsia="pl-PL"/>
              </w:rPr>
              <w:tab/>
            </w:r>
            <w:r w:rsidR="004A00B9" w:rsidRPr="004A00B9">
              <w:rPr>
                <w:rStyle w:val="Hipercze"/>
                <w:rFonts w:ascii="Times New Roman" w:hAnsi="Times New Roman"/>
                <w:sz w:val="24"/>
                <w:szCs w:val="24"/>
              </w:rPr>
              <w:t>Linearyzacja modelu.</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_Toc440050873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26</w:t>
            </w:r>
            <w:r w:rsidRPr="004A00B9">
              <w:rPr>
                <w:rFonts w:ascii="Times New Roman" w:hAnsi="Times New Roman"/>
                <w:noProof/>
                <w:webHidden/>
                <w:sz w:val="24"/>
                <w:szCs w:val="24"/>
              </w:rPr>
              <w:fldChar w:fldCharType="end"/>
            </w:r>
          </w:hyperlink>
        </w:p>
        <w:p w:rsidR="004A00B9" w:rsidRPr="004A00B9" w:rsidRDefault="00AF5F95">
          <w:pPr>
            <w:pStyle w:val="Spistreci2"/>
            <w:tabs>
              <w:tab w:val="left" w:pos="1440"/>
              <w:tab w:val="right" w:leader="dot" w:pos="8493"/>
            </w:tabs>
            <w:rPr>
              <w:rFonts w:ascii="Times New Roman" w:eastAsiaTheme="minorEastAsia" w:hAnsi="Times New Roman"/>
              <w:smallCaps w:val="0"/>
              <w:noProof/>
              <w:sz w:val="24"/>
              <w:szCs w:val="24"/>
              <w:lang w:eastAsia="pl-PL"/>
            </w:rPr>
          </w:pPr>
          <w:hyperlink w:anchor="_Toc440050874" w:history="1">
            <w:r w:rsidR="004A00B9" w:rsidRPr="004A00B9">
              <w:rPr>
                <w:rStyle w:val="Hipercze"/>
                <w:rFonts w:ascii="Times New Roman" w:hAnsi="Times New Roman"/>
                <w:sz w:val="24"/>
                <w:szCs w:val="24"/>
              </w:rPr>
              <w:t>4.2</w:t>
            </w:r>
            <w:r w:rsidR="004A00B9" w:rsidRPr="004A00B9">
              <w:rPr>
                <w:rFonts w:ascii="Times New Roman" w:eastAsiaTheme="minorEastAsia" w:hAnsi="Times New Roman"/>
                <w:smallCaps w:val="0"/>
                <w:noProof/>
                <w:sz w:val="24"/>
                <w:szCs w:val="24"/>
                <w:lang w:eastAsia="pl-PL"/>
              </w:rPr>
              <w:tab/>
            </w:r>
            <w:r w:rsidR="004A00B9" w:rsidRPr="004A00B9">
              <w:rPr>
                <w:rStyle w:val="Hipercze"/>
                <w:rFonts w:ascii="Times New Roman" w:hAnsi="Times New Roman"/>
                <w:sz w:val="24"/>
                <w:szCs w:val="24"/>
              </w:rPr>
              <w:t>Regulator LQ.</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_Toc440050874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28</w:t>
            </w:r>
            <w:r w:rsidRPr="004A00B9">
              <w:rPr>
                <w:rFonts w:ascii="Times New Roman" w:hAnsi="Times New Roman"/>
                <w:noProof/>
                <w:webHidden/>
                <w:sz w:val="24"/>
                <w:szCs w:val="24"/>
              </w:rPr>
              <w:fldChar w:fldCharType="end"/>
            </w:r>
          </w:hyperlink>
        </w:p>
        <w:p w:rsidR="004A00B9" w:rsidRPr="004A00B9" w:rsidRDefault="00AF5F95">
          <w:pPr>
            <w:pStyle w:val="Spistreci2"/>
            <w:tabs>
              <w:tab w:val="left" w:pos="1440"/>
              <w:tab w:val="right" w:leader="dot" w:pos="8493"/>
            </w:tabs>
            <w:rPr>
              <w:rFonts w:ascii="Times New Roman" w:eastAsiaTheme="minorEastAsia" w:hAnsi="Times New Roman"/>
              <w:smallCaps w:val="0"/>
              <w:noProof/>
              <w:sz w:val="24"/>
              <w:szCs w:val="24"/>
              <w:lang w:eastAsia="pl-PL"/>
            </w:rPr>
          </w:pPr>
          <w:hyperlink w:anchor="_Toc440050875" w:history="1">
            <w:r w:rsidR="004A00B9" w:rsidRPr="004A00B9">
              <w:rPr>
                <w:rStyle w:val="Hipercze"/>
                <w:rFonts w:ascii="Times New Roman" w:hAnsi="Times New Roman"/>
                <w:sz w:val="24"/>
                <w:szCs w:val="24"/>
              </w:rPr>
              <w:t>4.3</w:t>
            </w:r>
            <w:r w:rsidR="004A00B9" w:rsidRPr="004A00B9">
              <w:rPr>
                <w:rFonts w:ascii="Times New Roman" w:eastAsiaTheme="minorEastAsia" w:hAnsi="Times New Roman"/>
                <w:smallCaps w:val="0"/>
                <w:noProof/>
                <w:sz w:val="24"/>
                <w:szCs w:val="24"/>
                <w:lang w:eastAsia="pl-PL"/>
              </w:rPr>
              <w:tab/>
            </w:r>
            <w:r w:rsidR="004A00B9" w:rsidRPr="004A00B9">
              <w:rPr>
                <w:rStyle w:val="Hipercze"/>
                <w:rFonts w:ascii="Times New Roman" w:hAnsi="Times New Roman"/>
                <w:sz w:val="24"/>
                <w:szCs w:val="24"/>
              </w:rPr>
              <w:t>Realizacja regulatora LQ w środowisku Matlab Simulink.</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_Toc440050875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29</w:t>
            </w:r>
            <w:r w:rsidRPr="004A00B9">
              <w:rPr>
                <w:rFonts w:ascii="Times New Roman" w:hAnsi="Times New Roman"/>
                <w:noProof/>
                <w:webHidden/>
                <w:sz w:val="24"/>
                <w:szCs w:val="24"/>
              </w:rPr>
              <w:fldChar w:fldCharType="end"/>
            </w:r>
          </w:hyperlink>
        </w:p>
        <w:p w:rsidR="004A00B9" w:rsidRPr="004A00B9" w:rsidRDefault="00AF5F95">
          <w:pPr>
            <w:pStyle w:val="Spistreci2"/>
            <w:tabs>
              <w:tab w:val="left" w:pos="1440"/>
              <w:tab w:val="right" w:leader="dot" w:pos="8493"/>
            </w:tabs>
            <w:rPr>
              <w:rFonts w:ascii="Times New Roman" w:eastAsiaTheme="minorEastAsia" w:hAnsi="Times New Roman"/>
              <w:smallCaps w:val="0"/>
              <w:noProof/>
              <w:sz w:val="24"/>
              <w:szCs w:val="24"/>
              <w:lang w:eastAsia="pl-PL"/>
            </w:rPr>
          </w:pPr>
          <w:hyperlink w:anchor="_Toc440050876" w:history="1">
            <w:r w:rsidR="004A00B9" w:rsidRPr="004A00B9">
              <w:rPr>
                <w:rStyle w:val="Hipercze"/>
                <w:rFonts w:ascii="Times New Roman" w:hAnsi="Times New Roman"/>
                <w:sz w:val="24"/>
                <w:szCs w:val="24"/>
              </w:rPr>
              <w:t>4.4</w:t>
            </w:r>
            <w:r w:rsidR="004A00B9" w:rsidRPr="004A00B9">
              <w:rPr>
                <w:rFonts w:ascii="Times New Roman" w:eastAsiaTheme="minorEastAsia" w:hAnsi="Times New Roman"/>
                <w:smallCaps w:val="0"/>
                <w:noProof/>
                <w:sz w:val="24"/>
                <w:szCs w:val="24"/>
                <w:lang w:eastAsia="pl-PL"/>
              </w:rPr>
              <w:tab/>
            </w:r>
            <w:r w:rsidR="004A00B9" w:rsidRPr="004A00B9">
              <w:rPr>
                <w:rStyle w:val="Hipercze"/>
                <w:rFonts w:ascii="Times New Roman" w:hAnsi="Times New Roman"/>
                <w:sz w:val="24"/>
                <w:szCs w:val="24"/>
              </w:rPr>
              <w:t>Testy symulacyjne.</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_Toc440050876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31</w:t>
            </w:r>
            <w:r w:rsidRPr="004A00B9">
              <w:rPr>
                <w:rFonts w:ascii="Times New Roman" w:hAnsi="Times New Roman"/>
                <w:noProof/>
                <w:webHidden/>
                <w:sz w:val="24"/>
                <w:szCs w:val="24"/>
              </w:rPr>
              <w:fldChar w:fldCharType="end"/>
            </w:r>
          </w:hyperlink>
        </w:p>
        <w:p w:rsidR="004A00B9" w:rsidRPr="004A00B9" w:rsidRDefault="00AF5F95">
          <w:pPr>
            <w:pStyle w:val="Spistreci1"/>
            <w:rPr>
              <w:rFonts w:ascii="Times New Roman" w:eastAsiaTheme="minorEastAsia" w:hAnsi="Times New Roman"/>
              <w:b w:val="0"/>
              <w:bCs w:val="0"/>
              <w:caps w:val="0"/>
              <w:noProof/>
              <w:sz w:val="24"/>
              <w:szCs w:val="24"/>
              <w:lang w:eastAsia="pl-PL"/>
            </w:rPr>
          </w:pPr>
          <w:hyperlink w:anchor="_Toc440050877" w:history="1">
            <w:r w:rsidR="004A00B9" w:rsidRPr="004A00B9">
              <w:rPr>
                <w:rStyle w:val="Hipercze"/>
                <w:rFonts w:ascii="Times New Roman" w:hAnsi="Times New Roman"/>
                <w:sz w:val="24"/>
                <w:szCs w:val="24"/>
              </w:rPr>
              <w:t>5</w:t>
            </w:r>
            <w:r w:rsidR="004A00B9" w:rsidRPr="004A00B9">
              <w:rPr>
                <w:rFonts w:ascii="Times New Roman" w:eastAsiaTheme="minorEastAsia" w:hAnsi="Times New Roman"/>
                <w:b w:val="0"/>
                <w:bCs w:val="0"/>
                <w:caps w:val="0"/>
                <w:noProof/>
                <w:sz w:val="24"/>
                <w:szCs w:val="24"/>
                <w:lang w:eastAsia="pl-PL"/>
              </w:rPr>
              <w:tab/>
            </w:r>
            <w:r w:rsidR="004A00B9" w:rsidRPr="004A00B9">
              <w:rPr>
                <w:rStyle w:val="Hipercze"/>
                <w:rFonts w:ascii="Times New Roman" w:hAnsi="Times New Roman"/>
                <w:sz w:val="24"/>
                <w:szCs w:val="24"/>
              </w:rPr>
              <w:t>Generacja kodu ST oraz testy na sterowniku</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_Toc440050877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35</w:t>
            </w:r>
            <w:r w:rsidRPr="004A00B9">
              <w:rPr>
                <w:rFonts w:ascii="Times New Roman" w:hAnsi="Times New Roman"/>
                <w:noProof/>
                <w:webHidden/>
                <w:sz w:val="24"/>
                <w:szCs w:val="24"/>
              </w:rPr>
              <w:fldChar w:fldCharType="end"/>
            </w:r>
          </w:hyperlink>
        </w:p>
        <w:p w:rsidR="004A00B9" w:rsidRPr="004A00B9" w:rsidRDefault="00AF5F95">
          <w:pPr>
            <w:pStyle w:val="Spistreci2"/>
            <w:tabs>
              <w:tab w:val="left" w:pos="1440"/>
              <w:tab w:val="right" w:leader="dot" w:pos="8493"/>
            </w:tabs>
            <w:rPr>
              <w:rFonts w:ascii="Times New Roman" w:eastAsiaTheme="minorEastAsia" w:hAnsi="Times New Roman"/>
              <w:smallCaps w:val="0"/>
              <w:noProof/>
              <w:sz w:val="24"/>
              <w:szCs w:val="24"/>
              <w:lang w:eastAsia="pl-PL"/>
            </w:rPr>
          </w:pPr>
          <w:hyperlink w:anchor="_Toc440050878" w:history="1">
            <w:r w:rsidR="004A00B9" w:rsidRPr="004A00B9">
              <w:rPr>
                <w:rStyle w:val="Hipercze"/>
                <w:rFonts w:ascii="Times New Roman" w:hAnsi="Times New Roman"/>
                <w:sz w:val="24"/>
                <w:szCs w:val="24"/>
              </w:rPr>
              <w:t>5.1</w:t>
            </w:r>
            <w:r w:rsidR="004A00B9" w:rsidRPr="004A00B9">
              <w:rPr>
                <w:rFonts w:ascii="Times New Roman" w:eastAsiaTheme="minorEastAsia" w:hAnsi="Times New Roman"/>
                <w:smallCaps w:val="0"/>
                <w:noProof/>
                <w:sz w:val="24"/>
                <w:szCs w:val="24"/>
                <w:lang w:eastAsia="pl-PL"/>
              </w:rPr>
              <w:tab/>
            </w:r>
            <w:r w:rsidR="004A00B9" w:rsidRPr="004A00B9">
              <w:rPr>
                <w:rStyle w:val="Hipercze"/>
                <w:rFonts w:ascii="Times New Roman" w:hAnsi="Times New Roman"/>
                <w:sz w:val="24"/>
                <w:szCs w:val="24"/>
              </w:rPr>
              <w:t>Obsługa modułów sterownika.</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_Toc440050878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35</w:t>
            </w:r>
            <w:r w:rsidRPr="004A00B9">
              <w:rPr>
                <w:rFonts w:ascii="Times New Roman" w:hAnsi="Times New Roman"/>
                <w:noProof/>
                <w:webHidden/>
                <w:sz w:val="24"/>
                <w:szCs w:val="24"/>
              </w:rPr>
              <w:fldChar w:fldCharType="end"/>
            </w:r>
          </w:hyperlink>
        </w:p>
        <w:p w:rsidR="004A00B9" w:rsidRPr="004A00B9" w:rsidRDefault="00AF5F95">
          <w:pPr>
            <w:pStyle w:val="Spistreci2"/>
            <w:tabs>
              <w:tab w:val="left" w:pos="1440"/>
              <w:tab w:val="right" w:leader="dot" w:pos="8493"/>
            </w:tabs>
            <w:rPr>
              <w:rFonts w:ascii="Times New Roman" w:eastAsiaTheme="minorEastAsia" w:hAnsi="Times New Roman"/>
              <w:smallCaps w:val="0"/>
              <w:noProof/>
              <w:sz w:val="24"/>
              <w:szCs w:val="24"/>
              <w:lang w:eastAsia="pl-PL"/>
            </w:rPr>
          </w:pPr>
          <w:hyperlink w:anchor="_Toc440050879" w:history="1">
            <w:r w:rsidR="004A00B9" w:rsidRPr="004A00B9">
              <w:rPr>
                <w:rStyle w:val="Hipercze"/>
                <w:rFonts w:ascii="Times New Roman" w:hAnsi="Times New Roman"/>
                <w:sz w:val="24"/>
                <w:szCs w:val="24"/>
              </w:rPr>
              <w:t>5.2</w:t>
            </w:r>
            <w:r w:rsidR="004A00B9" w:rsidRPr="004A00B9">
              <w:rPr>
                <w:rFonts w:ascii="Times New Roman" w:eastAsiaTheme="minorEastAsia" w:hAnsi="Times New Roman"/>
                <w:smallCaps w:val="0"/>
                <w:noProof/>
                <w:sz w:val="24"/>
                <w:szCs w:val="24"/>
                <w:lang w:eastAsia="pl-PL"/>
              </w:rPr>
              <w:tab/>
            </w:r>
            <w:r w:rsidR="004A00B9" w:rsidRPr="004A00B9">
              <w:rPr>
                <w:rStyle w:val="Hipercze"/>
                <w:rFonts w:ascii="Times New Roman" w:hAnsi="Times New Roman"/>
                <w:sz w:val="24"/>
                <w:szCs w:val="24"/>
              </w:rPr>
              <w:t>Opis programu uruchamianego na sterowniku.</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_Toc440050879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35</w:t>
            </w:r>
            <w:r w:rsidRPr="004A00B9">
              <w:rPr>
                <w:rFonts w:ascii="Times New Roman" w:hAnsi="Times New Roman"/>
                <w:noProof/>
                <w:webHidden/>
                <w:sz w:val="24"/>
                <w:szCs w:val="24"/>
              </w:rPr>
              <w:fldChar w:fldCharType="end"/>
            </w:r>
          </w:hyperlink>
        </w:p>
        <w:p w:rsidR="004A00B9" w:rsidRPr="004A00B9" w:rsidRDefault="00AF5F95">
          <w:pPr>
            <w:pStyle w:val="Spistreci2"/>
            <w:tabs>
              <w:tab w:val="left" w:pos="1440"/>
              <w:tab w:val="right" w:leader="dot" w:pos="8493"/>
            </w:tabs>
            <w:rPr>
              <w:rFonts w:ascii="Times New Roman" w:eastAsiaTheme="minorEastAsia" w:hAnsi="Times New Roman"/>
              <w:smallCaps w:val="0"/>
              <w:noProof/>
              <w:sz w:val="24"/>
              <w:szCs w:val="24"/>
              <w:lang w:eastAsia="pl-PL"/>
            </w:rPr>
          </w:pPr>
          <w:hyperlink w:anchor="_Toc440050880" w:history="1">
            <w:r w:rsidR="004A00B9" w:rsidRPr="004A00B9">
              <w:rPr>
                <w:rStyle w:val="Hipercze"/>
                <w:rFonts w:ascii="Times New Roman" w:hAnsi="Times New Roman"/>
                <w:sz w:val="24"/>
                <w:szCs w:val="24"/>
              </w:rPr>
              <w:t>5.3</w:t>
            </w:r>
            <w:r w:rsidR="004A00B9" w:rsidRPr="004A00B9">
              <w:rPr>
                <w:rFonts w:ascii="Times New Roman" w:eastAsiaTheme="minorEastAsia" w:hAnsi="Times New Roman"/>
                <w:smallCaps w:val="0"/>
                <w:noProof/>
                <w:sz w:val="24"/>
                <w:szCs w:val="24"/>
                <w:lang w:eastAsia="pl-PL"/>
              </w:rPr>
              <w:tab/>
            </w:r>
            <w:r w:rsidR="004A00B9" w:rsidRPr="004A00B9">
              <w:rPr>
                <w:rStyle w:val="Hipercze"/>
                <w:rFonts w:ascii="Times New Roman" w:hAnsi="Times New Roman"/>
                <w:sz w:val="24"/>
                <w:szCs w:val="24"/>
              </w:rPr>
              <w:t>Testy na obiekcie rzeczywistym.</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_Toc440050880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35</w:t>
            </w:r>
            <w:r w:rsidRPr="004A00B9">
              <w:rPr>
                <w:rFonts w:ascii="Times New Roman" w:hAnsi="Times New Roman"/>
                <w:noProof/>
                <w:webHidden/>
                <w:sz w:val="24"/>
                <w:szCs w:val="24"/>
              </w:rPr>
              <w:fldChar w:fldCharType="end"/>
            </w:r>
          </w:hyperlink>
        </w:p>
        <w:p w:rsidR="004A00B9" w:rsidRPr="004A00B9" w:rsidRDefault="00AF5F95">
          <w:pPr>
            <w:pStyle w:val="Spistreci1"/>
            <w:rPr>
              <w:rFonts w:ascii="Times New Roman" w:eastAsiaTheme="minorEastAsia" w:hAnsi="Times New Roman"/>
              <w:b w:val="0"/>
              <w:bCs w:val="0"/>
              <w:caps w:val="0"/>
              <w:noProof/>
              <w:sz w:val="24"/>
              <w:szCs w:val="24"/>
              <w:lang w:eastAsia="pl-PL"/>
            </w:rPr>
          </w:pPr>
          <w:hyperlink w:anchor="_Toc440050881" w:history="1">
            <w:r w:rsidR="004A00B9" w:rsidRPr="004A00B9">
              <w:rPr>
                <w:rStyle w:val="Hipercze"/>
                <w:rFonts w:ascii="Times New Roman" w:hAnsi="Times New Roman"/>
                <w:sz w:val="24"/>
                <w:szCs w:val="24"/>
              </w:rPr>
              <w:t>6</w:t>
            </w:r>
            <w:r w:rsidR="004A00B9" w:rsidRPr="004A00B9">
              <w:rPr>
                <w:rFonts w:ascii="Times New Roman" w:eastAsiaTheme="minorEastAsia" w:hAnsi="Times New Roman"/>
                <w:b w:val="0"/>
                <w:bCs w:val="0"/>
                <w:caps w:val="0"/>
                <w:noProof/>
                <w:sz w:val="24"/>
                <w:szCs w:val="24"/>
                <w:lang w:eastAsia="pl-PL"/>
              </w:rPr>
              <w:tab/>
            </w:r>
            <w:r w:rsidR="004A00B9" w:rsidRPr="004A00B9">
              <w:rPr>
                <w:rStyle w:val="Hipercze"/>
                <w:rFonts w:ascii="Times New Roman" w:hAnsi="Times New Roman"/>
                <w:sz w:val="24"/>
                <w:szCs w:val="24"/>
              </w:rPr>
              <w:t>Podsumowanie</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_Toc440050881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35</w:t>
            </w:r>
            <w:r w:rsidRPr="004A00B9">
              <w:rPr>
                <w:rFonts w:ascii="Times New Roman" w:hAnsi="Times New Roman"/>
                <w:noProof/>
                <w:webHidden/>
                <w:sz w:val="24"/>
                <w:szCs w:val="24"/>
              </w:rPr>
              <w:fldChar w:fldCharType="end"/>
            </w:r>
          </w:hyperlink>
        </w:p>
        <w:p w:rsidR="004A00B9" w:rsidRPr="004A00B9" w:rsidRDefault="00AF5F95">
          <w:pPr>
            <w:pStyle w:val="Spistreci1"/>
            <w:rPr>
              <w:rFonts w:ascii="Times New Roman" w:eastAsiaTheme="minorEastAsia" w:hAnsi="Times New Roman"/>
              <w:b w:val="0"/>
              <w:bCs w:val="0"/>
              <w:caps w:val="0"/>
              <w:noProof/>
              <w:sz w:val="24"/>
              <w:szCs w:val="24"/>
              <w:lang w:eastAsia="pl-PL"/>
            </w:rPr>
          </w:pPr>
          <w:hyperlink w:anchor="_Toc440050882" w:history="1">
            <w:r w:rsidR="004A00B9" w:rsidRPr="004A00B9">
              <w:rPr>
                <w:rStyle w:val="Hipercze"/>
                <w:rFonts w:ascii="Times New Roman" w:hAnsi="Times New Roman"/>
                <w:sz w:val="24"/>
                <w:szCs w:val="24"/>
              </w:rPr>
              <w:t>Bibliografia</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_Toc440050882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35</w:t>
            </w:r>
            <w:r w:rsidRPr="004A00B9">
              <w:rPr>
                <w:rFonts w:ascii="Times New Roman" w:hAnsi="Times New Roman"/>
                <w:noProof/>
                <w:webHidden/>
                <w:sz w:val="24"/>
                <w:szCs w:val="24"/>
              </w:rPr>
              <w:fldChar w:fldCharType="end"/>
            </w:r>
          </w:hyperlink>
        </w:p>
        <w:p w:rsidR="004A00B9" w:rsidRPr="004A00B9" w:rsidRDefault="00AF5F95">
          <w:pPr>
            <w:pStyle w:val="Spistreci1"/>
            <w:rPr>
              <w:rFonts w:ascii="Times New Roman" w:eastAsiaTheme="minorEastAsia" w:hAnsi="Times New Roman"/>
              <w:b w:val="0"/>
              <w:bCs w:val="0"/>
              <w:caps w:val="0"/>
              <w:noProof/>
              <w:sz w:val="24"/>
              <w:szCs w:val="24"/>
              <w:lang w:eastAsia="pl-PL"/>
            </w:rPr>
          </w:pPr>
          <w:hyperlink w:anchor="_Toc440050883" w:history="1">
            <w:r w:rsidR="004A00B9" w:rsidRPr="004A00B9">
              <w:rPr>
                <w:rStyle w:val="Hipercze"/>
                <w:rFonts w:ascii="Times New Roman" w:hAnsi="Times New Roman"/>
                <w:sz w:val="24"/>
                <w:szCs w:val="24"/>
              </w:rPr>
              <w:t>Spis rysunków</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_Toc440050883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35</w:t>
            </w:r>
            <w:r w:rsidRPr="004A00B9">
              <w:rPr>
                <w:rFonts w:ascii="Times New Roman" w:hAnsi="Times New Roman"/>
                <w:noProof/>
                <w:webHidden/>
                <w:sz w:val="24"/>
                <w:szCs w:val="24"/>
              </w:rPr>
              <w:fldChar w:fldCharType="end"/>
            </w:r>
          </w:hyperlink>
        </w:p>
        <w:p w:rsidR="004A00B9" w:rsidRPr="004A00B9" w:rsidRDefault="00AF5F95">
          <w:pPr>
            <w:pStyle w:val="Spistreci1"/>
            <w:rPr>
              <w:rFonts w:ascii="Times New Roman" w:eastAsiaTheme="minorEastAsia" w:hAnsi="Times New Roman"/>
              <w:b w:val="0"/>
              <w:bCs w:val="0"/>
              <w:caps w:val="0"/>
              <w:noProof/>
              <w:sz w:val="24"/>
              <w:szCs w:val="24"/>
              <w:lang w:eastAsia="pl-PL"/>
            </w:rPr>
          </w:pPr>
          <w:hyperlink w:anchor="_Toc440050884" w:history="1">
            <w:r w:rsidR="004A00B9" w:rsidRPr="004A00B9">
              <w:rPr>
                <w:rStyle w:val="Hipercze"/>
                <w:rFonts w:ascii="Times New Roman" w:hAnsi="Times New Roman"/>
                <w:sz w:val="24"/>
                <w:szCs w:val="24"/>
              </w:rPr>
              <w:t>Spis tabel</w:t>
            </w:r>
            <w:r w:rsidR="004A00B9" w:rsidRPr="004A00B9">
              <w:rPr>
                <w:rFonts w:ascii="Times New Roman" w:hAnsi="Times New Roman"/>
                <w:noProof/>
                <w:webHidden/>
                <w:sz w:val="24"/>
                <w:szCs w:val="24"/>
              </w:rPr>
              <w:tab/>
            </w:r>
            <w:r w:rsidRPr="004A00B9">
              <w:rPr>
                <w:rFonts w:ascii="Times New Roman" w:hAnsi="Times New Roman"/>
                <w:noProof/>
                <w:webHidden/>
                <w:sz w:val="24"/>
                <w:szCs w:val="24"/>
              </w:rPr>
              <w:fldChar w:fldCharType="begin"/>
            </w:r>
            <w:r w:rsidR="004A00B9" w:rsidRPr="004A00B9">
              <w:rPr>
                <w:rFonts w:ascii="Times New Roman" w:hAnsi="Times New Roman"/>
                <w:noProof/>
                <w:webHidden/>
                <w:sz w:val="24"/>
                <w:szCs w:val="24"/>
              </w:rPr>
              <w:instrText xml:space="preserve"> PAGEREF _Toc440050884 \h </w:instrText>
            </w:r>
            <w:r w:rsidRPr="004A00B9">
              <w:rPr>
                <w:rFonts w:ascii="Times New Roman" w:hAnsi="Times New Roman"/>
                <w:noProof/>
                <w:webHidden/>
                <w:sz w:val="24"/>
                <w:szCs w:val="24"/>
              </w:rPr>
            </w:r>
            <w:r w:rsidRPr="004A00B9">
              <w:rPr>
                <w:rFonts w:ascii="Times New Roman" w:hAnsi="Times New Roman"/>
                <w:noProof/>
                <w:webHidden/>
                <w:sz w:val="24"/>
                <w:szCs w:val="24"/>
              </w:rPr>
              <w:fldChar w:fldCharType="separate"/>
            </w:r>
            <w:r w:rsidR="005E5460">
              <w:rPr>
                <w:rFonts w:ascii="Times New Roman" w:hAnsi="Times New Roman"/>
                <w:noProof/>
                <w:webHidden/>
                <w:sz w:val="24"/>
                <w:szCs w:val="24"/>
              </w:rPr>
              <w:t>35</w:t>
            </w:r>
            <w:r w:rsidRPr="004A00B9">
              <w:rPr>
                <w:rFonts w:ascii="Times New Roman" w:hAnsi="Times New Roman"/>
                <w:noProof/>
                <w:webHidden/>
                <w:sz w:val="24"/>
                <w:szCs w:val="24"/>
              </w:rPr>
              <w:fldChar w:fldCharType="end"/>
            </w:r>
          </w:hyperlink>
        </w:p>
        <w:p w:rsidR="00A50E51" w:rsidRDefault="00AF5F95" w:rsidP="00266E28">
          <w:r w:rsidRPr="004A00B9">
            <w:rPr>
              <w:szCs w:val="24"/>
            </w:rPr>
            <w:fldChar w:fldCharType="end"/>
          </w:r>
          <w:r w:rsidR="00E62A3C">
            <w:t xml:space="preserve"> </w:t>
          </w:r>
        </w:p>
        <w:p w:rsidR="00266E28" w:rsidRPr="00266E28" w:rsidRDefault="00AF5F95" w:rsidP="00266E28"/>
      </w:sdtContent>
    </w:sdt>
    <w:p w:rsidR="003F3C20" w:rsidRPr="003F3C20" w:rsidRDefault="000B62DD" w:rsidP="003F3C20">
      <w:pPr>
        <w:pStyle w:val="Nagwek1"/>
      </w:pPr>
      <w:bookmarkStart w:id="0" w:name="_Toc440050859"/>
      <w:r>
        <w:lastRenderedPageBreak/>
        <w:t>Wstęp</w:t>
      </w:r>
      <w:bookmarkEnd w:id="0"/>
    </w:p>
    <w:p w:rsidR="00227461" w:rsidRDefault="000B62DD" w:rsidP="000B62DD">
      <w:r>
        <w:t>Automatyzacja procesów technologicznych jest bardzo powszechna w dzisiejszych czasach. Przy budowie systemów automatyki</w:t>
      </w:r>
      <w:r w:rsidR="00A34775">
        <w:t xml:space="preserve"> </w:t>
      </w:r>
      <w:r w:rsidR="00A34775" w:rsidRPr="00F717B8">
        <w:t>przemysłowej</w:t>
      </w:r>
      <w:r>
        <w:t xml:space="preserve"> nieodłącznym elementem są sterowniki PLC. </w:t>
      </w:r>
      <w:r w:rsidR="00140822">
        <w:t xml:space="preserve">Pozwalają one </w:t>
      </w:r>
      <w:r w:rsidR="00140822" w:rsidRPr="00F717B8">
        <w:t xml:space="preserve">na wdrożenie </w:t>
      </w:r>
      <w:r w:rsidR="0046537B" w:rsidRPr="00F717B8">
        <w:t xml:space="preserve">rozbudowanego </w:t>
      </w:r>
      <w:r w:rsidR="00A34775" w:rsidRPr="00F717B8">
        <w:t>algorytmu sterowania</w:t>
      </w:r>
      <w:r w:rsidRPr="00F717B8">
        <w:t>,</w:t>
      </w:r>
      <w:r w:rsidR="00A34775" w:rsidRPr="00F717B8">
        <w:t xml:space="preserve"> </w:t>
      </w:r>
      <w:r w:rsidRPr="00F717B8">
        <w:t xml:space="preserve">który </w:t>
      </w:r>
      <w:r w:rsidR="002D3673" w:rsidRPr="00F717B8">
        <w:t xml:space="preserve">umożliwia </w:t>
      </w:r>
      <w:r w:rsidR="00A34775" w:rsidRPr="00F717B8">
        <w:t>zaplanowane</w:t>
      </w:r>
      <w:r w:rsidR="002D3673">
        <w:t xml:space="preserve"> działanie danego procesu</w:t>
      </w:r>
      <w:r w:rsidR="00140822">
        <w:t xml:space="preserve">. Dodatkowo, moduły komunikacyjne wraz z panelami operatorskimi </w:t>
      </w:r>
      <w:r w:rsidR="0046537B">
        <w:t>stwarzają</w:t>
      </w:r>
      <w:r w:rsidR="002D3673">
        <w:t xml:space="preserve"> możliwości do </w:t>
      </w:r>
      <w:r w:rsidR="0046537B">
        <w:t>projektowania</w:t>
      </w:r>
      <w:r w:rsidR="002D3673">
        <w:t xml:space="preserve"> systemów SCADA (</w:t>
      </w:r>
      <w:proofErr w:type="spellStart"/>
      <w:r w:rsidR="002D3673">
        <w:t>Supervisory</w:t>
      </w:r>
      <w:proofErr w:type="spellEnd"/>
      <w:r w:rsidR="002D3673">
        <w:t xml:space="preserve"> </w:t>
      </w:r>
      <w:proofErr w:type="spellStart"/>
      <w:r w:rsidR="002D3673">
        <w:t>Control</w:t>
      </w:r>
      <w:proofErr w:type="spellEnd"/>
      <w:r w:rsidR="002D3673">
        <w:t xml:space="preserve"> And Data </w:t>
      </w:r>
      <w:proofErr w:type="spellStart"/>
      <w:r w:rsidR="002D3673">
        <w:t>Acquisition</w:t>
      </w:r>
      <w:proofErr w:type="spellEnd"/>
      <w:r w:rsidR="002D3673">
        <w:t xml:space="preserve">), </w:t>
      </w:r>
      <w:r w:rsidR="0046537B">
        <w:t>nadzorujących cykl technologiczny</w:t>
      </w:r>
      <w:r w:rsidR="002D3673">
        <w:t xml:space="preserve"> bą</w:t>
      </w:r>
      <w:r w:rsidR="0046537B">
        <w:t>dź produkcyjny</w:t>
      </w:r>
      <w:r w:rsidR="002D3673">
        <w:t xml:space="preserve"> i dokonują</w:t>
      </w:r>
      <w:r w:rsidR="0046537B">
        <w:t>cych</w:t>
      </w:r>
      <w:r w:rsidR="002D3673">
        <w:t xml:space="preserve"> wizualizacji istotnych parametrów dostępnych dla operatora. </w:t>
      </w:r>
    </w:p>
    <w:p w:rsidR="00227461" w:rsidRPr="00713F4F" w:rsidRDefault="002D3673" w:rsidP="000B62DD">
      <w:r>
        <w:t>Wykonanie algorytmu sterowania</w:t>
      </w:r>
      <w:r w:rsidR="00952202">
        <w:t xml:space="preserve"> i regulacji</w:t>
      </w:r>
      <w:r>
        <w:t xml:space="preserve"> na sterownikach PLC jest możliwe przy użyciu języka drabink</w:t>
      </w:r>
      <w:r w:rsidR="00140822">
        <w:t>owego LD, strukturalnego ST, grafów</w:t>
      </w:r>
      <w:r>
        <w:t xml:space="preserve"> sekwencji </w:t>
      </w:r>
      <w:r w:rsidR="00140822">
        <w:t>SFC oraz innych języków zgodnych z normą IEC 61131-3</w:t>
      </w:r>
      <w:r>
        <w:t xml:space="preserve">. Projektowanie złożonych systemów </w:t>
      </w:r>
      <w:r w:rsidR="00F605E3">
        <w:t>technologicznych</w:t>
      </w:r>
      <w:r w:rsidR="00A34775">
        <w:t>,</w:t>
      </w:r>
      <w:r w:rsidR="00F605E3">
        <w:t xml:space="preserve"> </w:t>
      </w:r>
      <w:r>
        <w:t xml:space="preserve">używając wyżej wymienionych </w:t>
      </w:r>
      <w:r w:rsidR="00901D70">
        <w:t>narzędzi</w:t>
      </w:r>
      <w:r w:rsidR="00A34775">
        <w:t>,</w:t>
      </w:r>
      <w:r>
        <w:t xml:space="preserve"> </w:t>
      </w:r>
      <w:r w:rsidR="009C36C5">
        <w:t>należy do czynności czasochłonnyc</w:t>
      </w:r>
      <w:r w:rsidR="009E439E">
        <w:t>h. Inny</w:t>
      </w:r>
      <w:r w:rsidR="00E876C1">
        <w:t>m</w:t>
      </w:r>
      <w:r w:rsidR="009E439E">
        <w:t xml:space="preserve"> problem </w:t>
      </w:r>
      <w:r w:rsidR="00A34775" w:rsidRPr="00F717B8">
        <w:t>jest to</w:t>
      </w:r>
      <w:r w:rsidR="0061364E" w:rsidRPr="00F717B8">
        <w:t>,</w:t>
      </w:r>
      <w:r w:rsidR="0061364E">
        <w:t xml:space="preserve"> że</w:t>
      </w:r>
      <w:r w:rsidR="009C36C5">
        <w:t xml:space="preserve"> nie wszystkie środowiska programistyczne posiadają możliwość przeprowadzenia symulacji</w:t>
      </w:r>
      <w:r w:rsidR="00140822">
        <w:t xml:space="preserve"> </w:t>
      </w:r>
      <w:r w:rsidR="00901D70">
        <w:t>stworzonej</w:t>
      </w:r>
      <w:r w:rsidR="00140822">
        <w:t xml:space="preserve"> aplikacji</w:t>
      </w:r>
      <w:r w:rsidR="009C36C5">
        <w:t xml:space="preserve"> przed wprowadzeniem </w:t>
      </w:r>
      <w:r w:rsidR="00140822">
        <w:t xml:space="preserve">jej </w:t>
      </w:r>
      <w:r w:rsidR="009C36C5">
        <w:t xml:space="preserve">do rzeczywistości. W takich przypadkach dobrą alternatywą </w:t>
      </w:r>
      <w:r w:rsidR="00140822">
        <w:t>jest</w:t>
      </w:r>
      <w:r w:rsidR="009C36C5">
        <w:t xml:space="preserve"> skorzystanie z pakietu </w:t>
      </w:r>
      <w:proofErr w:type="spellStart"/>
      <w:r w:rsidR="009C36C5">
        <w:t>Matlab</w:t>
      </w:r>
      <w:proofErr w:type="spellEnd"/>
      <w:r w:rsidR="00F444A4">
        <w:t>,</w:t>
      </w:r>
      <w:r w:rsidR="007653AF">
        <w:t xml:space="preserve"> który posiada graficzną nakładkę </w:t>
      </w:r>
      <w:proofErr w:type="spellStart"/>
      <w:r w:rsidR="00F444A4">
        <w:t>Simulink</w:t>
      </w:r>
      <w:proofErr w:type="spellEnd"/>
      <w:r w:rsidR="00F444A4">
        <w:t xml:space="preserve"> </w:t>
      </w:r>
      <w:r w:rsidR="007653AF">
        <w:t>pozwalającą na tworzenie schematów przy wykorzystaniu biblioteki z dużą liczbą wbudowanych bloków.</w:t>
      </w:r>
      <w:r w:rsidR="009C36C5">
        <w:t xml:space="preserve">. </w:t>
      </w:r>
      <w:r w:rsidR="00F605E3">
        <w:t>Projektowanie</w:t>
      </w:r>
      <w:r w:rsidR="009C36C5">
        <w:t xml:space="preserve"> </w:t>
      </w:r>
      <w:r w:rsidR="00DA6CC3">
        <w:t>w tym oprogramowaniu</w:t>
      </w:r>
      <w:r w:rsidR="009C36C5">
        <w:t xml:space="preserve"> </w:t>
      </w:r>
      <w:r w:rsidR="0061364E">
        <w:t>zalicza się</w:t>
      </w:r>
      <w:r w:rsidR="009C36C5">
        <w:t xml:space="preserve"> do wysoce intuicyjnych. Ogromnym atutem w kontekście powiązania pomiędzy </w:t>
      </w:r>
      <w:proofErr w:type="spellStart"/>
      <w:r w:rsidR="009C36C5">
        <w:t>M</w:t>
      </w:r>
      <w:r w:rsidR="00A34775">
        <w:t>ATLAB</w:t>
      </w:r>
      <w:r w:rsidR="009C36C5">
        <w:t>em</w:t>
      </w:r>
      <w:proofErr w:type="spellEnd"/>
      <w:r w:rsidR="009C36C5">
        <w:t xml:space="preserve">, a </w:t>
      </w:r>
      <w:r w:rsidR="00140822">
        <w:t>programowalnymi sterownikami logicznymi</w:t>
      </w:r>
      <w:r w:rsidR="00747A2B">
        <w:t xml:space="preserve"> jest dostępność </w:t>
      </w:r>
      <w:r w:rsidR="00A34775" w:rsidRPr="00F717B8">
        <w:t>przybornika</w:t>
      </w:r>
      <w:r w:rsidR="00A34775">
        <w:t xml:space="preserve"> PLC </w:t>
      </w:r>
      <w:proofErr w:type="spellStart"/>
      <w:r w:rsidR="00A34775">
        <w:t>Coder</w:t>
      </w:r>
      <w:proofErr w:type="spellEnd"/>
      <w:r w:rsidR="00A34775">
        <w:t>.</w:t>
      </w:r>
      <w:r w:rsidR="00747A2B">
        <w:t xml:space="preserve"> </w:t>
      </w:r>
      <w:r w:rsidR="00A34775" w:rsidRPr="00F717B8">
        <w:t xml:space="preserve">Jest to </w:t>
      </w:r>
      <w:r w:rsidR="00747A2B" w:rsidRPr="00F717B8">
        <w:t>n</w:t>
      </w:r>
      <w:r w:rsidR="009C36C5" w:rsidRPr="00F717B8">
        <w:t>arzędzi</w:t>
      </w:r>
      <w:r w:rsidR="00A34775" w:rsidRPr="00F717B8">
        <w:t>e</w:t>
      </w:r>
      <w:r w:rsidR="009C36C5" w:rsidRPr="00F717B8">
        <w:t xml:space="preserve"> </w:t>
      </w:r>
      <w:r w:rsidR="00A34775" w:rsidRPr="00F717B8">
        <w:t>generujące</w:t>
      </w:r>
      <w:r w:rsidR="0046537B">
        <w:t xml:space="preserve"> kod </w:t>
      </w:r>
      <w:r w:rsidR="009C36C5">
        <w:t xml:space="preserve">ST, </w:t>
      </w:r>
      <w:r w:rsidR="0046537B">
        <w:t>zrozumiały</w:t>
      </w:r>
      <w:r w:rsidR="009C36C5">
        <w:t xml:space="preserve"> dla </w:t>
      </w:r>
      <w:r w:rsidR="00F605E3">
        <w:t>sterownika</w:t>
      </w:r>
      <w:r w:rsidR="009C36C5">
        <w:t xml:space="preserve">. </w:t>
      </w:r>
      <w:r w:rsidR="0046537B">
        <w:t>Podział</w:t>
      </w:r>
      <w:r w:rsidR="00952202">
        <w:t xml:space="preserve"> na część symulacyjną i projektową udostępnia większe możliwości do odpowiedniego testowania, a następnie weryfikowania stworzonego systemu </w:t>
      </w:r>
      <w:r w:rsidR="000F55F1">
        <w:t>sterowania</w:t>
      </w:r>
      <w:r w:rsidR="00952202">
        <w:t xml:space="preserve">. </w:t>
      </w:r>
    </w:p>
    <w:p w:rsidR="00A50E51" w:rsidRDefault="00A50E51" w:rsidP="000B62DD"/>
    <w:p w:rsidR="00713F4F" w:rsidRPr="00F717B8" w:rsidRDefault="00A34775" w:rsidP="000B62DD">
      <w:pPr>
        <w:rPr>
          <w:szCs w:val="24"/>
        </w:rPr>
      </w:pPr>
      <w:r w:rsidRPr="00F717B8">
        <w:t>C</w:t>
      </w:r>
      <w:r w:rsidR="00952202" w:rsidRPr="00F717B8">
        <w:t>el</w:t>
      </w:r>
      <w:r w:rsidRPr="00F717B8">
        <w:t>em</w:t>
      </w:r>
      <w:r w:rsidR="00952202" w:rsidRPr="00F717B8">
        <w:t xml:space="preserve"> niniejszej pracy </w:t>
      </w:r>
      <w:r w:rsidRPr="00F717B8">
        <w:t>jest</w:t>
      </w:r>
      <w:r w:rsidR="00952202" w:rsidRPr="00F717B8">
        <w:t xml:space="preserve"> </w:t>
      </w:r>
      <w:r w:rsidRPr="00F717B8">
        <w:t>projekt i wykonanie</w:t>
      </w:r>
      <w:r w:rsidR="00952202" w:rsidRPr="00F717B8">
        <w:t xml:space="preserve"> </w:t>
      </w:r>
      <w:r w:rsidR="00713F4F" w:rsidRPr="00F717B8">
        <w:rPr>
          <w:szCs w:val="24"/>
        </w:rPr>
        <w:t xml:space="preserve">układu sterowania modelem laboratoryjnym kaskady zbiorników z użyciem sterownika PLC firmy Phoenix </w:t>
      </w:r>
      <w:proofErr w:type="spellStart"/>
      <w:r w:rsidR="00713F4F" w:rsidRPr="00F717B8">
        <w:rPr>
          <w:szCs w:val="24"/>
        </w:rPr>
        <w:t>Contact</w:t>
      </w:r>
      <w:proofErr w:type="spellEnd"/>
      <w:r w:rsidR="00713F4F" w:rsidRPr="00F717B8">
        <w:rPr>
          <w:szCs w:val="24"/>
        </w:rPr>
        <w:t>. Do</w:t>
      </w:r>
      <w:r w:rsidR="00F95C56">
        <w:rPr>
          <w:szCs w:val="24"/>
        </w:rPr>
        <w:t> </w:t>
      </w:r>
      <w:r w:rsidR="00713F4F" w:rsidRPr="00F717B8">
        <w:rPr>
          <w:szCs w:val="24"/>
        </w:rPr>
        <w:t xml:space="preserve">realizacji oprogramowania zostaną wykorzystane środowiska </w:t>
      </w:r>
      <w:r w:rsidR="00713F4F" w:rsidRPr="00F717B8">
        <w:rPr>
          <w:rStyle w:val="st"/>
        </w:rPr>
        <w:t xml:space="preserve">PC </w:t>
      </w:r>
      <w:proofErr w:type="spellStart"/>
      <w:r w:rsidR="00713F4F" w:rsidRPr="00F717B8">
        <w:rPr>
          <w:rStyle w:val="st"/>
        </w:rPr>
        <w:t>Worx</w:t>
      </w:r>
      <w:proofErr w:type="spellEnd"/>
      <w:r w:rsidR="00713F4F" w:rsidRPr="00F717B8">
        <w:rPr>
          <w:rStyle w:val="st"/>
        </w:rPr>
        <w:t xml:space="preserve"> i</w:t>
      </w:r>
      <w:r w:rsidR="00F95C56">
        <w:rPr>
          <w:rStyle w:val="st"/>
        </w:rPr>
        <w:t> </w:t>
      </w:r>
      <w:r w:rsidR="00713F4F" w:rsidRPr="00F717B8">
        <w:rPr>
          <w:szCs w:val="24"/>
        </w:rPr>
        <w:t>MATLAB/</w:t>
      </w:r>
      <w:proofErr w:type="spellStart"/>
      <w:r w:rsidR="00713F4F" w:rsidRPr="00F717B8">
        <w:rPr>
          <w:szCs w:val="24"/>
        </w:rPr>
        <w:t>Simulink</w:t>
      </w:r>
      <w:proofErr w:type="spellEnd"/>
      <w:r w:rsidR="00713F4F" w:rsidRPr="00F717B8">
        <w:rPr>
          <w:szCs w:val="24"/>
        </w:rPr>
        <w:t xml:space="preserve"> z możliwością automatycznej generacji kodu ST. Autor przeprowadzi identyfikację parametrów modelu matematycznego obiektu i na jego podstawie dokona syntezy algorytmu sterowania. Zadaniem tego algorytmu jest stabilizacja poziomów cieczy w</w:t>
      </w:r>
      <w:r w:rsidR="00F12E5E">
        <w:rPr>
          <w:szCs w:val="24"/>
        </w:rPr>
        <w:t> </w:t>
      </w:r>
      <w:r w:rsidR="00713F4F" w:rsidRPr="00F717B8">
        <w:rPr>
          <w:szCs w:val="24"/>
        </w:rPr>
        <w:t>zbiornikach na zadanych wartościach. Przewiduje się wykonanie graficznego interfejsu użytkownika.</w:t>
      </w:r>
    </w:p>
    <w:p w:rsidR="00952202" w:rsidRDefault="00747A2B" w:rsidP="000B62DD">
      <w:r w:rsidRPr="00F717B8">
        <w:t xml:space="preserve">Końcowy etap to weryfikacja </w:t>
      </w:r>
      <w:r w:rsidR="00922A24" w:rsidRPr="00F717B8">
        <w:t>uzyskanych w</w:t>
      </w:r>
      <w:r w:rsidRPr="00F717B8">
        <w:t xml:space="preserve">yników na </w:t>
      </w:r>
      <w:r w:rsidR="00713F4F" w:rsidRPr="00F717B8">
        <w:t>stanowisku laboratoryjnym</w:t>
      </w:r>
      <w:r w:rsidRPr="00F717B8">
        <w:t xml:space="preserve"> z</w:t>
      </w:r>
      <w:r w:rsidR="00F12E5E">
        <w:t> </w:t>
      </w:r>
      <w:r w:rsidRPr="00F717B8">
        <w:t>wykorzystaniem</w:t>
      </w:r>
      <w:r w:rsidR="00922A24" w:rsidRPr="00F717B8">
        <w:t xml:space="preserve"> sterownika PLC </w:t>
      </w:r>
      <w:r w:rsidR="00713F4F" w:rsidRPr="00F717B8">
        <w:t>typu ILC350PN</w:t>
      </w:r>
      <w:r w:rsidR="00922A24" w:rsidRPr="00F717B8">
        <w:t xml:space="preserve">. </w:t>
      </w:r>
      <w:r w:rsidR="00175BFD" w:rsidRPr="00F717B8">
        <w:t>Jako kanał komunikacyj</w:t>
      </w:r>
      <w:r w:rsidR="0046537B" w:rsidRPr="00F717B8">
        <w:t xml:space="preserve">ny zastosowano standard przemysłowy </w:t>
      </w:r>
      <w:proofErr w:type="spellStart"/>
      <w:r w:rsidR="0046537B" w:rsidRPr="00F717B8">
        <w:t>Profinet</w:t>
      </w:r>
      <w:proofErr w:type="spellEnd"/>
      <w:r w:rsidR="00922A24" w:rsidRPr="00F717B8">
        <w:t>.</w:t>
      </w:r>
    </w:p>
    <w:p w:rsidR="001E6355" w:rsidRDefault="000B17C6" w:rsidP="001E6355">
      <w:pPr>
        <w:pStyle w:val="Nagwek1"/>
      </w:pPr>
      <w:bookmarkStart w:id="1" w:name="_Toc440050860"/>
      <w:r>
        <w:lastRenderedPageBreak/>
        <w:t>Opis narzędzi</w:t>
      </w:r>
      <w:r w:rsidR="001C65A7">
        <w:t xml:space="preserve"> programowych</w:t>
      </w:r>
      <w:r w:rsidR="007F2796">
        <w:t xml:space="preserve"> i sprzętowych</w:t>
      </w:r>
      <w:r w:rsidR="001C65A7">
        <w:t>.</w:t>
      </w:r>
      <w:bookmarkEnd w:id="1"/>
    </w:p>
    <w:p w:rsidR="001E6355" w:rsidRPr="001E6355" w:rsidRDefault="00AB58EB" w:rsidP="001E6355">
      <w:r>
        <w:t>Każda praca</w:t>
      </w:r>
      <w:r w:rsidR="00E33C3E">
        <w:t xml:space="preserve"> naukowo-techniczna </w:t>
      </w:r>
      <w:r w:rsidR="00E33C3E" w:rsidRPr="00F717B8">
        <w:t>wymaga wiedzy na temat znajomości oprogramowania</w:t>
      </w:r>
      <w:r w:rsidR="00D947BE" w:rsidRPr="00F717B8">
        <w:t xml:space="preserve"> i sprzętu, które zostanie</w:t>
      </w:r>
      <w:r w:rsidR="00E33C3E" w:rsidRPr="00F717B8">
        <w:t xml:space="preserve"> </w:t>
      </w:r>
      <w:r w:rsidR="00713339" w:rsidRPr="00F717B8">
        <w:t>użyte</w:t>
      </w:r>
      <w:r w:rsidR="00E33C3E" w:rsidRPr="00F717B8">
        <w:t>.</w:t>
      </w:r>
      <w:r w:rsidRPr="00F717B8">
        <w:t xml:space="preserve"> </w:t>
      </w:r>
      <w:r w:rsidR="00426E46" w:rsidRPr="00F717B8">
        <w:t xml:space="preserve">W tym rozdziale przedstawiono </w:t>
      </w:r>
      <w:r w:rsidRPr="00F717B8">
        <w:t>wyb</w:t>
      </w:r>
      <w:r w:rsidR="00426E46" w:rsidRPr="00F717B8">
        <w:t>rane</w:t>
      </w:r>
      <w:r w:rsidRPr="00F717B8">
        <w:t xml:space="preserve"> środowisk</w:t>
      </w:r>
      <w:r w:rsidR="00426E46" w:rsidRPr="00F717B8">
        <w:t>a programowe</w:t>
      </w:r>
      <w:r w:rsidRPr="00F717B8">
        <w:t xml:space="preserve">, </w:t>
      </w:r>
      <w:r w:rsidR="00E876C1">
        <w:t>najbardziej przyjazne</w:t>
      </w:r>
      <w:r w:rsidRPr="00F717B8">
        <w:t xml:space="preserve"> do symulacji</w:t>
      </w:r>
      <w:r w:rsidR="00426E46" w:rsidRPr="00F717B8">
        <w:t xml:space="preserve"> zachowania systemów dynamicznych</w:t>
      </w:r>
      <w:r w:rsidRPr="00F717B8">
        <w:t>, a następnie weryfikacj</w:t>
      </w:r>
      <w:r w:rsidR="00E876C1">
        <w:t>i</w:t>
      </w:r>
      <w:r w:rsidR="001C65A7" w:rsidRPr="00F717B8">
        <w:t xml:space="preserve"> algorytmu</w:t>
      </w:r>
      <w:r w:rsidRPr="00F717B8">
        <w:t xml:space="preserve"> </w:t>
      </w:r>
      <w:r w:rsidR="00DC1F70" w:rsidRPr="00F717B8">
        <w:t>sterowania na docelowej platformie sprzętowej</w:t>
      </w:r>
      <w:r w:rsidRPr="00F717B8">
        <w:t>.</w:t>
      </w:r>
      <w:r w:rsidR="001F0F69">
        <w:t xml:space="preserve"> </w:t>
      </w:r>
      <w:r w:rsidR="00713339">
        <w:t xml:space="preserve">W </w:t>
      </w:r>
      <w:r w:rsidR="001F0F69">
        <w:t xml:space="preserve">kolejnych podrozdziałach </w:t>
      </w:r>
      <w:r w:rsidR="00713339">
        <w:t>opisano prog</w:t>
      </w:r>
      <w:r w:rsidR="000F55F1">
        <w:t>ramy wykorzystane w</w:t>
      </w:r>
      <w:r w:rsidR="00130457">
        <w:t xml:space="preserve"> </w:t>
      </w:r>
      <w:r w:rsidR="000F55F1">
        <w:t>pracy oraz przedstawiono zwięzły opis</w:t>
      </w:r>
      <w:r w:rsidR="007F2796">
        <w:t xml:space="preserve"> </w:t>
      </w:r>
      <w:r w:rsidR="000F55F1">
        <w:t>stanowiska laboratoryjnego.</w:t>
      </w:r>
    </w:p>
    <w:p w:rsidR="00CB292D" w:rsidRPr="00F717B8" w:rsidRDefault="00DC1F70" w:rsidP="00CB292D">
      <w:pPr>
        <w:pStyle w:val="Nagwek2"/>
      </w:pPr>
      <w:bookmarkStart w:id="2" w:name="_Toc440050861"/>
      <w:r w:rsidRPr="00F717B8">
        <w:t>Środowisko</w:t>
      </w:r>
      <w:r>
        <w:t xml:space="preserve"> </w:t>
      </w:r>
      <w:proofErr w:type="spellStart"/>
      <w:r>
        <w:t>Matlab</w:t>
      </w:r>
      <w:proofErr w:type="spellEnd"/>
      <w:r w:rsidRPr="00F717B8">
        <w:t>/</w:t>
      </w:r>
      <w:proofErr w:type="spellStart"/>
      <w:r w:rsidR="000B17C6" w:rsidRPr="00F717B8">
        <w:t>Simulink</w:t>
      </w:r>
      <w:proofErr w:type="spellEnd"/>
      <w:r w:rsidR="000B17C6" w:rsidRPr="00F717B8">
        <w:t>.</w:t>
      </w:r>
      <w:bookmarkEnd w:id="2"/>
    </w:p>
    <w:p w:rsidR="0093790C" w:rsidRDefault="00CB292D" w:rsidP="00CB292D">
      <w:r w:rsidRPr="00F717B8">
        <w:t>Środow</w:t>
      </w:r>
      <w:r w:rsidR="000F55F1" w:rsidRPr="00F717B8">
        <w:t xml:space="preserve">isko </w:t>
      </w:r>
      <w:proofErr w:type="spellStart"/>
      <w:r w:rsidR="000F55F1" w:rsidRPr="00F717B8">
        <w:t>Matlab</w:t>
      </w:r>
      <w:proofErr w:type="spellEnd"/>
      <w:r w:rsidR="00DC1F70" w:rsidRPr="00F717B8">
        <w:t>/</w:t>
      </w:r>
      <w:proofErr w:type="spellStart"/>
      <w:r w:rsidR="000F55F1" w:rsidRPr="00F717B8">
        <w:t>Simulink</w:t>
      </w:r>
      <w:proofErr w:type="spellEnd"/>
      <w:r w:rsidRPr="00F717B8">
        <w:t xml:space="preserve"> to narzędzie do tworzenia </w:t>
      </w:r>
      <w:r w:rsidR="00DC1F70" w:rsidRPr="00F717B8">
        <w:t xml:space="preserve">i analizy działania modeli </w:t>
      </w:r>
      <w:r w:rsidRPr="00F717B8">
        <w:t>symulac</w:t>
      </w:r>
      <w:r w:rsidR="00DC1F70" w:rsidRPr="00F717B8">
        <w:t>yjnych</w:t>
      </w:r>
      <w:r w:rsidRPr="00F717B8">
        <w:t xml:space="preserve"> </w:t>
      </w:r>
      <w:r w:rsidR="00DC1F70" w:rsidRPr="00F717B8">
        <w:t>system</w:t>
      </w:r>
      <w:r w:rsidRPr="00F717B8">
        <w:t>ów</w:t>
      </w:r>
      <w:r>
        <w:t xml:space="preserve"> dynamicznych. Graficzny interfejs użytkownika dostępny w</w:t>
      </w:r>
      <w:r w:rsidR="00F12E5E">
        <w:t> </w:t>
      </w:r>
      <w:proofErr w:type="spellStart"/>
      <w:r>
        <w:t>Simulinku</w:t>
      </w:r>
      <w:proofErr w:type="spellEnd"/>
      <w:r>
        <w:t xml:space="preserve"> </w:t>
      </w:r>
      <w:r w:rsidR="00761321">
        <w:t xml:space="preserve">wspiera </w:t>
      </w:r>
      <w:r>
        <w:t>konstruowanie modeli w postaci schematów blokowych. Biblioteka zawiera ogromną ilość zasobów niezbędnych do zaprojektowania systemu automatyki.</w:t>
      </w:r>
      <w:r w:rsidR="00761321">
        <w:t xml:space="preserve"> </w:t>
      </w:r>
      <w:r w:rsidR="00E33C3E">
        <w:t>Zastosowanie podsystemów pozwala ustalić hierarchię w modelu</w:t>
      </w:r>
      <w:r w:rsidR="00901D70">
        <w:t>, sprawiając, że zarządzenie stworzonym program</w:t>
      </w:r>
      <w:r w:rsidR="00A4629A">
        <w:t>em</w:t>
      </w:r>
      <w:r w:rsidR="00901D70">
        <w:t xml:space="preserve"> jest o wiele łatwiejsze. </w:t>
      </w:r>
      <w:r w:rsidR="00E33C3E">
        <w:t xml:space="preserve">Istnieje inny wariant do </w:t>
      </w:r>
      <w:r w:rsidR="00057F12">
        <w:t>budowania</w:t>
      </w:r>
      <w:r w:rsidR="00E33C3E">
        <w:t xml:space="preserve"> bardziej </w:t>
      </w:r>
      <w:r w:rsidR="00575B1A">
        <w:t>rozbudowanych</w:t>
      </w:r>
      <w:r w:rsidR="00E33C3E">
        <w:t xml:space="preserve"> s</w:t>
      </w:r>
      <w:r w:rsidR="008658AC">
        <w:t>ystemów logicznych</w:t>
      </w:r>
      <w:r w:rsidR="00E33C3E">
        <w:t xml:space="preserve">, który wykorzystuje przybornik </w:t>
      </w:r>
      <w:proofErr w:type="spellStart"/>
      <w:r w:rsidR="00E33C3E">
        <w:t>Stateflow</w:t>
      </w:r>
      <w:proofErr w:type="spellEnd"/>
      <w:r w:rsidR="00E33C3E">
        <w:t>.</w:t>
      </w:r>
      <w:r w:rsidR="00713339">
        <w:t xml:space="preserve"> </w:t>
      </w:r>
      <w:r w:rsidR="00DC1F70" w:rsidRPr="00F717B8">
        <w:t>D</w:t>
      </w:r>
      <w:r w:rsidR="00111D19" w:rsidRPr="00F717B8">
        <w:t>o</w:t>
      </w:r>
      <w:r w:rsidR="00F12E5E">
        <w:t> </w:t>
      </w:r>
      <w:r w:rsidR="00111D19" w:rsidRPr="00F717B8">
        <w:t>głównych zalet programu zalicza się</w:t>
      </w:r>
      <w:r w:rsidR="00DC1F70" w:rsidRPr="00F717B8">
        <w:t xml:space="preserve"> [1]</w:t>
      </w:r>
      <w:r w:rsidR="00AB58EB" w:rsidRPr="00F717B8">
        <w:t>:</w:t>
      </w:r>
    </w:p>
    <w:p w:rsidR="00AB58EB" w:rsidRDefault="00901D70" w:rsidP="007B789D">
      <w:pPr>
        <w:pStyle w:val="Akapitzlist"/>
      </w:pPr>
      <w:r>
        <w:t>generacj</w:t>
      </w:r>
      <w:r w:rsidR="00DC1F70" w:rsidRPr="00F717B8">
        <w:t>ę</w:t>
      </w:r>
      <w:r>
        <w:t xml:space="preserve"> </w:t>
      </w:r>
      <w:r w:rsidRPr="00F717B8">
        <w:t>kodu</w:t>
      </w:r>
      <w:r>
        <w:t xml:space="preserve"> C/HDL i innych na podstawie </w:t>
      </w:r>
      <w:r w:rsidRPr="00F717B8">
        <w:t>podsystemów</w:t>
      </w:r>
      <w:r w:rsidR="00DC1F70" w:rsidRPr="00F717B8">
        <w:t xml:space="preserve"> diagramu </w:t>
      </w:r>
      <w:proofErr w:type="spellStart"/>
      <w:r w:rsidR="00DC1F70" w:rsidRPr="00F717B8">
        <w:t>Simulinka</w:t>
      </w:r>
      <w:proofErr w:type="spellEnd"/>
      <w:r w:rsidR="00AB58EB" w:rsidRPr="00F717B8">
        <w:t>,</w:t>
      </w:r>
    </w:p>
    <w:p w:rsidR="00AB58EB" w:rsidRDefault="00AB58EB" w:rsidP="007B789D">
      <w:pPr>
        <w:pStyle w:val="Akapitzlist"/>
      </w:pPr>
      <w:r>
        <w:t>hierarchizacj</w:t>
      </w:r>
      <w:r w:rsidR="00DC1F70" w:rsidRPr="00F717B8">
        <w:t>ę</w:t>
      </w:r>
      <w:r>
        <w:t xml:space="preserve"> komponentów,</w:t>
      </w:r>
    </w:p>
    <w:p w:rsidR="00AB58EB" w:rsidRDefault="00DC1F70" w:rsidP="007B789D">
      <w:pPr>
        <w:pStyle w:val="Akapitzlist"/>
      </w:pPr>
      <w:r w:rsidRPr="00F717B8">
        <w:t>dostępność znacznej</w:t>
      </w:r>
      <w:r w:rsidR="00AB58EB" w:rsidRPr="00F717B8">
        <w:t xml:space="preserve"> </w:t>
      </w:r>
      <w:r w:rsidRPr="00F717B8">
        <w:t>liczby tzw.</w:t>
      </w:r>
      <w:r w:rsidR="00AB58EB">
        <w:t xml:space="preserve"> </w:t>
      </w:r>
      <w:proofErr w:type="spellStart"/>
      <w:r w:rsidR="00AB58EB" w:rsidRPr="00DC1F70">
        <w:rPr>
          <w:i/>
        </w:rPr>
        <w:t>solverów</w:t>
      </w:r>
      <w:proofErr w:type="spellEnd"/>
      <w:r w:rsidR="00AB58EB">
        <w:t xml:space="preserve"> ODE,</w:t>
      </w:r>
    </w:p>
    <w:p w:rsidR="00CB292D" w:rsidRDefault="00901D70" w:rsidP="007B789D">
      <w:pPr>
        <w:pStyle w:val="Akapitzlist"/>
      </w:pPr>
      <w:r>
        <w:t>łatwe diagn</w:t>
      </w:r>
      <w:r w:rsidR="000E0A06">
        <w:t xml:space="preserve">ozowanie błędów przy użyciu </w:t>
      </w:r>
      <w:proofErr w:type="spellStart"/>
      <w:r w:rsidR="000E0A06">
        <w:t>deb</w:t>
      </w:r>
      <w:r>
        <w:t>ugera</w:t>
      </w:r>
      <w:proofErr w:type="spellEnd"/>
      <w:r w:rsidR="00AB58EB">
        <w:t>.</w:t>
      </w:r>
    </w:p>
    <w:p w:rsidR="00A3464F" w:rsidRDefault="000B17C6" w:rsidP="00A3464F">
      <w:pPr>
        <w:pStyle w:val="Nagwek2"/>
      </w:pPr>
      <w:r>
        <w:t xml:space="preserve"> </w:t>
      </w:r>
      <w:bookmarkStart w:id="3" w:name="_Toc440050862"/>
      <w:r>
        <w:t>Środowisko P</w:t>
      </w:r>
      <w:r w:rsidR="00901D70">
        <w:t xml:space="preserve">C </w:t>
      </w:r>
      <w:proofErr w:type="spellStart"/>
      <w:r w:rsidR="00901D70">
        <w:t>Worx</w:t>
      </w:r>
      <w:proofErr w:type="spellEnd"/>
      <w:r>
        <w:t xml:space="preserve"> dla sterowników </w:t>
      </w:r>
      <w:r w:rsidR="00901D70">
        <w:t xml:space="preserve">Phoenix </w:t>
      </w:r>
      <w:proofErr w:type="spellStart"/>
      <w:r w:rsidR="00901D70">
        <w:t>Contact</w:t>
      </w:r>
      <w:proofErr w:type="spellEnd"/>
      <w:r>
        <w:t>.</w:t>
      </w:r>
      <w:bookmarkEnd w:id="3"/>
    </w:p>
    <w:p w:rsidR="00761321" w:rsidRPr="00E512A3" w:rsidRDefault="00A3464F" w:rsidP="00A50E51">
      <w:r>
        <w:t xml:space="preserve">Oprogramowanie </w:t>
      </w:r>
      <w:r w:rsidR="007D0935">
        <w:t xml:space="preserve">PC </w:t>
      </w:r>
      <w:proofErr w:type="spellStart"/>
      <w:r w:rsidR="007D0935">
        <w:t>Worx</w:t>
      </w:r>
      <w:proofErr w:type="spellEnd"/>
      <w:r>
        <w:t xml:space="preserve"> to złożony pakiet pozwalający na skonfigurowanie i</w:t>
      </w:r>
      <w:r w:rsidR="00F12E5E">
        <w:t> </w:t>
      </w:r>
      <w:r>
        <w:t xml:space="preserve">zaprogramowanie </w:t>
      </w:r>
      <w:r w:rsidR="007D0935">
        <w:t xml:space="preserve">wszystkich sterowników wyprodukowanych przez firmę Phoenix </w:t>
      </w:r>
      <w:proofErr w:type="spellStart"/>
      <w:r w:rsidR="007D0935">
        <w:t>Contact</w:t>
      </w:r>
      <w:proofErr w:type="spellEnd"/>
      <w:r w:rsidR="007D0935">
        <w:t>.</w:t>
      </w:r>
      <w:r>
        <w:t xml:space="preserve"> Należy ono do narzędzi </w:t>
      </w:r>
      <w:r w:rsidR="000F55F1">
        <w:t>rozbudowanych</w:t>
      </w:r>
      <w:r w:rsidR="00C80CC7">
        <w:t>, cechujących się integra</w:t>
      </w:r>
      <w:r w:rsidR="006D0313">
        <w:t>cją poszczególnych komponentów.</w:t>
      </w:r>
      <w:r w:rsidR="00D218C5">
        <w:t xml:space="preserve"> </w:t>
      </w:r>
      <w:r w:rsidR="004068EE">
        <w:t xml:space="preserve">Zawiera ono całkowite wsparcie dla </w:t>
      </w:r>
      <w:r w:rsidR="007D0935">
        <w:t>protokołów magistrali danych</w:t>
      </w:r>
      <w:r w:rsidR="004068EE">
        <w:t>,</w:t>
      </w:r>
      <w:r w:rsidR="00DC1F70">
        <w:t xml:space="preserve"> </w:t>
      </w:r>
      <w:r w:rsidR="004068EE">
        <w:t xml:space="preserve">takich jak: </w:t>
      </w:r>
      <w:proofErr w:type="spellStart"/>
      <w:r w:rsidR="007D0935">
        <w:t>Interbus</w:t>
      </w:r>
      <w:proofErr w:type="spellEnd"/>
      <w:r w:rsidR="004068EE">
        <w:t xml:space="preserve">, </w:t>
      </w:r>
      <w:proofErr w:type="spellStart"/>
      <w:r w:rsidR="007D0935">
        <w:t>Profinet</w:t>
      </w:r>
      <w:proofErr w:type="spellEnd"/>
      <w:r w:rsidR="007D0935">
        <w:t xml:space="preserve">, </w:t>
      </w:r>
      <w:proofErr w:type="spellStart"/>
      <w:r w:rsidR="007D0935">
        <w:t>Profibus</w:t>
      </w:r>
      <w:proofErr w:type="spellEnd"/>
      <w:r w:rsidR="00CC29DF">
        <w:t>,</w:t>
      </w:r>
      <w:r w:rsidR="008658AC">
        <w:t xml:space="preserve"> </w:t>
      </w:r>
      <w:proofErr w:type="spellStart"/>
      <w:r w:rsidR="007D0935">
        <w:t>Modbus-TCP</w:t>
      </w:r>
      <w:proofErr w:type="spellEnd"/>
      <w:r w:rsidR="00CC29DF">
        <w:t xml:space="preserve"> oraz </w:t>
      </w:r>
      <w:proofErr w:type="spellStart"/>
      <w:r w:rsidR="00CC29DF">
        <w:t>DeviceNet</w:t>
      </w:r>
      <w:proofErr w:type="spellEnd"/>
      <w:r w:rsidR="004068EE">
        <w:t xml:space="preserve">. </w:t>
      </w:r>
      <w:r w:rsidR="00AC073D">
        <w:t>Obsługa tych protokołów umożliwia tworzenie wielu sieci PLC w obrębie jednego projektu. Dodatkowo w programie dostępny jest widok prezent</w:t>
      </w:r>
      <w:r w:rsidR="006D0313">
        <w:t xml:space="preserve">ujący sieć </w:t>
      </w:r>
      <w:proofErr w:type="spellStart"/>
      <w:r w:rsidR="006D0313">
        <w:t>wpostaci</w:t>
      </w:r>
      <w:proofErr w:type="spellEnd"/>
      <w:r w:rsidR="006D0313">
        <w:t xml:space="preserve"> drzewa. </w:t>
      </w:r>
      <w:r w:rsidR="00AC073D">
        <w:t>Twórcy oprogramowania ułatwili programistą tworzenie kodu poprzez wprowadzenie adresowania względnego oraz automatycznego uzupełniania tekstu w</w:t>
      </w:r>
      <w:r w:rsidR="00F95C56">
        <w:t xml:space="preserve"> </w:t>
      </w:r>
      <w:r w:rsidR="00AC073D">
        <w:t xml:space="preserve">trakcie edytowania. </w:t>
      </w:r>
      <w:r w:rsidR="00213294">
        <w:t>Narzędzie</w:t>
      </w:r>
      <w:r w:rsidR="000E0A06">
        <w:t xml:space="preserve"> pozwala na wprowadzanie zmian w </w:t>
      </w:r>
      <w:r w:rsidR="002F48EE">
        <w:t xml:space="preserve">trybie </w:t>
      </w:r>
      <w:proofErr w:type="spellStart"/>
      <w:r w:rsidR="002F48EE">
        <w:t>online</w:t>
      </w:r>
      <w:proofErr w:type="spellEnd"/>
      <w:r w:rsidR="000E0A06">
        <w:t>.</w:t>
      </w:r>
      <w:r w:rsidR="00A50E51">
        <w:t xml:space="preserve"> </w:t>
      </w:r>
      <w:r w:rsidR="000E0A06">
        <w:t xml:space="preserve">W </w:t>
      </w:r>
      <w:r w:rsidR="00003B1E">
        <w:t xml:space="preserve">czasie </w:t>
      </w:r>
      <w:r w:rsidR="000E0A06">
        <w:t xml:space="preserve">działania programu wgranego na sterownik, </w:t>
      </w:r>
      <w:r w:rsidR="000E0A06">
        <w:lastRenderedPageBreak/>
        <w:t xml:space="preserve">można </w:t>
      </w:r>
      <w:r w:rsidR="002F48EE">
        <w:t>dołączyć</w:t>
      </w:r>
      <w:r w:rsidR="000E0A06">
        <w:t xml:space="preserve"> nowe zmienne zarówno lokalne, jak i globalne oraz tworzyć nowe funkcje i</w:t>
      </w:r>
      <w:r w:rsidR="00F12E5E">
        <w:t> </w:t>
      </w:r>
      <w:r w:rsidR="000E0A06">
        <w:t xml:space="preserve">bloki funkcyjne. Okna kontrolne oraz lista zmiennych, </w:t>
      </w:r>
      <w:r w:rsidR="000E0A06" w:rsidRPr="00E512A3">
        <w:t>któr</w:t>
      </w:r>
      <w:r w:rsidR="00DC1F70" w:rsidRPr="00E512A3">
        <w:t>ych</w:t>
      </w:r>
      <w:r w:rsidR="000E0A06" w:rsidRPr="00E512A3">
        <w:t xml:space="preserve"> </w:t>
      </w:r>
      <w:r w:rsidR="00DC1F70" w:rsidRPr="00E512A3">
        <w:t>wartości mogą być</w:t>
      </w:r>
      <w:r w:rsidR="000E0A06" w:rsidRPr="00E512A3">
        <w:t xml:space="preserve"> </w:t>
      </w:r>
      <w:r w:rsidR="00DC1F70" w:rsidRPr="00E512A3">
        <w:t>wymuszane</w:t>
      </w:r>
      <w:r w:rsidR="00E512A3" w:rsidRPr="00E512A3">
        <w:rPr>
          <w:b/>
        </w:rPr>
        <w:t>,</w:t>
      </w:r>
      <w:r w:rsidR="00E512A3">
        <w:rPr>
          <w:b/>
        </w:rPr>
        <w:t xml:space="preserve"> </w:t>
      </w:r>
      <w:r w:rsidR="000E0A06">
        <w:t xml:space="preserve">sprawiają, że </w:t>
      </w:r>
      <w:r w:rsidR="00F00B45">
        <w:t>łatwiej o prawidłową diagnozę</w:t>
      </w:r>
      <w:r w:rsidR="000E0A06">
        <w:t xml:space="preserve"> stworzonego</w:t>
      </w:r>
      <w:r w:rsidR="00747A2B">
        <w:t xml:space="preserve"> programu</w:t>
      </w:r>
      <w:r w:rsidR="00F00B45">
        <w:t>.</w:t>
      </w:r>
      <w:r w:rsidR="000E0A06">
        <w:t xml:space="preserve"> Wbudowane narzędzia diagnostyczne zapewniają </w:t>
      </w:r>
      <w:r w:rsidR="00213294">
        <w:t>szeroki wachlarz możliwości</w:t>
      </w:r>
      <w:r w:rsidR="00DC1F70">
        <w:t>,</w:t>
      </w:r>
      <w:r w:rsidR="00213294">
        <w:t xml:space="preserve"> </w:t>
      </w:r>
      <w:r w:rsidR="00D218C5">
        <w:t xml:space="preserve">począwszy od tworzenia punktów przerwań , a kończąc na </w:t>
      </w:r>
      <w:r w:rsidR="00747A2B">
        <w:t>sprawdzaniu</w:t>
      </w:r>
      <w:r w:rsidR="00D218C5">
        <w:t xml:space="preserve"> </w:t>
      </w:r>
      <w:r w:rsidR="00213294">
        <w:t xml:space="preserve">całych instancji. </w:t>
      </w:r>
      <w:r w:rsidR="00DC1F70" w:rsidRPr="00E512A3">
        <w:t>Wspieranymi</w:t>
      </w:r>
      <w:r w:rsidR="009800C4" w:rsidRPr="00E512A3">
        <w:t xml:space="preserve"> </w:t>
      </w:r>
      <w:r w:rsidR="00DC1F70" w:rsidRPr="00E512A3">
        <w:t xml:space="preserve">przez PC </w:t>
      </w:r>
      <w:proofErr w:type="spellStart"/>
      <w:r w:rsidR="00DC1F70" w:rsidRPr="00E512A3">
        <w:t>Worx</w:t>
      </w:r>
      <w:proofErr w:type="spellEnd"/>
      <w:r w:rsidR="002F48EE" w:rsidRPr="00E512A3">
        <w:t xml:space="preserve"> j</w:t>
      </w:r>
      <w:r w:rsidR="00213294" w:rsidRPr="00E512A3">
        <w:t>ęzykami programowania są</w:t>
      </w:r>
      <w:r w:rsidR="00DC1F70" w:rsidRPr="00E512A3">
        <w:t xml:space="preserve"> [2]</w:t>
      </w:r>
      <w:r w:rsidR="002F48EE" w:rsidRPr="00E512A3">
        <w:t>:</w:t>
      </w:r>
      <w:r w:rsidR="00DC1F70">
        <w:t xml:space="preserve"> </w:t>
      </w:r>
    </w:p>
    <w:p w:rsidR="00C80CC7" w:rsidRDefault="00A50E51" w:rsidP="007B789D">
      <w:pPr>
        <w:pStyle w:val="Akapitzlist"/>
      </w:pPr>
      <w:r>
        <w:t>l</w:t>
      </w:r>
      <w:r w:rsidR="00213294">
        <w:t>ista instrukcji (IL),</w:t>
      </w:r>
    </w:p>
    <w:p w:rsidR="00213294" w:rsidRDefault="00130457" w:rsidP="007B789D">
      <w:pPr>
        <w:pStyle w:val="Akapitzlist"/>
      </w:pPr>
      <w:r>
        <w:t>j</w:t>
      </w:r>
      <w:r w:rsidR="00213294">
        <w:t>ęzyk bloków funkcyjnych (FBD),</w:t>
      </w:r>
    </w:p>
    <w:p w:rsidR="00C80CC7" w:rsidRDefault="00F12E5E" w:rsidP="007B789D">
      <w:pPr>
        <w:pStyle w:val="Akapitzlist"/>
      </w:pPr>
      <w:r>
        <w:t>g</w:t>
      </w:r>
      <w:r w:rsidR="00213294">
        <w:t>rafy sekwencji (SFC),</w:t>
      </w:r>
    </w:p>
    <w:p w:rsidR="00213294" w:rsidRDefault="00F12E5E" w:rsidP="007B789D">
      <w:pPr>
        <w:pStyle w:val="Akapitzlist"/>
      </w:pPr>
      <w:r>
        <w:t>t</w:t>
      </w:r>
      <w:r w:rsidR="00213294">
        <w:t>ekst strukturalny (ST),</w:t>
      </w:r>
    </w:p>
    <w:p w:rsidR="00213294" w:rsidRDefault="00F12E5E" w:rsidP="007B789D">
      <w:pPr>
        <w:pStyle w:val="Akapitzlist"/>
      </w:pPr>
      <w:r>
        <w:t>j</w:t>
      </w:r>
      <w:r w:rsidR="00213294">
        <w:t>ęzyk drabinkowy (LD).</w:t>
      </w:r>
    </w:p>
    <w:p w:rsidR="00584320" w:rsidRDefault="000B17C6" w:rsidP="008D1568">
      <w:pPr>
        <w:pStyle w:val="Nagwek2"/>
      </w:pPr>
      <w:bookmarkStart w:id="4" w:name="_Toc440050863"/>
      <w:r>
        <w:t xml:space="preserve">PLC </w:t>
      </w:r>
      <w:proofErr w:type="spellStart"/>
      <w:r>
        <w:t>Coder</w:t>
      </w:r>
      <w:proofErr w:type="spellEnd"/>
      <w:r>
        <w:t>.</w:t>
      </w:r>
      <w:bookmarkEnd w:id="4"/>
    </w:p>
    <w:p w:rsidR="0093790C" w:rsidRDefault="00E512A3" w:rsidP="00584320">
      <w:r>
        <w:t xml:space="preserve">PLC </w:t>
      </w:r>
      <w:proofErr w:type="spellStart"/>
      <w:r>
        <w:t>Coder</w:t>
      </w:r>
      <w:proofErr w:type="spellEnd"/>
      <w:r w:rsidR="008D1568">
        <w:t xml:space="preserve"> </w:t>
      </w:r>
      <w:r>
        <w:t>jest narzędziem</w:t>
      </w:r>
      <w:r w:rsidR="00F418C1">
        <w:t xml:space="preserve"> </w:t>
      </w:r>
      <w:r>
        <w:t>dostępnym</w:t>
      </w:r>
      <w:r w:rsidR="008D1568">
        <w:t xml:space="preserve"> w </w:t>
      </w:r>
      <w:proofErr w:type="spellStart"/>
      <w:r w:rsidR="008D1568">
        <w:t>Simulinku</w:t>
      </w:r>
      <w:proofErr w:type="spellEnd"/>
      <w:r>
        <w:t>.</w:t>
      </w:r>
      <w:r w:rsidR="00747D15">
        <w:t xml:space="preserve"> </w:t>
      </w:r>
      <w:r w:rsidRPr="00E512A3">
        <w:t>Umożliwia on</w:t>
      </w:r>
      <w:r w:rsidR="00747D15" w:rsidRPr="00E512A3">
        <w:rPr>
          <w:b/>
        </w:rPr>
        <w:t xml:space="preserve"> </w:t>
      </w:r>
      <w:r w:rsidR="00E876C1">
        <w:t>wytwarzanie</w:t>
      </w:r>
      <w:r w:rsidR="00747D15">
        <w:t xml:space="preserve"> kodu C/C++</w:t>
      </w:r>
      <w:r w:rsidR="008D1568">
        <w:t xml:space="preserve">, HDL oraz </w:t>
      </w:r>
      <w:r w:rsidR="001C65A7">
        <w:t>ST</w:t>
      </w:r>
      <w:r w:rsidR="002F48EE">
        <w:t xml:space="preserve"> </w:t>
      </w:r>
      <w:r w:rsidR="004555B5" w:rsidRPr="00E512A3">
        <w:t>[3]</w:t>
      </w:r>
      <w:r w:rsidR="008D1568" w:rsidRPr="00E512A3">
        <w:t>.</w:t>
      </w:r>
      <w:r w:rsidR="008D1568">
        <w:t xml:space="preserve"> Biorąc pod uwagę zakres pracy najistotniejsza jest ostatnia opcja</w:t>
      </w:r>
      <w:r w:rsidR="001F1124">
        <w:t>, która umożliwia tworzenie</w:t>
      </w:r>
      <w:r w:rsidR="008D1568">
        <w:t xml:space="preserve"> </w:t>
      </w:r>
      <w:r w:rsidR="002F48EE">
        <w:t xml:space="preserve">kodu </w:t>
      </w:r>
      <w:r w:rsidR="00747D15" w:rsidRPr="00E512A3">
        <w:t xml:space="preserve">z użyciem przybornika PLC </w:t>
      </w:r>
      <w:proofErr w:type="spellStart"/>
      <w:r w:rsidR="00747D15" w:rsidRPr="00E512A3">
        <w:t>Coder</w:t>
      </w:r>
      <w:proofErr w:type="spellEnd"/>
      <w:r w:rsidR="00747D15">
        <w:t xml:space="preserve"> </w:t>
      </w:r>
      <w:r w:rsidR="006D0313">
        <w:t xml:space="preserve"> zgodnie z normą IEC 61131-3.</w:t>
      </w:r>
      <w:r w:rsidR="000C7E0A">
        <w:t xml:space="preserve">Narzędzie </w:t>
      </w:r>
      <w:r w:rsidR="00747D15" w:rsidRPr="00E512A3">
        <w:t>to</w:t>
      </w:r>
      <w:r w:rsidR="00747D15">
        <w:t xml:space="preserve"> </w:t>
      </w:r>
      <w:r w:rsidR="000C7E0A">
        <w:t xml:space="preserve">wspomaga </w:t>
      </w:r>
      <w:r w:rsidR="001F1124">
        <w:t xml:space="preserve">ponad </w:t>
      </w:r>
      <w:r w:rsidR="00111D19">
        <w:t xml:space="preserve">180 bloków </w:t>
      </w:r>
      <w:proofErr w:type="spellStart"/>
      <w:r w:rsidR="00111D19">
        <w:t>Simulinka</w:t>
      </w:r>
      <w:proofErr w:type="spellEnd"/>
      <w:r w:rsidR="00111D19">
        <w:t xml:space="preserve"> oraz dużą</w:t>
      </w:r>
      <w:r w:rsidR="000C7E0A">
        <w:t xml:space="preserve"> </w:t>
      </w:r>
      <w:r w:rsidR="00747D15" w:rsidRPr="00E512A3">
        <w:t>liczbę</w:t>
      </w:r>
      <w:r w:rsidR="000C7E0A">
        <w:t xml:space="preserve"> funkcji dostępnych w </w:t>
      </w:r>
      <w:proofErr w:type="spellStart"/>
      <w:r w:rsidR="000C7E0A">
        <w:t>Matlabie</w:t>
      </w:r>
      <w:proofErr w:type="spellEnd"/>
      <w:r w:rsidR="000C7E0A">
        <w:t xml:space="preserve">. </w:t>
      </w:r>
      <w:r w:rsidR="00747D15" w:rsidRPr="00E512A3">
        <w:t>Korzystając z</w:t>
      </w:r>
      <w:r w:rsidR="00747D15">
        <w:t xml:space="preserve"> </w:t>
      </w:r>
      <w:r w:rsidR="000C7E0A">
        <w:t xml:space="preserve">PLC </w:t>
      </w:r>
      <w:proofErr w:type="spellStart"/>
      <w:r w:rsidR="000C7E0A">
        <w:t>Coder</w:t>
      </w:r>
      <w:r w:rsidR="00747D15">
        <w:t>a</w:t>
      </w:r>
      <w:proofErr w:type="spellEnd"/>
      <w:r w:rsidR="000C7E0A">
        <w:t xml:space="preserve"> </w:t>
      </w:r>
      <w:r w:rsidR="000C7E0A" w:rsidRPr="00E512A3">
        <w:t>moż</w:t>
      </w:r>
      <w:r w:rsidR="00747D15" w:rsidRPr="00E512A3">
        <w:t>na</w:t>
      </w:r>
      <w:r w:rsidR="000C7E0A" w:rsidRPr="00E512A3">
        <w:t xml:space="preserve"> </w:t>
      </w:r>
      <w:r w:rsidR="00747D15" w:rsidRPr="00E512A3">
        <w:t>dokonać kompleksowej implementacji</w:t>
      </w:r>
      <w:r w:rsidR="000C7E0A" w:rsidRPr="00E512A3">
        <w:t xml:space="preserve"> system</w:t>
      </w:r>
      <w:r w:rsidR="00747D15" w:rsidRPr="00E512A3">
        <w:t>u</w:t>
      </w:r>
      <w:r w:rsidR="000C7E0A">
        <w:t xml:space="preserve"> sterowania </w:t>
      </w:r>
      <w:r>
        <w:t>opartego</w:t>
      </w:r>
      <w:r w:rsidR="000C7E0A" w:rsidRPr="00E512A3">
        <w:t xml:space="preserve"> na </w:t>
      </w:r>
      <w:r w:rsidR="000C7E0A">
        <w:t>stanach czy zaawansowanych matematycznie algorytmach. Zapewnia on optymalizację</w:t>
      </w:r>
      <w:r w:rsidR="00747D15">
        <w:t xml:space="preserve"> </w:t>
      </w:r>
      <w:r w:rsidR="00747D15" w:rsidRPr="00E512A3">
        <w:t>kodu wynikowego</w:t>
      </w:r>
      <w:r w:rsidR="000C7E0A" w:rsidRPr="00E512A3">
        <w:t>,</w:t>
      </w:r>
      <w:r w:rsidR="000C7E0A">
        <w:t xml:space="preserve"> która redukuje pamięć potrzebną do działania </w:t>
      </w:r>
      <w:r w:rsidR="001F1124">
        <w:t>aplikacji</w:t>
      </w:r>
      <w:r>
        <w:t xml:space="preserve">, a przy okazji przyspiesza </w:t>
      </w:r>
      <w:r w:rsidR="000C7E0A">
        <w:t xml:space="preserve">czas </w:t>
      </w:r>
      <w:r w:rsidR="00747D15" w:rsidRPr="00E512A3">
        <w:t xml:space="preserve">przeprowadzenia </w:t>
      </w:r>
      <w:r w:rsidR="000C7E0A" w:rsidRPr="00E512A3">
        <w:t>generacji</w:t>
      </w:r>
      <w:r w:rsidR="00747D15" w:rsidRPr="00E512A3">
        <w:t xml:space="preserve"> tego kodu</w:t>
      </w:r>
      <w:r w:rsidR="000C7E0A" w:rsidRPr="00E512A3">
        <w:t>.</w:t>
      </w:r>
      <w:r w:rsidR="000C7E0A">
        <w:t xml:space="preserve"> Wbudowany identyfikator kontroli nazewnictwa pozwala na zachowanie nazw obiektów i sygnałów stworzonych w</w:t>
      </w:r>
      <w:r w:rsidR="001F1124">
        <w:t> </w:t>
      </w:r>
      <w:r w:rsidR="000C7E0A">
        <w:t>modelu. Twor</w:t>
      </w:r>
      <w:r w:rsidR="00747A2B">
        <w:t>zony jest</w:t>
      </w:r>
      <w:r w:rsidR="001C65A7">
        <w:t xml:space="preserve"> raport wygenerowanego kodu</w:t>
      </w:r>
      <w:r w:rsidR="00111D19">
        <w:t xml:space="preserve">, </w:t>
      </w:r>
      <w:r w:rsidR="001C65A7">
        <w:t>zawierający</w:t>
      </w:r>
      <w:r w:rsidR="000C7E0A">
        <w:t xml:space="preserve"> </w:t>
      </w:r>
      <w:r w:rsidR="00716377">
        <w:t xml:space="preserve">opis interfejsu, raport śledzenia oraz </w:t>
      </w:r>
      <w:r w:rsidR="001C65A7">
        <w:t>prezentację generowanych</w:t>
      </w:r>
      <w:r w:rsidR="00713339">
        <w:t xml:space="preserve"> plików źródłowych</w:t>
      </w:r>
      <w:r w:rsidR="00716377">
        <w:t xml:space="preserve">. Dodatkowo </w:t>
      </w:r>
      <w:r>
        <w:t xml:space="preserve">PLC </w:t>
      </w:r>
      <w:proofErr w:type="spellStart"/>
      <w:r>
        <w:t>Coder</w:t>
      </w:r>
      <w:proofErr w:type="spellEnd"/>
      <w:r>
        <w:t xml:space="preserve"> udostępnia </w:t>
      </w:r>
      <w:r w:rsidR="00716377">
        <w:t xml:space="preserve">wgląd do listy </w:t>
      </w:r>
      <w:r w:rsidR="001C65A7">
        <w:t>składającej się z informacji</w:t>
      </w:r>
      <w:r w:rsidR="00716377">
        <w:t xml:space="preserve"> o</w:t>
      </w:r>
      <w:r w:rsidR="00F12E5E">
        <w:t> </w:t>
      </w:r>
      <w:r w:rsidR="00716377">
        <w:t xml:space="preserve">ilości linii kodu, zmiennych </w:t>
      </w:r>
      <w:r w:rsidR="004068EE">
        <w:t xml:space="preserve">i stałych globalnych. </w:t>
      </w:r>
      <w:r w:rsidR="00322E27">
        <w:t xml:space="preserve">Na końcu </w:t>
      </w:r>
      <w:r w:rsidR="00F00B45">
        <w:t>można skorzystać</w:t>
      </w:r>
      <w:r w:rsidR="00322E27">
        <w:t xml:space="preserve"> z kon</w:t>
      </w:r>
      <w:r w:rsidR="00C54D20">
        <w:t xml:space="preserve">trolera testu tzw. </w:t>
      </w:r>
      <w:r w:rsidR="00747D15" w:rsidRPr="00E512A3">
        <w:rPr>
          <w:i/>
        </w:rPr>
        <w:t>T</w:t>
      </w:r>
      <w:r w:rsidR="00C54D20" w:rsidRPr="00E512A3">
        <w:rPr>
          <w:i/>
        </w:rPr>
        <w:t xml:space="preserve">est </w:t>
      </w:r>
      <w:proofErr w:type="spellStart"/>
      <w:r w:rsidR="00C54D20" w:rsidRPr="00E512A3">
        <w:rPr>
          <w:i/>
        </w:rPr>
        <w:t>harness</w:t>
      </w:r>
      <w:proofErr w:type="spellEnd"/>
      <w:r w:rsidR="00C54D20" w:rsidRPr="00E512A3">
        <w:t>.</w:t>
      </w:r>
      <w:r w:rsidR="00322E27" w:rsidRPr="00E512A3">
        <w:t xml:space="preserve"> </w:t>
      </w:r>
      <w:r w:rsidR="00F00B45" w:rsidRPr="00E512A3">
        <w:t>Zezwala</w:t>
      </w:r>
      <w:r w:rsidR="00C54D20" w:rsidRPr="00E512A3">
        <w:t xml:space="preserve"> on</w:t>
      </w:r>
      <w:r w:rsidR="00322E27" w:rsidRPr="00E512A3">
        <w:t xml:space="preserve"> </w:t>
      </w:r>
      <w:r w:rsidR="00F00B45" w:rsidRPr="00E512A3">
        <w:t xml:space="preserve">na </w:t>
      </w:r>
      <w:r w:rsidR="00322E27" w:rsidRPr="00E512A3">
        <w:t>weryfikacj</w:t>
      </w:r>
      <w:r w:rsidR="00747D15" w:rsidRPr="00E512A3">
        <w:t>ę uzyskanego kodu ST przez</w:t>
      </w:r>
      <w:r w:rsidR="00322E27" w:rsidRPr="00E512A3">
        <w:t xml:space="preserve"> </w:t>
      </w:r>
      <w:r w:rsidR="00747D15" w:rsidRPr="00E512A3">
        <w:t xml:space="preserve">porównanie zachowania </w:t>
      </w:r>
      <w:r w:rsidR="00713339" w:rsidRPr="00E512A3">
        <w:t>model</w:t>
      </w:r>
      <w:r w:rsidR="00747D15" w:rsidRPr="00E512A3">
        <w:t>u</w:t>
      </w:r>
      <w:r w:rsidR="00713339" w:rsidRPr="00E512A3">
        <w:t xml:space="preserve"> symulacyjn</w:t>
      </w:r>
      <w:r w:rsidR="00747D15" w:rsidRPr="00E512A3">
        <w:t>ego</w:t>
      </w:r>
      <w:r w:rsidR="00322E27" w:rsidRPr="00E512A3">
        <w:t xml:space="preserve"> i </w:t>
      </w:r>
      <w:r w:rsidR="00226BB9" w:rsidRPr="00E512A3">
        <w:t xml:space="preserve">aplikacji </w:t>
      </w:r>
      <w:r w:rsidR="00C54D20" w:rsidRPr="00E512A3">
        <w:t>w języku ST</w:t>
      </w:r>
      <w:r w:rsidR="00C54D20">
        <w:t xml:space="preserve">. Analizę wyników </w:t>
      </w:r>
      <w:r w:rsidR="004068EE">
        <w:t>przeprowadza się</w:t>
      </w:r>
      <w:r w:rsidR="00C54D20">
        <w:t xml:space="preserve">, używając </w:t>
      </w:r>
      <w:r w:rsidR="000F73EB">
        <w:t>środowiska program</w:t>
      </w:r>
      <w:r w:rsidR="006D0313">
        <w:t>istycznego zintegrowanego z PLC.</w:t>
      </w:r>
    </w:p>
    <w:p w:rsidR="007F2796" w:rsidRDefault="007F2796" w:rsidP="007F2796">
      <w:pPr>
        <w:pStyle w:val="Nagwek2"/>
      </w:pPr>
      <w:bookmarkStart w:id="5" w:name="_Toc440050864"/>
      <w:r>
        <w:t>Stanowisko laboratoryjne</w:t>
      </w:r>
      <w:r w:rsidR="004B4B5C">
        <w:t>.</w:t>
      </w:r>
      <w:bookmarkEnd w:id="5"/>
    </w:p>
    <w:p w:rsidR="003A63A3" w:rsidRDefault="007F2796" w:rsidP="007F2796">
      <w:r w:rsidRPr="00822F71">
        <w:t>Realizacja pracy była możliwa, dzięki skorzystaniu ze stanowiska laboratoryjnego</w:t>
      </w:r>
      <w:r w:rsidR="00226BB9" w:rsidRPr="00822F71">
        <w:t xml:space="preserve"> kaskady zbiorników, znajdującego się w Katedrze Automatyki i</w:t>
      </w:r>
      <w:r w:rsidR="001F1124">
        <w:t> </w:t>
      </w:r>
      <w:r w:rsidR="00226BB9" w:rsidRPr="00822F71">
        <w:t>Inżynierii Biomedycznej AGH</w:t>
      </w:r>
      <w:r w:rsidRPr="00822F71">
        <w:t xml:space="preserve">. </w:t>
      </w:r>
      <w:r w:rsidR="005D0DC7" w:rsidRPr="00822F71">
        <w:t>Składało się ono z</w:t>
      </w:r>
      <w:r w:rsidR="00645ACB" w:rsidRPr="00822F71">
        <w:t xml:space="preserve"> komputera PC,</w:t>
      </w:r>
      <w:r w:rsidR="00226BB9" w:rsidRPr="00822F71">
        <w:t xml:space="preserve"> </w:t>
      </w:r>
      <w:r w:rsidR="00645ACB" w:rsidRPr="00822F71">
        <w:t>sterownik</w:t>
      </w:r>
      <w:r w:rsidR="00FA393C" w:rsidRPr="00822F71">
        <w:t>a</w:t>
      </w:r>
      <w:r w:rsidR="00645ACB" w:rsidRPr="00822F71">
        <w:t xml:space="preserve"> PLC</w:t>
      </w:r>
      <w:r w:rsidR="00FA393C" w:rsidRPr="00822F71">
        <w:t xml:space="preserve"> wraz z </w:t>
      </w:r>
      <w:r w:rsidR="00D218C5" w:rsidRPr="00822F71">
        <w:t xml:space="preserve">niezbędnymi </w:t>
      </w:r>
      <w:r w:rsidR="00FA393C" w:rsidRPr="00822F71">
        <w:t>modułami</w:t>
      </w:r>
      <w:r w:rsidR="00D218C5" w:rsidRPr="00822F71">
        <w:t xml:space="preserve"> </w:t>
      </w:r>
      <w:r w:rsidR="00226BB9" w:rsidRPr="00822F71">
        <w:t xml:space="preserve">I/O </w:t>
      </w:r>
      <w:r w:rsidR="00D218C5" w:rsidRPr="00822F71">
        <w:lastRenderedPageBreak/>
        <w:t>oraz</w:t>
      </w:r>
      <w:r w:rsidR="00645ACB" w:rsidRPr="00822F71">
        <w:t xml:space="preserve"> obiektu sterowania</w:t>
      </w:r>
      <w:r w:rsidR="00226BB9" w:rsidRPr="00822F71">
        <w:t>. Obiekt sterowania stanowi kaskadowe połączenie</w:t>
      </w:r>
      <w:r w:rsidR="00D218C5" w:rsidRPr="00822F71">
        <w:t xml:space="preserve"> </w:t>
      </w:r>
      <w:r w:rsidR="00FA393C" w:rsidRPr="00822F71">
        <w:t>trzech zbiorników</w:t>
      </w:r>
      <w:r w:rsidR="00226BB9" w:rsidRPr="00822F71">
        <w:t xml:space="preserve"> (górnego, środkowego i dolnego) o różnym kształcie i wymiarach geometrycznych</w:t>
      </w:r>
      <w:r w:rsidR="00FA393C" w:rsidRPr="00822F71">
        <w:t xml:space="preserve">. Każdy zbiornik </w:t>
      </w:r>
      <w:r w:rsidR="00CA4AFF" w:rsidRPr="00822F71">
        <w:t>wyposażono</w:t>
      </w:r>
      <w:r w:rsidR="00FA393C" w:rsidRPr="00822F71">
        <w:t xml:space="preserve"> </w:t>
      </w:r>
      <w:r w:rsidR="0053309B" w:rsidRPr="00822F71">
        <w:t xml:space="preserve">w piezorezystancyjny czujnik ciśnienia, służący do pomiaru poziomu cieczy oraz dwa </w:t>
      </w:r>
      <w:r w:rsidR="00111D19" w:rsidRPr="00822F71">
        <w:t>typy zaworów</w:t>
      </w:r>
      <w:r w:rsidR="00226BB9" w:rsidRPr="00822F71">
        <w:t xml:space="preserve"> </w:t>
      </w:r>
      <w:r w:rsidR="0053309B" w:rsidRPr="00822F71">
        <w:t xml:space="preserve">(elektromagnetyczny i ręczny). </w:t>
      </w:r>
      <w:r w:rsidR="00E876C1">
        <w:t>Za pomocą pompy, napędzanej przez</w:t>
      </w:r>
      <w:r w:rsidR="00822F71" w:rsidRPr="00822F71">
        <w:t xml:space="preserve"> silnik prądu stałego, dostarczano wodę do górnego zbiornika. Źródłem cieczy był prostopadłościenny zbiornik umiejscowiony poniżej dolnego zbiornika.</w:t>
      </w:r>
      <w:r w:rsidR="0053309B" w:rsidRPr="00822F71">
        <w:t xml:space="preserve"> </w:t>
      </w:r>
      <w:r w:rsidR="00E3032F" w:rsidRPr="00822F71">
        <w:t>Na</w:t>
      </w:r>
      <w:r w:rsidR="00F12E5E">
        <w:t> </w:t>
      </w:r>
      <w:r w:rsidR="00E3032F" w:rsidRPr="00822F71">
        <w:t>r</w:t>
      </w:r>
      <w:r w:rsidR="00C141F4" w:rsidRPr="00822F71">
        <w:t>ysunku 1 przedstawiono zdjęcie obiektu.</w:t>
      </w:r>
    </w:p>
    <w:p w:rsidR="002F5740" w:rsidRDefault="002F5740" w:rsidP="007F2796"/>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0"/>
        <w:gridCol w:w="3573"/>
      </w:tblGrid>
      <w:tr w:rsidR="003A63A3" w:rsidTr="002F5740">
        <w:tc>
          <w:tcPr>
            <w:tcW w:w="5070" w:type="dxa"/>
          </w:tcPr>
          <w:p w:rsidR="003A63A3" w:rsidRDefault="00AF5F95" w:rsidP="001D6497">
            <w:pPr>
              <w:ind w:firstLine="0"/>
              <w:jc w:val="center"/>
            </w:pPr>
            <w:r>
              <w:rPr>
                <w:noProof/>
                <w:lang w:eastAsia="pl-PL"/>
              </w:rPr>
              <w:pict>
                <v:shapetype id="_x0000_t32" coordsize="21600,21600" o:spt="32" o:oned="t" path="m,l21600,21600e" filled="f">
                  <v:path arrowok="t" fillok="f" o:connecttype="none"/>
                  <o:lock v:ext="edit" shapetype="t"/>
                </v:shapetype>
                <v:shape id="_x0000_s1071" type="#_x0000_t32" style="position:absolute;left:0;text-align:left;margin-left:55.1pt;margin-top:346pt;width:220.75pt;height:48.85pt;flip:x y;z-index:251702272" o:connectortype="straight" strokecolor="#7030a0">
                  <v:stroke endarrow="block"/>
                </v:shape>
              </w:pict>
            </w:r>
            <w:r>
              <w:rPr>
                <w:noProof/>
                <w:lang w:eastAsia="pl-PL"/>
              </w:rPr>
              <w:pict>
                <v:shape id="_x0000_s1070" type="#_x0000_t32" style="position:absolute;left:0;text-align:left;margin-left:129.6pt;margin-top:329.65pt;width:146.25pt;height:16.8pt;flip:x y;z-index:251701248" o:connectortype="straight" strokecolor="#7030a0">
                  <v:stroke endarrow="block"/>
                </v:shape>
              </w:pict>
            </w:r>
            <w:r>
              <w:rPr>
                <w:noProof/>
                <w:lang w:eastAsia="pl-PL"/>
              </w:rPr>
              <w:pict>
                <v:shape id="_x0000_s1068" type="#_x0000_t32" style="position:absolute;left:0;text-align:left;margin-left:114.45pt;margin-top:343pt;width:161.4pt;height:29.35pt;flip:x y;z-index:251698176" o:connectortype="straight" strokecolor="#7030a0">
                  <v:stroke endarrow="block"/>
                </v:shape>
              </w:pict>
            </w:r>
            <w:r>
              <w:rPr>
                <w:noProof/>
                <w:lang w:eastAsia="pl-PL"/>
              </w:rPr>
              <w:pict>
                <v:shape id="_x0000_s1061" type="#_x0000_t32" style="position:absolute;left:0;text-align:left;margin-left:131.75pt;margin-top:286.45pt;width:177.05pt;height:26pt;flip:x y;z-index:251689984" o:connectortype="straight" strokecolor="red">
                  <v:stroke endarrow="block"/>
                </v:shape>
              </w:pict>
            </w:r>
            <w:r>
              <w:rPr>
                <w:noProof/>
                <w:lang w:eastAsia="pl-PL"/>
              </w:rPr>
              <w:pict>
                <v:shape id="_x0000_s1048" type="#_x0000_t32" style="position:absolute;left:0;text-align:left;margin-left:181.2pt;margin-top:152.3pt;width:93.75pt;height:.05pt;flip:x;z-index:251672576" o:connectortype="straight" strokecolor="#4f81bd [3204]">
                  <v:stroke endarrow="block"/>
                </v:shape>
              </w:pict>
            </w:r>
            <w:r>
              <w:rPr>
                <w:noProof/>
                <w:lang w:eastAsia="pl-PL"/>
              </w:rPr>
              <w:pict>
                <v:shape id="_x0000_s1059" type="#_x0000_t32" style="position:absolute;left:0;text-align:left;margin-left:124.6pt;margin-top:250.25pt;width:149.6pt;height:32.25pt;flip:x y;z-index:251686912" o:connectortype="straight" strokecolor="#4f81bd [3204]">
                  <v:stroke endarrow="block"/>
                </v:shape>
              </w:pict>
            </w:r>
            <w:r>
              <w:rPr>
                <w:noProof/>
                <w:lang w:eastAsia="pl-PL"/>
              </w:rPr>
              <w:pict>
                <v:shape id="_x0000_s1054" type="#_x0000_t32" style="position:absolute;left:0;text-align:left;margin-left:162.75pt;margin-top:219.15pt;width:134.85pt;height:13.4pt;flip:x;z-index:251680768" o:connectortype="straight" strokecolor="#7030a0">
                  <v:stroke endarrow="block"/>
                </v:shape>
              </w:pict>
            </w:r>
            <w:r>
              <w:rPr>
                <w:noProof/>
                <w:lang w:eastAsia="pl-PL"/>
              </w:rPr>
              <w:pict>
                <v:shape id="_x0000_s1058" type="#_x0000_t32" style="position:absolute;left:0;text-align:left;margin-left:179.55pt;margin-top:244.55pt;width:94.2pt;height:5.7pt;flip:x y;z-index:251685888" o:connectortype="straight" strokecolor="#7030a0">
                  <v:stroke endarrow="block"/>
                </v:shape>
              </w:pict>
            </w:r>
            <w:r>
              <w:rPr>
                <w:noProof/>
                <w:lang w:eastAsia="pl-PL"/>
              </w:rPr>
              <w:pict>
                <v:shape id="_x0000_s1041" type="#_x0000_t32" style="position:absolute;left:0;text-align:left;margin-left:108.9pt;margin-top:87.8pt;width:188.7pt;height:50.1pt;flip:x;z-index:251666432" o:connectortype="straight" strokecolor="#7030a0">
                  <v:stroke endarrow="block"/>
                </v:shape>
              </w:pict>
            </w:r>
            <w:r>
              <w:rPr>
                <w:noProof/>
                <w:lang w:eastAsia="pl-PL"/>
              </w:rPr>
              <w:pict>
                <v:shape id="_x0000_s1047" type="#_x0000_t32" style="position:absolute;left:0;text-align:left;margin-left:124.6pt;margin-top:124.1pt;width:150.8pt;height:25.35pt;flip:x;z-index:251671552" o:connectortype="straight" strokecolor="#7030a0">
                  <v:stroke endarrow="block"/>
                </v:shape>
              </w:pict>
            </w:r>
            <w:r>
              <w:rPr>
                <w:noProof/>
                <w:lang w:eastAsia="pl-PL"/>
              </w:rPr>
              <w:pict>
                <v:shape id="_x0000_s1052" type="#_x0000_t32" style="position:absolute;left:0;text-align:left;margin-left:152.1pt;margin-top:185.75pt;width:122.05pt;height:8.8pt;flip:x;z-index:251677696" o:connectortype="straight" strokecolor="red">
                  <v:stroke endarrow="block"/>
                </v:shape>
              </w:pict>
            </w:r>
            <w:r>
              <w:rPr>
                <w:noProof/>
                <w:lang w:eastAsia="pl-PL"/>
              </w:rPr>
              <w:pict>
                <v:shape id="_x0000_s1039" type="#_x0000_t32" style="position:absolute;left:0;text-align:left;margin-left:90.25pt;margin-top:56.4pt;width:183.5pt;height:34.3pt;flip:x;z-index:251663360" o:connectortype="straight" strokecolor="red">
                  <v:stroke endarrow="block"/>
                </v:shape>
              </w:pict>
            </w:r>
            <w:r>
              <w:rPr>
                <w:noProof/>
                <w:lang w:eastAsia="pl-PL"/>
              </w:rPr>
              <w:pict>
                <v:shape id="_x0000_s1050" type="#_x0000_t32" style="position:absolute;left:0;text-align:left;margin-left:131.75pt;margin-top:19.3pt;width:165.85pt;height:31.8pt;flip:x;z-index:251675648" o:connectortype="straight" strokecolor="#0070c0">
                  <v:stroke endarrow="block"/>
                </v:shape>
              </w:pict>
            </w:r>
            <w:r w:rsidR="003A63A3" w:rsidRPr="003A63A3">
              <w:rPr>
                <w:noProof/>
                <w:lang w:eastAsia="pl-PL"/>
              </w:rPr>
              <w:drawing>
                <wp:inline distT="0" distB="0" distL="0" distR="0">
                  <wp:extent cx="2510613" cy="5084064"/>
                  <wp:effectExtent l="19050" t="0" r="3987" b="0"/>
                  <wp:docPr id="6" name="Obraz 17" descr="Fot_02_szafy_na_stoja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_02_szafy_na_stojaku.jpg"/>
                          <pic:cNvPicPr/>
                        </pic:nvPicPr>
                        <pic:blipFill>
                          <a:blip r:embed="rId9" cstate="print">
                            <a:lum bright="10000"/>
                          </a:blip>
                          <a:srcRect r="41420"/>
                          <a:stretch>
                            <a:fillRect/>
                          </a:stretch>
                        </pic:blipFill>
                        <pic:spPr>
                          <a:xfrm>
                            <a:off x="0" y="0"/>
                            <a:ext cx="2510613" cy="5084064"/>
                          </a:xfrm>
                          <a:prstGeom prst="rect">
                            <a:avLst/>
                          </a:prstGeom>
                        </pic:spPr>
                      </pic:pic>
                    </a:graphicData>
                  </a:graphic>
                </wp:inline>
              </w:drawing>
            </w:r>
          </w:p>
        </w:tc>
        <w:tc>
          <w:tcPr>
            <w:tcW w:w="3573" w:type="dxa"/>
          </w:tcPr>
          <w:p w:rsidR="003A63A3" w:rsidRDefault="00AF5F95" w:rsidP="007F2796">
            <w:pPr>
              <w:ind w:firstLine="0"/>
            </w:pPr>
            <w:r>
              <w:rPr>
                <w:noProof/>
                <w:lang w:eastAsia="pl-PL"/>
              </w:rPr>
              <w:pict>
                <v:shapetype id="_x0000_t202" coordsize="21600,21600" o:spt="202" path="m,l,21600r21600,l21600,xe">
                  <v:stroke joinstyle="miter"/>
                  <v:path gradientshapeok="t" o:connecttype="rect"/>
                </v:shapetype>
                <v:shape id="_x0000_s1069" type="#_x0000_t202" style="position:absolute;left:0;text-align:left;margin-left:23.25pt;margin-top:385.6pt;width:83.55pt;height:20.6pt;z-index:251700224;mso-position-horizontal-relative:text;mso-position-vertical-relative:text;mso-width-relative:margin;mso-height-relative:margin" stroked="f">
                  <v:textbox style="mso-next-textbox:#_x0000_s1069">
                    <w:txbxContent>
                      <w:p w:rsidR="00BE2ECA" w:rsidRDefault="00BE2ECA" w:rsidP="00DB4D74">
                        <w:pPr>
                          <w:ind w:firstLine="0"/>
                        </w:pPr>
                        <w:r>
                          <w:t>,,Pompa</w:t>
                        </w:r>
                        <w:r w:rsidRPr="003B5EB1">
                          <w:rPr>
                            <w:b/>
                          </w:rPr>
                          <w:t>”</w:t>
                        </w:r>
                      </w:p>
                    </w:txbxContent>
                  </v:textbox>
                </v:shape>
              </w:pict>
            </w:r>
            <w:r>
              <w:rPr>
                <w:noProof/>
                <w:lang w:eastAsia="pl-PL"/>
              </w:rPr>
              <w:pict>
                <v:shape id="_x0000_s1064" type="#_x0000_t202" style="position:absolute;left:0;text-align:left;margin-left:23.25pt;margin-top:334.8pt;width:106.6pt;height:20.6pt;z-index:251694080;mso-position-horizontal-relative:text;mso-position-vertical-relative:text;mso-width-relative:margin;mso-height-relative:margin" stroked="f">
                  <v:textbox style="mso-next-textbox:#_x0000_s1064">
                    <w:txbxContent>
                      <w:p w:rsidR="00BE2ECA" w:rsidRDefault="00BE2ECA" w:rsidP="00DB4D74">
                        <w:pPr>
                          <w:ind w:firstLine="0"/>
                        </w:pPr>
                        <w:r>
                          <w:t>,,Zawór ręczny 3</w:t>
                        </w:r>
                        <w:r w:rsidRPr="003B5EB1">
                          <w:rPr>
                            <w:b/>
                          </w:rPr>
                          <w:t>”</w:t>
                        </w:r>
                      </w:p>
                      <w:p w:rsidR="00BE2ECA" w:rsidRDefault="00BE2ECA" w:rsidP="00DB4D74">
                        <w:pPr>
                          <w:ind w:firstLine="0"/>
                        </w:pPr>
                      </w:p>
                    </w:txbxContent>
                  </v:textbox>
                </v:shape>
              </w:pict>
            </w:r>
            <w:r>
              <w:rPr>
                <w:noProof/>
              </w:rPr>
              <w:pict>
                <v:shape id="_x0000_s1062" type="#_x0000_t202" style="position:absolute;left:0;text-align:left;margin-left:22.85pt;margin-top:302.1pt;width:119.45pt;height:23.5pt;z-index:251692032;mso-position-horizontal-relative:text;mso-position-vertical-relative:text;mso-width-relative:margin;mso-height-relative:margin" stroked="f">
                  <v:textbox style="mso-next-textbox:#_x0000_s1062">
                    <w:txbxContent>
                      <w:p w:rsidR="00BE2ECA" w:rsidRDefault="00BE2ECA" w:rsidP="00DB4D74">
                        <w:pPr>
                          <w:ind w:firstLine="0"/>
                        </w:pPr>
                        <w:r>
                          <w:t>,,Zbiornik dolny</w:t>
                        </w:r>
                        <w:r w:rsidRPr="003B5EB1">
                          <w:rPr>
                            <w:b/>
                          </w:rPr>
                          <w:t>”</w:t>
                        </w:r>
                      </w:p>
                    </w:txbxContent>
                  </v:textbox>
                </v:shape>
              </w:pict>
            </w:r>
            <w:r>
              <w:rPr>
                <w:noProof/>
              </w:rPr>
              <w:pict>
                <v:shape id="_x0000_s1060" type="#_x0000_t202" style="position:absolute;left:0;text-align:left;margin-left:22.85pt;margin-top:270.4pt;width:169.15pt;height:22.35pt;z-index:251688960;mso-width-percent:400;mso-position-horizontal-relative:text;mso-position-vertical-relative:text;mso-width-percent:400;mso-width-relative:margin;mso-height-relative:margin" stroked="f">
                  <v:textbox style="mso-next-textbox:#_x0000_s1060">
                    <w:txbxContent>
                      <w:p w:rsidR="00BE2ECA" w:rsidRDefault="00BE2ECA" w:rsidP="00DB4D74">
                        <w:pPr>
                          <w:ind w:firstLine="0"/>
                        </w:pPr>
                        <w:r>
                          <w:t>,,Czujnik H3</w:t>
                        </w:r>
                        <w:r w:rsidRPr="003B5EB1">
                          <w:rPr>
                            <w:b/>
                          </w:rPr>
                          <w:t>”</w:t>
                        </w:r>
                      </w:p>
                    </w:txbxContent>
                  </v:textbox>
                </v:shape>
              </w:pict>
            </w:r>
            <w:r>
              <w:rPr>
                <w:noProof/>
                <w:lang w:eastAsia="pl-PL"/>
              </w:rPr>
              <w:pict>
                <v:shape id="_x0000_s1057" type="#_x0000_t202" style="position:absolute;left:0;text-align:left;margin-left:21.9pt;margin-top:237.85pt;width:169.15pt;height:26.9pt;z-index:251684864;mso-width-percent:400;mso-position-horizontal-relative:text;mso-position-vertical-relative:text;mso-width-percent:400;mso-width-relative:margin;mso-height-relative:margin" stroked="f">
                  <v:textbox style="mso-next-textbox:#_x0000_s1057">
                    <w:txbxContent>
                      <w:p w:rsidR="00BE2ECA" w:rsidRDefault="00BE2ECA" w:rsidP="00DB4D74">
                        <w:pPr>
                          <w:ind w:firstLine="0"/>
                        </w:pPr>
                        <w:r>
                          <w:t>,,Zawór elektromagnetyczny 2</w:t>
                        </w:r>
                        <w:r w:rsidRPr="003B5EB1">
                          <w:rPr>
                            <w:b/>
                          </w:rPr>
                          <w:t>”</w:t>
                        </w:r>
                      </w:p>
                    </w:txbxContent>
                  </v:textbox>
                </v:shape>
              </w:pict>
            </w:r>
            <w:r>
              <w:rPr>
                <w:noProof/>
                <w:lang w:eastAsia="pl-PL"/>
              </w:rPr>
              <w:pict>
                <v:shape id="_x0000_s1051" type="#_x0000_t202" style="position:absolute;left:0;text-align:left;margin-left:20.25pt;margin-top:11.35pt;width:83.95pt;height:21.3pt;z-index:251676672;mso-position-horizontal-relative:text;mso-position-vertical-relative:text" stroked="f">
                  <v:textbox style="mso-next-textbox:#_x0000_s1051">
                    <w:txbxContent>
                      <w:p w:rsidR="00BE2ECA" w:rsidRDefault="00BE2ECA" w:rsidP="003B5EB1">
                        <w:pPr>
                          <w:ind w:firstLine="0"/>
                        </w:pPr>
                        <w:r>
                          <w:t>,,Czujnik H1</w:t>
                        </w:r>
                        <w:r w:rsidRPr="003B5EB1">
                          <w:rPr>
                            <w:b/>
                          </w:rPr>
                          <w:t>”</w:t>
                        </w:r>
                      </w:p>
                    </w:txbxContent>
                  </v:textbox>
                </v:shape>
              </w:pict>
            </w:r>
            <w:r>
              <w:rPr>
                <w:noProof/>
              </w:rPr>
              <w:pict>
                <v:shape id="_x0000_s1040" type="#_x0000_t202" style="position:absolute;left:0;text-align:left;margin-left:20.25pt;margin-top:44.6pt;width:121.1pt;height:26.75pt;z-index:251665408;mso-position-horizontal-relative:text;mso-position-vertical-relative:text;mso-width-relative:margin;mso-height-relative:margin" stroked="f">
                  <v:textbox style="mso-next-textbox:#_x0000_s1040">
                    <w:txbxContent>
                      <w:p w:rsidR="00BE2ECA" w:rsidRDefault="00BE2ECA" w:rsidP="003B5EB1">
                        <w:pPr>
                          <w:ind w:firstLine="0"/>
                        </w:pPr>
                        <w:r>
                          <w:t>,,Zbiornik górny</w:t>
                        </w:r>
                        <w:r w:rsidRPr="003B5EB1">
                          <w:rPr>
                            <w:b/>
                          </w:rPr>
                          <w:t>”</w:t>
                        </w:r>
                      </w:p>
                    </w:txbxContent>
                  </v:textbox>
                </v:shape>
              </w:pict>
            </w:r>
            <w:r>
              <w:rPr>
                <w:noProof/>
                <w:lang w:eastAsia="pl-PL"/>
              </w:rPr>
              <w:pict>
                <v:shape id="_x0000_s1067" type="#_x0000_t202" style="position:absolute;left:0;text-align:left;margin-left:21.9pt;margin-top:361.15pt;width:169.2pt;height:19.9pt;z-index:251697152;mso-width-percent:400;mso-position-horizontal-relative:text;mso-position-vertical-relative:text;mso-width-percent:400;mso-width-relative:margin;mso-height-relative:margin" stroked="f">
                  <v:textbox style="mso-next-textbox:#_x0000_s1067">
                    <w:txbxContent>
                      <w:p w:rsidR="00BE2ECA" w:rsidRDefault="00BE2ECA" w:rsidP="00DB4D74">
                        <w:pPr>
                          <w:ind w:firstLine="0"/>
                        </w:pPr>
                        <w:r>
                          <w:t>,,Zawór elektromagnetyczny 3</w:t>
                        </w:r>
                        <w:r w:rsidRPr="003B5EB1">
                          <w:rPr>
                            <w:b/>
                          </w:rPr>
                          <w:t>”</w:t>
                        </w:r>
                      </w:p>
                    </w:txbxContent>
                  </v:textbox>
                </v:shape>
              </w:pict>
            </w:r>
            <w:r>
              <w:rPr>
                <w:noProof/>
              </w:rPr>
              <w:pict>
                <v:shape id="_x0000_s1055" type="#_x0000_t202" style="position:absolute;left:0;text-align:left;margin-left:21.5pt;margin-top:209.75pt;width:169.2pt;height:22.35pt;z-index:251682816;mso-width-percent:400;mso-position-horizontal-relative:text;mso-position-vertical-relative:text;mso-width-percent:400;mso-width-relative:margin;mso-height-relative:margin" stroked="f">
                  <v:textbox style="mso-next-textbox:#_x0000_s1055">
                    <w:txbxContent>
                      <w:p w:rsidR="00BE2ECA" w:rsidRDefault="00BE2ECA" w:rsidP="00DB4D74">
                        <w:pPr>
                          <w:ind w:firstLine="0"/>
                        </w:pPr>
                        <w:r>
                          <w:t>,,Zawór ręczny 2</w:t>
                        </w:r>
                        <w:r w:rsidRPr="003B5EB1">
                          <w:rPr>
                            <w:b/>
                          </w:rPr>
                          <w:t>”</w:t>
                        </w:r>
                      </w:p>
                    </w:txbxContent>
                  </v:textbox>
                </v:shape>
              </w:pict>
            </w:r>
            <w:r>
              <w:rPr>
                <w:noProof/>
              </w:rPr>
              <w:pict>
                <v:shape id="_x0000_s1053" type="#_x0000_t202" style="position:absolute;left:0;text-align:left;margin-left:21.05pt;margin-top:174.05pt;width:169.25pt;height:23.5pt;z-index:251679744;mso-width-percent:400;mso-position-horizontal-relative:text;mso-position-vertical-relative:text;mso-width-percent:400;mso-width-relative:margin;mso-height-relative:margin" stroked="f">
                  <v:textbox style="mso-next-textbox:#_x0000_s1053">
                    <w:txbxContent>
                      <w:p w:rsidR="00BE2ECA" w:rsidRDefault="00BE2ECA" w:rsidP="00DB4D74">
                        <w:pPr>
                          <w:ind w:firstLine="0"/>
                        </w:pPr>
                        <w:r>
                          <w:t>,,Zbiornik środkowy</w:t>
                        </w:r>
                        <w:r w:rsidRPr="003B5EB1">
                          <w:rPr>
                            <w:b/>
                          </w:rPr>
                          <w:t>”</w:t>
                        </w:r>
                      </w:p>
                    </w:txbxContent>
                  </v:textbox>
                </v:shape>
              </w:pict>
            </w:r>
            <w:r>
              <w:rPr>
                <w:noProof/>
              </w:rPr>
              <w:pict>
                <v:shape id="_x0000_s1049" type="#_x0000_t202" style="position:absolute;left:0;text-align:left;margin-left:20.25pt;margin-top:2in;width:169.2pt;height:20.5pt;z-index:251674624;mso-width-percent:400;mso-position-horizontal-relative:text;mso-position-vertical-relative:text;mso-width-percent:400;mso-width-relative:margin;mso-height-relative:margin" stroked="f">
                  <v:textbox style="mso-next-textbox:#_x0000_s1049">
                    <w:txbxContent>
                      <w:p w:rsidR="00BE2ECA" w:rsidRDefault="00BE2ECA" w:rsidP="003B5EB1">
                        <w:pPr>
                          <w:ind w:firstLine="0"/>
                        </w:pPr>
                        <w:r>
                          <w:t>,,Czujnik H2</w:t>
                        </w:r>
                        <w:r w:rsidRPr="003B5EB1">
                          <w:rPr>
                            <w:b/>
                          </w:rPr>
                          <w:t>”</w:t>
                        </w:r>
                      </w:p>
                    </w:txbxContent>
                  </v:textbox>
                </v:shape>
              </w:pict>
            </w:r>
            <w:r>
              <w:rPr>
                <w:noProof/>
                <w:lang w:eastAsia="pl-PL"/>
              </w:rPr>
              <w:pict>
                <v:shape id="_x0000_s1046" type="#_x0000_t202" style="position:absolute;left:0;text-align:left;margin-left:20.65pt;margin-top:113.35pt;width:168.8pt;height:24.55pt;z-index:251670528;mso-position-horizontal-relative:text;mso-position-vertical-relative:text;mso-width-relative:margin;mso-height-relative:margin" stroked="f">
                  <v:textbox style="mso-next-textbox:#_x0000_s1046">
                    <w:txbxContent>
                      <w:p w:rsidR="00BE2ECA" w:rsidRDefault="00BE2ECA" w:rsidP="003B5EB1">
                        <w:pPr>
                          <w:ind w:firstLine="0"/>
                        </w:pPr>
                        <w:r>
                          <w:t>,,Zawór elektromagnetyczny 1</w:t>
                        </w:r>
                        <w:r w:rsidRPr="003B5EB1">
                          <w:rPr>
                            <w:b/>
                          </w:rPr>
                          <w:t>”</w:t>
                        </w:r>
                      </w:p>
                    </w:txbxContent>
                  </v:textbox>
                </v:shape>
              </w:pict>
            </w:r>
            <w:r>
              <w:rPr>
                <w:noProof/>
              </w:rPr>
              <w:pict>
                <v:shape id="_x0000_s1044" type="#_x0000_t202" style="position:absolute;left:0;text-align:left;margin-left:20.25pt;margin-top:81.75pt;width:169.25pt;height:24.35pt;z-index:251668480;mso-width-percent:400;mso-position-horizontal-relative:text;mso-position-vertical-relative:text;mso-width-percent:400;mso-width-relative:margin;mso-height-relative:margin" stroked="f">
                  <v:textbox style="mso-next-textbox:#_x0000_s1044">
                    <w:txbxContent>
                      <w:p w:rsidR="00BE2ECA" w:rsidRDefault="00BE2ECA" w:rsidP="003B5EB1">
                        <w:pPr>
                          <w:ind w:firstLine="0"/>
                        </w:pPr>
                        <w:r>
                          <w:t>,,Zawór ręczny 1</w:t>
                        </w:r>
                        <w:r w:rsidRPr="003B5EB1">
                          <w:rPr>
                            <w:b/>
                          </w:rPr>
                          <w:t>”</w:t>
                        </w:r>
                      </w:p>
                    </w:txbxContent>
                  </v:textbox>
                </v:shape>
              </w:pict>
            </w:r>
          </w:p>
        </w:tc>
      </w:tr>
    </w:tbl>
    <w:p w:rsidR="002F5740" w:rsidRPr="002F5740" w:rsidRDefault="00F05346" w:rsidP="00DC6F48">
      <w:pPr>
        <w:pStyle w:val="Legenda"/>
      </w:pPr>
      <w:bookmarkStart w:id="6" w:name="_Toc439718415"/>
      <w:bookmarkStart w:id="7" w:name="_Toc440208547"/>
      <w:r>
        <w:t xml:space="preserve">Rys. </w:t>
      </w:r>
      <w:fldSimple w:instr=" SEQ Rys. \* ARABIC ">
        <w:r w:rsidR="00F123C2">
          <w:rPr>
            <w:noProof/>
          </w:rPr>
          <w:t>1</w:t>
        </w:r>
      </w:fldSimple>
      <w:r>
        <w:t xml:space="preserve"> Obiekt sterowania.</w:t>
      </w:r>
      <w:bookmarkEnd w:id="6"/>
      <w:bookmarkEnd w:id="7"/>
    </w:p>
    <w:p w:rsidR="005D194E" w:rsidRDefault="00645ACB" w:rsidP="005D194E">
      <w:pPr>
        <w:pStyle w:val="Nagwek3"/>
      </w:pPr>
      <w:bookmarkStart w:id="8" w:name="_Toc440050865"/>
      <w:r>
        <w:t>Połączenie obiektu z komputerem.</w:t>
      </w:r>
      <w:bookmarkEnd w:id="8"/>
    </w:p>
    <w:p w:rsidR="005D194E" w:rsidRDefault="00657B53" w:rsidP="005D194E">
      <w:r w:rsidRPr="00822F71">
        <w:t xml:space="preserve">Na etapie identyfikacji wykorzystano komputer z zainstalowaną kartą wejść/wyjść </w:t>
      </w:r>
      <w:proofErr w:type="spellStart"/>
      <w:r w:rsidRPr="00822F71">
        <w:t>RT-DAC</w:t>
      </w:r>
      <w:proofErr w:type="spellEnd"/>
      <w:r w:rsidRPr="00822F71">
        <w:t>/PCI oraz środowiskiem MATLAB/</w:t>
      </w:r>
      <w:proofErr w:type="spellStart"/>
      <w:r w:rsidRPr="00822F71">
        <w:t>Simulink</w:t>
      </w:r>
      <w:proofErr w:type="spellEnd"/>
      <w:r w:rsidRPr="00822F71">
        <w:t xml:space="preserve">. Karta </w:t>
      </w:r>
      <w:proofErr w:type="spellStart"/>
      <w:r w:rsidRPr="00822F71">
        <w:t>RT-DAC</w:t>
      </w:r>
      <w:proofErr w:type="spellEnd"/>
      <w:r w:rsidRPr="00822F71">
        <w:t>/PCI stanowi interfejs pomiędzy sterowanym obiektem</w:t>
      </w:r>
      <w:r w:rsidR="008658AC">
        <w:t>,</w:t>
      </w:r>
      <w:r w:rsidRPr="00822F71">
        <w:t xml:space="preserve"> a komputerem. Czujniki ciśnienia i elementy wykonawcze</w:t>
      </w:r>
      <w:r w:rsidR="00F12E5E">
        <w:t xml:space="preserve"> </w:t>
      </w:r>
      <w:r w:rsidR="00F12E5E">
        <w:lastRenderedPageBreak/>
        <w:t>(</w:t>
      </w:r>
      <w:r w:rsidRPr="00822F71">
        <w:t>pompa DC i zawory proporcjonalne</w:t>
      </w:r>
      <w:r w:rsidR="00F12E5E">
        <w:t>)</w:t>
      </w:r>
      <w:r w:rsidRPr="00822F71">
        <w:t xml:space="preserve"> podłączono korzystając z wejść/wyjść cyfrowych i</w:t>
      </w:r>
      <w:r w:rsidR="00F12E5E">
        <w:t> </w:t>
      </w:r>
      <w:r w:rsidRPr="00822F71">
        <w:t xml:space="preserve">analogowych karty. Dostęp do danych pomiarowych oraz sygnałów sterujących z poziomu programu </w:t>
      </w:r>
      <w:proofErr w:type="spellStart"/>
      <w:r w:rsidRPr="00822F71">
        <w:t>Simulink</w:t>
      </w:r>
      <w:proofErr w:type="spellEnd"/>
      <w:r w:rsidRPr="00822F71">
        <w:t xml:space="preserve"> uzyskano, wykorzystując dostarczone przez producenta sterowniki programowe I/O</w:t>
      </w:r>
      <w:r w:rsidR="0057170D" w:rsidRPr="00822F71">
        <w:t>.</w:t>
      </w:r>
      <w:r w:rsidR="00822F71" w:rsidRPr="00822F71">
        <w:t xml:space="preserve"> Stworzone w </w:t>
      </w:r>
      <w:proofErr w:type="spellStart"/>
      <w:r w:rsidR="00822F71" w:rsidRPr="00822F71">
        <w:t>Simulinku</w:t>
      </w:r>
      <w:proofErr w:type="spellEnd"/>
      <w:r w:rsidR="00822F71" w:rsidRPr="00822F71">
        <w:t xml:space="preserve"> diagramy kompilowano</w:t>
      </w:r>
      <w:r w:rsidR="00822F71">
        <w:t xml:space="preserve"> za pomocą </w:t>
      </w:r>
      <w:r w:rsidR="00822F71" w:rsidRPr="00822F71">
        <w:t>przyborników RTW i RTWT.</w:t>
      </w:r>
      <w:r w:rsidR="0057170D">
        <w:t xml:space="preserve"> </w:t>
      </w:r>
      <w:r w:rsidR="00C64CCD">
        <w:t xml:space="preserve">Na rysunku 2 przedstawiono schemat blokowy połączeń pomiędzy </w:t>
      </w:r>
      <w:r w:rsidR="006B72EC">
        <w:t>obiektem sterowania</w:t>
      </w:r>
      <w:r w:rsidR="00C64CCD">
        <w:t>, sterownikiem mocy oraz komputerem.</w:t>
      </w:r>
    </w:p>
    <w:p w:rsidR="0057170D" w:rsidRDefault="0057170D" w:rsidP="00F74151">
      <w:pPr>
        <w:pStyle w:val="Bezodstpw"/>
      </w:pPr>
    </w:p>
    <w:p w:rsidR="00707BBB" w:rsidRDefault="00AF5F95" w:rsidP="00F74151">
      <w:pPr>
        <w:pStyle w:val="Bezodstpw"/>
      </w:pPr>
      <w: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1" type="#_x0000_t68" style="position:absolute;left:0;text-align:left;margin-left:44.2pt;margin-top:106.1pt;width:36.85pt;height:38pt;z-index:251662336" fillcolor="#c6d9f1 [671]" stroked="f">
            <v:fill color2="fill lighten(51)" angle="-135" focusposition=".5,.5" focussize="" method="linear sigma" type="gradient"/>
            <v:textbox style="layout-flow:vertical-ideographic"/>
          </v:shape>
        </w:pict>
      </w:r>
      <w: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0" type="#_x0000_t67" style="position:absolute;left:0;text-align:left;margin-left:199.7pt;margin-top:106.1pt;width:38.25pt;height:38pt;z-index:251661312" fillcolor="#c6d9f1 [671]" stroked="f" strokecolor="#c6d9f1 [671]">
            <v:fill color2="fill lighten(51)" angle="-135" focusposition=".5,.5" focussize="" method="linear sigma" type="gradient"/>
            <v:shadow color="#c6d9f1 [671]"/>
            <v:textbox style="layout-flow:vertical-ideographic"/>
          </v:shape>
        </w:pict>
      </w:r>
      <w:r w:rsidR="00185418">
        <w:drawing>
          <wp:inline distT="0" distB="0" distL="0" distR="0">
            <wp:extent cx="5399405" cy="3149600"/>
            <wp:effectExtent l="76200" t="0" r="67945" b="0"/>
            <wp:docPr id="46"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F66654" w:rsidRPr="00F66654" w:rsidRDefault="00F05346" w:rsidP="00874878">
      <w:pPr>
        <w:pStyle w:val="Legenda"/>
      </w:pPr>
      <w:bookmarkStart w:id="9" w:name="_Toc439718416"/>
      <w:bookmarkStart w:id="10" w:name="_Toc440208548"/>
      <w:r>
        <w:t xml:space="preserve">Rys. </w:t>
      </w:r>
      <w:fldSimple w:instr=" SEQ Rys. \* ARABIC ">
        <w:r w:rsidR="00F123C2">
          <w:rPr>
            <w:noProof/>
          </w:rPr>
          <w:t>2</w:t>
        </w:r>
      </w:fldSimple>
      <w:r>
        <w:t xml:space="preserve"> </w:t>
      </w:r>
      <w:bookmarkEnd w:id="9"/>
      <w:r w:rsidR="006B72EC">
        <w:t>S</w:t>
      </w:r>
      <w:r w:rsidR="00F66654">
        <w:t>che</w:t>
      </w:r>
      <w:r w:rsidR="006B72EC">
        <w:t>mat blokowy połączeń pomiędzy obiektem sterowania, sterownikiem mocy oraz komputerem.</w:t>
      </w:r>
      <w:bookmarkEnd w:id="10"/>
      <w:r w:rsidR="001302F2">
        <w:t xml:space="preserve"> </w:t>
      </w:r>
    </w:p>
    <w:p w:rsidR="00645ACB" w:rsidRDefault="005A7A9B" w:rsidP="00590117">
      <w:pPr>
        <w:pStyle w:val="Nagwek3"/>
      </w:pPr>
      <w:bookmarkStart w:id="11" w:name="_Toc440050866"/>
      <w:r>
        <w:t>Opis sterownika PLC</w:t>
      </w:r>
      <w:r w:rsidR="00645ACB">
        <w:t>.</w:t>
      </w:r>
      <w:bookmarkEnd w:id="11"/>
    </w:p>
    <w:p w:rsidR="008F68FE" w:rsidRDefault="006823F9" w:rsidP="00217A5D">
      <w:r w:rsidRPr="00FF7577">
        <w:t>Sterownik PLC podłączono do obiektu na etapie badań eksperymentalnych algorytmów sterowania. Użyty s</w:t>
      </w:r>
      <w:r w:rsidR="008F1940" w:rsidRPr="00FF7577">
        <w:t xml:space="preserve">terownik ILC 350 </w:t>
      </w:r>
      <w:r w:rsidRPr="00FF7577">
        <w:t xml:space="preserve">PN </w:t>
      </w:r>
      <w:r w:rsidR="008F1940" w:rsidRPr="00FF7577">
        <w:t>zamontowan</w:t>
      </w:r>
      <w:r w:rsidRPr="00FF7577">
        <w:t>o</w:t>
      </w:r>
      <w:r w:rsidR="008F1940" w:rsidRPr="00FF7577">
        <w:t xml:space="preserve"> na szynie DIN 35</w:t>
      </w:r>
      <w:r w:rsidRPr="00FF7577">
        <w:t xml:space="preserve"> wraz z modułami I/O</w:t>
      </w:r>
      <w:r w:rsidR="008F1940">
        <w:t xml:space="preserve">. </w:t>
      </w:r>
      <w:r w:rsidR="00317D27">
        <w:t xml:space="preserve">Należy on do rodziny </w:t>
      </w:r>
      <w:proofErr w:type="spellStart"/>
      <w:r w:rsidR="00317D27">
        <w:t>Inline</w:t>
      </w:r>
      <w:proofErr w:type="spellEnd"/>
      <w:r w:rsidR="00317D27">
        <w:t>, która wspiera najpowszechniejsze drogi komunikacji</w:t>
      </w:r>
      <w:r w:rsidR="00840A36">
        <w:t xml:space="preserve"> dostępne dla PLC</w:t>
      </w:r>
      <w:r w:rsidR="00317D27">
        <w:t xml:space="preserve">. </w:t>
      </w:r>
      <w:r w:rsidR="00BE6C8F">
        <w:t>W tabeli 1 zaprezentowano moduły sterownika wraz z opisem parametrów dla każdego z nich.</w:t>
      </w:r>
    </w:p>
    <w:p w:rsidR="00F9628C" w:rsidRDefault="00F9628C" w:rsidP="00217A5D"/>
    <w:p w:rsidR="00840A36" w:rsidRDefault="00F05346" w:rsidP="00F05346">
      <w:pPr>
        <w:pStyle w:val="Legenda"/>
      </w:pPr>
      <w:bookmarkStart w:id="12" w:name="_Toc439718503"/>
      <w:bookmarkStart w:id="13" w:name="_Toc439718872"/>
      <w:bookmarkStart w:id="14" w:name="_Toc440208713"/>
      <w:r>
        <w:t xml:space="preserve">Tab. </w:t>
      </w:r>
      <w:fldSimple w:instr=" SEQ Tab. \* ARABIC ">
        <w:r w:rsidR="003566ED">
          <w:rPr>
            <w:noProof/>
          </w:rPr>
          <w:t>1</w:t>
        </w:r>
      </w:fldSimple>
      <w:r>
        <w:t xml:space="preserve"> Wykaz modułów sterownika ILC 350 INLINE.</w:t>
      </w:r>
      <w:bookmarkEnd w:id="12"/>
      <w:bookmarkEnd w:id="13"/>
      <w:bookmarkEnd w:id="14"/>
    </w:p>
    <w:tbl>
      <w:tblPr>
        <w:tblStyle w:val="Tabela-Siatka"/>
        <w:tblW w:w="0" w:type="auto"/>
        <w:tblLayout w:type="fixed"/>
        <w:tblLook w:val="04A0"/>
      </w:tblPr>
      <w:tblGrid>
        <w:gridCol w:w="1259"/>
        <w:gridCol w:w="1259"/>
        <w:gridCol w:w="6125"/>
      </w:tblGrid>
      <w:tr w:rsidR="00840A36" w:rsidTr="00901C39">
        <w:tc>
          <w:tcPr>
            <w:tcW w:w="1259" w:type="dxa"/>
          </w:tcPr>
          <w:p w:rsidR="00840A36" w:rsidRPr="00CA673A" w:rsidRDefault="00F05346" w:rsidP="00901C39">
            <w:pPr>
              <w:spacing w:line="240" w:lineRule="auto"/>
              <w:ind w:firstLine="0"/>
              <w:jc w:val="center"/>
              <w:rPr>
                <w:b/>
                <w:szCs w:val="24"/>
              </w:rPr>
            </w:pPr>
            <w:r w:rsidRPr="00CA673A">
              <w:rPr>
                <w:b/>
                <w:szCs w:val="24"/>
              </w:rPr>
              <w:t>Nazwa modułu</w:t>
            </w:r>
          </w:p>
        </w:tc>
        <w:tc>
          <w:tcPr>
            <w:tcW w:w="1259" w:type="dxa"/>
          </w:tcPr>
          <w:p w:rsidR="00840A36" w:rsidRPr="00CA673A" w:rsidRDefault="00F05346" w:rsidP="00901C39">
            <w:pPr>
              <w:spacing w:line="240" w:lineRule="auto"/>
              <w:ind w:firstLine="0"/>
              <w:jc w:val="center"/>
              <w:rPr>
                <w:b/>
                <w:szCs w:val="24"/>
              </w:rPr>
            </w:pPr>
            <w:r w:rsidRPr="00CA673A">
              <w:rPr>
                <w:b/>
                <w:szCs w:val="24"/>
              </w:rPr>
              <w:t>Typ</w:t>
            </w:r>
          </w:p>
        </w:tc>
        <w:tc>
          <w:tcPr>
            <w:tcW w:w="6125" w:type="dxa"/>
          </w:tcPr>
          <w:p w:rsidR="006823F9" w:rsidRPr="00CA673A" w:rsidRDefault="006823F9" w:rsidP="00901C39">
            <w:pPr>
              <w:spacing w:line="240" w:lineRule="auto"/>
              <w:ind w:firstLine="0"/>
              <w:jc w:val="center"/>
              <w:rPr>
                <w:b/>
                <w:szCs w:val="24"/>
              </w:rPr>
            </w:pPr>
            <w:r w:rsidRPr="00CA673A">
              <w:rPr>
                <w:b/>
                <w:szCs w:val="24"/>
              </w:rPr>
              <w:t>Parametry</w:t>
            </w:r>
          </w:p>
        </w:tc>
      </w:tr>
      <w:tr w:rsidR="00840A36" w:rsidTr="00901C39">
        <w:tc>
          <w:tcPr>
            <w:tcW w:w="1259" w:type="dxa"/>
          </w:tcPr>
          <w:p w:rsidR="00840A36" w:rsidRPr="00CA673A" w:rsidRDefault="00F05346" w:rsidP="00901C39">
            <w:pPr>
              <w:spacing w:line="240" w:lineRule="auto"/>
              <w:ind w:firstLine="0"/>
              <w:jc w:val="center"/>
              <w:rPr>
                <w:b/>
                <w:szCs w:val="24"/>
                <w:lang w:val="en-US"/>
              </w:rPr>
            </w:pPr>
            <w:r w:rsidRPr="00CA673A">
              <w:rPr>
                <w:b/>
                <w:szCs w:val="24"/>
                <w:lang w:val="en-US"/>
              </w:rPr>
              <w:t>IB IL INC-IN-PAC</w:t>
            </w:r>
          </w:p>
        </w:tc>
        <w:tc>
          <w:tcPr>
            <w:tcW w:w="1259" w:type="dxa"/>
          </w:tcPr>
          <w:p w:rsidR="00840A36" w:rsidRPr="00CA673A" w:rsidRDefault="006823F9" w:rsidP="00901C39">
            <w:pPr>
              <w:spacing w:line="240" w:lineRule="auto"/>
              <w:ind w:firstLine="0"/>
              <w:jc w:val="center"/>
              <w:rPr>
                <w:szCs w:val="24"/>
              </w:rPr>
            </w:pPr>
            <w:r w:rsidRPr="00CA673A">
              <w:rPr>
                <w:szCs w:val="24"/>
              </w:rPr>
              <w:t>Obsł</w:t>
            </w:r>
            <w:r w:rsidR="00F05346" w:rsidRPr="00CA673A">
              <w:rPr>
                <w:szCs w:val="24"/>
              </w:rPr>
              <w:t>u</w:t>
            </w:r>
            <w:r w:rsidR="00123D40" w:rsidRPr="00CA673A">
              <w:rPr>
                <w:szCs w:val="24"/>
              </w:rPr>
              <w:t>ga</w:t>
            </w:r>
            <w:r w:rsidRPr="00CA673A">
              <w:rPr>
                <w:szCs w:val="24"/>
              </w:rPr>
              <w:t xml:space="preserve"> </w:t>
            </w:r>
            <w:proofErr w:type="spellStart"/>
            <w:r w:rsidRPr="00CA673A">
              <w:rPr>
                <w:szCs w:val="24"/>
              </w:rPr>
              <w:t>enkodera</w:t>
            </w:r>
            <w:proofErr w:type="spellEnd"/>
            <w:r w:rsidRPr="00CA673A">
              <w:rPr>
                <w:szCs w:val="24"/>
              </w:rPr>
              <w:t xml:space="preserve"> inkrementalnego </w:t>
            </w:r>
            <w:r w:rsidRPr="00CA673A">
              <w:rPr>
                <w:szCs w:val="24"/>
              </w:rPr>
              <w:lastRenderedPageBreak/>
              <w:t>(nieużywany)</w:t>
            </w:r>
          </w:p>
        </w:tc>
        <w:tc>
          <w:tcPr>
            <w:tcW w:w="6125" w:type="dxa"/>
          </w:tcPr>
          <w:p w:rsidR="00E468EE" w:rsidRPr="00CA673A" w:rsidRDefault="00F31726" w:rsidP="00901C39">
            <w:pPr>
              <w:pStyle w:val="Akapitzlist"/>
              <w:spacing w:line="240" w:lineRule="auto"/>
            </w:pPr>
            <w:r>
              <w:lastRenderedPageBreak/>
              <w:t>d</w:t>
            </w:r>
            <w:r w:rsidR="00E468EE" w:rsidRPr="00CA673A">
              <w:t xml:space="preserve">opuszczalna temperatura pracy w zakresie </w:t>
            </w:r>
            <w:r w:rsidR="00874878" w:rsidRPr="00CA673A">
              <w:t xml:space="preserve"> od </w:t>
            </w:r>
            <w:r w:rsidR="00E468EE" w:rsidRPr="00CA673A">
              <w:t>-25</w:t>
            </w:r>
            <m:oMath>
              <m:r>
                <w:rPr>
                  <w:rFonts w:ascii="Cambria Math" w:hAnsi="Cambria Math"/>
                </w:rPr>
                <m:t>℃</m:t>
              </m:r>
            </m:oMath>
            <w:r w:rsidR="00874878" w:rsidRPr="00CA673A">
              <w:t xml:space="preserve"> do 55</w:t>
            </w:r>
            <m:oMath>
              <m:r>
                <w:rPr>
                  <w:rFonts w:ascii="Cambria Math" w:hAnsi="Cambria Math"/>
                </w:rPr>
                <m:t>℃</m:t>
              </m:r>
            </m:oMath>
          </w:p>
          <w:p w:rsidR="00840A36" w:rsidRPr="004A00B9" w:rsidRDefault="00F31726" w:rsidP="00901C39">
            <w:pPr>
              <w:pStyle w:val="Akapitzlist"/>
              <w:spacing w:line="240" w:lineRule="auto"/>
            </w:pPr>
            <w:r>
              <w:t>t</w:t>
            </w:r>
            <w:r w:rsidR="00E468EE" w:rsidRPr="004A00B9">
              <w:t>rzy wejścia dyskretne o nominalnym napięciu 24V DC</w:t>
            </w:r>
          </w:p>
          <w:p w:rsidR="00E468EE" w:rsidRPr="00CA673A" w:rsidRDefault="00F31726" w:rsidP="00901C39">
            <w:pPr>
              <w:pStyle w:val="Akapitzlist"/>
              <w:spacing w:line="240" w:lineRule="auto"/>
            </w:pPr>
            <w:r>
              <w:t>j</w:t>
            </w:r>
            <w:r w:rsidR="00E468EE" w:rsidRPr="00CA673A">
              <w:t xml:space="preserve">edno wyjście dyskretne </w:t>
            </w:r>
            <w:r w:rsidR="008658AC">
              <w:t>(</w:t>
            </w:r>
            <w:r w:rsidR="00874878" w:rsidRPr="00CA673A">
              <w:t>tranzystorowe</w:t>
            </w:r>
            <w:r w:rsidR="008658AC">
              <w:t>)</w:t>
            </w:r>
            <w:r w:rsidR="00874878" w:rsidRPr="00CA673A">
              <w:t xml:space="preserve"> </w:t>
            </w:r>
            <w:r w:rsidR="00E468EE" w:rsidRPr="00CA673A">
              <w:t xml:space="preserve">typu NPN o </w:t>
            </w:r>
            <w:r w:rsidR="00E468EE" w:rsidRPr="00CA673A">
              <w:lastRenderedPageBreak/>
              <w:t>nominalnym napięciu wyjściowym 0,25 V DC</w:t>
            </w:r>
          </w:p>
          <w:p w:rsidR="00E468EE" w:rsidRPr="00CA673A" w:rsidRDefault="00F31726" w:rsidP="00901C39">
            <w:pPr>
              <w:pStyle w:val="Akapitzlist"/>
              <w:spacing w:line="240" w:lineRule="auto"/>
            </w:pPr>
            <w:r>
              <w:t>j</w:t>
            </w:r>
            <w:r w:rsidR="00E468EE" w:rsidRPr="00CA673A">
              <w:t xml:space="preserve">edno wejście </w:t>
            </w:r>
            <w:proofErr w:type="spellStart"/>
            <w:r w:rsidR="00E468EE" w:rsidRPr="00CA673A">
              <w:t>enkoderowe</w:t>
            </w:r>
            <w:proofErr w:type="spellEnd"/>
            <w:r w:rsidR="00E468EE" w:rsidRPr="00CA673A">
              <w:t xml:space="preserve"> z możliwością wyboru pomiędzy symetrycznym i asymetrycznym typem </w:t>
            </w:r>
            <w:proofErr w:type="spellStart"/>
            <w:r w:rsidR="00E468EE" w:rsidRPr="00CA673A">
              <w:t>enkodera</w:t>
            </w:r>
            <w:proofErr w:type="spellEnd"/>
            <w:r w:rsidR="00874878" w:rsidRPr="00CA673A">
              <w:t>(może być zasilane z 5V DC oraz z 24V DC)</w:t>
            </w:r>
          </w:p>
        </w:tc>
      </w:tr>
      <w:tr w:rsidR="00840A36" w:rsidTr="00901C39">
        <w:tc>
          <w:tcPr>
            <w:tcW w:w="1259" w:type="dxa"/>
          </w:tcPr>
          <w:p w:rsidR="00840A36" w:rsidRPr="00CA673A" w:rsidRDefault="00F05346" w:rsidP="00901C39">
            <w:pPr>
              <w:spacing w:line="240" w:lineRule="auto"/>
              <w:ind w:firstLine="0"/>
              <w:jc w:val="center"/>
              <w:rPr>
                <w:b/>
                <w:szCs w:val="24"/>
              </w:rPr>
            </w:pPr>
            <w:r w:rsidRPr="00CA673A">
              <w:rPr>
                <w:b/>
                <w:szCs w:val="24"/>
              </w:rPr>
              <w:lastRenderedPageBreak/>
              <w:t>IB IL PWM/2-PAC</w:t>
            </w:r>
          </w:p>
        </w:tc>
        <w:tc>
          <w:tcPr>
            <w:tcW w:w="1259" w:type="dxa"/>
          </w:tcPr>
          <w:p w:rsidR="00840A36" w:rsidRPr="00CA673A" w:rsidRDefault="006823F9" w:rsidP="00901C39">
            <w:pPr>
              <w:spacing w:line="240" w:lineRule="auto"/>
              <w:ind w:firstLine="0"/>
              <w:jc w:val="center"/>
              <w:rPr>
                <w:szCs w:val="24"/>
              </w:rPr>
            </w:pPr>
            <w:r w:rsidRPr="00CA673A">
              <w:rPr>
                <w:szCs w:val="24"/>
              </w:rPr>
              <w:t>W</w:t>
            </w:r>
            <w:r w:rsidR="00F05346" w:rsidRPr="00CA673A">
              <w:rPr>
                <w:szCs w:val="24"/>
              </w:rPr>
              <w:t>yjś</w:t>
            </w:r>
            <w:r w:rsidRPr="00CA673A">
              <w:rPr>
                <w:szCs w:val="24"/>
              </w:rPr>
              <w:t>cia</w:t>
            </w:r>
            <w:r w:rsidR="00F05346" w:rsidRPr="00CA673A">
              <w:rPr>
                <w:szCs w:val="24"/>
              </w:rPr>
              <w:t xml:space="preserve"> PWM</w:t>
            </w:r>
          </w:p>
        </w:tc>
        <w:tc>
          <w:tcPr>
            <w:tcW w:w="6125" w:type="dxa"/>
          </w:tcPr>
          <w:p w:rsidR="00874878" w:rsidRPr="00CA673A" w:rsidRDefault="00F31726" w:rsidP="00F9628C">
            <w:pPr>
              <w:pStyle w:val="Akapitzlist"/>
              <w:spacing w:line="240" w:lineRule="auto"/>
              <w:ind w:right="-645"/>
            </w:pPr>
            <w:r>
              <w:t>d</w:t>
            </w:r>
            <w:r w:rsidR="00874878" w:rsidRPr="00CA673A">
              <w:t>opuszczalna temperatura pracy w zakresie  od -25</w:t>
            </w:r>
            <m:oMath>
              <m:r>
                <w:rPr>
                  <w:rFonts w:ascii="Cambria Math" w:hAnsi="Cambria Math"/>
                </w:rPr>
                <m:t>℃</m:t>
              </m:r>
            </m:oMath>
            <w:r w:rsidR="00874878" w:rsidRPr="00CA673A">
              <w:t xml:space="preserve"> do 55</w:t>
            </w:r>
          </w:p>
          <w:p w:rsidR="00840A36" w:rsidRPr="00CA673A" w:rsidRDefault="00F31726" w:rsidP="00901C39">
            <w:pPr>
              <w:pStyle w:val="Akapitzlist"/>
              <w:spacing w:line="240" w:lineRule="auto"/>
            </w:pPr>
            <w:r>
              <w:t>d</w:t>
            </w:r>
            <w:r w:rsidR="00EA1799" w:rsidRPr="00CA673A">
              <w:t xml:space="preserve">wa wyjścia PWM o napięciu wyjściowym </w:t>
            </w:r>
            <w:r w:rsidR="00CA673A">
              <w:t xml:space="preserve"> 24 V DC,</w:t>
            </w:r>
            <w:r w:rsidR="00EA1799" w:rsidRPr="00CA673A">
              <w:t xml:space="preserve"> nominalnym prądzie 500mA i rezystancji wewnętrznej 200</w:t>
            </w:r>
            <m:oMath>
              <m:r>
                <w:rPr>
                  <w:rFonts w:ascii="Cambria Math" w:hAnsi="Cambria Math"/>
                </w:rPr>
                <m:t>M</m:t>
              </m:r>
              <m:r>
                <m:rPr>
                  <m:sty m:val="p"/>
                </m:rPr>
                <w:rPr>
                  <w:rFonts w:ascii="Cambria Math" w:hAnsi="Cambria Math"/>
                </w:rPr>
                <m:t>Ω</m:t>
              </m:r>
            </m:oMath>
          </w:p>
          <w:p w:rsidR="00EA1799" w:rsidRPr="00CA673A" w:rsidRDefault="00F31726" w:rsidP="00901C39">
            <w:pPr>
              <w:pStyle w:val="Akapitzlist"/>
              <w:spacing w:line="240" w:lineRule="auto"/>
            </w:pPr>
            <w:r>
              <w:t>d</w:t>
            </w:r>
            <w:r w:rsidR="00EA1799" w:rsidRPr="00CA673A">
              <w:t>wa wyjścia PWM</w:t>
            </w:r>
            <w:r w:rsidR="00CA673A">
              <w:t xml:space="preserve"> o napięciu wyjściowym 5 V DC, </w:t>
            </w:r>
            <w:r w:rsidR="00EA1799" w:rsidRPr="00CA673A">
              <w:t>nominalnym prądzie 10mA i rezystancji wewnętrznej 50</w:t>
            </w:r>
            <m:oMath>
              <m:r>
                <m:rPr>
                  <m:sty m:val="p"/>
                </m:rPr>
                <w:rPr>
                  <w:rFonts w:ascii="Cambria Math" w:hAnsi="Cambria Math"/>
                </w:rPr>
                <m:t>Ω</m:t>
              </m:r>
            </m:oMath>
          </w:p>
        </w:tc>
      </w:tr>
      <w:tr w:rsidR="00840A36" w:rsidTr="00901C39">
        <w:tc>
          <w:tcPr>
            <w:tcW w:w="1259" w:type="dxa"/>
          </w:tcPr>
          <w:p w:rsidR="00840A36" w:rsidRPr="00CA673A" w:rsidRDefault="00F05346" w:rsidP="00901C39">
            <w:pPr>
              <w:spacing w:line="240" w:lineRule="auto"/>
              <w:ind w:firstLine="0"/>
              <w:jc w:val="center"/>
              <w:rPr>
                <w:b/>
                <w:szCs w:val="24"/>
              </w:rPr>
            </w:pPr>
            <w:r w:rsidRPr="00CA673A">
              <w:rPr>
                <w:b/>
                <w:szCs w:val="24"/>
              </w:rPr>
              <w:t>IB IL AI4/U-PAC</w:t>
            </w:r>
          </w:p>
        </w:tc>
        <w:tc>
          <w:tcPr>
            <w:tcW w:w="1259" w:type="dxa"/>
          </w:tcPr>
          <w:p w:rsidR="00840A36" w:rsidRPr="00CA673A" w:rsidRDefault="00F05346" w:rsidP="00901C39">
            <w:pPr>
              <w:spacing w:line="240" w:lineRule="auto"/>
              <w:ind w:firstLine="0"/>
              <w:jc w:val="center"/>
              <w:rPr>
                <w:szCs w:val="24"/>
              </w:rPr>
            </w:pPr>
            <w:r w:rsidRPr="00CA673A">
              <w:rPr>
                <w:szCs w:val="24"/>
              </w:rPr>
              <w:t>Wejścia analogowe</w:t>
            </w:r>
          </w:p>
        </w:tc>
        <w:tc>
          <w:tcPr>
            <w:tcW w:w="6125" w:type="dxa"/>
          </w:tcPr>
          <w:p w:rsidR="00840A36" w:rsidRPr="00CA673A" w:rsidRDefault="00F31726" w:rsidP="00901C39">
            <w:pPr>
              <w:pStyle w:val="Akapitzlist"/>
              <w:spacing w:line="240" w:lineRule="auto"/>
            </w:pPr>
            <w:r>
              <w:t>d</w:t>
            </w:r>
            <w:r w:rsidR="00EA1799" w:rsidRPr="00CA673A">
              <w:t>opuszczalna temperatura pracy w zakresie  od -25</w:t>
            </w:r>
            <m:oMath>
              <m:r>
                <w:rPr>
                  <w:rFonts w:ascii="Cambria Math" w:hAnsi="Cambria Math"/>
                </w:rPr>
                <m:t>℃</m:t>
              </m:r>
            </m:oMath>
            <w:r w:rsidR="00EA1799" w:rsidRPr="00CA673A">
              <w:t xml:space="preserve"> do 55</w:t>
            </w:r>
            <m:oMath>
              <m:r>
                <w:rPr>
                  <w:rFonts w:ascii="Cambria Math" w:hAnsi="Cambria Math"/>
                </w:rPr>
                <m:t>℃</m:t>
              </m:r>
            </m:oMath>
          </w:p>
          <w:p w:rsidR="00EA1799" w:rsidRPr="00CA673A" w:rsidRDefault="00F31726" w:rsidP="00901C39">
            <w:pPr>
              <w:pStyle w:val="Akapitzlist"/>
              <w:spacing w:line="240" w:lineRule="auto"/>
            </w:pPr>
            <w:r>
              <w:t>c</w:t>
            </w:r>
            <w:r w:rsidR="00631079" w:rsidRPr="00CA673A">
              <w:t>ztery wejścia różnicowe (napięciowe)</w:t>
            </w:r>
          </w:p>
          <w:p w:rsidR="00631079" w:rsidRPr="00CA673A" w:rsidRDefault="00F31726" w:rsidP="00901C39">
            <w:pPr>
              <w:pStyle w:val="Akapitzlist"/>
              <w:spacing w:line="240" w:lineRule="auto"/>
            </w:pPr>
            <w:r>
              <w:t>p</w:t>
            </w:r>
            <w:r w:rsidR="00631079" w:rsidRPr="00CA673A">
              <w:t>rzetwornik A/D o rozdzielczości 12 bitów</w:t>
            </w:r>
          </w:p>
          <w:p w:rsidR="002D08C9" w:rsidRPr="00CA673A" w:rsidRDefault="00F31726" w:rsidP="00901C39">
            <w:pPr>
              <w:pStyle w:val="Akapitzlist"/>
              <w:spacing w:line="240" w:lineRule="auto"/>
            </w:pPr>
            <w:r>
              <w:t>w</w:t>
            </w:r>
            <w:r w:rsidR="00631079" w:rsidRPr="00CA673A">
              <w:t>ejściowy sygnał napięciowy 0V</w:t>
            </w:r>
            <w:r w:rsidR="002D08C9" w:rsidRPr="00CA673A">
              <w:t>..</w:t>
            </w:r>
            <w:r w:rsidR="00631079" w:rsidRPr="00CA673A">
              <w:t xml:space="preserve">10V lub </w:t>
            </w:r>
          </w:p>
          <w:p w:rsidR="00631079" w:rsidRPr="00CA673A" w:rsidRDefault="00631079" w:rsidP="00901C39">
            <w:pPr>
              <w:pStyle w:val="Akapitzlist"/>
              <w:numPr>
                <w:ilvl w:val="0"/>
                <w:numId w:val="0"/>
              </w:numPr>
              <w:spacing w:line="240" w:lineRule="auto"/>
              <w:ind w:left="426"/>
            </w:pPr>
            <w:r w:rsidRPr="00CA673A">
              <w:t>-1</w:t>
            </w:r>
            <w:r w:rsidR="002D08C9" w:rsidRPr="00CA673A">
              <w:t>0V...</w:t>
            </w:r>
            <w:r w:rsidRPr="00CA673A">
              <w:t>10V</w:t>
            </w:r>
          </w:p>
        </w:tc>
      </w:tr>
      <w:tr w:rsidR="00840A36" w:rsidTr="00901C39">
        <w:tc>
          <w:tcPr>
            <w:tcW w:w="1259" w:type="dxa"/>
          </w:tcPr>
          <w:p w:rsidR="00840A36" w:rsidRPr="00CA673A" w:rsidRDefault="00F05346" w:rsidP="00901C39">
            <w:pPr>
              <w:spacing w:line="240" w:lineRule="auto"/>
              <w:ind w:firstLine="0"/>
              <w:jc w:val="center"/>
              <w:rPr>
                <w:b/>
                <w:szCs w:val="24"/>
              </w:rPr>
            </w:pPr>
            <w:r w:rsidRPr="00CA673A">
              <w:rPr>
                <w:b/>
                <w:szCs w:val="24"/>
              </w:rPr>
              <w:t>IB IL AO 2/</w:t>
            </w:r>
            <w:proofErr w:type="spellStart"/>
            <w:r w:rsidRPr="00CA673A">
              <w:rPr>
                <w:b/>
                <w:szCs w:val="24"/>
              </w:rPr>
              <w:t>UI-PAC</w:t>
            </w:r>
            <w:proofErr w:type="spellEnd"/>
          </w:p>
        </w:tc>
        <w:tc>
          <w:tcPr>
            <w:tcW w:w="1259" w:type="dxa"/>
          </w:tcPr>
          <w:p w:rsidR="00840A36" w:rsidRPr="00CA673A" w:rsidRDefault="00F05346" w:rsidP="00901C39">
            <w:pPr>
              <w:spacing w:line="240" w:lineRule="auto"/>
              <w:ind w:firstLine="0"/>
              <w:jc w:val="center"/>
              <w:rPr>
                <w:szCs w:val="24"/>
              </w:rPr>
            </w:pPr>
            <w:r w:rsidRPr="00CA673A">
              <w:rPr>
                <w:szCs w:val="24"/>
              </w:rPr>
              <w:t>Wyjś</w:t>
            </w:r>
            <w:r w:rsidR="006823F9" w:rsidRPr="00CA673A">
              <w:rPr>
                <w:szCs w:val="24"/>
              </w:rPr>
              <w:t>c</w:t>
            </w:r>
            <w:r w:rsidRPr="00CA673A">
              <w:rPr>
                <w:szCs w:val="24"/>
              </w:rPr>
              <w:t>ia analogowe</w:t>
            </w:r>
            <w:r w:rsidR="006823F9" w:rsidRPr="00CA673A">
              <w:rPr>
                <w:szCs w:val="24"/>
              </w:rPr>
              <w:t xml:space="preserve"> </w:t>
            </w:r>
            <w:r w:rsidRPr="00CA673A">
              <w:rPr>
                <w:szCs w:val="24"/>
              </w:rPr>
              <w:t>(nieużywany)</w:t>
            </w:r>
          </w:p>
        </w:tc>
        <w:tc>
          <w:tcPr>
            <w:tcW w:w="6125" w:type="dxa"/>
          </w:tcPr>
          <w:p w:rsidR="00840A36" w:rsidRPr="00CA673A" w:rsidRDefault="00F31726" w:rsidP="00901C39">
            <w:pPr>
              <w:pStyle w:val="Akapitzlist"/>
              <w:spacing w:line="240" w:lineRule="auto"/>
            </w:pPr>
            <w:r>
              <w:t>d</w:t>
            </w:r>
            <w:r w:rsidR="002D08C9" w:rsidRPr="00CA673A">
              <w:t>wa wyjścia analogowe</w:t>
            </w:r>
          </w:p>
          <w:p w:rsidR="002D08C9" w:rsidRPr="00CA673A" w:rsidRDefault="00F31726" w:rsidP="00901C39">
            <w:pPr>
              <w:pStyle w:val="Akapitzlist"/>
              <w:spacing w:line="240" w:lineRule="auto"/>
            </w:pPr>
            <w:r>
              <w:t>p</w:t>
            </w:r>
            <w:r w:rsidR="002D08C9" w:rsidRPr="00CA673A">
              <w:t>rzetwornik D/A o rozdzielczości 12 bitów</w:t>
            </w:r>
          </w:p>
          <w:p w:rsidR="002D08C9" w:rsidRPr="00CA673A" w:rsidRDefault="00F31726" w:rsidP="00901C39">
            <w:pPr>
              <w:pStyle w:val="Akapitzlist"/>
              <w:spacing w:line="240" w:lineRule="auto"/>
            </w:pPr>
            <w:r>
              <w:t>w</w:t>
            </w:r>
            <w:r w:rsidR="002D08C9" w:rsidRPr="00CA673A">
              <w:t>yjściowy sygnał:</w:t>
            </w:r>
          </w:p>
          <w:p w:rsidR="00CA673A" w:rsidRDefault="002D08C9" w:rsidP="00901C39">
            <w:pPr>
              <w:spacing w:line="240" w:lineRule="auto"/>
              <w:ind w:left="601" w:firstLine="0"/>
              <w:rPr>
                <w:szCs w:val="24"/>
              </w:rPr>
            </w:pPr>
            <w:r w:rsidRPr="00CA673A">
              <w:rPr>
                <w:szCs w:val="24"/>
              </w:rPr>
              <w:t>a)prądowy</w:t>
            </w:r>
            <w:r w:rsidR="00CA673A" w:rsidRPr="00CA673A">
              <w:rPr>
                <w:szCs w:val="24"/>
              </w:rPr>
              <w:t>(</w:t>
            </w:r>
            <w:r w:rsidRPr="00CA673A">
              <w:rPr>
                <w:szCs w:val="24"/>
              </w:rPr>
              <w:t>0mA...20mA</w:t>
            </w:r>
            <w:r w:rsidR="00CA673A" w:rsidRPr="00CA673A">
              <w:rPr>
                <w:szCs w:val="24"/>
              </w:rPr>
              <w:t>,</w:t>
            </w:r>
            <w:r w:rsidRPr="00CA673A">
              <w:rPr>
                <w:szCs w:val="24"/>
              </w:rPr>
              <w:t xml:space="preserve"> 4mA..20mA i </w:t>
            </w:r>
          </w:p>
          <w:p w:rsidR="002D08C9" w:rsidRPr="00CA673A" w:rsidRDefault="002D08C9" w:rsidP="00901C39">
            <w:pPr>
              <w:spacing w:line="240" w:lineRule="auto"/>
              <w:ind w:left="601" w:firstLine="0"/>
              <w:rPr>
                <w:szCs w:val="24"/>
              </w:rPr>
            </w:pPr>
            <w:r w:rsidRPr="00CA673A">
              <w:rPr>
                <w:szCs w:val="24"/>
              </w:rPr>
              <w:t>-20mA..20mA</w:t>
            </w:r>
            <w:r w:rsidR="00CA673A">
              <w:rPr>
                <w:szCs w:val="24"/>
              </w:rPr>
              <w:t>)</w:t>
            </w:r>
          </w:p>
          <w:p w:rsidR="002D08C9" w:rsidRPr="00CA673A" w:rsidRDefault="002D08C9" w:rsidP="00901C39">
            <w:pPr>
              <w:spacing w:line="240" w:lineRule="auto"/>
              <w:ind w:left="720" w:hanging="119"/>
              <w:rPr>
                <w:szCs w:val="24"/>
              </w:rPr>
            </w:pPr>
            <w:r w:rsidRPr="00CA673A">
              <w:rPr>
                <w:szCs w:val="24"/>
              </w:rPr>
              <w:t>b)napięciowy</w:t>
            </w:r>
            <w:r w:rsidR="00CA673A" w:rsidRPr="00CA673A">
              <w:rPr>
                <w:szCs w:val="24"/>
              </w:rPr>
              <w:t>(</w:t>
            </w:r>
            <w:r w:rsidRPr="00CA673A">
              <w:rPr>
                <w:szCs w:val="24"/>
              </w:rPr>
              <w:t>0V...10V i -10V..10V</w:t>
            </w:r>
            <w:r w:rsidR="00CA673A" w:rsidRPr="00CA673A">
              <w:rPr>
                <w:szCs w:val="24"/>
              </w:rPr>
              <w:t>)</w:t>
            </w:r>
          </w:p>
        </w:tc>
      </w:tr>
    </w:tbl>
    <w:p w:rsidR="00F9628C" w:rsidRDefault="00F9628C" w:rsidP="00CA673A"/>
    <w:p w:rsidR="00CA673A" w:rsidRDefault="00CA673A" w:rsidP="00CA673A">
      <w:pPr>
        <w:rPr>
          <w:b/>
        </w:rPr>
      </w:pPr>
      <w:r w:rsidRPr="00037C9C">
        <w:t>Przy połączeniu pomiędzy zbiornikami, a sterownikiem PLC zastosowano zaprojektowaną przez firmę INTECO płytkę łączeniową. Na rysunku 3 umieszczono zdjęcie sterownika.</w:t>
      </w:r>
      <w:r>
        <w:t xml:space="preserve"> </w:t>
      </w:r>
    </w:p>
    <w:p w:rsidR="00CA673A" w:rsidRDefault="00CA673A" w:rsidP="00CA673A">
      <w:pPr>
        <w:rPr>
          <w:b/>
        </w:rPr>
      </w:pPr>
    </w:p>
    <w:p w:rsidR="00CA673A" w:rsidRDefault="00CA673A" w:rsidP="00F9628C">
      <w:pPr>
        <w:ind w:firstLine="0"/>
        <w:jc w:val="center"/>
      </w:pPr>
      <w:r w:rsidRPr="00CA673A">
        <w:rPr>
          <w:b/>
          <w:noProof/>
          <w:lang w:eastAsia="pl-PL"/>
        </w:rPr>
        <w:drawing>
          <wp:inline distT="0" distB="0" distL="0" distR="0">
            <wp:extent cx="4049337" cy="2866030"/>
            <wp:effectExtent l="19050" t="0" r="8313" b="0"/>
            <wp:docPr id="10" name="Obraz 15" descr="Fot_01_sterownik_15x10.6cm.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t_01_sterownik_15x10.6cm.jpg"/>
                    <pic:cNvPicPr/>
                  </pic:nvPicPr>
                  <pic:blipFill>
                    <a:blip r:embed="rId15" cstate="print"/>
                    <a:stretch>
                      <a:fillRect/>
                    </a:stretch>
                  </pic:blipFill>
                  <pic:spPr>
                    <a:xfrm>
                      <a:off x="0" y="0"/>
                      <a:ext cx="4049337" cy="2866030"/>
                    </a:xfrm>
                    <a:prstGeom prst="rect">
                      <a:avLst/>
                    </a:prstGeom>
                  </pic:spPr>
                </pic:pic>
              </a:graphicData>
            </a:graphic>
          </wp:inline>
        </w:drawing>
      </w:r>
    </w:p>
    <w:p w:rsidR="00382351" w:rsidRDefault="00382351" w:rsidP="00382351">
      <w:pPr>
        <w:pStyle w:val="Legenda"/>
      </w:pPr>
      <w:bookmarkStart w:id="15" w:name="_Toc440208549"/>
      <w:r>
        <w:t xml:space="preserve">Rys. </w:t>
      </w:r>
      <w:fldSimple w:instr=" SEQ Rys. \* ARABIC ">
        <w:r w:rsidR="00F123C2">
          <w:rPr>
            <w:noProof/>
          </w:rPr>
          <w:t>3</w:t>
        </w:r>
      </w:fldSimple>
      <w:r>
        <w:t xml:space="preserve"> Zdjęcie sterownika ILC 350 PN firmy Phoenix </w:t>
      </w:r>
      <w:proofErr w:type="spellStart"/>
      <w:r>
        <w:t>Contact</w:t>
      </w:r>
      <w:proofErr w:type="spellEnd"/>
      <w:r>
        <w:t>.</w:t>
      </w:r>
      <w:bookmarkEnd w:id="15"/>
    </w:p>
    <w:p w:rsidR="007F2796" w:rsidRDefault="009A0CDE" w:rsidP="007F2796">
      <w:pPr>
        <w:pStyle w:val="Nagwek1"/>
      </w:pPr>
      <w:bookmarkStart w:id="16" w:name="_Toc440050867"/>
      <w:r>
        <w:lastRenderedPageBreak/>
        <w:t>Identyfikacja</w:t>
      </w:r>
      <w:r w:rsidR="004B4B5C">
        <w:t>.</w:t>
      </w:r>
      <w:bookmarkEnd w:id="16"/>
    </w:p>
    <w:p w:rsidR="00431EF6" w:rsidRPr="00FF7577" w:rsidRDefault="004B4B5C" w:rsidP="004B4B5C">
      <w:r w:rsidRPr="00FF7577">
        <w:t>Pierwszym etapem w pracy był</w:t>
      </w:r>
      <w:r w:rsidR="00431EF6" w:rsidRPr="00FF7577">
        <w:t>a</w:t>
      </w:r>
      <w:r w:rsidRPr="00FF7577">
        <w:t xml:space="preserve"> identyfikacj</w:t>
      </w:r>
      <w:r w:rsidR="00431EF6" w:rsidRPr="00FF7577">
        <w:t>a</w:t>
      </w:r>
      <w:r w:rsidRPr="00FF7577">
        <w:t xml:space="preserve"> </w:t>
      </w:r>
      <w:r w:rsidR="009A0CDE" w:rsidRPr="00FF7577">
        <w:t>parametrów modelu matematycznego</w:t>
      </w:r>
      <w:r w:rsidRPr="00FF7577">
        <w:t xml:space="preserve"> kaskadowo połączonych zbiorników</w:t>
      </w:r>
      <w:r w:rsidR="00C0516B" w:rsidRPr="00FF7577">
        <w:t xml:space="preserve"> oraz wyznaczenie niezbędnych do realizacji modelu charakterystyk.</w:t>
      </w:r>
      <w:r w:rsidRPr="00FF7577">
        <w:t xml:space="preserve"> W tym celu przeprowadzono pomiary </w:t>
      </w:r>
      <w:r w:rsidR="00431EF6" w:rsidRPr="00FF7577">
        <w:t>na</w:t>
      </w:r>
      <w:r w:rsidRPr="00FF7577">
        <w:t xml:space="preserve"> stanowisk</w:t>
      </w:r>
      <w:r w:rsidR="00431EF6" w:rsidRPr="00FF7577">
        <w:t>u</w:t>
      </w:r>
      <w:r w:rsidRPr="00FF7577">
        <w:t xml:space="preserve"> laboratoryjn</w:t>
      </w:r>
      <w:r w:rsidR="00431EF6" w:rsidRPr="00FF7577">
        <w:t>ym</w:t>
      </w:r>
      <w:r w:rsidRPr="00FF7577">
        <w:t xml:space="preserve">. </w:t>
      </w:r>
      <w:r w:rsidR="00A976C7" w:rsidRPr="00FF7577">
        <w:t xml:space="preserve">Proces </w:t>
      </w:r>
      <w:r w:rsidR="00431EF6" w:rsidRPr="00FF7577">
        <w:t>identyfikacji</w:t>
      </w:r>
      <w:r w:rsidR="00A976C7" w:rsidRPr="00FF7577">
        <w:t xml:space="preserve"> składa</w:t>
      </w:r>
      <w:r w:rsidR="00D9020A" w:rsidRPr="00FF7577">
        <w:t>ł</w:t>
      </w:r>
      <w:r w:rsidR="00A976C7" w:rsidRPr="00FF7577">
        <w:t xml:space="preserve"> </w:t>
      </w:r>
      <w:r w:rsidRPr="00FF7577">
        <w:t>się z nastę</w:t>
      </w:r>
      <w:r w:rsidR="00431EF6" w:rsidRPr="00FF7577">
        <w:t>pujących kroków:</w:t>
      </w:r>
    </w:p>
    <w:p w:rsidR="00431EF6" w:rsidRPr="00FF7577" w:rsidRDefault="00431EF6" w:rsidP="007B789D">
      <w:pPr>
        <w:pStyle w:val="Akapitzlist"/>
      </w:pPr>
      <w:r w:rsidRPr="00FF7577">
        <w:t>Konwersja</w:t>
      </w:r>
      <w:r w:rsidR="009A0CDE" w:rsidRPr="00FF7577">
        <w:t xml:space="preserve"> sygnałów napięciowych</w:t>
      </w:r>
      <w:r w:rsidR="004B4B5C" w:rsidRPr="00FF7577">
        <w:t xml:space="preserve"> z czujników piezorezystancyjnych </w:t>
      </w:r>
      <w:r w:rsidR="009A0CDE" w:rsidRPr="00FF7577">
        <w:t xml:space="preserve">ciśnienia </w:t>
      </w:r>
      <w:r w:rsidR="004B4B5C" w:rsidRPr="00FF7577">
        <w:t>na poziomy cieczy</w:t>
      </w:r>
      <w:r w:rsidR="00EC1232" w:rsidRPr="00FF7577">
        <w:t xml:space="preserve"> w </w:t>
      </w:r>
      <w:r w:rsidR="009A0CDE" w:rsidRPr="00FF7577">
        <w:t>poszczególnych zbiornikach</w:t>
      </w:r>
      <w:r w:rsidRPr="00FF7577">
        <w:t xml:space="preserve"> wyrażony</w:t>
      </w:r>
      <w:r w:rsidR="00E876C1">
        <w:t>ch</w:t>
      </w:r>
      <w:r w:rsidRPr="00FF7577">
        <w:t xml:space="preserve"> w [cm]</w:t>
      </w:r>
      <w:r w:rsidR="009A0CDE" w:rsidRPr="00FF7577">
        <w:t>,</w:t>
      </w:r>
    </w:p>
    <w:p w:rsidR="00431EF6" w:rsidRPr="00FF7577" w:rsidRDefault="00431EF6" w:rsidP="007B789D">
      <w:pPr>
        <w:pStyle w:val="Akapitzlist"/>
      </w:pPr>
      <w:r w:rsidRPr="00FF7577">
        <w:t>W</w:t>
      </w:r>
      <w:r w:rsidR="009A0CDE" w:rsidRPr="00FF7577">
        <w:t>yznaczeniu</w:t>
      </w:r>
      <w:r w:rsidR="00EC1232" w:rsidRPr="00FF7577">
        <w:t xml:space="preserve"> zależności pomiędzy </w:t>
      </w:r>
      <w:r w:rsidR="009A0CDE" w:rsidRPr="00FF7577">
        <w:t xml:space="preserve">współczynnikiem wypełnienia </w:t>
      </w:r>
      <w:r w:rsidR="0053309B" w:rsidRPr="00FF7577">
        <w:t>sygnału</w:t>
      </w:r>
      <w:r w:rsidR="009A0CDE" w:rsidRPr="00FF7577">
        <w:t xml:space="preserve"> PWM</w:t>
      </w:r>
      <w:r w:rsidR="0053309B" w:rsidRPr="00FF7577">
        <w:t xml:space="preserve"> pompy,</w:t>
      </w:r>
      <w:r w:rsidR="00EC1232" w:rsidRPr="00FF7577">
        <w:t xml:space="preserve"> a jej wydajnością </w:t>
      </w:r>
      <w:r w:rsidRPr="00FF7577">
        <w:t>wyrażoną w [cm</w:t>
      </w:r>
      <w:r w:rsidRPr="00FF7577">
        <w:rPr>
          <w:vertAlign w:val="superscript"/>
        </w:rPr>
        <w:t>3</w:t>
      </w:r>
      <w:r w:rsidRPr="00FF7577">
        <w:t>/s],</w:t>
      </w:r>
    </w:p>
    <w:p w:rsidR="00431EF6" w:rsidRPr="00FF7577" w:rsidRDefault="00431EF6" w:rsidP="007B789D">
      <w:pPr>
        <w:pStyle w:val="Akapitzlist"/>
      </w:pPr>
      <w:r w:rsidRPr="00FF7577">
        <w:t>I</w:t>
      </w:r>
      <w:r w:rsidR="00A976C7" w:rsidRPr="00FF7577">
        <w:t>dentyfik</w:t>
      </w:r>
      <w:r w:rsidRPr="00FF7577">
        <w:t>acja</w:t>
      </w:r>
      <w:r w:rsidR="009A0CDE" w:rsidRPr="00FF7577">
        <w:t xml:space="preserve"> </w:t>
      </w:r>
      <w:r w:rsidRPr="00FF7577">
        <w:t>współczynników wypływu</w:t>
      </w:r>
      <w:r w:rsidR="009A0CDE" w:rsidRPr="00FF7577">
        <w:t xml:space="preserve"> zaworów</w:t>
      </w:r>
      <w:r w:rsidRPr="00FF7577">
        <w:t xml:space="preserve"> ręcznych</w:t>
      </w:r>
      <w:r w:rsidR="00C50BC7" w:rsidRPr="00FF7577">
        <w:t>.</w:t>
      </w:r>
    </w:p>
    <w:p w:rsidR="00EC1232" w:rsidRPr="004B4B5C" w:rsidRDefault="003E0DBD" w:rsidP="00431EF6">
      <w:pPr>
        <w:ind w:firstLine="0"/>
      </w:pPr>
      <w:r w:rsidRPr="00FF7577">
        <w:t>W kolejnych podrozdziałach</w:t>
      </w:r>
      <w:r w:rsidR="00C50BC7" w:rsidRPr="00FF7577">
        <w:t xml:space="preserve"> </w:t>
      </w:r>
      <w:r w:rsidR="00E80B31" w:rsidRPr="00FF7577">
        <w:t>przedstawiono</w:t>
      </w:r>
      <w:r w:rsidR="009A0CDE" w:rsidRPr="00FF7577">
        <w:t xml:space="preserve"> opis modelu matematycznego</w:t>
      </w:r>
      <w:r w:rsidRPr="00FF7577">
        <w:t xml:space="preserve"> oraz </w:t>
      </w:r>
      <w:r w:rsidR="009A0CDE" w:rsidRPr="00FF7577">
        <w:t xml:space="preserve">kolejne </w:t>
      </w:r>
      <w:r w:rsidRPr="00FF7577">
        <w:t xml:space="preserve">ww. </w:t>
      </w:r>
      <w:r w:rsidR="009A0CDE" w:rsidRPr="00FF7577">
        <w:t xml:space="preserve">kroki </w:t>
      </w:r>
      <w:r w:rsidRPr="00FF7577">
        <w:t>procesu identyfikacji</w:t>
      </w:r>
      <w:r w:rsidR="00F00B45" w:rsidRPr="00FF7577">
        <w:t>.</w:t>
      </w:r>
    </w:p>
    <w:p w:rsidR="004B4B5C" w:rsidRDefault="004B4B5C" w:rsidP="004B4B5C">
      <w:pPr>
        <w:pStyle w:val="Nagwek2"/>
      </w:pPr>
      <w:bookmarkStart w:id="17" w:name="_Toc440050868"/>
      <w:r>
        <w:t>Model matematyczny.</w:t>
      </w:r>
      <w:bookmarkEnd w:id="17"/>
    </w:p>
    <w:p w:rsidR="00EC1232" w:rsidRDefault="0089490A" w:rsidP="00EC1232">
      <w:r w:rsidRPr="00FF7577">
        <w:t>Model matematyczny kaskady trzech zbiorników, opisany</w:t>
      </w:r>
      <w:r w:rsidR="00747A2B" w:rsidRPr="00FF7577">
        <w:t xml:space="preserve"> </w:t>
      </w:r>
      <w:r w:rsidR="00EC1232" w:rsidRPr="00FF7577">
        <w:t>równania</w:t>
      </w:r>
      <w:r w:rsidRPr="00FF7577">
        <w:t>mi</w:t>
      </w:r>
      <w:r w:rsidR="00EC1232" w:rsidRPr="00FF7577">
        <w:t xml:space="preserve"> różniczkow</w:t>
      </w:r>
      <w:r w:rsidRPr="00FF7577">
        <w:t>ymi, opracowano na podstawie</w:t>
      </w:r>
      <w:r w:rsidR="00EC1232" w:rsidRPr="00FF7577">
        <w:t xml:space="preserve"> </w:t>
      </w:r>
      <w:r w:rsidR="004555B5" w:rsidRPr="00FF7577">
        <w:t>pozycj</w:t>
      </w:r>
      <w:r w:rsidRPr="00FF7577">
        <w:t>i</w:t>
      </w:r>
      <w:r w:rsidR="004555B5" w:rsidRPr="00FF7577">
        <w:t xml:space="preserve"> [4</w:t>
      </w:r>
      <w:r w:rsidR="00111D19" w:rsidRPr="00FF7577">
        <w:t>]</w:t>
      </w:r>
      <w:r w:rsidRPr="00FF7577">
        <w:t>.</w:t>
      </w:r>
      <w:r>
        <w:t xml:space="preserve"> </w:t>
      </w:r>
      <w:r w:rsidR="00EC1232">
        <w:t>Równanie (1) dotyczy górnego zbiornika, (2) środkowego, a (3) dolnego.</w:t>
      </w:r>
    </w:p>
    <w:p w:rsidR="00EC1232" w:rsidRDefault="00EC1232" w:rsidP="00EC1232"/>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0"/>
        <w:gridCol w:w="8080"/>
        <w:gridCol w:w="850"/>
      </w:tblGrid>
      <w:tr w:rsidR="00EC1232" w:rsidTr="00F9628C">
        <w:tc>
          <w:tcPr>
            <w:tcW w:w="250" w:type="dxa"/>
          </w:tcPr>
          <w:p w:rsidR="00EC1232" w:rsidRDefault="00EC1232" w:rsidP="000F55F1">
            <w:pPr>
              <w:ind w:firstLine="0"/>
            </w:pPr>
          </w:p>
        </w:tc>
        <w:tc>
          <w:tcPr>
            <w:tcW w:w="8080" w:type="dxa"/>
          </w:tcPr>
          <w:p w:rsidR="00EC1232" w:rsidRDefault="00AF5F95" w:rsidP="000F55F1">
            <w:pPr>
              <w:pStyle w:val="Tytu"/>
            </w:pPr>
            <m:oMathPara>
              <m:oMath>
                <m:f>
                  <m:fPr>
                    <m:ctrlPr/>
                  </m:fPr>
                  <m:num>
                    <m:r>
                      <m:rPr>
                        <m:sty m:val="bi"/>
                      </m:rPr>
                      <m:t>d</m:t>
                    </m:r>
                    <m:sSub>
                      <m:sSubPr>
                        <m:ctrlPr/>
                      </m:sSubPr>
                      <m:e>
                        <m:r>
                          <m:rPr>
                            <m:sty m:val="bi"/>
                          </m:rPr>
                          <m:t>H</m:t>
                        </m:r>
                      </m:e>
                      <m:sub>
                        <m:r>
                          <m:rPr>
                            <m:sty m:val="bi"/>
                          </m:rPr>
                          <m:t>1</m:t>
                        </m:r>
                      </m:sub>
                    </m:sSub>
                  </m:num>
                  <m:den>
                    <m:r>
                      <m:rPr>
                        <m:sty m:val="bi"/>
                      </m:rPr>
                      <m:t>dt</m:t>
                    </m:r>
                  </m:den>
                </m:f>
                <m:r>
                  <m:rPr>
                    <m:sty m:val="bi"/>
                  </m:rPr>
                  <m:t>=</m:t>
                </m:r>
                <m:f>
                  <m:fPr>
                    <m:ctrlPr/>
                  </m:fPr>
                  <m:num>
                    <m:r>
                      <m:rPr>
                        <m:sty m:val="bi"/>
                      </m:rPr>
                      <m:t>1</m:t>
                    </m:r>
                  </m:num>
                  <m:den>
                    <m:r>
                      <m:rPr>
                        <m:sty m:val="bi"/>
                      </m:rPr>
                      <m:t>S(</m:t>
                    </m:r>
                    <m:sSub>
                      <m:sSubPr>
                        <m:ctrlPr/>
                      </m:sSubPr>
                      <m:e>
                        <m:r>
                          <m:rPr>
                            <m:sty m:val="bi"/>
                          </m:rPr>
                          <m:t>H</m:t>
                        </m:r>
                      </m:e>
                      <m:sub>
                        <m:r>
                          <m:rPr>
                            <m:sty m:val="bi"/>
                          </m:rPr>
                          <m:t>1</m:t>
                        </m:r>
                      </m:sub>
                    </m:sSub>
                    <m:r>
                      <m:rPr>
                        <m:sty m:val="bi"/>
                      </m:rPr>
                      <m:t>)</m:t>
                    </m:r>
                  </m:den>
                </m:f>
                <m:r>
                  <m:rPr>
                    <m:sty m:val="bi"/>
                  </m:rPr>
                  <m:t>∙q-</m:t>
                </m:r>
                <m:f>
                  <m:fPr>
                    <m:ctrlPr/>
                  </m:fPr>
                  <m:num>
                    <m:r>
                      <m:rPr>
                        <m:sty m:val="bi"/>
                      </m:rPr>
                      <m:t>1</m:t>
                    </m:r>
                  </m:num>
                  <m:den>
                    <m:r>
                      <m:rPr>
                        <m:sty m:val="bi"/>
                      </m:rPr>
                      <m:t>S(</m:t>
                    </m:r>
                    <m:sSub>
                      <m:sSubPr>
                        <m:ctrlPr/>
                      </m:sSubPr>
                      <m:e>
                        <m:r>
                          <m:rPr>
                            <m:sty m:val="bi"/>
                          </m:rPr>
                          <m:t>H</m:t>
                        </m:r>
                      </m:e>
                      <m:sub>
                        <m:r>
                          <m:rPr>
                            <m:sty m:val="bi"/>
                          </m:rPr>
                          <m:t>2</m:t>
                        </m:r>
                      </m:sub>
                    </m:sSub>
                    <m:r>
                      <m:rPr>
                        <m:sty m:val="bi"/>
                      </m:rPr>
                      <m:t>)</m:t>
                    </m:r>
                  </m:den>
                </m:f>
                <m:sSub>
                  <m:sSubPr>
                    <m:ctrlPr/>
                  </m:sSubPr>
                  <m:e>
                    <m:r>
                      <m:rPr>
                        <m:sty m:val="bi"/>
                      </m:rPr>
                      <m:t>∙C</m:t>
                    </m:r>
                  </m:e>
                  <m:sub>
                    <m:r>
                      <m:rPr>
                        <m:sty m:val="bi"/>
                      </m:rPr>
                      <m:t>1</m:t>
                    </m:r>
                  </m:sub>
                </m:sSub>
                <m:rad>
                  <m:radPr>
                    <m:degHide m:val="on"/>
                    <m:ctrlPr/>
                  </m:radPr>
                  <m:deg/>
                  <m:e>
                    <m:sSub>
                      <m:sSubPr>
                        <m:ctrlPr/>
                      </m:sSubPr>
                      <m:e>
                        <m:r>
                          <m:rPr>
                            <m:sty m:val="bi"/>
                          </m:rPr>
                          <m:t>H</m:t>
                        </m:r>
                      </m:e>
                      <m:sub>
                        <m:r>
                          <m:rPr>
                            <m:sty m:val="bi"/>
                          </m:rPr>
                          <m:t>1</m:t>
                        </m:r>
                      </m:sub>
                    </m:sSub>
                  </m:e>
                </m:rad>
              </m:oMath>
            </m:oMathPara>
          </w:p>
        </w:tc>
        <w:tc>
          <w:tcPr>
            <w:tcW w:w="850" w:type="dxa"/>
          </w:tcPr>
          <w:p w:rsidR="00EC1232" w:rsidRDefault="00EC1232" w:rsidP="00F9628C">
            <w:pPr>
              <w:pStyle w:val="Legenda"/>
            </w:pPr>
            <w:r>
              <w:t>(</w:t>
            </w:r>
            <w:fldSimple w:instr=" SEQ Równania \* ARABIC ">
              <w:r w:rsidR="005E5460">
                <w:rPr>
                  <w:noProof/>
                </w:rPr>
                <w:t>1</w:t>
              </w:r>
            </w:fldSimple>
            <w:r>
              <w:t>)</w:t>
            </w:r>
          </w:p>
        </w:tc>
      </w:tr>
    </w:tbl>
    <w:p w:rsidR="00EC1232" w:rsidRDefault="00EC1232" w:rsidP="00EC1232">
      <w:pPr>
        <w:pStyle w:val="Tytu"/>
        <w:rPr>
          <w:rFonts w:eastAsia="Calibri"/>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0"/>
        <w:gridCol w:w="8080"/>
        <w:gridCol w:w="850"/>
      </w:tblGrid>
      <w:tr w:rsidR="00EC1232" w:rsidTr="00F9628C">
        <w:tc>
          <w:tcPr>
            <w:tcW w:w="250" w:type="dxa"/>
          </w:tcPr>
          <w:p w:rsidR="00EC1232" w:rsidRDefault="00EC1232" w:rsidP="000F55F1">
            <w:pPr>
              <w:ind w:firstLine="0"/>
            </w:pPr>
          </w:p>
        </w:tc>
        <w:tc>
          <w:tcPr>
            <w:tcW w:w="8080" w:type="dxa"/>
          </w:tcPr>
          <w:p w:rsidR="00EC1232" w:rsidRPr="004E391D" w:rsidRDefault="00AF5F95" w:rsidP="000F55F1">
            <w:pPr>
              <w:keepNext/>
              <w:rPr>
                <w:b/>
                <w:iCs/>
                <w:color w:val="000000" w:themeColor="text1"/>
                <w:spacing w:val="5"/>
                <w:kern w:val="28"/>
                <w:szCs w:val="52"/>
              </w:rPr>
            </w:pPr>
            <m:oMathPara>
              <m:oMath>
                <m:f>
                  <m:fPr>
                    <m:ctrlPr>
                      <w:rPr>
                        <w:rFonts w:ascii="Cambria Math" w:eastAsia="Times New Roman" w:hAnsi="Cambria Math"/>
                        <w:b/>
                        <w:i/>
                        <w:iCs/>
                        <w:color w:val="000000" w:themeColor="text1"/>
                        <w:spacing w:val="5"/>
                        <w:kern w:val="28"/>
                        <w:szCs w:val="52"/>
                      </w:rPr>
                    </m:ctrlPr>
                  </m:fPr>
                  <m:num>
                    <m:r>
                      <m:rPr>
                        <m:sty m:val="bi"/>
                      </m:rPr>
                      <w:rPr>
                        <w:rFonts w:ascii="Cambria Math" w:hAnsi="Cambria Math"/>
                      </w:rPr>
                      <m:t>d</m:t>
                    </m:r>
                    <m:sSub>
                      <m:sSubPr>
                        <m:ctrlPr>
                          <w:rPr>
                            <w:rFonts w:ascii="Cambria Math" w:eastAsia="Times New Roman" w:hAnsi="Cambria Math"/>
                            <w:b/>
                            <w:i/>
                            <w:iCs/>
                            <w:color w:val="000000" w:themeColor="text1"/>
                            <w:spacing w:val="5"/>
                            <w:kern w:val="28"/>
                            <w:szCs w:val="52"/>
                          </w:rPr>
                        </m:ctrlPr>
                      </m:sSubPr>
                      <m:e>
                        <m:r>
                          <m:rPr>
                            <m:sty m:val="bi"/>
                          </m:rPr>
                          <w:rPr>
                            <w:rFonts w:ascii="Cambria Math" w:hAnsi="Cambria Math"/>
                          </w:rPr>
                          <m:t>H</m:t>
                        </m:r>
                      </m:e>
                      <m:sub>
                        <m:r>
                          <m:rPr>
                            <m:sty m:val="b"/>
                          </m:rPr>
                          <w:rPr>
                            <w:rFonts w:ascii="Cambria Math" w:hAnsi="Cambria Math"/>
                          </w:rPr>
                          <m:t>2</m:t>
                        </m:r>
                      </m:sub>
                    </m:sSub>
                  </m:num>
                  <m:den>
                    <m:r>
                      <m:rPr>
                        <m:sty m:val="bi"/>
                      </m:rPr>
                      <w:rPr>
                        <w:rFonts w:ascii="Cambria Math" w:hAnsi="Cambria Math"/>
                      </w:rPr>
                      <m:t>dt</m:t>
                    </m:r>
                  </m:den>
                </m:f>
                <m:r>
                  <m:rPr>
                    <m:sty m:val="p"/>
                  </m:rPr>
                  <w:rPr>
                    <w:rFonts w:ascii="Cambria Math" w:hAnsi="Cambria Math"/>
                  </w:rPr>
                  <m:t>=</m:t>
                </m:r>
                <m:f>
                  <m:fPr>
                    <m:ctrlPr>
                      <w:rPr>
                        <w:rFonts w:ascii="Cambria Math" w:eastAsia="Times New Roman" w:hAnsi="Cambria Math"/>
                        <w:b/>
                        <w:i/>
                        <w:iCs/>
                        <w:color w:val="000000" w:themeColor="text1"/>
                        <w:spacing w:val="5"/>
                        <w:kern w:val="28"/>
                        <w:szCs w:val="52"/>
                      </w:rPr>
                    </m:ctrlPr>
                  </m:fPr>
                  <m:num>
                    <m:r>
                      <m:rPr>
                        <m:sty m:val="b"/>
                      </m:rPr>
                      <w:rPr>
                        <w:rFonts w:ascii="Cambria Math" w:hAnsi="Cambria Math"/>
                      </w:rPr>
                      <m:t>1</m:t>
                    </m:r>
                  </m:num>
                  <m:den>
                    <m:r>
                      <m:rPr>
                        <m:sty m:val="bi"/>
                      </m:rPr>
                      <w:rPr>
                        <w:rFonts w:ascii="Cambria Math" w:hAnsi="Cambria Math"/>
                      </w:rPr>
                      <m:t>S</m:t>
                    </m:r>
                    <m:r>
                      <m:rPr>
                        <m:sty m:val="p"/>
                      </m:rPr>
                      <w:rPr>
                        <w:rFonts w:ascii="Cambria Math" w:hAnsi="Cambria Math"/>
                      </w:rPr>
                      <m:t>(</m:t>
                    </m:r>
                    <m:sSub>
                      <m:sSubPr>
                        <m:ctrlPr>
                          <w:rPr>
                            <w:rFonts w:ascii="Cambria Math" w:eastAsia="Times New Roman" w:hAnsi="Cambria Math"/>
                            <w:b/>
                            <w:i/>
                            <w:iCs/>
                            <w:color w:val="000000" w:themeColor="text1"/>
                            <w:spacing w:val="5"/>
                            <w:kern w:val="28"/>
                            <w:szCs w:val="52"/>
                          </w:rPr>
                        </m:ctrlPr>
                      </m:sSubPr>
                      <m:e>
                        <m:r>
                          <m:rPr>
                            <m:sty m:val="bi"/>
                          </m:rPr>
                          <w:rPr>
                            <w:rFonts w:ascii="Cambria Math" w:hAnsi="Cambria Math"/>
                          </w:rPr>
                          <m:t>H</m:t>
                        </m:r>
                      </m:e>
                      <m:sub>
                        <m:r>
                          <m:rPr>
                            <m:sty m:val="b"/>
                          </m:rPr>
                          <w:rPr>
                            <w:rFonts w:ascii="Cambria Math" w:hAnsi="Cambria Math"/>
                          </w:rPr>
                          <m:t>2</m:t>
                        </m:r>
                      </m:sub>
                    </m:sSub>
                    <m:r>
                      <m:rPr>
                        <m:sty m:val="p"/>
                      </m:rPr>
                      <w:rPr>
                        <w:rFonts w:ascii="Cambria Math" w:hAnsi="Cambria Math"/>
                      </w:rPr>
                      <m:t>)</m:t>
                    </m:r>
                  </m:den>
                </m:f>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1</m:t>
                    </m:r>
                  </m:sub>
                </m:sSub>
                <m:rad>
                  <m:radPr>
                    <m:degHide m:val="on"/>
                    <m:ctrlPr>
                      <w:rPr>
                        <w:rFonts w:ascii="Cambria Math" w:hAnsi="Cambria Math"/>
                      </w:rPr>
                    </m:ctrlPr>
                  </m:radPr>
                  <m:deg/>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e>
                </m:rad>
                <m:r>
                  <m:rPr>
                    <m:sty m:val="p"/>
                  </m:rPr>
                  <w:rPr>
                    <w:rFonts w:ascii="Cambria Math" w:hAnsi="Cambria Math"/>
                  </w:rPr>
                  <m:t>-</m:t>
                </m:r>
                <m:f>
                  <m:fPr>
                    <m:ctrlPr>
                      <w:rPr>
                        <w:rFonts w:ascii="Cambria Math" w:eastAsia="Times New Roman" w:hAnsi="Cambria Math"/>
                        <w:b/>
                        <w:i/>
                        <w:iCs/>
                        <w:color w:val="000000" w:themeColor="text1"/>
                        <w:spacing w:val="5"/>
                        <w:kern w:val="28"/>
                        <w:szCs w:val="52"/>
                      </w:rPr>
                    </m:ctrlPr>
                  </m:fPr>
                  <m:num>
                    <m:r>
                      <m:rPr>
                        <m:sty m:val="b"/>
                      </m:rPr>
                      <w:rPr>
                        <w:rFonts w:ascii="Cambria Math" w:hAnsi="Cambria Math"/>
                      </w:rPr>
                      <m:t>1</m:t>
                    </m:r>
                  </m:num>
                  <m:den>
                    <m:r>
                      <m:rPr>
                        <m:sty m:val="bi"/>
                      </m:rPr>
                      <w:rPr>
                        <w:rFonts w:ascii="Cambria Math" w:hAnsi="Cambria Math"/>
                      </w:rPr>
                      <m:t>S</m:t>
                    </m:r>
                    <m:r>
                      <m:rPr>
                        <m:sty m:val="p"/>
                      </m:rPr>
                      <w:rPr>
                        <w:rFonts w:ascii="Cambria Math" w:hAnsi="Cambria Math"/>
                      </w:rPr>
                      <m:t>(</m:t>
                    </m:r>
                    <m:sSub>
                      <m:sSubPr>
                        <m:ctrlPr>
                          <w:rPr>
                            <w:rFonts w:ascii="Cambria Math" w:eastAsia="Times New Roman" w:hAnsi="Cambria Math"/>
                            <w:b/>
                            <w:i/>
                            <w:iCs/>
                            <w:color w:val="000000" w:themeColor="text1"/>
                            <w:spacing w:val="5"/>
                            <w:kern w:val="28"/>
                            <w:szCs w:val="52"/>
                          </w:rPr>
                        </m:ctrlPr>
                      </m:sSubPr>
                      <m:e>
                        <m:r>
                          <m:rPr>
                            <m:sty m:val="bi"/>
                          </m:rPr>
                          <w:rPr>
                            <w:rFonts w:ascii="Cambria Math" w:hAnsi="Cambria Math"/>
                          </w:rPr>
                          <m:t>H</m:t>
                        </m:r>
                      </m:e>
                      <m:sub>
                        <m:r>
                          <m:rPr>
                            <m:sty m:val="b"/>
                          </m:rPr>
                          <w:rPr>
                            <w:rFonts w:ascii="Cambria Math" w:hAnsi="Cambria Math"/>
                          </w:rPr>
                          <m:t>2</m:t>
                        </m:r>
                      </m:sub>
                    </m:sSub>
                    <m:r>
                      <m:rPr>
                        <m:sty m:val="p"/>
                      </m:rPr>
                      <w:rPr>
                        <w:rFonts w:ascii="Cambria Math" w:hAnsi="Cambria Math"/>
                      </w:rPr>
                      <m:t>)</m:t>
                    </m:r>
                  </m:den>
                </m:f>
                <m:r>
                  <m:rPr>
                    <m:sty m:val="bi"/>
                  </m:rPr>
                  <w:rPr>
                    <w:rFonts w:ascii="Cambria Math" w:eastAsia="Times New Roman" w:hAnsi="Cambria Math"/>
                    <w:color w:val="000000" w:themeColor="text1"/>
                    <w:spacing w:val="5"/>
                    <w:kern w:val="28"/>
                    <w:szCs w:val="52"/>
                  </w:rPr>
                  <m:t>∙</m:t>
                </m:r>
                <m:sSub>
                  <m:sSubPr>
                    <m:ctrlPr>
                      <w:rPr>
                        <w:rFonts w:ascii="Cambria Math" w:eastAsia="Times New Roman" w:hAnsi="Cambria Math"/>
                        <w:b/>
                        <w:i/>
                        <w:iCs/>
                        <w:color w:val="000000" w:themeColor="text1"/>
                        <w:spacing w:val="5"/>
                        <w:kern w:val="28"/>
                        <w:szCs w:val="52"/>
                      </w:rPr>
                    </m:ctrlPr>
                  </m:sSubPr>
                  <m:e>
                    <m:r>
                      <m:rPr>
                        <m:sty m:val="bi"/>
                      </m:rPr>
                      <w:rPr>
                        <w:rFonts w:ascii="Cambria Math" w:hAnsi="Cambria Math"/>
                      </w:rPr>
                      <m:t>C</m:t>
                    </m:r>
                  </m:e>
                  <m:sub>
                    <m:r>
                      <m:rPr>
                        <m:sty m:val="b"/>
                      </m:rPr>
                      <w:rPr>
                        <w:rFonts w:ascii="Cambria Math" w:hAnsi="Cambria Math"/>
                      </w:rPr>
                      <m:t>2</m:t>
                    </m:r>
                  </m:sub>
                </m:sSub>
                <m:rad>
                  <m:radPr>
                    <m:degHide m:val="on"/>
                    <m:ctrlPr>
                      <w:rPr>
                        <w:rFonts w:ascii="Cambria Math" w:eastAsia="Times New Roman" w:hAnsi="Cambria Math"/>
                        <w:b/>
                        <w:i/>
                        <w:iCs/>
                        <w:color w:val="000000" w:themeColor="text1"/>
                        <w:spacing w:val="5"/>
                        <w:kern w:val="28"/>
                        <w:szCs w:val="52"/>
                      </w:rPr>
                    </m:ctrlPr>
                  </m:radPr>
                  <m:deg/>
                  <m:e>
                    <m:sSub>
                      <m:sSubPr>
                        <m:ctrlPr>
                          <w:rPr>
                            <w:rFonts w:ascii="Cambria Math" w:eastAsia="Times New Roman" w:hAnsi="Cambria Math"/>
                            <w:b/>
                            <w:i/>
                            <w:iCs/>
                            <w:color w:val="000000" w:themeColor="text1"/>
                            <w:spacing w:val="5"/>
                            <w:kern w:val="28"/>
                            <w:szCs w:val="52"/>
                          </w:rPr>
                        </m:ctrlPr>
                      </m:sSubPr>
                      <m:e>
                        <m:r>
                          <m:rPr>
                            <m:sty m:val="bi"/>
                          </m:rPr>
                          <w:rPr>
                            <w:rFonts w:ascii="Cambria Math" w:hAnsi="Cambria Math"/>
                          </w:rPr>
                          <m:t>H</m:t>
                        </m:r>
                      </m:e>
                      <m:sub>
                        <m:r>
                          <m:rPr>
                            <m:sty m:val="b"/>
                          </m:rPr>
                          <w:rPr>
                            <w:rFonts w:ascii="Cambria Math" w:hAnsi="Cambria Math"/>
                          </w:rPr>
                          <m:t>2</m:t>
                        </m:r>
                      </m:sub>
                    </m:sSub>
                  </m:e>
                </m:rad>
              </m:oMath>
            </m:oMathPara>
          </w:p>
        </w:tc>
        <w:tc>
          <w:tcPr>
            <w:tcW w:w="850" w:type="dxa"/>
          </w:tcPr>
          <w:p w:rsidR="00EC1232" w:rsidRPr="004E391D" w:rsidRDefault="00EC1232" w:rsidP="00F9628C">
            <w:pPr>
              <w:pStyle w:val="Legenda"/>
            </w:pPr>
            <w:r>
              <w:t>(</w:t>
            </w:r>
            <w:r w:rsidR="0032496B">
              <w:t>2</w:t>
            </w:r>
            <w:r w:rsidR="00E80B31">
              <w:t>)</w:t>
            </w:r>
          </w:p>
          <w:p w:rsidR="00EC1232" w:rsidRDefault="00EC1232" w:rsidP="000F55F1">
            <w:pPr>
              <w:keepNext/>
              <w:ind w:firstLine="0"/>
            </w:pPr>
          </w:p>
        </w:tc>
      </w:tr>
    </w:tbl>
    <w:p w:rsidR="00EC1232" w:rsidRDefault="00EC1232" w:rsidP="00EC1232">
      <w:pPr>
        <w:pStyle w:val="Legenda"/>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0"/>
        <w:gridCol w:w="8080"/>
        <w:gridCol w:w="850"/>
      </w:tblGrid>
      <w:tr w:rsidR="00EC1232" w:rsidTr="00F9628C">
        <w:tc>
          <w:tcPr>
            <w:tcW w:w="250" w:type="dxa"/>
          </w:tcPr>
          <w:p w:rsidR="00EC1232" w:rsidRDefault="00EC1232" w:rsidP="000F55F1">
            <w:pPr>
              <w:ind w:firstLine="0"/>
            </w:pPr>
          </w:p>
        </w:tc>
        <w:tc>
          <w:tcPr>
            <w:tcW w:w="8080" w:type="dxa"/>
          </w:tcPr>
          <w:p w:rsidR="00EC1232" w:rsidRDefault="00AF5F95" w:rsidP="000F55F1">
            <w:pPr>
              <w:ind w:firstLine="0"/>
            </w:pPr>
            <m:oMathPara>
              <m:oMath>
                <m:f>
                  <m:fPr>
                    <m:ctrlPr>
                      <w:rPr>
                        <w:rFonts w:ascii="Cambria Math" w:eastAsia="Times New Roman" w:hAnsi="Cambria Math"/>
                        <w:b/>
                        <w:i/>
                        <w:iCs/>
                        <w:color w:val="000000" w:themeColor="text1"/>
                        <w:spacing w:val="5"/>
                        <w:kern w:val="28"/>
                        <w:szCs w:val="52"/>
                      </w:rPr>
                    </m:ctrlPr>
                  </m:fPr>
                  <m:num>
                    <m:r>
                      <m:rPr>
                        <m:sty m:val="bi"/>
                      </m:rPr>
                      <w:rPr>
                        <w:rFonts w:ascii="Cambria Math" w:hAnsi="Cambria Math"/>
                      </w:rPr>
                      <m:t>d</m:t>
                    </m:r>
                    <m:sSub>
                      <m:sSubPr>
                        <m:ctrlPr>
                          <w:rPr>
                            <w:rFonts w:ascii="Cambria Math" w:eastAsia="Times New Roman" w:hAnsi="Cambria Math"/>
                            <w:b/>
                            <w:i/>
                            <w:iCs/>
                            <w:color w:val="000000" w:themeColor="text1"/>
                            <w:spacing w:val="5"/>
                            <w:kern w:val="28"/>
                            <w:szCs w:val="52"/>
                          </w:rPr>
                        </m:ctrlPr>
                      </m:sSubPr>
                      <m:e>
                        <m:r>
                          <m:rPr>
                            <m:sty m:val="bi"/>
                          </m:rPr>
                          <w:rPr>
                            <w:rFonts w:ascii="Cambria Math" w:hAnsi="Cambria Math"/>
                          </w:rPr>
                          <m:t>H</m:t>
                        </m:r>
                      </m:e>
                      <m:sub>
                        <m:r>
                          <m:rPr>
                            <m:sty m:val="b"/>
                          </m:rPr>
                          <w:rPr>
                            <w:rFonts w:ascii="Cambria Math" w:hAnsi="Cambria Math"/>
                          </w:rPr>
                          <m:t>3</m:t>
                        </m:r>
                      </m:sub>
                    </m:sSub>
                  </m:num>
                  <m:den>
                    <m:r>
                      <m:rPr>
                        <m:sty m:val="bi"/>
                      </m:rPr>
                      <w:rPr>
                        <w:rFonts w:ascii="Cambria Math" w:hAnsi="Cambria Math"/>
                      </w:rPr>
                      <m:t>dt</m:t>
                    </m:r>
                  </m:den>
                </m:f>
                <m:r>
                  <m:rPr>
                    <m:sty m:val="p"/>
                  </m:rPr>
                  <w:rPr>
                    <w:rFonts w:ascii="Cambria Math" w:hAnsi="Cambria Math"/>
                  </w:rPr>
                  <m:t>=</m:t>
                </m:r>
                <m:f>
                  <m:fPr>
                    <m:ctrlPr>
                      <w:rPr>
                        <w:rFonts w:ascii="Cambria Math" w:eastAsia="Times New Roman" w:hAnsi="Cambria Math"/>
                        <w:b/>
                        <w:i/>
                        <w:iCs/>
                        <w:color w:val="000000" w:themeColor="text1"/>
                        <w:spacing w:val="5"/>
                        <w:kern w:val="28"/>
                        <w:szCs w:val="52"/>
                      </w:rPr>
                    </m:ctrlPr>
                  </m:fPr>
                  <m:num>
                    <m:r>
                      <m:rPr>
                        <m:sty m:val="b"/>
                      </m:rPr>
                      <w:rPr>
                        <w:rFonts w:ascii="Cambria Math" w:hAnsi="Cambria Math"/>
                      </w:rPr>
                      <m:t>1</m:t>
                    </m:r>
                  </m:num>
                  <m:den>
                    <m:r>
                      <m:rPr>
                        <m:sty m:val="bi"/>
                      </m:rPr>
                      <w:rPr>
                        <w:rFonts w:ascii="Cambria Math" w:hAnsi="Cambria Math"/>
                      </w:rPr>
                      <m:t>S</m:t>
                    </m:r>
                    <m:r>
                      <m:rPr>
                        <m:sty m:val="p"/>
                      </m:rPr>
                      <w:rPr>
                        <w:rFonts w:ascii="Cambria Math" w:hAnsi="Cambria Math"/>
                      </w:rPr>
                      <m:t>(</m:t>
                    </m:r>
                    <m:sSub>
                      <m:sSubPr>
                        <m:ctrlPr>
                          <w:rPr>
                            <w:rFonts w:ascii="Cambria Math" w:eastAsia="Times New Roman" w:hAnsi="Cambria Math"/>
                            <w:b/>
                            <w:i/>
                            <w:iCs/>
                            <w:color w:val="000000" w:themeColor="text1"/>
                            <w:spacing w:val="5"/>
                            <w:kern w:val="28"/>
                            <w:szCs w:val="52"/>
                          </w:rPr>
                        </m:ctrlPr>
                      </m:sSubPr>
                      <m:e>
                        <m:r>
                          <m:rPr>
                            <m:sty m:val="bi"/>
                          </m:rPr>
                          <w:rPr>
                            <w:rFonts w:ascii="Cambria Math" w:hAnsi="Cambria Math"/>
                          </w:rPr>
                          <m:t>H</m:t>
                        </m:r>
                      </m:e>
                      <m:sub>
                        <m:r>
                          <m:rPr>
                            <m:sty m:val="b"/>
                          </m:rPr>
                          <w:rPr>
                            <w:rFonts w:ascii="Cambria Math" w:hAnsi="Cambria Math"/>
                          </w:rPr>
                          <m:t>3</m:t>
                        </m:r>
                      </m:sub>
                    </m:sSub>
                    <m:r>
                      <m:rPr>
                        <m:sty m:val="p"/>
                      </m:rPr>
                      <w:rPr>
                        <w:rFonts w:ascii="Cambria Math" w:hAnsi="Cambria Math"/>
                      </w:rPr>
                      <m:t>)</m:t>
                    </m:r>
                  </m:den>
                </m:f>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2</m:t>
                    </m:r>
                  </m:sub>
                </m:sSub>
                <m:rad>
                  <m:radPr>
                    <m:degHide m:val="on"/>
                    <m:ctrlPr>
                      <w:rPr>
                        <w:rFonts w:ascii="Cambria Math" w:hAnsi="Cambria Math"/>
                      </w:rPr>
                    </m:ctrlPr>
                  </m:radPr>
                  <m:deg/>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e>
                </m:rad>
                <m:r>
                  <m:rPr>
                    <m:sty m:val="p"/>
                  </m:rPr>
                  <w:rPr>
                    <w:rFonts w:ascii="Cambria Math" w:hAnsi="Cambria Math"/>
                  </w:rPr>
                  <m:t>-</m:t>
                </m:r>
                <m:f>
                  <m:fPr>
                    <m:ctrlPr>
                      <w:rPr>
                        <w:rFonts w:ascii="Cambria Math" w:eastAsia="Times New Roman" w:hAnsi="Cambria Math"/>
                        <w:b/>
                        <w:i/>
                        <w:iCs/>
                        <w:color w:val="000000" w:themeColor="text1"/>
                        <w:spacing w:val="5"/>
                        <w:kern w:val="28"/>
                        <w:szCs w:val="52"/>
                      </w:rPr>
                    </m:ctrlPr>
                  </m:fPr>
                  <m:num>
                    <m:r>
                      <m:rPr>
                        <m:sty m:val="b"/>
                      </m:rPr>
                      <w:rPr>
                        <w:rFonts w:ascii="Cambria Math" w:hAnsi="Cambria Math"/>
                      </w:rPr>
                      <m:t>1</m:t>
                    </m:r>
                  </m:num>
                  <m:den>
                    <m:r>
                      <m:rPr>
                        <m:sty m:val="bi"/>
                      </m:rPr>
                      <w:rPr>
                        <w:rFonts w:ascii="Cambria Math" w:hAnsi="Cambria Math"/>
                      </w:rPr>
                      <m:t>S</m:t>
                    </m:r>
                    <m:r>
                      <m:rPr>
                        <m:sty m:val="p"/>
                      </m:rPr>
                      <w:rPr>
                        <w:rFonts w:ascii="Cambria Math" w:hAnsi="Cambria Math"/>
                      </w:rPr>
                      <m:t>(</m:t>
                    </m:r>
                    <m:sSub>
                      <m:sSubPr>
                        <m:ctrlPr>
                          <w:rPr>
                            <w:rFonts w:ascii="Cambria Math" w:eastAsia="Times New Roman" w:hAnsi="Cambria Math"/>
                            <w:b/>
                            <w:i/>
                            <w:iCs/>
                            <w:color w:val="000000" w:themeColor="text1"/>
                            <w:spacing w:val="5"/>
                            <w:kern w:val="28"/>
                            <w:szCs w:val="52"/>
                          </w:rPr>
                        </m:ctrlPr>
                      </m:sSubPr>
                      <m:e>
                        <m:r>
                          <m:rPr>
                            <m:sty m:val="bi"/>
                          </m:rPr>
                          <w:rPr>
                            <w:rFonts w:ascii="Cambria Math" w:hAnsi="Cambria Math"/>
                          </w:rPr>
                          <m:t>H</m:t>
                        </m:r>
                      </m:e>
                      <m:sub>
                        <m:r>
                          <m:rPr>
                            <m:sty m:val="b"/>
                          </m:rPr>
                          <w:rPr>
                            <w:rFonts w:ascii="Cambria Math" w:hAnsi="Cambria Math"/>
                          </w:rPr>
                          <m:t>3</m:t>
                        </m:r>
                      </m:sub>
                    </m:sSub>
                    <m:r>
                      <m:rPr>
                        <m:sty m:val="p"/>
                      </m:rPr>
                      <w:rPr>
                        <w:rFonts w:ascii="Cambria Math" w:hAnsi="Cambria Math"/>
                      </w:rPr>
                      <m:t>)</m:t>
                    </m:r>
                  </m:den>
                </m:f>
                <m:r>
                  <m:rPr>
                    <m:sty m:val="bi"/>
                  </m:rPr>
                  <w:rPr>
                    <w:rFonts w:ascii="Cambria Math" w:eastAsia="Times New Roman" w:hAnsi="Cambria Math"/>
                    <w:color w:val="000000" w:themeColor="text1"/>
                    <w:spacing w:val="5"/>
                    <w:kern w:val="28"/>
                    <w:szCs w:val="52"/>
                  </w:rPr>
                  <m:t>∙</m:t>
                </m:r>
                <m:sSub>
                  <m:sSubPr>
                    <m:ctrlPr>
                      <w:rPr>
                        <w:rFonts w:ascii="Cambria Math" w:eastAsia="Times New Roman" w:hAnsi="Cambria Math"/>
                        <w:b/>
                        <w:i/>
                        <w:iCs/>
                        <w:color w:val="000000" w:themeColor="text1"/>
                        <w:spacing w:val="5"/>
                        <w:kern w:val="28"/>
                        <w:szCs w:val="52"/>
                      </w:rPr>
                    </m:ctrlPr>
                  </m:sSubPr>
                  <m:e>
                    <m:r>
                      <m:rPr>
                        <m:sty m:val="bi"/>
                      </m:rPr>
                      <w:rPr>
                        <w:rFonts w:ascii="Cambria Math" w:hAnsi="Cambria Math"/>
                      </w:rPr>
                      <m:t>C</m:t>
                    </m:r>
                  </m:e>
                  <m:sub>
                    <m:r>
                      <m:rPr>
                        <m:sty m:val="b"/>
                      </m:rPr>
                      <w:rPr>
                        <w:rFonts w:ascii="Cambria Math" w:hAnsi="Cambria Math"/>
                      </w:rPr>
                      <m:t>3</m:t>
                    </m:r>
                  </m:sub>
                </m:sSub>
                <m:rad>
                  <m:radPr>
                    <m:degHide m:val="on"/>
                    <m:ctrlPr>
                      <w:rPr>
                        <w:rFonts w:ascii="Cambria Math" w:eastAsia="Times New Roman" w:hAnsi="Cambria Math"/>
                        <w:b/>
                        <w:i/>
                        <w:iCs/>
                        <w:color w:val="000000" w:themeColor="text1"/>
                        <w:spacing w:val="5"/>
                        <w:kern w:val="28"/>
                        <w:szCs w:val="52"/>
                      </w:rPr>
                    </m:ctrlPr>
                  </m:radPr>
                  <m:deg/>
                  <m:e>
                    <m:sSub>
                      <m:sSubPr>
                        <m:ctrlPr>
                          <w:rPr>
                            <w:rFonts w:ascii="Cambria Math" w:eastAsia="Times New Roman" w:hAnsi="Cambria Math"/>
                            <w:b/>
                            <w:i/>
                            <w:iCs/>
                            <w:color w:val="000000" w:themeColor="text1"/>
                            <w:spacing w:val="5"/>
                            <w:kern w:val="28"/>
                            <w:szCs w:val="52"/>
                          </w:rPr>
                        </m:ctrlPr>
                      </m:sSubPr>
                      <m:e>
                        <m:r>
                          <m:rPr>
                            <m:sty m:val="bi"/>
                          </m:rPr>
                          <w:rPr>
                            <w:rFonts w:ascii="Cambria Math" w:hAnsi="Cambria Math"/>
                          </w:rPr>
                          <m:t>H</m:t>
                        </m:r>
                      </m:e>
                      <m:sub>
                        <m:r>
                          <m:rPr>
                            <m:sty m:val="b"/>
                          </m:rPr>
                          <w:rPr>
                            <w:rFonts w:ascii="Cambria Math" w:hAnsi="Cambria Math"/>
                          </w:rPr>
                          <m:t>3</m:t>
                        </m:r>
                      </m:sub>
                    </m:sSub>
                  </m:e>
                </m:rad>
              </m:oMath>
            </m:oMathPara>
          </w:p>
        </w:tc>
        <w:tc>
          <w:tcPr>
            <w:tcW w:w="850" w:type="dxa"/>
          </w:tcPr>
          <w:p w:rsidR="00EC1232" w:rsidRDefault="004555B5" w:rsidP="00F9628C">
            <w:pPr>
              <w:pStyle w:val="Legenda"/>
            </w:pPr>
            <w:r>
              <w:t>(3)</w:t>
            </w:r>
          </w:p>
        </w:tc>
      </w:tr>
    </w:tbl>
    <w:p w:rsidR="000C0D4D" w:rsidRDefault="000C0D4D" w:rsidP="000C0D4D">
      <w:pPr>
        <w:ind w:firstLine="0"/>
      </w:pPr>
    </w:p>
    <w:p w:rsidR="00EC1232" w:rsidRDefault="0089490A" w:rsidP="000C0D4D">
      <w:pPr>
        <w:ind w:firstLine="0"/>
      </w:pPr>
      <w:r w:rsidRPr="00FF7577">
        <w:t>g</w:t>
      </w:r>
      <w:r w:rsidR="00EC1232" w:rsidRPr="00FF7577">
        <w:t>d</w:t>
      </w:r>
      <w:r w:rsidR="00EC1232">
        <w:t>zie:</w:t>
      </w:r>
    </w:p>
    <w:p w:rsidR="00EB54A4" w:rsidRDefault="00AF5F95">
      <w:pPr>
        <w:ind w:left="708" w:firstLine="0"/>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w:r w:rsidR="00EC1232">
        <w:t xml:space="preserve">- </w:t>
      </w:r>
      <w:r w:rsidR="0089490A" w:rsidRPr="00FF7577">
        <w:t>poziomy</w:t>
      </w:r>
      <w:r w:rsidR="00EC1232">
        <w:t xml:space="preserve"> wody w zbiorniku [m] (górnym , środkowym, dolnym),</w:t>
      </w:r>
    </w:p>
    <w:p w:rsidR="00EB54A4" w:rsidRDefault="00EC1232">
      <w:pPr>
        <w:ind w:left="708" w:firstLine="0"/>
      </w:pPr>
      <m:oMath>
        <m:r>
          <w:rPr>
            <w:rFonts w:ascii="Cambria Math" w:hAnsi="Cambria Math"/>
          </w:rPr>
          <m:t>q</m:t>
        </m:r>
      </m:oMath>
      <w:r>
        <w:t>- sterowanie, dopływ wody do górnego zbiornika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/s]</m:t>
        </m:r>
      </m:oMath>
      <w:r>
        <w:t>,</w:t>
      </w:r>
    </w:p>
    <w:p w:rsidR="00EB54A4" w:rsidRDefault="00AF5F95">
      <w:pPr>
        <w:ind w:left="708" w:firstLine="0"/>
      </w:p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oMath>
      <w:r w:rsidR="00E80B31">
        <w:t xml:space="preserve">- </w:t>
      </w:r>
      <w:r w:rsidR="0089490A" w:rsidRPr="00FF7577">
        <w:t>współczynniku wypływu</w:t>
      </w:r>
      <w:r w:rsidR="00EC1232">
        <w:t xml:space="preserve"> (górny, środkowy,</w:t>
      </w:r>
      <w:r w:rsidR="0089490A">
        <w:t xml:space="preserve"> </w:t>
      </w:r>
      <w:r w:rsidR="00EC1232">
        <w:t>dolny).</w:t>
      </w:r>
    </w:p>
    <w:p w:rsidR="00EC1232" w:rsidRDefault="00EC1232" w:rsidP="00EC1232"/>
    <w:p w:rsidR="007873A5" w:rsidRDefault="00EC1232" w:rsidP="00EC1232">
      <w:r>
        <w:t xml:space="preserve">Wzory na powierzchnie swobodne cieczy w poszczególny zbiornikach </w:t>
      </w:r>
      <w:r w:rsidR="001A5C43" w:rsidRPr="00FF7577">
        <w:t>opisano r</w:t>
      </w:r>
      <w:r w:rsidR="0032496B" w:rsidRPr="00FF7577">
        <w:t>ównani</w:t>
      </w:r>
      <w:r w:rsidR="001A5C43" w:rsidRPr="00FF7577">
        <w:t>ami</w:t>
      </w:r>
      <w:r w:rsidR="0032496B" w:rsidRPr="00FF7577">
        <w:t xml:space="preserve"> (</w:t>
      </w:r>
      <w:r w:rsidRPr="00FF7577">
        <w:t xml:space="preserve">4) </w:t>
      </w:r>
      <w:r w:rsidR="001A5C43" w:rsidRPr="00FF7577">
        <w:t xml:space="preserve">– </w:t>
      </w:r>
      <w:r w:rsidR="0032496B" w:rsidRPr="00FF7577">
        <w:t>(</w:t>
      </w:r>
      <w:r w:rsidRPr="00FF7577">
        <w:t>6).</w:t>
      </w:r>
      <w:r w:rsidR="001A5C43">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0"/>
        <w:gridCol w:w="8080"/>
        <w:gridCol w:w="882"/>
      </w:tblGrid>
      <w:tr w:rsidR="00EC1232" w:rsidTr="00502383">
        <w:tc>
          <w:tcPr>
            <w:tcW w:w="250" w:type="dxa"/>
          </w:tcPr>
          <w:p w:rsidR="00EC1232" w:rsidRDefault="00EC1232" w:rsidP="000F55F1">
            <w:pPr>
              <w:pStyle w:val="Tytu"/>
              <w:rPr>
                <w:rFonts w:eastAsia="Calibri"/>
                <w:kern w:val="0"/>
              </w:rPr>
            </w:pPr>
          </w:p>
        </w:tc>
        <w:tc>
          <w:tcPr>
            <w:tcW w:w="8080" w:type="dxa"/>
          </w:tcPr>
          <w:p w:rsidR="00EC1232" w:rsidRPr="00747322" w:rsidRDefault="00E0768C" w:rsidP="000F55F1">
            <w:pPr>
              <w:pStyle w:val="Tytu"/>
            </w:pPr>
            <m:oMathPara>
              <m:oMath>
                <m:r>
                  <m:rPr>
                    <m:sty m:val="bi"/>
                  </m:rPr>
                  <m:t>S</m:t>
                </m:r>
                <m:d>
                  <m:dPr>
                    <m:ctrlPr/>
                  </m:dPr>
                  <m:e>
                    <m:sSub>
                      <m:sSubPr>
                        <m:ctrlPr/>
                      </m:sSubPr>
                      <m:e>
                        <m:r>
                          <m:rPr>
                            <m:sty m:val="bi"/>
                          </m:rPr>
                          <m:t>H</m:t>
                        </m:r>
                      </m:e>
                      <m:sub>
                        <m:r>
                          <m:rPr>
                            <m:sty m:val="bi"/>
                          </m:rPr>
                          <m:t>1</m:t>
                        </m:r>
                      </m:sub>
                    </m:sSub>
                  </m:e>
                </m:d>
                <m:r>
                  <m:rPr>
                    <m:sty m:val="bi"/>
                  </m:rPr>
                  <m:t>=a∙w</m:t>
                </m:r>
              </m:oMath>
            </m:oMathPara>
          </w:p>
        </w:tc>
        <w:tc>
          <w:tcPr>
            <w:tcW w:w="882" w:type="dxa"/>
          </w:tcPr>
          <w:p w:rsidR="00EC1232" w:rsidRPr="00452C27" w:rsidRDefault="00EC1232" w:rsidP="0032496B">
            <w:pPr>
              <w:pStyle w:val="Legenda"/>
              <w:rPr>
                <w:iCs/>
              </w:rPr>
            </w:pPr>
            <w:r>
              <w:t>(</w:t>
            </w:r>
            <w:r w:rsidR="0032496B">
              <w:t>4</w:t>
            </w:r>
            <w:r>
              <w:t>)</w:t>
            </w:r>
          </w:p>
        </w:tc>
      </w:tr>
    </w:tbl>
    <w:p w:rsidR="00EC1232" w:rsidRDefault="00EC1232" w:rsidP="00EC1232">
      <w:pPr>
        <w:pStyle w:val="Tytu"/>
        <w:rPr>
          <w:rFonts w:eastAsia="Calibri"/>
          <w:kern w:val="0"/>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0"/>
        <w:gridCol w:w="8080"/>
        <w:gridCol w:w="882"/>
      </w:tblGrid>
      <w:tr w:rsidR="00EC1232" w:rsidTr="00502383">
        <w:tc>
          <w:tcPr>
            <w:tcW w:w="250" w:type="dxa"/>
          </w:tcPr>
          <w:p w:rsidR="00EC1232" w:rsidRDefault="00EC1232" w:rsidP="000F55F1">
            <w:pPr>
              <w:ind w:firstLine="0"/>
            </w:pPr>
          </w:p>
        </w:tc>
        <w:tc>
          <w:tcPr>
            <w:tcW w:w="8080" w:type="dxa"/>
          </w:tcPr>
          <w:p w:rsidR="00EC1232" w:rsidRDefault="00E0768C" w:rsidP="000F55F1">
            <w:pPr>
              <w:pStyle w:val="Tytu"/>
            </w:pPr>
            <m:oMathPara>
              <m:oMath>
                <m:r>
                  <m:rPr>
                    <m:sty m:val="bi"/>
                  </m:rPr>
                  <m:t>S</m:t>
                </m:r>
                <m:d>
                  <m:dPr>
                    <m:ctrlPr/>
                  </m:dPr>
                  <m:e>
                    <m:sSub>
                      <m:sSubPr>
                        <m:ctrlPr/>
                      </m:sSubPr>
                      <m:e>
                        <m:r>
                          <m:rPr>
                            <m:sty m:val="bi"/>
                          </m:rPr>
                          <m:t>H</m:t>
                        </m:r>
                      </m:e>
                      <m:sub>
                        <m:r>
                          <m:rPr>
                            <m:sty m:val="bi"/>
                          </m:rPr>
                          <m:t>2</m:t>
                        </m:r>
                      </m:sub>
                    </m:sSub>
                  </m:e>
                </m:d>
                <m:r>
                  <m:rPr>
                    <m:sty m:val="bi"/>
                  </m:rPr>
                  <m:t>=c∙w+</m:t>
                </m:r>
                <m:f>
                  <m:fPr>
                    <m:ctrlPr/>
                  </m:fPr>
                  <m:num>
                    <m:sSub>
                      <m:sSubPr>
                        <m:ctrlPr/>
                      </m:sSubPr>
                      <m:e>
                        <m:r>
                          <m:rPr>
                            <m:sty m:val="bi"/>
                          </m:rPr>
                          <m:t>H</m:t>
                        </m:r>
                      </m:e>
                      <m:sub>
                        <m:r>
                          <m:rPr>
                            <m:sty m:val="bi"/>
                          </m:rPr>
                          <m:t>2</m:t>
                        </m:r>
                      </m:sub>
                    </m:sSub>
                  </m:num>
                  <m:den>
                    <m:sSub>
                      <m:sSubPr>
                        <m:ctrlPr/>
                      </m:sSubPr>
                      <m:e>
                        <m:r>
                          <m:rPr>
                            <m:sty m:val="bi"/>
                          </m:rPr>
                          <m:t>H</m:t>
                        </m:r>
                      </m:e>
                      <m:sub>
                        <m:r>
                          <m:rPr>
                            <m:sty m:val="bi"/>
                          </m:rPr>
                          <m:t>2</m:t>
                        </m:r>
                        <m:r>
                          <m:rPr>
                            <m:sty m:val="bi"/>
                          </m:rPr>
                          <m:t>max</m:t>
                        </m:r>
                      </m:sub>
                    </m:sSub>
                  </m:den>
                </m:f>
                <m:r>
                  <m:rPr>
                    <m:sty m:val="bi"/>
                  </m:rPr>
                  <m:t>b∙w</m:t>
                </m:r>
              </m:oMath>
            </m:oMathPara>
          </w:p>
        </w:tc>
        <w:tc>
          <w:tcPr>
            <w:tcW w:w="882" w:type="dxa"/>
          </w:tcPr>
          <w:p w:rsidR="00EC1232" w:rsidRPr="00452C27" w:rsidRDefault="00EC1232" w:rsidP="000F55F1">
            <w:pPr>
              <w:pStyle w:val="Legenda"/>
            </w:pPr>
            <w:r>
              <w:t>(</w:t>
            </w:r>
            <w:r w:rsidR="0032496B">
              <w:t>5</w:t>
            </w:r>
            <w:r>
              <w:t>)</w:t>
            </w:r>
          </w:p>
          <w:p w:rsidR="00EC1232" w:rsidRDefault="00EC1232" w:rsidP="000F55F1">
            <w:pPr>
              <w:keepNext/>
              <w:ind w:firstLine="0"/>
            </w:pPr>
          </w:p>
        </w:tc>
      </w:tr>
    </w:tbl>
    <w:p w:rsidR="00EC1232" w:rsidRDefault="00EC1232" w:rsidP="00EC1232">
      <w:pPr>
        <w:pStyle w:val="Tytu"/>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0"/>
        <w:gridCol w:w="8080"/>
        <w:gridCol w:w="850"/>
      </w:tblGrid>
      <w:tr w:rsidR="00EC1232" w:rsidTr="00502383">
        <w:tc>
          <w:tcPr>
            <w:tcW w:w="250" w:type="dxa"/>
          </w:tcPr>
          <w:p w:rsidR="00EC1232" w:rsidRDefault="00EC1232" w:rsidP="000F55F1">
            <w:pPr>
              <w:ind w:firstLine="0"/>
            </w:pPr>
          </w:p>
        </w:tc>
        <w:tc>
          <w:tcPr>
            <w:tcW w:w="8080" w:type="dxa"/>
          </w:tcPr>
          <w:p w:rsidR="00EC1232" w:rsidRDefault="00E0768C" w:rsidP="000F55F1">
            <w:pPr>
              <w:pStyle w:val="Tytu"/>
            </w:pPr>
            <m:oMathPara>
              <m:oMathParaPr>
                <m:jc m:val="center"/>
              </m:oMathParaPr>
              <m:oMath>
                <m:r>
                  <m:rPr>
                    <m:sty m:val="bi"/>
                  </m:rPr>
                  <m:t>S</m:t>
                </m:r>
                <m:d>
                  <m:dPr>
                    <m:ctrlPr/>
                  </m:dPr>
                  <m:e>
                    <m:sSub>
                      <m:sSubPr>
                        <m:ctrlPr/>
                      </m:sSubPr>
                      <m:e>
                        <m:r>
                          <m:rPr>
                            <m:sty m:val="bi"/>
                          </m:rPr>
                          <m:t>H</m:t>
                        </m:r>
                      </m:e>
                      <m:sub>
                        <m:r>
                          <m:rPr>
                            <m:sty m:val="bi"/>
                          </m:rPr>
                          <m:t>3</m:t>
                        </m:r>
                      </m:sub>
                    </m:sSub>
                  </m:e>
                </m:d>
                <m:r>
                  <m:rPr>
                    <m:sty m:val="bi"/>
                  </m:rPr>
                  <m:t>=w∙</m:t>
                </m:r>
                <m:rad>
                  <m:radPr>
                    <m:degHide m:val="on"/>
                    <m:ctrlPr/>
                  </m:radPr>
                  <m:deg/>
                  <m:e>
                    <m:sSup>
                      <m:sSupPr>
                        <m:ctrlPr/>
                      </m:sSupPr>
                      <m:e>
                        <m:r>
                          <m:rPr>
                            <m:sty m:val="bi"/>
                          </m:rPr>
                          <m:t>R</m:t>
                        </m:r>
                      </m:e>
                      <m:sup>
                        <m:r>
                          <m:rPr>
                            <m:sty m:val="bi"/>
                          </m:rPr>
                          <m:t>2</m:t>
                        </m:r>
                      </m:sup>
                    </m:sSup>
                    <m:r>
                      <m:rPr>
                        <m:sty m:val="bi"/>
                      </m:rPr>
                      <m:t>-</m:t>
                    </m:r>
                    <m:sSup>
                      <m:sSupPr>
                        <m:ctrlPr/>
                      </m:sSupPr>
                      <m:e>
                        <m:r>
                          <m:rPr>
                            <m:sty m:val="bi"/>
                          </m:rPr>
                          <m:t>(R-</m:t>
                        </m:r>
                        <m:sSub>
                          <m:sSubPr>
                            <m:ctrlPr/>
                          </m:sSubPr>
                          <m:e>
                            <m:r>
                              <m:rPr>
                                <m:sty m:val="bi"/>
                              </m:rPr>
                              <m:t>H</m:t>
                            </m:r>
                          </m:e>
                          <m:sub>
                            <m:r>
                              <m:rPr>
                                <m:sty m:val="bi"/>
                              </m:rPr>
                              <m:t>3</m:t>
                            </m:r>
                          </m:sub>
                        </m:sSub>
                        <m:r>
                          <m:rPr>
                            <m:sty m:val="bi"/>
                          </m:rPr>
                          <m:t>)</m:t>
                        </m:r>
                      </m:e>
                      <m:sup>
                        <m:r>
                          <m:rPr>
                            <m:sty m:val="bi"/>
                          </m:rPr>
                          <m:t>2</m:t>
                        </m:r>
                      </m:sup>
                    </m:sSup>
                  </m:e>
                </m:rad>
              </m:oMath>
            </m:oMathPara>
          </w:p>
          <w:p w:rsidR="00EC1232" w:rsidRDefault="00EC1232" w:rsidP="000F55F1">
            <w:pPr>
              <w:ind w:firstLine="0"/>
            </w:pPr>
          </w:p>
        </w:tc>
        <w:tc>
          <w:tcPr>
            <w:tcW w:w="850" w:type="dxa"/>
          </w:tcPr>
          <w:p w:rsidR="00EC1232" w:rsidRPr="00452C27" w:rsidRDefault="00EC1232" w:rsidP="000F55F1">
            <w:pPr>
              <w:pStyle w:val="Legenda"/>
            </w:pPr>
            <w:r>
              <w:t>(</w:t>
            </w:r>
            <w:r w:rsidR="0032496B">
              <w:t>6</w:t>
            </w:r>
            <w:r>
              <w:t>)</w:t>
            </w:r>
          </w:p>
          <w:p w:rsidR="00EC1232" w:rsidRDefault="00EC1232" w:rsidP="000F55F1">
            <w:pPr>
              <w:keepNext/>
              <w:ind w:firstLine="0"/>
            </w:pPr>
          </w:p>
        </w:tc>
      </w:tr>
    </w:tbl>
    <w:p w:rsidR="00EC1232" w:rsidRDefault="001A5C43" w:rsidP="007873A5">
      <w:pPr>
        <w:ind w:firstLine="0"/>
      </w:pPr>
      <w:r>
        <w:t>g</w:t>
      </w:r>
      <w:r w:rsidR="000C0D4D">
        <w:t>dzie:</w:t>
      </w:r>
    </w:p>
    <w:p w:rsidR="00EB54A4" w:rsidRDefault="00EC1232">
      <w:pPr>
        <w:ind w:left="708" w:firstLine="0"/>
      </w:pPr>
      <m:oMath>
        <m:r>
          <w:rPr>
            <w:rFonts w:ascii="Cambria Math" w:hAnsi="Cambria Math"/>
          </w:rPr>
          <m:t>a</m:t>
        </m:r>
      </m:oMath>
      <w:r>
        <w:t xml:space="preserve"> - szerokość górnego zbiornika,</w:t>
      </w:r>
    </w:p>
    <w:p w:rsidR="00EB54A4" w:rsidRDefault="00EC1232">
      <w:pPr>
        <w:ind w:left="708" w:firstLine="0"/>
      </w:pPr>
      <m:oMath>
        <m:r>
          <w:rPr>
            <w:rFonts w:ascii="Cambria Math" w:hAnsi="Cambria Math"/>
          </w:rPr>
          <m:t>w</m:t>
        </m:r>
      </m:oMath>
      <w:r>
        <w:t>- głębokość wszystkich zbiorników,</w:t>
      </w:r>
    </w:p>
    <w:p w:rsidR="00EB54A4" w:rsidRDefault="00AF5F95">
      <w:pPr>
        <w:ind w:left="708" w:firstLine="0"/>
      </w:pPr>
      <m:oMath>
        <m:sSub>
          <m:sSubPr>
            <m:ctrlPr>
              <w:rPr>
                <w:rFonts w:ascii="Cambria Math" w:hAnsi="Cambria Math"/>
                <w:i/>
              </w:rPr>
            </m:ctrlPr>
          </m:sSubPr>
          <m:e>
            <m:r>
              <w:rPr>
                <w:rFonts w:ascii="Cambria Math" w:hAnsi="Cambria Math"/>
              </w:rPr>
              <m:t>H</m:t>
            </m:r>
          </m:e>
          <m:sub>
            <m:r>
              <w:rPr>
                <w:rFonts w:ascii="Cambria Math" w:hAnsi="Cambria Math"/>
              </w:rPr>
              <m:t>2max</m:t>
            </m:r>
          </m:sub>
        </m:sSub>
      </m:oMath>
      <w:r w:rsidR="00EC1232">
        <w:t>-wysokość górnego zbiornika,</w:t>
      </w:r>
    </w:p>
    <w:p w:rsidR="00EB54A4" w:rsidRDefault="00EC1232">
      <w:pPr>
        <w:ind w:left="708" w:firstLine="0"/>
      </w:pPr>
      <m:oMath>
        <m:r>
          <w:rPr>
            <w:rFonts w:ascii="Cambria Math" w:hAnsi="Cambria Math"/>
          </w:rPr>
          <m:t>b</m:t>
        </m:r>
      </m:oMath>
      <w:r>
        <w:t>- szerokość części trójkątnej środkowego zbiornika,</w:t>
      </w:r>
    </w:p>
    <w:p w:rsidR="00EB54A4" w:rsidRDefault="00EC1232">
      <w:pPr>
        <w:ind w:left="708" w:firstLine="0"/>
      </w:pPr>
      <m:oMath>
        <m:r>
          <w:rPr>
            <w:rFonts w:ascii="Cambria Math" w:hAnsi="Cambria Math"/>
          </w:rPr>
          <m:t>c</m:t>
        </m:r>
      </m:oMath>
      <w:r>
        <w:t>- szerokość części prostopadłościennej środkowego zbiornika,</w:t>
      </w:r>
    </w:p>
    <w:p w:rsidR="00EB54A4" w:rsidRDefault="00EC1232">
      <w:pPr>
        <w:ind w:left="708" w:firstLine="0"/>
      </w:pPr>
      <m:oMath>
        <m:r>
          <w:rPr>
            <w:rFonts w:ascii="Cambria Math" w:hAnsi="Cambria Math"/>
          </w:rPr>
          <m:t>R</m:t>
        </m:r>
      </m:oMath>
      <w:r>
        <w:t>- promień ćwiartki walca w dolnym zbiorniku.</w:t>
      </w:r>
    </w:p>
    <w:p w:rsidR="00EC1232" w:rsidRDefault="00EC1232" w:rsidP="00EC1232"/>
    <w:p w:rsidR="00EC1232" w:rsidRDefault="00F00B45" w:rsidP="00EC1232">
      <w:r>
        <w:t xml:space="preserve">Na </w:t>
      </w:r>
      <w:r w:rsidR="001A5C43">
        <w:t>r</w:t>
      </w:r>
      <w:r>
        <w:t>ysunkach od 4 do 6</w:t>
      </w:r>
      <w:r w:rsidR="00E0768C">
        <w:t xml:space="preserve"> </w:t>
      </w:r>
      <w:r w:rsidR="00747A2B">
        <w:t>przedstawiono</w:t>
      </w:r>
      <w:r w:rsidR="00EC1232">
        <w:t xml:space="preserve"> wymiary wszystkich trzech zbiorników w </w:t>
      </w:r>
      <w:r w:rsidR="00E0768C">
        <w:t xml:space="preserve">celu zobrazowania rozpatrywanej </w:t>
      </w:r>
      <w:r w:rsidR="00111D19">
        <w:t xml:space="preserve"> w pracy </w:t>
      </w:r>
      <w:r w:rsidR="00E0768C">
        <w:t>kaskady.</w:t>
      </w:r>
    </w:p>
    <w:p w:rsidR="00502383" w:rsidRDefault="00502383" w:rsidP="00EC1232"/>
    <w:p w:rsidR="00EC1232" w:rsidRDefault="00E0768C" w:rsidP="00BA2D2E">
      <w:pPr>
        <w:jc w:val="center"/>
      </w:pPr>
      <w:r>
        <w:rPr>
          <w:noProof/>
          <w:lang w:eastAsia="pl-PL"/>
        </w:rPr>
        <w:drawing>
          <wp:inline distT="0" distB="0" distL="0" distR="0">
            <wp:extent cx="3152775" cy="2990850"/>
            <wp:effectExtent l="19050" t="0" r="9525" b="0"/>
            <wp:docPr id="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152775" cy="2990850"/>
                    </a:xfrm>
                    <a:prstGeom prst="rect">
                      <a:avLst/>
                    </a:prstGeom>
                    <a:noFill/>
                    <a:ln w="9525">
                      <a:noFill/>
                      <a:miter lim="800000"/>
                      <a:headEnd/>
                      <a:tailEnd/>
                    </a:ln>
                  </pic:spPr>
                </pic:pic>
              </a:graphicData>
            </a:graphic>
          </wp:inline>
        </w:drawing>
      </w:r>
    </w:p>
    <w:p w:rsidR="007873A5" w:rsidRDefault="007873A5" w:rsidP="007873A5">
      <w:pPr>
        <w:pStyle w:val="Legenda"/>
      </w:pPr>
      <w:bookmarkStart w:id="18" w:name="_Toc439718418"/>
      <w:bookmarkStart w:id="19" w:name="_Toc440208550"/>
      <w:r>
        <w:t xml:space="preserve">Rys. </w:t>
      </w:r>
      <w:fldSimple w:instr=" SEQ Rys. \* ARABIC ">
        <w:r w:rsidR="00F123C2">
          <w:rPr>
            <w:noProof/>
          </w:rPr>
          <w:t>4</w:t>
        </w:r>
      </w:fldSimple>
      <w:r>
        <w:t xml:space="preserve"> </w:t>
      </w:r>
      <w:r w:rsidR="001A5C43" w:rsidRPr="00FF7577">
        <w:t>Wymiary geometryczne</w:t>
      </w:r>
      <w:r w:rsidR="001A5C43">
        <w:t xml:space="preserve"> </w:t>
      </w:r>
      <w:r>
        <w:t>górnego zbiornika.</w:t>
      </w:r>
      <w:bookmarkEnd w:id="18"/>
      <w:bookmarkEnd w:id="19"/>
    </w:p>
    <w:p w:rsidR="009253FE" w:rsidRDefault="00B63CE5" w:rsidP="00BA2D2E">
      <w:pPr>
        <w:jc w:val="center"/>
      </w:pPr>
      <w:r>
        <w:rPr>
          <w:noProof/>
          <w:lang w:eastAsia="pl-PL"/>
        </w:rPr>
        <w:lastRenderedPageBreak/>
        <w:drawing>
          <wp:inline distT="0" distB="0" distL="0" distR="0">
            <wp:extent cx="3790950" cy="3467100"/>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3790950" cy="3467100"/>
                    </a:xfrm>
                    <a:prstGeom prst="rect">
                      <a:avLst/>
                    </a:prstGeom>
                    <a:noFill/>
                    <a:ln w="9525">
                      <a:noFill/>
                      <a:miter lim="800000"/>
                      <a:headEnd/>
                      <a:tailEnd/>
                    </a:ln>
                  </pic:spPr>
                </pic:pic>
              </a:graphicData>
            </a:graphic>
          </wp:inline>
        </w:drawing>
      </w:r>
    </w:p>
    <w:p w:rsidR="00DB0564" w:rsidRDefault="007873A5" w:rsidP="007873A5">
      <w:pPr>
        <w:pStyle w:val="Legenda"/>
      </w:pPr>
      <w:bookmarkStart w:id="20" w:name="_Toc439718419"/>
      <w:bookmarkStart w:id="21" w:name="_Toc440208551"/>
      <w:r>
        <w:t xml:space="preserve">Rys. </w:t>
      </w:r>
      <w:fldSimple w:instr=" SEQ Rys. \* ARABIC ">
        <w:r w:rsidR="00F123C2">
          <w:rPr>
            <w:noProof/>
          </w:rPr>
          <w:t>5</w:t>
        </w:r>
      </w:fldSimple>
      <w:r>
        <w:t xml:space="preserve"> </w:t>
      </w:r>
      <w:r w:rsidR="001A5C43" w:rsidRPr="00FF7577">
        <w:t>Wymiary geometryczne</w:t>
      </w:r>
      <w:r w:rsidR="001A5C43">
        <w:t xml:space="preserve"> </w:t>
      </w:r>
      <w:r>
        <w:t>środkowego zbiornika.</w:t>
      </w:r>
      <w:bookmarkEnd w:id="20"/>
      <w:bookmarkEnd w:id="21"/>
    </w:p>
    <w:p w:rsidR="007873A5" w:rsidRDefault="007873A5" w:rsidP="007873A5"/>
    <w:p w:rsidR="007873A5" w:rsidRPr="007873A5" w:rsidRDefault="007873A5" w:rsidP="007873A5"/>
    <w:p w:rsidR="00B63CE5" w:rsidRDefault="00203931" w:rsidP="00203931">
      <w:pPr>
        <w:jc w:val="center"/>
      </w:pPr>
      <w:r>
        <w:rPr>
          <w:noProof/>
          <w:lang w:eastAsia="pl-PL"/>
        </w:rPr>
        <w:drawing>
          <wp:inline distT="0" distB="0" distL="0" distR="0">
            <wp:extent cx="4171950" cy="3067050"/>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4171950" cy="3067050"/>
                    </a:xfrm>
                    <a:prstGeom prst="rect">
                      <a:avLst/>
                    </a:prstGeom>
                    <a:noFill/>
                    <a:ln w="9525">
                      <a:noFill/>
                      <a:miter lim="800000"/>
                      <a:headEnd/>
                      <a:tailEnd/>
                    </a:ln>
                  </pic:spPr>
                </pic:pic>
              </a:graphicData>
            </a:graphic>
          </wp:inline>
        </w:drawing>
      </w:r>
    </w:p>
    <w:p w:rsidR="007873A5" w:rsidRDefault="007873A5" w:rsidP="007873A5">
      <w:pPr>
        <w:pStyle w:val="Legenda"/>
      </w:pPr>
      <w:bookmarkStart w:id="22" w:name="_Toc439718420"/>
      <w:bookmarkStart w:id="23" w:name="_Toc440208552"/>
      <w:r>
        <w:t xml:space="preserve">Rys. </w:t>
      </w:r>
      <w:fldSimple w:instr=" SEQ Rys. \* ARABIC ">
        <w:r w:rsidR="00F123C2">
          <w:rPr>
            <w:noProof/>
          </w:rPr>
          <w:t>6</w:t>
        </w:r>
      </w:fldSimple>
      <w:r>
        <w:t xml:space="preserve"> </w:t>
      </w:r>
      <w:r w:rsidR="001A5C43" w:rsidRPr="00FF7577">
        <w:t>Wymiary geometryczne</w:t>
      </w:r>
      <w:r w:rsidR="001A5C43">
        <w:t xml:space="preserve"> </w:t>
      </w:r>
      <w:r>
        <w:t>dolnego zbiornika.</w:t>
      </w:r>
      <w:bookmarkEnd w:id="22"/>
      <w:bookmarkEnd w:id="23"/>
    </w:p>
    <w:p w:rsidR="00DB0564" w:rsidRPr="00DB0564" w:rsidRDefault="000733EB" w:rsidP="00BE59E8">
      <w:pPr>
        <w:spacing w:line="240" w:lineRule="auto"/>
        <w:ind w:firstLine="0"/>
        <w:jc w:val="left"/>
      </w:pPr>
      <w:r>
        <w:br w:type="page"/>
      </w:r>
    </w:p>
    <w:p w:rsidR="004B4B5C" w:rsidRDefault="004B4B5C" w:rsidP="004B4B5C">
      <w:pPr>
        <w:pStyle w:val="Nagwek2"/>
      </w:pPr>
      <w:bookmarkStart w:id="24" w:name="_Toc440050869"/>
      <w:r>
        <w:lastRenderedPageBreak/>
        <w:t xml:space="preserve">Skalowanie sygnałów z </w:t>
      </w:r>
      <w:r w:rsidRPr="00F8538E">
        <w:t xml:space="preserve">czujników </w:t>
      </w:r>
      <w:r w:rsidR="00D9020A" w:rsidRPr="00F8538E">
        <w:t>ciśnienia</w:t>
      </w:r>
      <w:r w:rsidRPr="00F8538E">
        <w:t>.</w:t>
      </w:r>
      <w:bookmarkEnd w:id="24"/>
    </w:p>
    <w:p w:rsidR="002D17E9" w:rsidRDefault="00D9020A" w:rsidP="0095297E">
      <w:r>
        <w:t xml:space="preserve">Pierwszym etapem identyfikacji było </w:t>
      </w:r>
      <w:r w:rsidR="00937865">
        <w:t>odpowiednie przeskalowanie sygnału napięciowego generowanego przez czujnik ciśnien</w:t>
      </w:r>
      <w:r w:rsidR="00C56DAC">
        <w:t xml:space="preserve">ia na poziom cieczy w zbiorniku </w:t>
      </w:r>
      <w:r w:rsidR="00F87E5B">
        <w:t xml:space="preserve">[5]. </w:t>
      </w:r>
      <w:r w:rsidR="00937865" w:rsidRPr="00F8538E">
        <w:t>W</w:t>
      </w:r>
      <w:r w:rsidR="00F87E5B">
        <w:t> </w:t>
      </w:r>
      <w:r w:rsidR="00937865" w:rsidRPr="00F8538E">
        <w:t xml:space="preserve">tym celu skorzystano </w:t>
      </w:r>
      <w:r w:rsidR="00844754" w:rsidRPr="00F8538E">
        <w:t xml:space="preserve">z </w:t>
      </w:r>
      <w:r w:rsidR="00A729A7" w:rsidRPr="00F8538E">
        <w:t>połączenia opisanego w rozdziale 2.4.1</w:t>
      </w:r>
      <w:r w:rsidR="00A729A7">
        <w:t>.</w:t>
      </w:r>
      <w:r w:rsidR="00B046A1">
        <w:t xml:space="preserve"> </w:t>
      </w:r>
      <w:r w:rsidR="00A729A7" w:rsidRPr="002D17E9">
        <w:t>W</w:t>
      </w:r>
      <w:r w:rsidR="00D44A3B">
        <w:t> </w:t>
      </w:r>
      <w:r w:rsidR="00A729A7" w:rsidRPr="002D17E9">
        <w:t xml:space="preserve">programie </w:t>
      </w:r>
      <w:proofErr w:type="spellStart"/>
      <w:r w:rsidR="00A729A7" w:rsidRPr="002D17E9">
        <w:t>Simulink</w:t>
      </w:r>
      <w:proofErr w:type="spellEnd"/>
      <w:r w:rsidR="00A729A7" w:rsidRPr="002D17E9">
        <w:t xml:space="preserve"> wykonano </w:t>
      </w:r>
      <w:r w:rsidR="00B046A1" w:rsidRPr="002D17E9">
        <w:t xml:space="preserve">model umożliwiający odczytanie wartości napięć </w:t>
      </w:r>
      <w:r w:rsidR="00A729A7" w:rsidRPr="002D17E9">
        <w:t>z</w:t>
      </w:r>
      <w:r w:rsidR="00D44A3B">
        <w:t> </w:t>
      </w:r>
      <w:r w:rsidR="00A729A7" w:rsidRPr="002D17E9">
        <w:t>poszczególnych czujników poziomu. Metoda identyfikacji polegała na ustaleniu zadanego poziomu cieczy w</w:t>
      </w:r>
      <w:r w:rsidR="00502383">
        <w:t> </w:t>
      </w:r>
      <w:r w:rsidR="00A729A7" w:rsidRPr="002D17E9">
        <w:t xml:space="preserve">zbiorniku i odczycie wartości napięcia z czujnika, która </w:t>
      </w:r>
      <w:r w:rsidR="00AF19F7" w:rsidRPr="002D17E9">
        <w:t xml:space="preserve">odpowiadała temu poziomowi. </w:t>
      </w:r>
      <w:r w:rsidR="00F00B45" w:rsidRPr="002D17E9">
        <w:t>Charakterystykę</w:t>
      </w:r>
      <w:r w:rsidR="00B046A1" w:rsidRPr="002D17E9">
        <w:t xml:space="preserve"> przetwarzania czujników </w:t>
      </w:r>
      <w:r w:rsidR="00AF19F7" w:rsidRPr="002D17E9">
        <w:t xml:space="preserve">uzyskano przez </w:t>
      </w:r>
      <w:r w:rsidR="00B046A1" w:rsidRPr="002D17E9">
        <w:t>apr</w:t>
      </w:r>
      <w:r w:rsidR="00111D19" w:rsidRPr="002D17E9">
        <w:t>oksym</w:t>
      </w:r>
      <w:r w:rsidR="00AF19F7" w:rsidRPr="002D17E9">
        <w:t>ację</w:t>
      </w:r>
      <w:r w:rsidR="006A3A27" w:rsidRPr="002D17E9">
        <w:t xml:space="preserve"> </w:t>
      </w:r>
      <w:r w:rsidR="003A63A3" w:rsidRPr="002D17E9">
        <w:t xml:space="preserve">pięciu </w:t>
      </w:r>
      <w:r w:rsidR="00AF19F7" w:rsidRPr="002D17E9">
        <w:t>punktów pomiarowych wielomianem I stopnia.</w:t>
      </w:r>
      <w:r w:rsidR="006A3A27">
        <w:t xml:space="preserve"> </w:t>
      </w:r>
    </w:p>
    <w:p w:rsidR="002D17E9" w:rsidRDefault="002D17E9" w:rsidP="0095297E"/>
    <w:p w:rsidR="002D17E9" w:rsidRDefault="002D17E9" w:rsidP="002D17E9">
      <w:r>
        <w:t>W tabeli 2 umieszczono współczynniki wielomianu I stopnia</w:t>
      </w:r>
      <w:r w:rsidR="008A635A">
        <w:t xml:space="preserve"> (7) </w:t>
      </w:r>
      <w:r>
        <w:t>dla każdego z</w:t>
      </w:r>
      <w:r w:rsidR="00D44A3B">
        <w:t> </w:t>
      </w:r>
      <w:r>
        <w:t xml:space="preserve">czujników. Aproksymacji dokonano z wykorzystaniem wbudowanej funkcji </w:t>
      </w:r>
      <w:proofErr w:type="spellStart"/>
      <w:r>
        <w:t>polyfit</w:t>
      </w:r>
      <w:proofErr w:type="spellEnd"/>
      <w:r>
        <w:t xml:space="preserve">, dostępnej w </w:t>
      </w:r>
      <w:proofErr w:type="spellStart"/>
      <w:r>
        <w:t>Matlabie</w:t>
      </w:r>
      <w:proofErr w:type="spellEnd"/>
      <w:r>
        <w:t xml:space="preserve">. </w:t>
      </w:r>
    </w:p>
    <w:p w:rsidR="002D17E9" w:rsidRDefault="002D17E9" w:rsidP="0095297E"/>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6"/>
        <w:gridCol w:w="1134"/>
      </w:tblGrid>
      <w:tr w:rsidR="002D17E9" w:rsidTr="00117BED">
        <w:tc>
          <w:tcPr>
            <w:tcW w:w="8046" w:type="dxa"/>
          </w:tcPr>
          <w:p w:rsidR="002D17E9" w:rsidRPr="00163435" w:rsidRDefault="00AF5F95" w:rsidP="002D17E9">
            <w:pPr>
              <w:rPr>
                <w:b/>
              </w:rPr>
            </w:pPr>
            <m:oMathPara>
              <m:oMath>
                <m:sSub>
                  <m:sSubPr>
                    <m:ctrlPr>
                      <w:rPr>
                        <w:rFonts w:ascii="Cambria Math" w:hAnsi="Cambria Math"/>
                        <w:b/>
                        <w:i/>
                      </w:rPr>
                    </m:ctrlPr>
                  </m:sSubPr>
                  <m:e>
                    <m:r>
                      <m:rPr>
                        <m:sty m:val="bi"/>
                      </m:rPr>
                      <w:rPr>
                        <w:rFonts w:ascii="Cambria Math" w:hAnsi="Cambria Math"/>
                      </w:rPr>
                      <m:t xml:space="preserve">                   H</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i</m:t>
                    </m:r>
                  </m:sub>
                </m:sSub>
              </m:oMath>
            </m:oMathPara>
          </w:p>
        </w:tc>
        <w:tc>
          <w:tcPr>
            <w:tcW w:w="1134" w:type="dxa"/>
          </w:tcPr>
          <w:p w:rsidR="002D17E9" w:rsidRPr="002D17E9" w:rsidRDefault="002D17E9" w:rsidP="00117BED">
            <w:pPr>
              <w:ind w:firstLine="0"/>
              <w:jc w:val="center"/>
              <w:rPr>
                <w:b/>
              </w:rPr>
            </w:pPr>
            <w:r w:rsidRPr="002D17E9">
              <w:rPr>
                <w:b/>
              </w:rPr>
              <w:t>(7)</w:t>
            </w:r>
          </w:p>
        </w:tc>
      </w:tr>
    </w:tbl>
    <w:p w:rsidR="002D17E9" w:rsidRDefault="002D17E9" w:rsidP="0095297E"/>
    <w:p w:rsidR="008A635A" w:rsidRPr="008A635A" w:rsidRDefault="008A635A" w:rsidP="008A635A">
      <w:pPr>
        <w:ind w:firstLine="0"/>
      </w:pPr>
      <w:r w:rsidRPr="008A635A">
        <w:t>gdzie:</w:t>
      </w:r>
      <w:r w:rsidRPr="008A635A">
        <w:tab/>
      </w:r>
      <w:r w:rsidRPr="008A635A">
        <w:rPr>
          <w:i/>
        </w:rPr>
        <w:t>i</w:t>
      </w:r>
      <w:r w:rsidRPr="008A635A">
        <w:t xml:space="preserve"> – indeks (numer ) kolejnych zbiorników, </w:t>
      </w:r>
      <w:r w:rsidRPr="008A635A">
        <w:rPr>
          <w:i/>
        </w:rPr>
        <w:t>i</w:t>
      </w:r>
      <w:r w:rsidRPr="008A635A">
        <w:t xml:space="preserve"> = 1, 2, 3.</w:t>
      </w:r>
    </w:p>
    <w:p w:rsidR="008A635A" w:rsidRDefault="008A635A" w:rsidP="008A635A">
      <w:pPr>
        <w:ind w:firstLine="0"/>
      </w:pPr>
      <w:r w:rsidRPr="008A635A">
        <w:tab/>
      </w:r>
      <w:proofErr w:type="spellStart"/>
      <w:r w:rsidRPr="008A635A">
        <w:rPr>
          <w:i/>
        </w:rPr>
        <w:t>a</w:t>
      </w:r>
      <w:r w:rsidRPr="008A635A">
        <w:rPr>
          <w:i/>
          <w:vertAlign w:val="subscript"/>
        </w:rPr>
        <w:t>i</w:t>
      </w:r>
      <w:proofErr w:type="spellEnd"/>
      <w:r w:rsidRPr="008A635A">
        <w:t xml:space="preserve">, </w:t>
      </w:r>
      <w:proofErr w:type="spellStart"/>
      <w:r w:rsidRPr="008A635A">
        <w:rPr>
          <w:i/>
        </w:rPr>
        <w:t>b</w:t>
      </w:r>
      <w:r w:rsidRPr="008A635A">
        <w:rPr>
          <w:i/>
          <w:vertAlign w:val="subscript"/>
        </w:rPr>
        <w:t>i</w:t>
      </w:r>
      <w:proofErr w:type="spellEnd"/>
      <w:r w:rsidRPr="008A635A">
        <w:t xml:space="preserve"> – parametry wielomianu I stopnia.</w:t>
      </w:r>
    </w:p>
    <w:p w:rsidR="00AE0CAE" w:rsidRDefault="00AE0CAE" w:rsidP="005C483D">
      <w:pPr>
        <w:ind w:firstLine="0"/>
      </w:pPr>
    </w:p>
    <w:p w:rsidR="005262E1" w:rsidRDefault="00496FB9" w:rsidP="005262E1">
      <w:pPr>
        <w:pStyle w:val="Legenda"/>
      </w:pPr>
      <w:bookmarkStart w:id="25" w:name="_Toc439718504"/>
      <w:bookmarkStart w:id="26" w:name="_Toc439718873"/>
      <w:bookmarkStart w:id="27" w:name="_Toc440208714"/>
      <w:r>
        <w:t xml:space="preserve">Tab. </w:t>
      </w:r>
      <w:fldSimple w:instr=" SEQ Tab. \* ARABIC ">
        <w:r w:rsidR="003566ED">
          <w:rPr>
            <w:noProof/>
          </w:rPr>
          <w:t>2</w:t>
        </w:r>
      </w:fldSimple>
      <w:r>
        <w:t xml:space="preserve"> Współczynniki</w:t>
      </w:r>
      <w:r w:rsidR="00E80B31">
        <w:t xml:space="preserve"> wielomianu</w:t>
      </w:r>
      <w:r>
        <w:t xml:space="preserve"> charakterystyk przetwarzania dla poszczególnych czujników.</w:t>
      </w:r>
      <w:bookmarkEnd w:id="25"/>
      <w:bookmarkEnd w:id="26"/>
      <w:bookmarkEnd w:id="27"/>
    </w:p>
    <w:tbl>
      <w:tblPr>
        <w:tblStyle w:val="Tabela-Siatka"/>
        <w:tblW w:w="0" w:type="auto"/>
        <w:tblLook w:val="04A0"/>
      </w:tblPr>
      <w:tblGrid>
        <w:gridCol w:w="2881"/>
        <w:gridCol w:w="2881"/>
        <w:gridCol w:w="2881"/>
      </w:tblGrid>
      <w:tr w:rsidR="005262E1" w:rsidTr="005262E1">
        <w:tc>
          <w:tcPr>
            <w:tcW w:w="2881" w:type="dxa"/>
          </w:tcPr>
          <w:p w:rsidR="005262E1" w:rsidRPr="005262E1" w:rsidRDefault="005262E1" w:rsidP="005262E1">
            <w:pPr>
              <w:ind w:firstLine="0"/>
              <w:jc w:val="center"/>
              <w:rPr>
                <w:b/>
              </w:rPr>
            </w:pPr>
            <w:r w:rsidRPr="005262E1">
              <w:rPr>
                <w:b/>
              </w:rPr>
              <w:t>Czujnik</w:t>
            </w:r>
          </w:p>
        </w:tc>
        <w:tc>
          <w:tcPr>
            <w:tcW w:w="2881" w:type="dxa"/>
          </w:tcPr>
          <w:p w:rsidR="005262E1" w:rsidRDefault="00AF5F95" w:rsidP="005262E1">
            <w:pPr>
              <w:ind w:firstLine="0"/>
              <w:jc w:val="center"/>
            </w:pPr>
            <m:oMathPara>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oMath>
            </m:oMathPara>
          </w:p>
        </w:tc>
        <w:tc>
          <w:tcPr>
            <w:tcW w:w="2881" w:type="dxa"/>
          </w:tcPr>
          <w:p w:rsidR="005262E1" w:rsidRDefault="00AF5F95" w:rsidP="005262E1">
            <w:pPr>
              <w:ind w:firstLine="0"/>
              <w:jc w:val="center"/>
            </w:pPr>
            <m:oMathPara>
              <m:oMath>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i</m:t>
                    </m:r>
                  </m:sub>
                </m:sSub>
              </m:oMath>
            </m:oMathPara>
          </w:p>
        </w:tc>
      </w:tr>
      <w:tr w:rsidR="005262E1" w:rsidTr="005262E1">
        <w:tc>
          <w:tcPr>
            <w:tcW w:w="2881" w:type="dxa"/>
          </w:tcPr>
          <w:p w:rsidR="005262E1" w:rsidRPr="005262E1" w:rsidRDefault="005262E1" w:rsidP="005262E1">
            <w:pPr>
              <w:ind w:firstLine="0"/>
              <w:jc w:val="center"/>
              <w:rPr>
                <w:b/>
              </w:rPr>
            </w:pPr>
            <w:r w:rsidRPr="005262E1">
              <w:rPr>
                <w:b/>
              </w:rPr>
              <w:t>górny</w:t>
            </w:r>
          </w:p>
        </w:tc>
        <w:tc>
          <w:tcPr>
            <w:tcW w:w="2881" w:type="dxa"/>
          </w:tcPr>
          <w:p w:rsidR="005262E1" w:rsidRDefault="00575B1A" w:rsidP="005262E1">
            <w:pPr>
              <w:ind w:firstLine="0"/>
              <w:jc w:val="center"/>
            </w:pPr>
            <w:r>
              <w:t>15,</w:t>
            </w:r>
            <w:r w:rsidR="005262E1">
              <w:t>6445</w:t>
            </w:r>
          </w:p>
        </w:tc>
        <w:tc>
          <w:tcPr>
            <w:tcW w:w="2881" w:type="dxa"/>
          </w:tcPr>
          <w:p w:rsidR="005262E1" w:rsidRDefault="00575B1A" w:rsidP="005262E1">
            <w:pPr>
              <w:ind w:firstLine="0"/>
              <w:jc w:val="center"/>
            </w:pPr>
            <w:r>
              <w:t>-0,</w:t>
            </w:r>
            <w:r w:rsidR="005262E1">
              <w:t>2253</w:t>
            </w:r>
          </w:p>
        </w:tc>
      </w:tr>
      <w:tr w:rsidR="005262E1" w:rsidTr="005262E1">
        <w:tc>
          <w:tcPr>
            <w:tcW w:w="2881" w:type="dxa"/>
          </w:tcPr>
          <w:p w:rsidR="005262E1" w:rsidRPr="005262E1" w:rsidRDefault="005262E1" w:rsidP="005262E1">
            <w:pPr>
              <w:ind w:firstLine="0"/>
              <w:jc w:val="center"/>
              <w:rPr>
                <w:b/>
              </w:rPr>
            </w:pPr>
            <w:r w:rsidRPr="005262E1">
              <w:rPr>
                <w:b/>
              </w:rPr>
              <w:t>środkowy</w:t>
            </w:r>
          </w:p>
        </w:tc>
        <w:tc>
          <w:tcPr>
            <w:tcW w:w="2881" w:type="dxa"/>
          </w:tcPr>
          <w:p w:rsidR="005262E1" w:rsidRDefault="00575B1A" w:rsidP="005262E1">
            <w:pPr>
              <w:ind w:firstLine="0"/>
              <w:jc w:val="center"/>
            </w:pPr>
            <w:r>
              <w:t>15,</w:t>
            </w:r>
            <w:r w:rsidR="005262E1">
              <w:t>4212</w:t>
            </w:r>
          </w:p>
        </w:tc>
        <w:tc>
          <w:tcPr>
            <w:tcW w:w="2881" w:type="dxa"/>
          </w:tcPr>
          <w:p w:rsidR="005262E1" w:rsidRDefault="00575B1A" w:rsidP="005262E1">
            <w:pPr>
              <w:ind w:firstLine="0"/>
              <w:jc w:val="center"/>
            </w:pPr>
            <w:r>
              <w:t>-0,</w:t>
            </w:r>
            <w:r w:rsidR="005262E1">
              <w:t>0352</w:t>
            </w:r>
          </w:p>
        </w:tc>
      </w:tr>
      <w:tr w:rsidR="005262E1" w:rsidTr="005262E1">
        <w:tc>
          <w:tcPr>
            <w:tcW w:w="2881" w:type="dxa"/>
          </w:tcPr>
          <w:p w:rsidR="005262E1" w:rsidRPr="005262E1" w:rsidRDefault="005262E1" w:rsidP="005262E1">
            <w:pPr>
              <w:ind w:firstLine="0"/>
              <w:jc w:val="center"/>
              <w:rPr>
                <w:b/>
              </w:rPr>
            </w:pPr>
            <w:r w:rsidRPr="005262E1">
              <w:rPr>
                <w:b/>
              </w:rPr>
              <w:t>dolny</w:t>
            </w:r>
          </w:p>
        </w:tc>
        <w:tc>
          <w:tcPr>
            <w:tcW w:w="2881" w:type="dxa"/>
          </w:tcPr>
          <w:p w:rsidR="005262E1" w:rsidRDefault="00575B1A" w:rsidP="005262E1">
            <w:pPr>
              <w:ind w:firstLine="0"/>
              <w:jc w:val="center"/>
            </w:pPr>
            <w:r>
              <w:t>24,</w:t>
            </w:r>
            <w:r w:rsidR="005262E1">
              <w:t>7059</w:t>
            </w:r>
          </w:p>
        </w:tc>
        <w:tc>
          <w:tcPr>
            <w:tcW w:w="2881" w:type="dxa"/>
          </w:tcPr>
          <w:p w:rsidR="005262E1" w:rsidRDefault="00575B1A" w:rsidP="005262E1">
            <w:pPr>
              <w:ind w:firstLine="0"/>
              <w:jc w:val="center"/>
            </w:pPr>
            <w:r>
              <w:t>-24,</w:t>
            </w:r>
            <w:r w:rsidR="005262E1">
              <w:t>4920</w:t>
            </w:r>
          </w:p>
        </w:tc>
      </w:tr>
    </w:tbl>
    <w:p w:rsidR="005262E1" w:rsidRDefault="005262E1" w:rsidP="005262E1"/>
    <w:p w:rsidR="008A635A" w:rsidRDefault="008A635A" w:rsidP="008A635A">
      <w:r>
        <w:t>Na rysunkach od 7 do 9 zaprezentowano zależności pomiędzy generowanym przez czujnik napięciem, a wysokością wody</w:t>
      </w:r>
      <w:r w:rsidRPr="00F8538E">
        <w:t>, odpowiednio w zbiornikach: górnym, środkowym i</w:t>
      </w:r>
      <w:r w:rsidR="00502383">
        <w:t> </w:t>
      </w:r>
      <w:r w:rsidRPr="00F8538E">
        <w:t>dolnym.</w:t>
      </w:r>
    </w:p>
    <w:p w:rsidR="008A635A" w:rsidRDefault="008A635A" w:rsidP="008A635A"/>
    <w:p w:rsidR="008A635A" w:rsidRDefault="00611ADB" w:rsidP="008A635A">
      <w:pPr>
        <w:pStyle w:val="Bezodstpw"/>
      </w:pPr>
      <w:r>
        <w:lastRenderedPageBreak/>
        <w:drawing>
          <wp:inline distT="0" distB="0" distL="0" distR="0">
            <wp:extent cx="5760085" cy="3249295"/>
            <wp:effectExtent l="19050" t="0" r="0" b="0"/>
            <wp:docPr id="22" name="Obraz 21" descr="czujnik_g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zujnik_gora.png"/>
                    <pic:cNvPicPr/>
                  </pic:nvPicPr>
                  <pic:blipFill>
                    <a:blip r:embed="rId19" cstate="print"/>
                    <a:stretch>
                      <a:fillRect/>
                    </a:stretch>
                  </pic:blipFill>
                  <pic:spPr>
                    <a:xfrm>
                      <a:off x="0" y="0"/>
                      <a:ext cx="5760085" cy="3249295"/>
                    </a:xfrm>
                    <a:prstGeom prst="rect">
                      <a:avLst/>
                    </a:prstGeom>
                  </pic:spPr>
                </pic:pic>
              </a:graphicData>
            </a:graphic>
          </wp:inline>
        </w:drawing>
      </w:r>
    </w:p>
    <w:p w:rsidR="008A635A" w:rsidRDefault="008A635A" w:rsidP="008A635A">
      <w:pPr>
        <w:pStyle w:val="Legenda"/>
      </w:pPr>
      <w:bookmarkStart w:id="28" w:name="_Toc439718421"/>
      <w:bookmarkStart w:id="29" w:name="_Toc440208553"/>
      <w:r>
        <w:t xml:space="preserve">Rys. </w:t>
      </w:r>
      <w:fldSimple w:instr=" SEQ Rys. \* ARABIC ">
        <w:r w:rsidR="00F123C2">
          <w:rPr>
            <w:noProof/>
          </w:rPr>
          <w:t>7</w:t>
        </w:r>
      </w:fldSimple>
      <w:r>
        <w:t xml:space="preserve"> Charakterystyka przetwarzania dla czujnika znajdującego się w górnym zbiorniku.</w:t>
      </w:r>
      <w:bookmarkEnd w:id="28"/>
      <w:bookmarkEnd w:id="29"/>
    </w:p>
    <w:p w:rsidR="008A635A" w:rsidRDefault="008A635A" w:rsidP="008A635A"/>
    <w:p w:rsidR="008A635A" w:rsidRDefault="00611ADB" w:rsidP="008A635A">
      <w:pPr>
        <w:pStyle w:val="Bezodstpw"/>
      </w:pPr>
      <w:r>
        <w:drawing>
          <wp:inline distT="0" distB="0" distL="0" distR="0">
            <wp:extent cx="5760085" cy="3249295"/>
            <wp:effectExtent l="19050" t="0" r="0" b="0"/>
            <wp:docPr id="23" name="Obraz 22" descr="czujnik_srod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zujnik_srodek.png"/>
                    <pic:cNvPicPr/>
                  </pic:nvPicPr>
                  <pic:blipFill>
                    <a:blip r:embed="rId20" cstate="print"/>
                    <a:stretch>
                      <a:fillRect/>
                    </a:stretch>
                  </pic:blipFill>
                  <pic:spPr>
                    <a:xfrm>
                      <a:off x="0" y="0"/>
                      <a:ext cx="5760085" cy="3249295"/>
                    </a:xfrm>
                    <a:prstGeom prst="rect">
                      <a:avLst/>
                    </a:prstGeom>
                  </pic:spPr>
                </pic:pic>
              </a:graphicData>
            </a:graphic>
          </wp:inline>
        </w:drawing>
      </w:r>
    </w:p>
    <w:p w:rsidR="008A635A" w:rsidRDefault="008A635A" w:rsidP="008A635A">
      <w:pPr>
        <w:pStyle w:val="Legenda"/>
      </w:pPr>
      <w:bookmarkStart w:id="30" w:name="_Toc439718422"/>
      <w:bookmarkStart w:id="31" w:name="_Toc440208554"/>
      <w:r>
        <w:t xml:space="preserve">Rys. </w:t>
      </w:r>
      <w:fldSimple w:instr=" SEQ Rys. \* ARABIC ">
        <w:r w:rsidR="00F123C2">
          <w:rPr>
            <w:noProof/>
          </w:rPr>
          <w:t>8</w:t>
        </w:r>
      </w:fldSimple>
      <w:r>
        <w:t xml:space="preserve"> Charakterystyka przetwarzania dla czujnika znajdującego się w środkowym zbiorniku.</w:t>
      </w:r>
      <w:bookmarkEnd w:id="30"/>
      <w:bookmarkEnd w:id="31"/>
    </w:p>
    <w:p w:rsidR="008A635A" w:rsidRDefault="008A635A" w:rsidP="008A635A"/>
    <w:p w:rsidR="008A635A" w:rsidRDefault="00F87E5B" w:rsidP="008A635A">
      <w:pPr>
        <w:pStyle w:val="Bezodstpw"/>
      </w:pPr>
      <w:r>
        <w:lastRenderedPageBreak/>
        <w:drawing>
          <wp:inline distT="0" distB="0" distL="0" distR="0">
            <wp:extent cx="5760085" cy="3249295"/>
            <wp:effectExtent l="19050" t="0" r="0" b="0"/>
            <wp:docPr id="75" name="Obraz 74" descr="czujnik_d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zujnik_dol.png"/>
                    <pic:cNvPicPr/>
                  </pic:nvPicPr>
                  <pic:blipFill>
                    <a:blip r:embed="rId21" cstate="print"/>
                    <a:stretch>
                      <a:fillRect/>
                    </a:stretch>
                  </pic:blipFill>
                  <pic:spPr>
                    <a:xfrm>
                      <a:off x="0" y="0"/>
                      <a:ext cx="5760085" cy="3249295"/>
                    </a:xfrm>
                    <a:prstGeom prst="rect">
                      <a:avLst/>
                    </a:prstGeom>
                  </pic:spPr>
                </pic:pic>
              </a:graphicData>
            </a:graphic>
          </wp:inline>
        </w:drawing>
      </w:r>
    </w:p>
    <w:p w:rsidR="008A635A" w:rsidRDefault="008A635A" w:rsidP="008A635A">
      <w:pPr>
        <w:pStyle w:val="Legenda"/>
      </w:pPr>
      <w:bookmarkStart w:id="32" w:name="_Toc439718423"/>
      <w:bookmarkStart w:id="33" w:name="_Toc440208555"/>
      <w:r>
        <w:t xml:space="preserve">Rys. </w:t>
      </w:r>
      <w:fldSimple w:instr=" SEQ Rys. \* ARABIC ">
        <w:r w:rsidR="00F123C2">
          <w:rPr>
            <w:noProof/>
          </w:rPr>
          <w:t>9</w:t>
        </w:r>
      </w:fldSimple>
      <w:r>
        <w:t xml:space="preserve"> Charakterystyka przetwarzania dla czujnika znajdującego się w dolnym zbiorniku.</w:t>
      </w:r>
      <w:bookmarkEnd w:id="32"/>
      <w:bookmarkEnd w:id="33"/>
    </w:p>
    <w:p w:rsidR="008A635A" w:rsidRDefault="008A635A" w:rsidP="008A635A"/>
    <w:p w:rsidR="008A635A" w:rsidRPr="00306546" w:rsidRDefault="00BB300D" w:rsidP="008A635A">
      <w:pPr>
        <w:rPr>
          <w:b/>
        </w:rPr>
      </w:pPr>
      <w:r>
        <w:t>W</w:t>
      </w:r>
      <w:r w:rsidR="008A635A">
        <w:t>ykres</w:t>
      </w:r>
      <w:r>
        <w:t>y z rysunków od 7 do 9 pokazują</w:t>
      </w:r>
      <w:r w:rsidR="008A635A">
        <w:t>, małe różnice pomiędzy przybliżeniem, a</w:t>
      </w:r>
      <w:r w:rsidR="00502383">
        <w:t xml:space="preserve"> </w:t>
      </w:r>
      <w:r w:rsidR="008A635A">
        <w:t xml:space="preserve">danymi pomiarowymi. Zastosowanie </w:t>
      </w:r>
      <w:r>
        <w:t>wielomianu I stopnia</w:t>
      </w:r>
      <w:r w:rsidR="008A635A">
        <w:t xml:space="preserve"> do aproksymacji w</w:t>
      </w:r>
      <w:r w:rsidR="00502383">
        <w:t xml:space="preserve"> </w:t>
      </w:r>
      <w:r w:rsidR="008A635A">
        <w:t xml:space="preserve">zupełności wystarczyło dla zastosowanych czujników </w:t>
      </w:r>
      <w:r>
        <w:t>piezorezystancyjnych</w:t>
      </w:r>
      <w:r w:rsidR="008A635A">
        <w:t xml:space="preserve"> ciśnienia. </w:t>
      </w:r>
    </w:p>
    <w:p w:rsidR="004B4B5C" w:rsidRDefault="004B4B5C" w:rsidP="004B4B5C">
      <w:pPr>
        <w:pStyle w:val="Nagwek2"/>
      </w:pPr>
      <w:bookmarkStart w:id="34" w:name="_Toc440050870"/>
      <w:r>
        <w:t xml:space="preserve">Charakterystyka </w:t>
      </w:r>
      <w:r w:rsidR="0011193B">
        <w:t>prz</w:t>
      </w:r>
      <w:r w:rsidR="00B8428F">
        <w:t>e</w:t>
      </w:r>
      <w:r w:rsidR="0011193B">
        <w:t>twarzania</w:t>
      </w:r>
      <w:r>
        <w:t xml:space="preserve"> pompy.</w:t>
      </w:r>
      <w:bookmarkEnd w:id="34"/>
    </w:p>
    <w:p w:rsidR="00AB7294" w:rsidRDefault="00BC7EB2" w:rsidP="0006341F">
      <w:r>
        <w:t>Pompą sterowano przy  użyciu</w:t>
      </w:r>
      <w:r w:rsidR="00787D95">
        <w:t xml:space="preserve"> współczynni</w:t>
      </w:r>
      <w:r>
        <w:t>ka</w:t>
      </w:r>
      <w:r w:rsidR="00787D95">
        <w:t xml:space="preserve"> wypełnienia sygnału PWM w</w:t>
      </w:r>
      <w:r w:rsidR="00502383">
        <w:t xml:space="preserve"> </w:t>
      </w:r>
      <w:r w:rsidR="00787D95">
        <w:t>zakresie od 0 do 1. Wartość ta przekłada</w:t>
      </w:r>
      <w:r w:rsidR="004F67FD">
        <w:t>ła</w:t>
      </w:r>
      <w:r w:rsidR="00787D95">
        <w:t xml:space="preserve"> się na prędkość obrotową silnika prądu stałego, który napędza</w:t>
      </w:r>
      <w:r w:rsidR="004F67FD">
        <w:t>ł</w:t>
      </w:r>
      <w:r w:rsidR="00787D95">
        <w:t xml:space="preserve"> pompę. Im </w:t>
      </w:r>
      <w:r w:rsidR="00787D95" w:rsidRPr="00945EAB">
        <w:t>wyższ</w:t>
      </w:r>
      <w:r w:rsidR="00B931C5" w:rsidRPr="00945EAB">
        <w:t>a</w:t>
      </w:r>
      <w:r w:rsidR="00787D95" w:rsidRPr="00945EAB">
        <w:t xml:space="preserve"> </w:t>
      </w:r>
      <w:r w:rsidR="00B931C5" w:rsidRPr="00945EAB">
        <w:t>wartość</w:t>
      </w:r>
      <w:r w:rsidR="00787D95">
        <w:t xml:space="preserve"> </w:t>
      </w:r>
      <w:r w:rsidR="004F67FD">
        <w:t xml:space="preserve">sterowania tym większy przypływ cieczy do górnego zbiornika. </w:t>
      </w:r>
      <w:r w:rsidR="00B931C5" w:rsidRPr="00945EAB">
        <w:t>Charakterystyka</w:t>
      </w:r>
      <w:r w:rsidR="004F67FD" w:rsidRPr="00945EAB">
        <w:t xml:space="preserve"> </w:t>
      </w:r>
      <w:r w:rsidR="00B931C5" w:rsidRPr="00945EAB">
        <w:t xml:space="preserve">przetwarzania </w:t>
      </w:r>
      <w:r w:rsidR="00E563F7" w:rsidRPr="00945EAB">
        <w:t>pompy</w:t>
      </w:r>
      <w:r w:rsidR="00B931C5" w:rsidRPr="00945EAB">
        <w:t xml:space="preserve"> opisuje zależność pomiędzy wartością współczynnika wypełnienia PWM a wydajnością pompy</w:t>
      </w:r>
      <w:r w:rsidR="004F67FD" w:rsidRPr="00945EAB">
        <w:t xml:space="preserve">. Wyznaczenie </w:t>
      </w:r>
      <w:r w:rsidR="00B931C5" w:rsidRPr="00945EAB">
        <w:t>tej charakterystyki</w:t>
      </w:r>
      <w:r w:rsidR="004F67FD" w:rsidRPr="00945EAB">
        <w:t xml:space="preserve"> polegało na napełnianiu </w:t>
      </w:r>
      <w:r w:rsidR="00B931C5" w:rsidRPr="00945EAB">
        <w:t xml:space="preserve">górnego zbiornika </w:t>
      </w:r>
      <w:r w:rsidR="004F67FD" w:rsidRPr="00945EAB">
        <w:t>wodą</w:t>
      </w:r>
      <w:r w:rsidR="00FA3BFF" w:rsidRPr="00945EAB">
        <w:t>,</w:t>
      </w:r>
      <w:r w:rsidR="00E80B31" w:rsidRPr="00945EAB">
        <w:t xml:space="preserve"> </w:t>
      </w:r>
      <w:r w:rsidR="00B931C5" w:rsidRPr="00945EAB">
        <w:t xml:space="preserve">przy </w:t>
      </w:r>
      <w:r w:rsidR="00495AF1" w:rsidRPr="00945EAB">
        <w:t xml:space="preserve">ustalonej wartości współczynnika wypełnienia i </w:t>
      </w:r>
      <w:r w:rsidR="00E80B31" w:rsidRPr="00945EAB">
        <w:t>zam</w:t>
      </w:r>
      <w:r w:rsidR="00B931C5" w:rsidRPr="00945EAB">
        <w:t>kniętych</w:t>
      </w:r>
      <w:r w:rsidR="00E80B31" w:rsidRPr="00945EAB">
        <w:t xml:space="preserve"> </w:t>
      </w:r>
      <w:r w:rsidR="00E563F7" w:rsidRPr="00945EAB">
        <w:t>zaw</w:t>
      </w:r>
      <w:r w:rsidR="00B931C5" w:rsidRPr="00945EAB">
        <w:t>o</w:t>
      </w:r>
      <w:r w:rsidR="00E563F7" w:rsidRPr="00945EAB">
        <w:t>r</w:t>
      </w:r>
      <w:r w:rsidR="00B931C5" w:rsidRPr="00945EAB">
        <w:t>ach:</w:t>
      </w:r>
      <w:r w:rsidR="00E563F7" w:rsidRPr="00945EAB">
        <w:t xml:space="preserve"> ręczny</w:t>
      </w:r>
      <w:r w:rsidR="00B931C5" w:rsidRPr="00945EAB">
        <w:t>m</w:t>
      </w:r>
      <w:r w:rsidR="00E563F7" w:rsidRPr="00945EAB">
        <w:t xml:space="preserve"> oraz proporcjonalny</w:t>
      </w:r>
      <w:r w:rsidR="00B931C5" w:rsidRPr="00945EAB">
        <w:t>m</w:t>
      </w:r>
      <w:r w:rsidR="00E563F7" w:rsidRPr="00945EAB">
        <w:t>.</w:t>
      </w:r>
      <w:r w:rsidR="00E563F7">
        <w:t xml:space="preserve"> </w:t>
      </w:r>
      <w:r w:rsidR="00495AF1" w:rsidRPr="000317CB">
        <w:t xml:space="preserve">Aby wyznaczyć wydajność pompy </w:t>
      </w:r>
      <w:r w:rsidR="00545B57" w:rsidRPr="000317CB">
        <w:t>odczytano, z charakterystyki napełniania,</w:t>
      </w:r>
      <w:r w:rsidR="00495AF1" w:rsidRPr="000317CB">
        <w:t xml:space="preserve"> czas </w:t>
      </w:r>
      <w:r w:rsidR="00652A7C" w:rsidRPr="000317CB">
        <w:t>po którym poziom wody w</w:t>
      </w:r>
      <w:r w:rsidR="00502383">
        <w:t> </w:t>
      </w:r>
      <w:r w:rsidR="00495AF1" w:rsidRPr="000317CB">
        <w:t>zbiornik</w:t>
      </w:r>
      <w:r w:rsidR="00652A7C" w:rsidRPr="000317CB">
        <w:t>u</w:t>
      </w:r>
      <w:r w:rsidR="00545B57" w:rsidRPr="000317CB">
        <w:t xml:space="preserve"> </w:t>
      </w:r>
      <w:r w:rsidR="00652A7C" w:rsidRPr="000317CB">
        <w:t>uzyskał wartość</w:t>
      </w:r>
      <w:r w:rsidR="00545B57" w:rsidRPr="000317CB">
        <w:t xml:space="preserve"> </w:t>
      </w:r>
      <w:r w:rsidR="00545B57" w:rsidRPr="000317CB">
        <w:rPr>
          <w:i/>
        </w:rPr>
        <w:t>H</w:t>
      </w:r>
      <w:r w:rsidR="00545B57" w:rsidRPr="000317CB">
        <w:rPr>
          <w:i/>
          <w:vertAlign w:val="subscript"/>
        </w:rPr>
        <w:t>1</w:t>
      </w:r>
      <w:r w:rsidR="00545B57" w:rsidRPr="000317CB">
        <w:t xml:space="preserve">=20 </w:t>
      </w:r>
      <w:proofErr w:type="spellStart"/>
      <w:r w:rsidR="00545B57" w:rsidRPr="000317CB">
        <w:t>cm</w:t>
      </w:r>
      <w:proofErr w:type="spellEnd"/>
      <w:r w:rsidR="00495AF1" w:rsidRPr="000317CB">
        <w:t xml:space="preserve">. </w:t>
      </w:r>
      <w:r w:rsidR="00AB7294" w:rsidRPr="000317CB">
        <w:t>Przy obliczeniach posłużono się zależnością (</w:t>
      </w:r>
      <w:r w:rsidR="00945EAB" w:rsidRPr="000317CB">
        <w:t>8</w:t>
      </w:r>
      <w:r w:rsidR="00AB7294" w:rsidRPr="000317CB">
        <w:t>).</w:t>
      </w:r>
    </w:p>
    <w:p w:rsidR="00F87E5B" w:rsidRDefault="00F87E5B" w:rsidP="00AB7294">
      <w:pPr>
        <w:jc w:val="center"/>
        <w:rPr>
          <w:highlight w:val="green"/>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850"/>
      </w:tblGrid>
      <w:tr w:rsidR="00945EAB" w:rsidTr="00611ADB">
        <w:tc>
          <w:tcPr>
            <w:tcW w:w="8330" w:type="dxa"/>
          </w:tcPr>
          <w:p w:rsidR="00945EAB" w:rsidRPr="00163435" w:rsidRDefault="00945EAB" w:rsidP="00945EAB">
            <w:pPr>
              <w:ind w:firstLine="0"/>
              <w:jc w:val="center"/>
              <w:rPr>
                <w:b/>
                <w:highlight w:val="green"/>
              </w:rPr>
            </w:pPr>
            <m:oMathPara>
              <m:oMath>
                <m:r>
                  <w:rPr>
                    <w:rFonts w:ascii="Cambria Math" w:hAnsi="Cambria Math"/>
                  </w:rPr>
                  <m:t xml:space="preserve">         </m:t>
                </m:r>
                <m:r>
                  <m:rPr>
                    <m:sty m:val="bi"/>
                  </m:rPr>
                  <w:rPr>
                    <w:rFonts w:ascii="Cambria Math" w:hAnsi="Cambria Math"/>
                  </w:rPr>
                  <m:t xml:space="preserve">        q=</m:t>
                </m:r>
                <m:f>
                  <m:fPr>
                    <m:ctrlPr>
                      <w:rPr>
                        <w:rFonts w:ascii="Cambria Math" w:hAnsi="Cambria Math"/>
                        <w:b/>
                        <w:i/>
                      </w:rPr>
                    </m:ctrlPr>
                  </m:fPr>
                  <m:num>
                    <m:r>
                      <m:rPr>
                        <m:sty m:val="bi"/>
                      </m:rPr>
                      <w:rPr>
                        <w:rFonts w:ascii="Cambria Math" w:hAnsi="Cambria Math"/>
                      </w:rPr>
                      <m:t>20</m:t>
                    </m:r>
                    <m:r>
                      <m:rPr>
                        <m:sty m:val="bi"/>
                      </m:rPr>
                      <w:rPr>
                        <w:rFonts w:ascii="Cambria Math" w:hAnsi="Cambria Math"/>
                      </w:rPr>
                      <m:t>aw</m:t>
                    </m:r>
                  </m:num>
                  <m:den>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i</m:t>
                        </m:r>
                      </m:sub>
                    </m:sSub>
                  </m:den>
                </m:f>
              </m:oMath>
            </m:oMathPara>
          </w:p>
        </w:tc>
        <w:tc>
          <w:tcPr>
            <w:tcW w:w="850" w:type="dxa"/>
          </w:tcPr>
          <w:p w:rsidR="00945EAB" w:rsidRDefault="00945EAB" w:rsidP="00AB7294">
            <w:pPr>
              <w:ind w:firstLine="0"/>
              <w:jc w:val="center"/>
              <w:rPr>
                <w:highlight w:val="green"/>
              </w:rPr>
            </w:pPr>
            <w:r w:rsidRPr="00945EAB">
              <w:rPr>
                <w:b/>
              </w:rPr>
              <w:t>(8)</w:t>
            </w:r>
          </w:p>
        </w:tc>
      </w:tr>
    </w:tbl>
    <w:p w:rsidR="00502383" w:rsidRDefault="00502383" w:rsidP="00AB7294">
      <w:pPr>
        <w:jc w:val="center"/>
        <w:rPr>
          <w:highlight w:val="green"/>
        </w:rPr>
      </w:pPr>
    </w:p>
    <w:p w:rsidR="00F87E5B" w:rsidRDefault="00F87E5B" w:rsidP="00AB7294">
      <w:pPr>
        <w:ind w:firstLine="0"/>
      </w:pPr>
    </w:p>
    <w:p w:rsidR="00302748" w:rsidRDefault="00AB7294" w:rsidP="00AB7294">
      <w:pPr>
        <w:ind w:firstLine="0"/>
      </w:pPr>
      <w:r w:rsidRPr="000317CB">
        <w:lastRenderedPageBreak/>
        <w:t>gdzie:</w:t>
      </w:r>
      <w:r w:rsidRPr="000317CB">
        <w:tab/>
      </w:r>
    </w:p>
    <w:p w:rsidR="00AB7294" w:rsidRPr="000317CB" w:rsidRDefault="00611ADB" w:rsidP="00AB7294">
      <w:pPr>
        <w:ind w:firstLine="0"/>
      </w:pPr>
      <w:r>
        <w:rPr>
          <w:i/>
        </w:rPr>
        <w:tab/>
      </w:r>
      <w:proofErr w:type="spellStart"/>
      <w:r w:rsidR="00AB7294" w:rsidRPr="000317CB">
        <w:rPr>
          <w:i/>
        </w:rPr>
        <w:t>t</w:t>
      </w:r>
      <w:r w:rsidR="00AB7294" w:rsidRPr="000317CB">
        <w:rPr>
          <w:i/>
          <w:vertAlign w:val="subscript"/>
        </w:rPr>
        <w:t>i</w:t>
      </w:r>
      <w:proofErr w:type="spellEnd"/>
      <w:r w:rsidR="00AB7294" w:rsidRPr="000317CB">
        <w:t xml:space="preserve"> – odczytany czas napełniania zbiornika dla ustalonego współczynnika wypełnienia.</w:t>
      </w:r>
    </w:p>
    <w:p w:rsidR="00AB7294" w:rsidRDefault="00611ADB" w:rsidP="00AB7294">
      <w:pPr>
        <w:ind w:firstLine="0"/>
      </w:pPr>
      <w:r>
        <w:tab/>
      </w:r>
      <w:r w:rsidR="00AB7294" w:rsidRPr="000317CB">
        <w:rPr>
          <w:i/>
        </w:rPr>
        <w:t>a</w:t>
      </w:r>
      <w:r w:rsidR="00AB7294" w:rsidRPr="000317CB">
        <w:t xml:space="preserve">, </w:t>
      </w:r>
      <w:r w:rsidR="00173FB8" w:rsidRPr="000317CB">
        <w:rPr>
          <w:i/>
        </w:rPr>
        <w:t>w</w:t>
      </w:r>
      <w:r w:rsidR="00AB7294" w:rsidRPr="000317CB">
        <w:t xml:space="preserve"> – </w:t>
      </w:r>
      <w:r w:rsidR="00173FB8" w:rsidRPr="000317CB">
        <w:t>wymiary geometryczne górnego zbiornika</w:t>
      </w:r>
      <w:r w:rsidR="00AB7294" w:rsidRPr="000317CB">
        <w:t>.</w:t>
      </w:r>
    </w:p>
    <w:p w:rsidR="00F87E5B" w:rsidRDefault="00F87E5B" w:rsidP="00AB7294">
      <w:pPr>
        <w:ind w:firstLine="0"/>
      </w:pPr>
    </w:p>
    <w:p w:rsidR="00302748" w:rsidRDefault="001C7578" w:rsidP="0006341F">
      <w:r w:rsidRPr="000317CB">
        <w:t>Przykładow</w:t>
      </w:r>
      <w:r w:rsidR="000317CB">
        <w:t>ą charakterystykę napełniania</w:t>
      </w:r>
      <w:r w:rsidR="00495AF1" w:rsidRPr="000317CB">
        <w:t>, uzysk</w:t>
      </w:r>
      <w:r w:rsidR="000317CB">
        <w:t>aną</w:t>
      </w:r>
      <w:r w:rsidR="00495AF1" w:rsidRPr="000317CB">
        <w:t xml:space="preserve"> dla współczynnika wypełnienia równego 1 (maksymalna wydajność)</w:t>
      </w:r>
      <w:r w:rsidR="00611ADB">
        <w:t xml:space="preserve">, pokazano na </w:t>
      </w:r>
      <w:r w:rsidR="00417063">
        <w:t>rysunku 10.</w:t>
      </w:r>
      <w:r w:rsidR="00F00B45" w:rsidRPr="000317CB">
        <w:t xml:space="preserve"> </w:t>
      </w:r>
      <w:r w:rsidR="00417063">
        <w:t xml:space="preserve">Na </w:t>
      </w:r>
      <w:r w:rsidR="00F00B45" w:rsidRPr="000317CB">
        <w:t>r</w:t>
      </w:r>
      <w:r w:rsidRPr="000317CB">
        <w:t xml:space="preserve">ysunku 11 </w:t>
      </w:r>
      <w:r w:rsidR="00A34F3C" w:rsidRPr="000317CB">
        <w:t xml:space="preserve">zamieszczono </w:t>
      </w:r>
      <w:r w:rsidR="00495AF1" w:rsidRPr="000317CB">
        <w:t>charakterystykę</w:t>
      </w:r>
      <w:r w:rsidR="00A34F3C" w:rsidRPr="000317CB">
        <w:t xml:space="preserve"> przetwarzania pompy.</w:t>
      </w:r>
    </w:p>
    <w:p w:rsidR="00FA3BFF" w:rsidRDefault="00417063" w:rsidP="00092109">
      <w:pPr>
        <w:ind w:firstLine="0"/>
        <w:jc w:val="left"/>
      </w:pPr>
      <w:r>
        <w:rPr>
          <w:noProof/>
          <w:lang w:eastAsia="pl-PL"/>
        </w:rPr>
        <w:drawing>
          <wp:inline distT="0" distB="0" distL="0" distR="0">
            <wp:extent cx="5760085" cy="3249295"/>
            <wp:effectExtent l="19050" t="0" r="0" b="0"/>
            <wp:docPr id="25" name="Obraz 24" descr="pompa_pw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pa_pwm1.png"/>
                    <pic:cNvPicPr/>
                  </pic:nvPicPr>
                  <pic:blipFill>
                    <a:blip r:embed="rId22" cstate="print"/>
                    <a:stretch>
                      <a:fillRect/>
                    </a:stretch>
                  </pic:blipFill>
                  <pic:spPr>
                    <a:xfrm>
                      <a:off x="0" y="0"/>
                      <a:ext cx="5760085" cy="3249295"/>
                    </a:xfrm>
                    <a:prstGeom prst="rect">
                      <a:avLst/>
                    </a:prstGeom>
                  </pic:spPr>
                </pic:pic>
              </a:graphicData>
            </a:graphic>
          </wp:inline>
        </w:drawing>
      </w:r>
    </w:p>
    <w:p w:rsidR="00417063" w:rsidRPr="00417063" w:rsidRDefault="00FA3BFF" w:rsidP="00F87E5B">
      <w:pPr>
        <w:pStyle w:val="Legenda"/>
      </w:pPr>
      <w:bookmarkStart w:id="35" w:name="_Toc439718424"/>
      <w:bookmarkStart w:id="36" w:name="_Toc440208556"/>
      <w:r>
        <w:t xml:space="preserve">Rys. </w:t>
      </w:r>
      <w:fldSimple w:instr=" SEQ Rys. \* ARABIC ">
        <w:r w:rsidR="00F123C2">
          <w:rPr>
            <w:noProof/>
          </w:rPr>
          <w:t>10</w:t>
        </w:r>
      </w:fldSimple>
      <w:r>
        <w:t xml:space="preserve"> </w:t>
      </w:r>
      <w:r w:rsidR="000317CB">
        <w:t>Charakterystyka napełniania dla współczynnika</w:t>
      </w:r>
      <w:r>
        <w:t xml:space="preserve"> wypełnienia równego 1.</w:t>
      </w:r>
      <w:bookmarkEnd w:id="35"/>
      <w:bookmarkEnd w:id="36"/>
    </w:p>
    <w:p w:rsidR="00933A2A" w:rsidRDefault="00417063" w:rsidP="00F74151">
      <w:pPr>
        <w:pStyle w:val="Bezodstpw"/>
      </w:pPr>
      <w:r>
        <w:drawing>
          <wp:inline distT="0" distB="0" distL="0" distR="0">
            <wp:extent cx="5760085" cy="3249295"/>
            <wp:effectExtent l="19050" t="0" r="0" b="0"/>
            <wp:docPr id="26" name="Obraz 25" descr="pompa_z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pa_zla.png"/>
                    <pic:cNvPicPr/>
                  </pic:nvPicPr>
                  <pic:blipFill>
                    <a:blip r:embed="rId23" cstate="print"/>
                    <a:stretch>
                      <a:fillRect/>
                    </a:stretch>
                  </pic:blipFill>
                  <pic:spPr>
                    <a:xfrm>
                      <a:off x="0" y="0"/>
                      <a:ext cx="5760085" cy="3249295"/>
                    </a:xfrm>
                    <a:prstGeom prst="rect">
                      <a:avLst/>
                    </a:prstGeom>
                  </pic:spPr>
                </pic:pic>
              </a:graphicData>
            </a:graphic>
          </wp:inline>
        </w:drawing>
      </w:r>
    </w:p>
    <w:p w:rsidR="0011193B" w:rsidRDefault="0011193B" w:rsidP="0011193B">
      <w:pPr>
        <w:pStyle w:val="Legenda"/>
      </w:pPr>
      <w:bookmarkStart w:id="37" w:name="_Toc439718425"/>
      <w:bookmarkStart w:id="38" w:name="_Toc440208557"/>
      <w:r>
        <w:t xml:space="preserve">Rys. </w:t>
      </w:r>
      <w:fldSimple w:instr=" SEQ Rys. \* ARABIC ">
        <w:r w:rsidR="00F123C2">
          <w:rPr>
            <w:noProof/>
          </w:rPr>
          <w:t>11</w:t>
        </w:r>
      </w:fldSimple>
      <w:r>
        <w:t xml:space="preserve"> Charakterystyka </w:t>
      </w:r>
      <w:r w:rsidR="00422156">
        <w:t>wydajności</w:t>
      </w:r>
      <w:r>
        <w:t xml:space="preserve"> pompy</w:t>
      </w:r>
      <w:bookmarkEnd w:id="37"/>
      <w:bookmarkEnd w:id="38"/>
    </w:p>
    <w:p w:rsidR="0011193B" w:rsidRDefault="0011193B" w:rsidP="0011193B"/>
    <w:p w:rsidR="0011193B" w:rsidRDefault="0011193B" w:rsidP="0011193B">
      <w:r w:rsidRPr="000317CB">
        <w:t xml:space="preserve">Do wyznaczenia wielomianu najbardziej zgodnego z punktami pomiarowymi, zastosowano wbudowaną w </w:t>
      </w:r>
      <w:proofErr w:type="spellStart"/>
      <w:r w:rsidRPr="000317CB">
        <w:t>Matlaba</w:t>
      </w:r>
      <w:proofErr w:type="spellEnd"/>
      <w:r w:rsidRPr="000317CB">
        <w:t xml:space="preserve"> funkcję </w:t>
      </w:r>
      <w:proofErr w:type="spellStart"/>
      <w:r w:rsidRPr="000317CB">
        <w:rPr>
          <w:i/>
        </w:rPr>
        <w:t>polyfit</w:t>
      </w:r>
      <w:proofErr w:type="spellEnd"/>
      <w:r w:rsidRPr="000317CB">
        <w:t xml:space="preserve">. </w:t>
      </w:r>
      <w:r w:rsidR="00092109" w:rsidRPr="000317CB">
        <w:t>W trakcie testów na sterowniku okazało się, że identyfikację charaktery</w:t>
      </w:r>
      <w:r w:rsidR="00A34F3C" w:rsidRPr="000317CB">
        <w:t>styki przetwarzania pompy należ</w:t>
      </w:r>
      <w:r w:rsidR="00DD5AC7" w:rsidRPr="000317CB">
        <w:t>a</w:t>
      </w:r>
      <w:r w:rsidR="00A34F3C" w:rsidRPr="000317CB">
        <w:t>ło</w:t>
      </w:r>
      <w:r w:rsidR="00092109" w:rsidRPr="000317CB">
        <w:t xml:space="preserve"> powtórzyć. Powodem była inna częstotliwość sygnału</w:t>
      </w:r>
      <w:r w:rsidR="00A34F3C" w:rsidRPr="000317CB">
        <w:t xml:space="preserve"> PWM generowanego przez sterownik</w:t>
      </w:r>
      <w:r w:rsidR="00F1488E" w:rsidRPr="000317CB">
        <w:t xml:space="preserve"> PLC (10 </w:t>
      </w:r>
      <w:proofErr w:type="spellStart"/>
      <w:r w:rsidR="00F1488E" w:rsidRPr="000317CB">
        <w:t>kHz</w:t>
      </w:r>
      <w:proofErr w:type="spellEnd"/>
      <w:r w:rsidR="00F1488E" w:rsidRPr="000317CB">
        <w:t>)</w:t>
      </w:r>
      <w:r w:rsidR="00A34F3C" w:rsidRPr="000317CB">
        <w:t xml:space="preserve"> w</w:t>
      </w:r>
      <w:r w:rsidR="00417063">
        <w:t> </w:t>
      </w:r>
      <w:r w:rsidR="00A34F3C" w:rsidRPr="000317CB">
        <w:t xml:space="preserve">porównaniu z kartą </w:t>
      </w:r>
      <w:proofErr w:type="spellStart"/>
      <w:r w:rsidR="00A34F3C" w:rsidRPr="000317CB">
        <w:t>RT</w:t>
      </w:r>
      <w:r w:rsidR="002A2222" w:rsidRPr="000317CB">
        <w:t>-</w:t>
      </w:r>
      <w:r w:rsidR="00A34F3C" w:rsidRPr="000317CB">
        <w:t>DAC</w:t>
      </w:r>
      <w:proofErr w:type="spellEnd"/>
      <w:r w:rsidR="002A2222" w:rsidRPr="000317CB">
        <w:t>/PCI</w:t>
      </w:r>
      <w:r w:rsidR="00F1488E" w:rsidRPr="000317CB">
        <w:t xml:space="preserve"> (5 </w:t>
      </w:r>
      <w:proofErr w:type="spellStart"/>
      <w:r w:rsidR="00F1488E" w:rsidRPr="000317CB">
        <w:t>kHz</w:t>
      </w:r>
      <w:proofErr w:type="spellEnd"/>
      <w:r w:rsidR="00F1488E" w:rsidRPr="000317CB">
        <w:t>)</w:t>
      </w:r>
      <w:r w:rsidR="00A34F3C" w:rsidRPr="000317CB">
        <w:t>.</w:t>
      </w:r>
      <w:r w:rsidR="00DD5AC7" w:rsidRPr="000317CB">
        <w:t xml:space="preserve"> W efekcie zarówno zakres</w:t>
      </w:r>
      <w:r w:rsidR="000B4FD9" w:rsidRPr="000317CB">
        <w:t xml:space="preserve"> działania</w:t>
      </w:r>
      <w:r w:rsidR="00DD5AC7" w:rsidRPr="000317CB">
        <w:t>, jak i</w:t>
      </w:r>
      <w:r w:rsidR="00417063">
        <w:t> </w:t>
      </w:r>
      <w:r w:rsidR="00DD5AC7" w:rsidRPr="000317CB">
        <w:t>wydajność pompy przy danym współczynniku PWM były różne.</w:t>
      </w:r>
      <w:r w:rsidR="00F00B45" w:rsidRPr="000317CB">
        <w:t xml:space="preserve"> Na r</w:t>
      </w:r>
      <w:r w:rsidR="00A34F3C" w:rsidRPr="000317CB">
        <w:t>ysunku 12 umieszczono ostateczną charakterystykę przetwarzania pompy</w:t>
      </w:r>
      <w:r w:rsidR="00F1488E" w:rsidRPr="000317CB">
        <w:t xml:space="preserve"> wyznaczoną dla częstotliwości 10 </w:t>
      </w:r>
      <w:proofErr w:type="spellStart"/>
      <w:r w:rsidR="00F1488E" w:rsidRPr="000317CB">
        <w:t>kHz</w:t>
      </w:r>
      <w:proofErr w:type="spellEnd"/>
      <w:r w:rsidR="00A34F3C" w:rsidRPr="000317CB">
        <w:t xml:space="preserve">. </w:t>
      </w:r>
      <w:r w:rsidR="00F00B45" w:rsidRPr="000317CB">
        <w:t>W t</w:t>
      </w:r>
      <w:r w:rsidRPr="000317CB">
        <w:t xml:space="preserve">abeli </w:t>
      </w:r>
      <w:r w:rsidR="00A34F3C" w:rsidRPr="000317CB">
        <w:t>3</w:t>
      </w:r>
      <w:r w:rsidRPr="000317CB">
        <w:t xml:space="preserve"> </w:t>
      </w:r>
      <w:r w:rsidR="00A34F3C" w:rsidRPr="000317CB">
        <w:t>przedstawiono</w:t>
      </w:r>
      <w:r w:rsidRPr="000317CB">
        <w:t xml:space="preserve"> współczynniki </w:t>
      </w:r>
      <w:r w:rsidR="00A34F3C" w:rsidRPr="000317CB">
        <w:t xml:space="preserve">otrzymanej </w:t>
      </w:r>
      <w:r w:rsidR="000317CB" w:rsidRPr="000317CB">
        <w:t>charakterystyki</w:t>
      </w:r>
      <w:r w:rsidR="00A34F3C" w:rsidRPr="000317CB">
        <w:t>.</w:t>
      </w:r>
      <w:r w:rsidR="00163435">
        <w:t xml:space="preserve"> W zależności (9) zaprezentowano wzór na wielomian III stopnia.</w:t>
      </w:r>
    </w:p>
    <w:p w:rsidR="00495AF1" w:rsidRDefault="00495AF1" w:rsidP="0032496B">
      <w:pPr>
        <w:pStyle w:val="Legenda"/>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79"/>
        <w:gridCol w:w="1701"/>
      </w:tblGrid>
      <w:tr w:rsidR="00163435" w:rsidTr="008C106A">
        <w:tc>
          <w:tcPr>
            <w:tcW w:w="7479" w:type="dxa"/>
          </w:tcPr>
          <w:p w:rsidR="00163435" w:rsidRPr="00163435" w:rsidRDefault="00163435" w:rsidP="00163435">
            <w:pPr>
              <w:pStyle w:val="Legenda"/>
              <w:rPr>
                <w:i/>
              </w:rPr>
            </w:pPr>
            <m:oMathPara>
              <m:oMath>
                <m:r>
                  <m:rPr>
                    <m:sty m:val="bi"/>
                  </m:rPr>
                  <w:rPr>
                    <w:rFonts w:ascii="Cambria Math" w:hAnsi="Cambria Math"/>
                  </w:rPr>
                  <m:t xml:space="preserve">                           q=a</m:t>
                </m:r>
                <m:sSup>
                  <m:sSupPr>
                    <m:ctrlPr>
                      <w:rPr>
                        <w:rFonts w:ascii="Cambria Math" w:hAnsi="Cambria Math"/>
                        <w:i/>
                      </w:rPr>
                    </m:ctrlPr>
                  </m:sSupPr>
                  <m:e>
                    <m:r>
                      <m:rPr>
                        <m:sty m:val="bi"/>
                      </m:rPr>
                      <w:rPr>
                        <w:rFonts w:ascii="Cambria Math" w:hAnsi="Cambria Math"/>
                      </w:rPr>
                      <m:t>w</m:t>
                    </m:r>
                  </m:e>
                  <m:sup>
                    <m:r>
                      <m:rPr>
                        <m:sty m:val="bi"/>
                      </m:rPr>
                      <w:rPr>
                        <w:rFonts w:ascii="Cambria Math" w:hAnsi="Cambria Math"/>
                      </w:rPr>
                      <m:t>3</m:t>
                    </m:r>
                  </m:sup>
                </m:sSup>
                <m:r>
                  <m:rPr>
                    <m:sty m:val="bi"/>
                  </m:rPr>
                  <w:rPr>
                    <w:rFonts w:ascii="Cambria Math" w:hAnsi="Cambria Math"/>
                  </w:rPr>
                  <m:t>+b</m:t>
                </m:r>
                <m:sSup>
                  <m:sSupPr>
                    <m:ctrlPr>
                      <w:rPr>
                        <w:rFonts w:ascii="Cambria Math" w:hAnsi="Cambria Math"/>
                        <w:i/>
                      </w:rPr>
                    </m:ctrlPr>
                  </m:sSupPr>
                  <m:e>
                    <m:r>
                      <m:rPr>
                        <m:sty m:val="bi"/>
                      </m:rPr>
                      <w:rPr>
                        <w:rFonts w:ascii="Cambria Math" w:hAnsi="Cambria Math"/>
                      </w:rPr>
                      <m:t>w</m:t>
                    </m:r>
                  </m:e>
                  <m:sup>
                    <m:r>
                      <m:rPr>
                        <m:sty m:val="bi"/>
                      </m:rPr>
                      <w:rPr>
                        <w:rFonts w:ascii="Cambria Math" w:hAnsi="Cambria Math"/>
                      </w:rPr>
                      <m:t>2</m:t>
                    </m:r>
                  </m:sup>
                </m:sSup>
                <m:r>
                  <m:rPr>
                    <m:sty m:val="bi"/>
                  </m:rPr>
                  <w:rPr>
                    <w:rFonts w:ascii="Cambria Math" w:hAnsi="Cambria Math"/>
                  </w:rPr>
                  <m:t>+cw+d</m:t>
                </m:r>
              </m:oMath>
            </m:oMathPara>
          </w:p>
        </w:tc>
        <w:tc>
          <w:tcPr>
            <w:tcW w:w="1701" w:type="dxa"/>
          </w:tcPr>
          <w:p w:rsidR="00163435" w:rsidRDefault="00163435" w:rsidP="008C106A">
            <w:pPr>
              <w:ind w:firstLine="0"/>
              <w:jc w:val="center"/>
            </w:pPr>
            <w:r w:rsidRPr="00945EAB">
              <w:rPr>
                <w:b/>
              </w:rPr>
              <w:t>(</w:t>
            </w:r>
            <w:r w:rsidR="00117BED">
              <w:rPr>
                <w:b/>
              </w:rPr>
              <w:t>9</w:t>
            </w:r>
            <w:r w:rsidRPr="00945EAB">
              <w:rPr>
                <w:b/>
              </w:rPr>
              <w:t>)</w:t>
            </w:r>
          </w:p>
        </w:tc>
      </w:tr>
    </w:tbl>
    <w:p w:rsidR="00422156" w:rsidRDefault="00422156" w:rsidP="00F74151">
      <w:pPr>
        <w:pStyle w:val="Bezodstpw"/>
      </w:pPr>
    </w:p>
    <w:p w:rsidR="0011193B" w:rsidRDefault="00495AF1" w:rsidP="00422156">
      <w:pPr>
        <w:ind w:firstLine="0"/>
      </w:pPr>
      <w:r>
        <w:t>g</w:t>
      </w:r>
      <w:r w:rsidR="0011193B">
        <w:t>dzie:</w:t>
      </w:r>
    </w:p>
    <w:p w:rsidR="00EB54A4" w:rsidRDefault="00F74151">
      <w:pPr>
        <w:ind w:left="708" w:firstLine="0"/>
      </w:pPr>
      <w:r w:rsidRPr="00163435">
        <w:rPr>
          <w:i/>
        </w:rPr>
        <w:t>q</w:t>
      </w:r>
      <w:r>
        <w:t xml:space="preserve"> - wartość współczynnika wypełnienia PWM</w:t>
      </w:r>
      <w:r w:rsidR="00A34F3C">
        <w:t xml:space="preserve"> </w:t>
      </w:r>
    </w:p>
    <w:p w:rsidR="00EB54A4" w:rsidRDefault="00F74151">
      <w:pPr>
        <w:ind w:left="708" w:firstLine="0"/>
      </w:pPr>
      <w:r w:rsidRPr="00163435">
        <w:rPr>
          <w:i/>
        </w:rPr>
        <w:t>w</w:t>
      </w:r>
      <w:r>
        <w:t xml:space="preserve"> - wydajność pompy</w:t>
      </w:r>
      <w:r w:rsidR="00A34F3C">
        <w:t xml:space="preserve"> [</w:t>
      </w:r>
      <m:oMath>
        <m:r>
          <m:rPr>
            <m:sty m:val="p"/>
          </m:rPr>
          <w:rPr>
            <w:rFonts w:ascii="Cambria Math" w:hAnsi="Cambria Math"/>
          </w:rPr>
          <m:t>c</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w:rPr>
            <w:rFonts w:ascii="Cambria Math" w:hAnsi="Cambria Math"/>
          </w:rPr>
          <m:t>/</m:t>
        </m:r>
        <m:r>
          <m:rPr>
            <m:sty m:val="p"/>
          </m:rPr>
          <w:rPr>
            <w:rFonts w:ascii="Cambria Math" w:hAnsi="Cambria Math"/>
          </w:rPr>
          <m:t>s</m:t>
        </m:r>
      </m:oMath>
      <w:r w:rsidR="00A34F3C">
        <w:t>]</w:t>
      </w:r>
    </w:p>
    <w:p w:rsidR="00163435" w:rsidRDefault="00163435" w:rsidP="00163435">
      <w:pPr>
        <w:ind w:firstLine="0"/>
      </w:pPr>
    </w:p>
    <w:p w:rsidR="00F74151" w:rsidRDefault="00DD5AC7" w:rsidP="00DD5AC7">
      <w:pPr>
        <w:pStyle w:val="Legenda"/>
      </w:pPr>
      <w:bookmarkStart w:id="39" w:name="_Toc439718505"/>
      <w:bookmarkStart w:id="40" w:name="_Toc439718874"/>
      <w:bookmarkStart w:id="41" w:name="_Toc440208715"/>
      <w:r>
        <w:t xml:space="preserve">Tab. </w:t>
      </w:r>
      <w:fldSimple w:instr=" SEQ Tab. \* ARABIC ">
        <w:r w:rsidR="003566ED">
          <w:rPr>
            <w:noProof/>
          </w:rPr>
          <w:t>3</w:t>
        </w:r>
      </w:fldSimple>
      <w:r>
        <w:t xml:space="preserve"> </w:t>
      </w:r>
      <w:r w:rsidR="00F74151">
        <w:t>Współczynniki trójmianu dla</w:t>
      </w:r>
      <w:r>
        <w:t xml:space="preserve"> ostatecznej</w:t>
      </w:r>
      <w:r w:rsidR="00F74151">
        <w:t xml:space="preserve"> charakterystyki </w:t>
      </w:r>
      <w:r>
        <w:t>wydajności</w:t>
      </w:r>
      <w:r w:rsidR="00F74151">
        <w:t xml:space="preserve"> pompy.</w:t>
      </w:r>
      <w:bookmarkEnd w:id="39"/>
      <w:bookmarkEnd w:id="40"/>
      <w:bookmarkEnd w:id="41"/>
    </w:p>
    <w:tbl>
      <w:tblPr>
        <w:tblStyle w:val="Tabela-Siatka"/>
        <w:tblW w:w="0" w:type="auto"/>
        <w:tblLook w:val="04A0"/>
      </w:tblPr>
      <w:tblGrid>
        <w:gridCol w:w="1842"/>
        <w:gridCol w:w="1842"/>
        <w:gridCol w:w="1842"/>
        <w:gridCol w:w="1843"/>
        <w:gridCol w:w="1843"/>
      </w:tblGrid>
      <w:tr w:rsidR="000B4FD9" w:rsidTr="00F74151">
        <w:trPr>
          <w:trHeight w:val="509"/>
        </w:trPr>
        <w:tc>
          <w:tcPr>
            <w:tcW w:w="1842" w:type="dxa"/>
          </w:tcPr>
          <w:p w:rsidR="00F74151" w:rsidRPr="00163435" w:rsidRDefault="00F74151" w:rsidP="00F74151">
            <w:pPr>
              <w:pStyle w:val="Bezodstpw"/>
            </w:pPr>
            <w:r w:rsidRPr="00163435">
              <w:t>Współczynnik</w:t>
            </w:r>
          </w:p>
        </w:tc>
        <w:tc>
          <w:tcPr>
            <w:tcW w:w="1842" w:type="dxa"/>
          </w:tcPr>
          <w:p w:rsidR="00F74151" w:rsidRPr="00163435" w:rsidRDefault="00B8428F" w:rsidP="00F74151">
            <w:pPr>
              <w:pStyle w:val="Bezodstpw"/>
              <w:rPr>
                <w:i/>
              </w:rPr>
            </w:pPr>
            <w:r w:rsidRPr="00163435">
              <w:rPr>
                <w:i/>
              </w:rPr>
              <w:t>a</w:t>
            </w:r>
          </w:p>
        </w:tc>
        <w:tc>
          <w:tcPr>
            <w:tcW w:w="1842" w:type="dxa"/>
          </w:tcPr>
          <w:p w:rsidR="00F74151" w:rsidRPr="00163435" w:rsidRDefault="00380758" w:rsidP="00F74151">
            <w:pPr>
              <w:pStyle w:val="Bezodstpw"/>
              <w:rPr>
                <w:i/>
              </w:rPr>
            </w:pPr>
            <w:r w:rsidRPr="00163435">
              <w:rPr>
                <w:i/>
              </w:rPr>
              <w:t>b</w:t>
            </w:r>
          </w:p>
        </w:tc>
        <w:tc>
          <w:tcPr>
            <w:tcW w:w="1843" w:type="dxa"/>
          </w:tcPr>
          <w:p w:rsidR="00F74151" w:rsidRPr="00163435" w:rsidRDefault="00F74151" w:rsidP="00F74151">
            <w:pPr>
              <w:pStyle w:val="Bezodstpw"/>
              <w:rPr>
                <w:i/>
              </w:rPr>
            </w:pPr>
            <w:r w:rsidRPr="00163435">
              <w:rPr>
                <w:i/>
              </w:rPr>
              <w:t>c</w:t>
            </w:r>
          </w:p>
        </w:tc>
        <w:tc>
          <w:tcPr>
            <w:tcW w:w="1843" w:type="dxa"/>
          </w:tcPr>
          <w:p w:rsidR="00F74151" w:rsidRPr="00163435" w:rsidRDefault="00F74151" w:rsidP="00F74151">
            <w:pPr>
              <w:pStyle w:val="Bezodstpw"/>
              <w:rPr>
                <w:i/>
              </w:rPr>
            </w:pPr>
            <w:r w:rsidRPr="00163435">
              <w:rPr>
                <w:i/>
              </w:rPr>
              <w:t>d</w:t>
            </w:r>
          </w:p>
        </w:tc>
      </w:tr>
      <w:tr w:rsidR="000B4FD9" w:rsidTr="00F74151">
        <w:tc>
          <w:tcPr>
            <w:tcW w:w="1842" w:type="dxa"/>
          </w:tcPr>
          <w:p w:rsidR="00F74151" w:rsidRPr="00163435" w:rsidRDefault="00381862" w:rsidP="00381862">
            <w:pPr>
              <w:pStyle w:val="Bezodstpw"/>
            </w:pPr>
            <w:r w:rsidRPr="00163435">
              <w:t>Wartość</w:t>
            </w:r>
          </w:p>
        </w:tc>
        <w:tc>
          <w:tcPr>
            <w:tcW w:w="1842" w:type="dxa"/>
          </w:tcPr>
          <w:p w:rsidR="00F74151" w:rsidRPr="00163435" w:rsidRDefault="00575B1A" w:rsidP="00F74151">
            <w:pPr>
              <w:pStyle w:val="Bezodstpw"/>
              <w:rPr>
                <w:b w:val="0"/>
              </w:rPr>
            </w:pPr>
            <w:r>
              <w:rPr>
                <w:b w:val="0"/>
              </w:rPr>
              <w:t>116,</w:t>
            </w:r>
            <w:r w:rsidR="000B4FD9" w:rsidRPr="00163435">
              <w:rPr>
                <w:b w:val="0"/>
              </w:rPr>
              <w:t>4105</w:t>
            </w:r>
          </w:p>
        </w:tc>
        <w:tc>
          <w:tcPr>
            <w:tcW w:w="1842" w:type="dxa"/>
          </w:tcPr>
          <w:p w:rsidR="00F74151" w:rsidRPr="00163435" w:rsidRDefault="00575B1A" w:rsidP="00F74151">
            <w:pPr>
              <w:pStyle w:val="Bezodstpw"/>
              <w:rPr>
                <w:b w:val="0"/>
              </w:rPr>
            </w:pPr>
            <w:r>
              <w:rPr>
                <w:b w:val="0"/>
              </w:rPr>
              <w:t>-290,</w:t>
            </w:r>
            <w:r w:rsidR="000B4FD9" w:rsidRPr="00163435">
              <w:rPr>
                <w:b w:val="0"/>
              </w:rPr>
              <w:t>4543</w:t>
            </w:r>
          </w:p>
        </w:tc>
        <w:tc>
          <w:tcPr>
            <w:tcW w:w="1843" w:type="dxa"/>
          </w:tcPr>
          <w:p w:rsidR="00F74151" w:rsidRPr="00163435" w:rsidRDefault="00575B1A" w:rsidP="00F74151">
            <w:pPr>
              <w:pStyle w:val="Bezodstpw"/>
              <w:rPr>
                <w:b w:val="0"/>
              </w:rPr>
            </w:pPr>
            <w:r>
              <w:rPr>
                <w:b w:val="0"/>
              </w:rPr>
              <w:t>400,</w:t>
            </w:r>
            <w:r w:rsidR="000B4FD9" w:rsidRPr="00163435">
              <w:rPr>
                <w:b w:val="0"/>
              </w:rPr>
              <w:t>2483</w:t>
            </w:r>
          </w:p>
        </w:tc>
        <w:tc>
          <w:tcPr>
            <w:tcW w:w="1843" w:type="dxa"/>
          </w:tcPr>
          <w:p w:rsidR="00F74151" w:rsidRPr="00163435" w:rsidRDefault="00F74151" w:rsidP="000B4FD9">
            <w:pPr>
              <w:pStyle w:val="Bezodstpw"/>
              <w:rPr>
                <w:b w:val="0"/>
              </w:rPr>
            </w:pPr>
            <w:r w:rsidRPr="00163435">
              <w:rPr>
                <w:b w:val="0"/>
              </w:rPr>
              <w:t>-</w:t>
            </w:r>
            <w:r w:rsidR="00575B1A">
              <w:rPr>
                <w:b w:val="0"/>
              </w:rPr>
              <w:t>86,</w:t>
            </w:r>
            <w:r w:rsidR="000B4FD9" w:rsidRPr="00163435">
              <w:rPr>
                <w:b w:val="0"/>
              </w:rPr>
              <w:t>6295</w:t>
            </w:r>
          </w:p>
        </w:tc>
      </w:tr>
    </w:tbl>
    <w:p w:rsidR="00417063" w:rsidRDefault="00417063" w:rsidP="00D1359F">
      <w:pPr>
        <w:pStyle w:val="Legenda"/>
        <w:rPr>
          <w:noProof/>
          <w:lang w:eastAsia="pl-PL"/>
        </w:rPr>
      </w:pPr>
      <w:bookmarkStart w:id="42" w:name="_Toc439718426"/>
    </w:p>
    <w:p w:rsidR="00417063" w:rsidRDefault="00417063" w:rsidP="00D1359F">
      <w:pPr>
        <w:pStyle w:val="Legenda"/>
        <w:rPr>
          <w:noProof/>
          <w:lang w:eastAsia="pl-PL"/>
        </w:rPr>
      </w:pPr>
      <w:r>
        <w:rPr>
          <w:noProof/>
          <w:lang w:eastAsia="pl-PL"/>
        </w:rPr>
        <w:drawing>
          <wp:inline distT="0" distB="0" distL="0" distR="0">
            <wp:extent cx="5760085" cy="3249295"/>
            <wp:effectExtent l="19050" t="0" r="0" b="0"/>
            <wp:docPr id="27" name="Obraz 26" descr="charakterystyka_pom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akterystyka_pompa.png"/>
                    <pic:cNvPicPr/>
                  </pic:nvPicPr>
                  <pic:blipFill>
                    <a:blip r:embed="rId24" cstate="print"/>
                    <a:stretch>
                      <a:fillRect/>
                    </a:stretch>
                  </pic:blipFill>
                  <pic:spPr>
                    <a:xfrm>
                      <a:off x="0" y="0"/>
                      <a:ext cx="5760085" cy="3249295"/>
                    </a:xfrm>
                    <a:prstGeom prst="rect">
                      <a:avLst/>
                    </a:prstGeom>
                  </pic:spPr>
                </pic:pic>
              </a:graphicData>
            </a:graphic>
          </wp:inline>
        </w:drawing>
      </w:r>
    </w:p>
    <w:p w:rsidR="00D1359F" w:rsidRDefault="00D1359F" w:rsidP="00D1359F">
      <w:pPr>
        <w:pStyle w:val="Legenda"/>
      </w:pPr>
      <w:bookmarkStart w:id="43" w:name="_Toc440208558"/>
      <w:r>
        <w:t xml:space="preserve">Rys. </w:t>
      </w:r>
      <w:fldSimple w:instr=" SEQ Rys. \* ARABIC ">
        <w:r w:rsidR="00F123C2">
          <w:rPr>
            <w:noProof/>
          </w:rPr>
          <w:t>12</w:t>
        </w:r>
      </w:fldSimple>
      <w:r>
        <w:t xml:space="preserve"> Ostateczna charakterystyka  wydajności pompy.</w:t>
      </w:r>
      <w:bookmarkEnd w:id="42"/>
      <w:bookmarkEnd w:id="43"/>
    </w:p>
    <w:p w:rsidR="00163435" w:rsidRDefault="00163435" w:rsidP="00163435">
      <w:pPr>
        <w:ind w:firstLine="0"/>
      </w:pPr>
    </w:p>
    <w:p w:rsidR="00D25DD7" w:rsidRDefault="00D1359F" w:rsidP="003171C5">
      <w:r w:rsidRPr="00163435">
        <w:t>Porównując rysunki 11 i 12 można zauważyć, że pompa zaczynała swoje działanie przy wsp</w:t>
      </w:r>
      <w:r w:rsidR="00302748">
        <w:t>ółczynniku wypełnienia równym 0,</w:t>
      </w:r>
      <w:r w:rsidRPr="00163435">
        <w:t>3, a nie</w:t>
      </w:r>
      <w:r w:rsidR="00302748">
        <w:t xml:space="preserve"> jak poprzednio przy wartości 0,</w:t>
      </w:r>
      <w:r w:rsidRPr="00163435">
        <w:t>18. Przybliżenie dla skrajnych wartości generowało błędy, jednak w</w:t>
      </w:r>
      <w:r w:rsidR="00D44A3B">
        <w:t> </w:t>
      </w:r>
      <w:r w:rsidRPr="00163435">
        <w:t>przedziale pra</w:t>
      </w:r>
      <w:r w:rsidR="00302748">
        <w:t>cy pompy w</w:t>
      </w:r>
      <w:r w:rsidR="003171C5">
        <w:t> </w:t>
      </w:r>
      <w:r w:rsidR="00302748">
        <w:t>stanie ustalony od 0,5 do 0,</w:t>
      </w:r>
      <w:r w:rsidRPr="00163435">
        <w:t>8 wartości wypełnienia PWM otrzymano zadowalające wyniki aproksymacji.</w:t>
      </w:r>
      <w:r>
        <w:t xml:space="preserve"> </w:t>
      </w:r>
      <w:bookmarkStart w:id="44" w:name="_Toc440050871"/>
      <w:r w:rsidR="00C0516B">
        <w:t xml:space="preserve">Identyfikacja </w:t>
      </w:r>
      <w:r w:rsidR="001A2A81" w:rsidRPr="00345918">
        <w:t>współczynników wypływu</w:t>
      </w:r>
      <w:r w:rsidR="00173D6A" w:rsidRPr="00345918">
        <w:t>.</w:t>
      </w:r>
      <w:bookmarkEnd w:id="44"/>
    </w:p>
    <w:p w:rsidR="003171C5" w:rsidRDefault="003171C5" w:rsidP="003171C5">
      <w:pPr>
        <w:pStyle w:val="Nagwek2"/>
      </w:pPr>
      <w:r>
        <w:t>Identyfikacja współczynników wypływu.</w:t>
      </w:r>
    </w:p>
    <w:p w:rsidR="00DD5AC7" w:rsidRDefault="00747A2B" w:rsidP="00417063">
      <w:pPr>
        <w:rPr>
          <w:b/>
        </w:rPr>
      </w:pPr>
      <w:r>
        <w:t>Końcowy</w:t>
      </w:r>
      <w:r w:rsidR="00E3032F">
        <w:t xml:space="preserve"> etap</w:t>
      </w:r>
      <w:r w:rsidR="00D25DD7">
        <w:t xml:space="preserve"> procesu identyfikacji </w:t>
      </w:r>
      <w:r>
        <w:t>to</w:t>
      </w:r>
      <w:r w:rsidR="00D25DD7">
        <w:t xml:space="preserve"> wyznaczenie parametrów modelu matematycznego. </w:t>
      </w:r>
      <w:r w:rsidR="002D12C5">
        <w:t xml:space="preserve">Analiza równań różniczkowych zamieszczonych w </w:t>
      </w:r>
      <w:r w:rsidR="00382351">
        <w:t>pod</w:t>
      </w:r>
      <w:r w:rsidR="002D12C5">
        <w:t xml:space="preserve">rozdziale 3.1 wskazała </w:t>
      </w:r>
      <w:r w:rsidR="00963853">
        <w:t xml:space="preserve">na </w:t>
      </w:r>
      <w:r w:rsidR="003171C5">
        <w:t>konieczność wyznaczenia</w:t>
      </w:r>
      <w:r w:rsidR="002D12C5">
        <w:t xml:space="preserve"> </w:t>
      </w:r>
      <w:r w:rsidR="00345918">
        <w:t>współczynników wypływu</w:t>
      </w:r>
      <w:r w:rsidR="00963853">
        <w:t xml:space="preserve"> </w:t>
      </w:r>
      <w:r w:rsidR="002D12C5">
        <w:t xml:space="preserve">(C1,C2,C3). </w:t>
      </w:r>
      <w:r w:rsidR="00D25DD7">
        <w:t>W tym celu skorzystano z metody strojonego modelu</w:t>
      </w:r>
      <w:r w:rsidR="00963853" w:rsidRPr="00345918">
        <w:t xml:space="preserve">, </w:t>
      </w:r>
      <w:r w:rsidR="00162AA7" w:rsidRPr="00345918">
        <w:t>zgodnie z pozycją [6]</w:t>
      </w:r>
      <w:r w:rsidR="00D25DD7" w:rsidRPr="00345918">
        <w:t>, polegającej na minimalizacji wskaźnika jakości uwzględniającego różnicę pomiędzy odpowiedzi</w:t>
      </w:r>
      <w:r w:rsidR="00963853" w:rsidRPr="00345918">
        <w:t>ami</w:t>
      </w:r>
      <w:r w:rsidR="00D25DD7">
        <w:t xml:space="preserve"> modelu oraz obiektu rzeczywistego. Schemat działan</w:t>
      </w:r>
      <w:r w:rsidR="00173D6A">
        <w:t xml:space="preserve">ia </w:t>
      </w:r>
      <w:r w:rsidR="00345918">
        <w:t>tej metody</w:t>
      </w:r>
      <w:r w:rsidR="00173D6A">
        <w:t xml:space="preserve"> umieszczono na rysunku 13</w:t>
      </w:r>
      <w:r w:rsidR="00345918">
        <w:t>.</w:t>
      </w:r>
      <w:r w:rsidR="00963853" w:rsidRPr="00963853">
        <w:rPr>
          <w:b/>
          <w:highlight w:val="red"/>
        </w:rPr>
        <w:t xml:space="preserve"> </w:t>
      </w:r>
    </w:p>
    <w:p w:rsidR="003171C5" w:rsidRDefault="003171C5" w:rsidP="00417063"/>
    <w:p w:rsidR="0067693D" w:rsidRDefault="00417063" w:rsidP="00516074">
      <w:pPr>
        <w:pStyle w:val="Bezodstpw"/>
      </w:pPr>
      <w:r>
        <w:pict>
          <v:shapetype id="_x0000_t109" coordsize="21600,21600" o:spt="109" path="m,l,21600r21600,l21600,xe">
            <v:stroke joinstyle="miter"/>
            <v:path gradientshapeok="t" o:connecttype="rect"/>
          </v:shapetype>
          <v:shape id="_x0000_s1074" type="#_x0000_t109" style="position:absolute;left:0;text-align:left;margin-left:36.7pt;margin-top:27.1pt;width:112.3pt;height:62pt;z-index:251705344" fillcolor="#fabf8f [1945]" strokecolor="#fabf8f [1945]" strokeweight="1pt">
            <v:fill color2="#fde9d9 [665]" angle="-45" focus="-50%" type="gradient"/>
            <v:shadow on="t" type="perspective" color="#974706 [1609]" opacity=".5" offset="1pt" offset2="-3pt"/>
            <v:textbox style="mso-next-textbox:#_x0000_s1074">
              <w:txbxContent>
                <w:p w:rsidR="00BE2ECA" w:rsidRPr="0070668A" w:rsidRDefault="00BE2ECA" w:rsidP="0070668A">
                  <w:pPr>
                    <w:ind w:firstLine="0"/>
                    <w:jc w:val="center"/>
                    <w:rPr>
                      <w:sz w:val="32"/>
                      <w:szCs w:val="32"/>
                    </w:rPr>
                  </w:pPr>
                  <w:r w:rsidRPr="0070668A">
                    <w:rPr>
                      <w:sz w:val="32"/>
                      <w:szCs w:val="32"/>
                    </w:rPr>
                    <w:t>Model</w:t>
                  </w:r>
                </w:p>
              </w:txbxContent>
            </v:textbox>
          </v:shape>
        </w:pict>
      </w:r>
      <w:r>
        <w:pict>
          <v:shape id="_x0000_s1084" type="#_x0000_t32" style="position:absolute;left:0;text-align:left;margin-left:149pt;margin-top:89.1pt;width:122.1pt;height:86.95pt;flip:x;z-index:251713536" o:connectortype="straight" strokecolor="#fabf8f [1945]" strokeweight="1pt">
            <v:stroke endarrow="block"/>
            <v:shadow type="perspective" color="#974706 [1609]" opacity=".5" offset="1pt" offset2="-3pt"/>
          </v:shape>
        </w:pict>
      </w:r>
      <w:r>
        <w:pict>
          <v:shape id="_x0000_s1076" type="#_x0000_t109" style="position:absolute;left:0;text-align:left;margin-left:271.1pt;margin-top:23.45pt;width:113.4pt;height:65.65pt;z-index:251707392" fillcolor="#fabf8f [1945]" strokecolor="#fabf8f [1945]" strokeweight="1pt">
            <v:fill color2="#fde9d9 [665]" angle="-45" focus="-50%" type="gradient"/>
            <v:shadow on="t" type="perspective" color="#974706 [1609]" opacity=".5" offset="1pt" offset2="-3pt"/>
            <v:textbox style="mso-next-textbox:#_x0000_s1076">
              <w:txbxContent>
                <w:p w:rsidR="00BE2ECA" w:rsidRDefault="00BE2ECA">
                  <w:pPr>
                    <w:spacing w:line="240" w:lineRule="auto"/>
                    <w:ind w:firstLine="0"/>
                    <w:jc w:val="center"/>
                    <w:rPr>
                      <w:sz w:val="32"/>
                      <w:szCs w:val="32"/>
                    </w:rPr>
                  </w:pPr>
                  <w:r>
                    <w:rPr>
                      <w:sz w:val="32"/>
                      <w:szCs w:val="32"/>
                    </w:rPr>
                    <w:t xml:space="preserve">J </w:t>
                  </w:r>
                </w:p>
                <w:p w:rsidR="00BE2ECA" w:rsidRDefault="00BE2ECA">
                  <w:pPr>
                    <w:spacing w:line="240" w:lineRule="auto"/>
                    <w:ind w:firstLine="0"/>
                    <w:jc w:val="center"/>
                    <w:rPr>
                      <w:sz w:val="32"/>
                      <w:szCs w:val="32"/>
                    </w:rPr>
                  </w:pPr>
                  <w:r>
                    <w:rPr>
                      <w:sz w:val="32"/>
                      <w:szCs w:val="32"/>
                    </w:rPr>
                    <w:t>(wskaźnik jakości)</w:t>
                  </w:r>
                </w:p>
              </w:txbxContent>
            </v:textbox>
          </v:shape>
        </w:pict>
      </w:r>
      <w:r w:rsidR="00AF5F95">
        <w:pict>
          <v:shape id="_x0000_s1085" type="#_x0000_t32" style="position:absolute;left:0;text-align:left;margin-left:92pt;margin-top:89.1pt;width:0;height:82.35pt;flip:y;z-index:251714560" o:connectortype="straight" strokecolor="#fabf8f [1945]" strokeweight="1pt">
            <v:stroke endarrow="block"/>
            <v:shadow type="perspective" color="#974706 [1609]" opacity=".5" offset="1pt" offset2="-3pt"/>
          </v:shape>
        </w:pict>
      </w:r>
      <w:r w:rsidR="00AF5F95">
        <w:rPr>
          <w:lang w:eastAsia="en-US"/>
        </w:rPr>
        <w:pict>
          <v:shape id="_x0000_s1083" type="#_x0000_t202" style="position:absolute;left:0;text-align:left;margin-left:282.35pt;margin-top:126.55pt;width:38.85pt;height:23.25pt;z-index:251712512;mso-width-relative:margin;mso-height-relative:margin" stroked="f">
            <v:textbox style="mso-next-textbox:#_x0000_s1083">
              <w:txbxContent>
                <w:p w:rsidR="00BE2ECA" w:rsidRDefault="00BE2ECA" w:rsidP="00E71AB4">
                  <w:pPr>
                    <w:ind w:firstLine="0"/>
                  </w:pPr>
                  <m:oMathPara>
                    <m:oMath>
                      <m:sSup>
                        <m:sSupPr>
                          <m:ctrlPr>
                            <w:rPr>
                              <w:rFonts w:ascii="Cambria Math" w:hAnsi="Cambria Math"/>
                              <w:i/>
                            </w:rPr>
                          </m:ctrlPr>
                        </m:sSupPr>
                        <m:e>
                          <m:r>
                            <w:rPr>
                              <w:rFonts w:ascii="Cambria Math" w:hAnsi="Cambria Math"/>
                            </w:rPr>
                            <m:t>H</m:t>
                          </m:r>
                        </m:e>
                        <m:sup>
                          <m:r>
                            <w:rPr>
                              <w:rFonts w:ascii="Cambria Math" w:hAnsi="Cambria Math"/>
                            </w:rPr>
                            <m:t>p</m:t>
                          </m:r>
                        </m:sup>
                      </m:sSup>
                      <m:r>
                        <w:rPr>
                          <w:rFonts w:ascii="Cambria Math" w:hAnsi="Cambria Math"/>
                        </w:rPr>
                        <m:t>(t)</m:t>
                      </m:r>
                    </m:oMath>
                  </m:oMathPara>
                </w:p>
              </w:txbxContent>
            </v:textbox>
          </v:shape>
        </w:pict>
      </w:r>
      <w:r w:rsidR="00AF5F95">
        <w:pict>
          <v:shape id="_x0000_s1081" type="#_x0000_t32" style="position:absolute;left:0;text-align:left;margin-left:327pt;margin-top:89.1pt;width:0;height:82.35pt;flip:y;z-index:251710464" o:connectortype="straight" strokecolor="#fabf8f [1945]" strokeweight="1pt">
            <v:stroke endarrow="block"/>
            <v:shadow type="perspective" color="#974706 [1609]" opacity=".5" offset="1pt" offset2="-3pt"/>
          </v:shape>
        </w:pict>
      </w:r>
      <w:r w:rsidR="00AF5F95">
        <w:pict>
          <v:shape id="_x0000_s1077" type="#_x0000_t109" style="position:absolute;left:0;text-align:left;margin-left:271.1pt;margin-top:171.45pt;width:113.4pt;height:61.05pt;z-index:251708416" fillcolor="#fabf8f [1945]" strokecolor="#fabf8f [1945]" strokeweight="1pt">
            <v:fill color2="#fde9d9 [665]" angle="-45" focus="-50%" type="gradient"/>
            <v:shadow on="t" type="perspective" color="#974706 [1609]" opacity=".5" offset="1pt" offset2="-3pt"/>
            <v:textbox style="mso-next-textbox:#_x0000_s1077">
              <w:txbxContent>
                <w:p w:rsidR="00BE2ECA" w:rsidRPr="0070668A" w:rsidRDefault="00BE2ECA" w:rsidP="0070668A">
                  <w:pPr>
                    <w:ind w:firstLine="0"/>
                    <w:jc w:val="center"/>
                    <w:rPr>
                      <w:sz w:val="32"/>
                      <w:szCs w:val="32"/>
                    </w:rPr>
                  </w:pPr>
                  <w:r>
                    <w:rPr>
                      <w:sz w:val="32"/>
                      <w:szCs w:val="32"/>
                    </w:rPr>
                    <w:t>Pomiar</w:t>
                  </w:r>
                </w:p>
              </w:txbxContent>
            </v:textbox>
          </v:shape>
        </w:pict>
      </w:r>
      <w:r w:rsidR="00AF5F95">
        <w:pict>
          <v:shape id="_x0000_s1075" type="#_x0000_t109" style="position:absolute;left:0;text-align:left;margin-left:36.7pt;margin-top:171.45pt;width:112.3pt;height:61.05pt;z-index:251706368" fillcolor="#fabf8f [1945]" strokecolor="#fabf8f [1945]" strokeweight="1pt">
            <v:fill color2="#fde9d9 [665]" angle="-45" focus="-50%" type="gradient"/>
            <v:shadow on="t" type="perspective" color="#974706 [1609]" opacity=".5" offset="1pt" offset2="-3pt"/>
            <v:textbox style="mso-next-textbox:#_x0000_s1075">
              <w:txbxContent>
                <w:p w:rsidR="00BE2ECA" w:rsidRPr="0070668A" w:rsidRDefault="00BE2ECA" w:rsidP="0070668A">
                  <w:pPr>
                    <w:ind w:firstLine="0"/>
                    <w:jc w:val="center"/>
                    <w:rPr>
                      <w:sz w:val="32"/>
                      <w:szCs w:val="32"/>
                    </w:rPr>
                  </w:pPr>
                  <w:r>
                    <w:rPr>
                      <w:sz w:val="32"/>
                      <w:szCs w:val="32"/>
                    </w:rPr>
                    <w:t>Minimalizacja J</w:t>
                  </w:r>
                </w:p>
              </w:txbxContent>
            </v:textbox>
          </v:shape>
        </w:pict>
      </w:r>
      <w:r w:rsidR="00AF5F95">
        <w:pict>
          <v:shape id="_x0000_s1078" type="#_x0000_t32" style="position:absolute;left:0;text-align:left;margin-left:149pt;margin-top:72.35pt;width:122.1pt;height:.05pt;z-index:251709440" o:connectortype="straight" strokecolor="#fabf8f [1945]" strokeweight="1pt">
            <v:stroke endarrow="block"/>
            <v:shadow type="perspective" color="#974706 [1609]" opacity=".5" offset="1pt" offset2="-3pt"/>
          </v:shape>
        </w:pict>
      </w:r>
      <w:r w:rsidR="00AF5F95">
        <w:rPr>
          <w:lang w:eastAsia="en-US"/>
        </w:rPr>
        <w:pict>
          <v:shape id="_x0000_s1073" type="#_x0000_t202" style="position:absolute;left:0;text-align:left;margin-left:188.2pt;margin-top:44.15pt;width:45.85pt;height:20.95pt;z-index:251704320;mso-width-relative:margin;mso-height-relative:margin" stroked="f">
            <v:textbox style="mso-next-textbox:#_x0000_s1073">
              <w:txbxContent>
                <w:p w:rsidR="00BE2ECA" w:rsidRDefault="00BE2ECA" w:rsidP="0067693D">
                  <w:pPr>
                    <w:ind w:firstLine="0"/>
                  </w:pPr>
                  <m:oMath>
                    <m:sSup>
                      <m:sSupPr>
                        <m:ctrlPr>
                          <w:rPr>
                            <w:rFonts w:ascii="Cambria Math" w:hAnsi="Cambria Math"/>
                            <w:i/>
                          </w:rPr>
                        </m:ctrlPr>
                      </m:sSupPr>
                      <m:e>
                        <m:r>
                          <w:rPr>
                            <w:rFonts w:ascii="Cambria Math" w:hAnsi="Cambria Math"/>
                          </w:rPr>
                          <m:t>H</m:t>
                        </m:r>
                      </m:e>
                      <m:sup>
                        <m:r>
                          <w:rPr>
                            <w:rFonts w:ascii="Cambria Math" w:hAnsi="Cambria Math"/>
                          </w:rPr>
                          <m:t>m</m:t>
                        </m:r>
                      </m:sup>
                    </m:sSup>
                  </m:oMath>
                  <w:r>
                    <w:t>(t))</w:t>
                  </w:r>
                </w:p>
              </w:txbxContent>
            </v:textbox>
          </v:shape>
        </w:pict>
      </w:r>
      <w:r w:rsidR="0067693D">
        <w:drawing>
          <wp:inline distT="0" distB="0" distL="0" distR="0">
            <wp:extent cx="5399405" cy="3149600"/>
            <wp:effectExtent l="0" t="0" r="0"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67693D" w:rsidRDefault="00E71AB4" w:rsidP="00516074">
      <w:pPr>
        <w:pStyle w:val="Bezodstpw"/>
      </w:pPr>
      <w:bookmarkStart w:id="45" w:name="_Toc439718427"/>
      <w:bookmarkStart w:id="46" w:name="_Toc440208559"/>
      <w:r>
        <w:t xml:space="preserve">Rys. </w:t>
      </w:r>
      <w:fldSimple w:instr=" SEQ Rys. \* ARABIC ">
        <w:r w:rsidR="00F123C2">
          <w:t>13</w:t>
        </w:r>
      </w:fldSimple>
      <w:r>
        <w:t xml:space="preserve"> Metoda strojonego modelu.</w:t>
      </w:r>
      <w:bookmarkEnd w:id="45"/>
      <w:bookmarkEnd w:id="46"/>
    </w:p>
    <w:p w:rsidR="00E71AB4" w:rsidRPr="00D25DD7" w:rsidRDefault="00E71AB4" w:rsidP="00516074">
      <w:pPr>
        <w:pStyle w:val="Bezodstpw"/>
      </w:pPr>
    </w:p>
    <w:p w:rsidR="00963853" w:rsidRDefault="00516074" w:rsidP="004B4B5C">
      <w:r w:rsidRPr="00E71AB4">
        <w:t xml:space="preserve">Przyjęty wskaźnik jakości </w:t>
      </w:r>
      <w:r w:rsidR="00963853" w:rsidRPr="00E71AB4">
        <w:t xml:space="preserve">wyrażono przez </w:t>
      </w:r>
      <w:r w:rsidRPr="00E71AB4">
        <w:t>sum</w:t>
      </w:r>
      <w:r w:rsidR="00963853" w:rsidRPr="00E71AB4">
        <w:t>ę</w:t>
      </w:r>
      <w:r w:rsidRPr="00E71AB4">
        <w:t xml:space="preserve"> z kwadratu różnicy pomiędzy </w:t>
      </w:r>
      <w:r w:rsidR="00963853" w:rsidRPr="00E71AB4">
        <w:t>odpowiedziami, w formie przebiegów czasowych poziomów cieczy w poszczególnych zbiornikach,</w:t>
      </w:r>
      <w:r w:rsidRPr="00E71AB4">
        <w:t xml:space="preserve"> </w:t>
      </w:r>
      <w:r w:rsidR="00963853" w:rsidRPr="00E71AB4">
        <w:t>modelu i obiektu (</w:t>
      </w:r>
      <w:r w:rsidR="00E71AB4" w:rsidRPr="00E71AB4">
        <w:t>9</w:t>
      </w:r>
      <w:r w:rsidR="00963853" w:rsidRPr="00E71AB4">
        <w:t>).</w:t>
      </w:r>
    </w:p>
    <w:p w:rsidR="00E71AB4" w:rsidRDefault="00E71AB4" w:rsidP="004B4B5C"/>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79"/>
        <w:gridCol w:w="1701"/>
      </w:tblGrid>
      <w:tr w:rsidR="00E71AB4" w:rsidTr="00117BED">
        <w:tc>
          <w:tcPr>
            <w:tcW w:w="7479" w:type="dxa"/>
          </w:tcPr>
          <w:p w:rsidR="00E71AB4" w:rsidRPr="000855E9" w:rsidRDefault="000855E9" w:rsidP="000855E9">
            <w:pPr>
              <w:rPr>
                <w:b/>
              </w:rPr>
            </w:pPr>
            <m:oMathPara>
              <m:oMath>
                <m:r>
                  <m:rPr>
                    <m:sty m:val="bi"/>
                  </m:rPr>
                  <w:rPr>
                    <w:rFonts w:ascii="Cambria Math" w:hAnsi="Cambria Math"/>
                  </w:rPr>
                  <w:lastRenderedPageBreak/>
                  <m:t xml:space="preserve">                       J=</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d>
                          <m:dPr>
                            <m:ctrlPr>
                              <w:rPr>
                                <w:rFonts w:ascii="Cambria Math" w:hAnsi="Cambria Math"/>
                                <w:b/>
                                <w:i/>
                              </w:rPr>
                            </m:ctrlPr>
                          </m:dPr>
                          <m:e>
                            <m:sSubSup>
                              <m:sSubSupPr>
                                <m:ctrlPr>
                                  <w:rPr>
                                    <w:rFonts w:ascii="Cambria Math" w:hAnsi="Cambria Math"/>
                                    <w:b/>
                                    <w:i/>
                                  </w:rPr>
                                </m:ctrlPr>
                              </m:sSubSupPr>
                              <m:e>
                                <m:r>
                                  <m:rPr>
                                    <m:sty m:val="bi"/>
                                  </m:rPr>
                                  <w:rPr>
                                    <w:rFonts w:ascii="Cambria Math" w:hAnsi="Cambria Math"/>
                                  </w:rPr>
                                  <m:t>H</m:t>
                                </m:r>
                              </m:e>
                              <m:sub>
                                <m:r>
                                  <m:rPr>
                                    <m:sty m:val="bi"/>
                                  </m:rPr>
                                  <w:rPr>
                                    <w:rFonts w:ascii="Cambria Math" w:hAnsi="Cambria Math"/>
                                  </w:rPr>
                                  <m:t>j</m:t>
                                </m:r>
                              </m:sub>
                              <m:sup>
                                <m:r>
                                  <m:rPr>
                                    <m:sty m:val="bi"/>
                                  </m:rPr>
                                  <w:rPr>
                                    <w:rFonts w:ascii="Cambria Math" w:hAnsi="Cambria Math"/>
                                  </w:rPr>
                                  <m:t>p</m:t>
                                </m:r>
                              </m:sup>
                            </m:sSubSup>
                            <m:r>
                              <m:rPr>
                                <m:sty m:val="bi"/>
                              </m:rPr>
                              <w:rPr>
                                <w:rFonts w:ascii="Cambria Math" w:hAnsi="Cambria Math"/>
                              </w:rPr>
                              <m:t>(i)-</m:t>
                            </m:r>
                            <m:sSubSup>
                              <m:sSubSupPr>
                                <m:ctrlPr>
                                  <w:rPr>
                                    <w:rFonts w:ascii="Cambria Math" w:hAnsi="Cambria Math"/>
                                    <w:b/>
                                    <w:i/>
                                  </w:rPr>
                                </m:ctrlPr>
                              </m:sSubSupPr>
                              <m:e>
                                <m:r>
                                  <m:rPr>
                                    <m:sty m:val="bi"/>
                                  </m:rPr>
                                  <w:rPr>
                                    <w:rFonts w:ascii="Cambria Math" w:hAnsi="Cambria Math"/>
                                  </w:rPr>
                                  <m:t>H</m:t>
                                </m:r>
                              </m:e>
                              <m:sub>
                                <m:r>
                                  <m:rPr>
                                    <m:sty m:val="bi"/>
                                  </m:rPr>
                                  <w:rPr>
                                    <w:rFonts w:ascii="Cambria Math" w:hAnsi="Cambria Math"/>
                                  </w:rPr>
                                  <m:t>j</m:t>
                                </m:r>
                              </m:sub>
                              <m:sup>
                                <m:r>
                                  <m:rPr>
                                    <m:sty m:val="bi"/>
                                  </m:rPr>
                                  <w:rPr>
                                    <w:rFonts w:ascii="Cambria Math" w:hAnsi="Cambria Math"/>
                                  </w:rPr>
                                  <m:t>m</m:t>
                                </m:r>
                              </m:sup>
                            </m:sSubSup>
                            <m:r>
                              <m:rPr>
                                <m:sty m:val="bi"/>
                              </m:rPr>
                              <w:rPr>
                                <w:rFonts w:ascii="Cambria Math" w:hAnsi="Cambria Math"/>
                              </w:rPr>
                              <m:t>(i)</m:t>
                            </m:r>
                          </m:e>
                        </m:d>
                      </m:e>
                      <m:sup>
                        <m:r>
                          <m:rPr>
                            <m:sty m:val="bi"/>
                          </m:rPr>
                          <w:rPr>
                            <w:rFonts w:ascii="Cambria Math" w:hAnsi="Cambria Math"/>
                          </w:rPr>
                          <m:t>2</m:t>
                        </m:r>
                      </m:sup>
                    </m:sSup>
                  </m:e>
                </m:nary>
              </m:oMath>
            </m:oMathPara>
          </w:p>
        </w:tc>
        <w:tc>
          <w:tcPr>
            <w:tcW w:w="1701" w:type="dxa"/>
          </w:tcPr>
          <w:p w:rsidR="00E71AB4" w:rsidRPr="000855E9" w:rsidRDefault="00E71AB4" w:rsidP="00E71AB4">
            <w:pPr>
              <w:ind w:firstLine="0"/>
              <w:jc w:val="center"/>
              <w:rPr>
                <w:b/>
              </w:rPr>
            </w:pPr>
            <w:r w:rsidRPr="000855E9">
              <w:rPr>
                <w:b/>
              </w:rPr>
              <w:t>(9)</w:t>
            </w:r>
          </w:p>
        </w:tc>
      </w:tr>
    </w:tbl>
    <w:p w:rsidR="00E71AB4" w:rsidRDefault="00E71AB4" w:rsidP="004B4B5C"/>
    <w:p w:rsidR="000855E9" w:rsidRDefault="000855E9" w:rsidP="000855E9">
      <w:pPr>
        <w:ind w:firstLine="0"/>
      </w:pPr>
      <w:r>
        <w:t>gdzie:</w:t>
      </w:r>
    </w:p>
    <w:p w:rsidR="00EB54A4" w:rsidRDefault="00AF5F95">
      <w:pPr>
        <w:ind w:left="708" w:firstLine="0"/>
      </w:pP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p</m:t>
            </m:r>
          </m:sup>
        </m:sSubSup>
      </m:oMath>
      <w:r w:rsidR="000855E9">
        <w:t xml:space="preserve"> - pomiar poziomu cieczy dla poszczególnych zbiorników,  </w:t>
      </w:r>
      <w:r w:rsidR="000855E9" w:rsidRPr="000855E9">
        <w:rPr>
          <w:i/>
        </w:rPr>
        <w:t>j</w:t>
      </w:r>
      <w:r w:rsidR="000855E9">
        <w:rPr>
          <w:i/>
        </w:rPr>
        <w:t>=</w:t>
      </w:r>
      <w:r w:rsidR="000855E9">
        <w:t xml:space="preserve"> 1, 2, 3.</w:t>
      </w:r>
    </w:p>
    <w:p w:rsidR="00EB54A4" w:rsidRDefault="00AF5F95">
      <w:pPr>
        <w:ind w:left="708" w:firstLine="0"/>
      </w:pP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m</m:t>
            </m:r>
          </m:sup>
        </m:sSubSup>
      </m:oMath>
      <w:r w:rsidR="000855E9">
        <w:t xml:space="preserve"> - symulacyjny poziom cieczy dla poszczególnych zbiorników,  </w:t>
      </w:r>
      <w:r w:rsidR="000855E9" w:rsidRPr="000855E9">
        <w:rPr>
          <w:i/>
        </w:rPr>
        <w:t>j</w:t>
      </w:r>
      <w:r w:rsidR="000855E9">
        <w:rPr>
          <w:i/>
        </w:rPr>
        <w:t>=</w:t>
      </w:r>
      <w:r w:rsidR="000855E9">
        <w:t xml:space="preserve"> 1, 2, 3.</w:t>
      </w:r>
    </w:p>
    <w:p w:rsidR="000855E9" w:rsidRDefault="000855E9" w:rsidP="004B4B5C"/>
    <w:p w:rsidR="004A3C11" w:rsidRDefault="00AF5F95" w:rsidP="004B4B5C">
      <w:r w:rsidRPr="008F4AEA">
        <w:t xml:space="preserve">Dobrany wskaźnik surowo karze za duże </w:t>
      </w:r>
      <w:r w:rsidR="003171C5">
        <w:t>różnice</w:t>
      </w:r>
      <w:r w:rsidRPr="008F4AEA">
        <w:t xml:space="preserve"> pomiędzy eksperymentalnymi i</w:t>
      </w:r>
      <w:r w:rsidR="003171C5">
        <w:t> </w:t>
      </w:r>
      <w:r w:rsidRPr="008F4AEA">
        <w:t>symulacyjnymi przebiegami czasowymi poziomów wody. Takie podejście pozwala na dokonanie aproksymacji i wyznaczenie przybliżonych wartości poszukiwanych parametrów.</w:t>
      </w:r>
      <w:r w:rsidR="002D12C5">
        <w:t xml:space="preserve"> </w:t>
      </w:r>
    </w:p>
    <w:p w:rsidR="008036CD" w:rsidRDefault="008036CD" w:rsidP="008036CD">
      <w:r w:rsidRPr="008036CD">
        <w:t xml:space="preserve">Stworzony w </w:t>
      </w:r>
      <w:proofErr w:type="spellStart"/>
      <w:r w:rsidRPr="008036CD">
        <w:t>Simulinku</w:t>
      </w:r>
      <w:proofErr w:type="spellEnd"/>
      <w:r w:rsidRPr="008036CD">
        <w:t xml:space="preserve"> model dla górnego zbiornika, wykorzystany w</w:t>
      </w:r>
      <w:r w:rsidR="00D77F46">
        <w:t> </w:t>
      </w:r>
      <w:r w:rsidRPr="008036CD">
        <w:t>ident</w:t>
      </w:r>
      <w:r w:rsidR="00E527C3">
        <w:t>yfikacji</w:t>
      </w:r>
      <w:r w:rsidR="003171C5">
        <w:t xml:space="preserve"> </w:t>
      </w:r>
      <w:r w:rsidR="00E527C3">
        <w:t>pokazano na rysunku 14</w:t>
      </w:r>
      <w:r w:rsidRPr="008036CD">
        <w:t>. Modele pozostałych zbiorników wyglądają podobnie. Przy realizacji modelu symulacyjnego wykorzystano równania stanu</w:t>
      </w:r>
      <w:r>
        <w:t xml:space="preserve"> </w:t>
      </w:r>
      <w:r w:rsidRPr="008036CD">
        <w:t>opisane w rozdziale 3.1. W trakcie przeprowadzania identyfikacji parametrów skorzystano z</w:t>
      </w:r>
      <w:r w:rsidR="003171C5">
        <w:t xml:space="preserve"> </w:t>
      </w:r>
      <w:r w:rsidRPr="008036CD">
        <w:t xml:space="preserve">funkcji </w:t>
      </w:r>
      <w:proofErr w:type="spellStart"/>
      <w:r w:rsidRPr="008036CD">
        <w:rPr>
          <w:i/>
        </w:rPr>
        <w:t>fminsearch</w:t>
      </w:r>
      <w:proofErr w:type="spellEnd"/>
      <w:r w:rsidRPr="008036CD">
        <w:t xml:space="preserve">. Znajduję się ona w przyborniku </w:t>
      </w:r>
      <w:proofErr w:type="spellStart"/>
      <w:r w:rsidRPr="008036CD">
        <w:rPr>
          <w:i/>
        </w:rPr>
        <w:t>Optimization</w:t>
      </w:r>
      <w:proofErr w:type="spellEnd"/>
      <w:r w:rsidRPr="008036CD">
        <w:rPr>
          <w:i/>
        </w:rPr>
        <w:t xml:space="preserve"> </w:t>
      </w:r>
      <w:proofErr w:type="spellStart"/>
      <w:r w:rsidRPr="008036CD">
        <w:rPr>
          <w:i/>
        </w:rPr>
        <w:t>Toolbox</w:t>
      </w:r>
      <w:proofErr w:type="spellEnd"/>
      <w:r w:rsidRPr="008036CD">
        <w:t xml:space="preserve">. Funkcja ta bazuje na </w:t>
      </w:r>
      <w:proofErr w:type="spellStart"/>
      <w:r w:rsidRPr="008036CD">
        <w:t>bezgradientowych</w:t>
      </w:r>
      <w:proofErr w:type="spellEnd"/>
      <w:r w:rsidRPr="008036CD">
        <w:t xml:space="preserve"> metodach znajdowania minimum funkcji wielu zmiennych. Pozwoliła na optymalne wyznaczenie poszukiwanych współczynniki wypływu oraz wartości początkowych poziomów </w:t>
      </w:r>
      <m:oMath>
        <m:sSub>
          <m:sSubPr>
            <m:ctrlPr>
              <w:rPr>
                <w:rFonts w:ascii="Cambria Math" w:hAnsi="Cambria Math"/>
                <w:i/>
              </w:rPr>
            </m:ctrlPr>
          </m:sSubPr>
          <m:e>
            <m:r>
              <w:rPr>
                <w:rFonts w:ascii="Cambria Math" w:hAnsi="Cambria Math"/>
              </w:rPr>
              <m:t>X0</m:t>
            </m:r>
          </m:e>
          <m:sub>
            <m:r>
              <w:rPr>
                <w:rFonts w:ascii="Cambria Math" w:hAnsi="Cambria Math"/>
              </w:rPr>
              <m:t>i</m:t>
            </m:r>
          </m:sub>
        </m:sSub>
      </m:oMath>
      <w:r w:rsidRPr="008036CD">
        <w:t xml:space="preserve"> w</w:t>
      </w:r>
      <w:r w:rsidR="00FF6846">
        <w:t> </w:t>
      </w:r>
      <w:r w:rsidRPr="008036CD">
        <w:t>poszczególnych zbiornikach. W tabeli 4 przedstawiono zidentyfikowane wartości.</w:t>
      </w:r>
      <w:r>
        <w:t xml:space="preserve"> </w:t>
      </w:r>
    </w:p>
    <w:p w:rsidR="008036CD" w:rsidRDefault="008036CD" w:rsidP="004B4B5C"/>
    <w:p w:rsidR="008036CD" w:rsidRDefault="008036CD" w:rsidP="008036CD">
      <w:pPr>
        <w:pStyle w:val="Bezodstpw"/>
      </w:pPr>
      <w:r>
        <w:drawing>
          <wp:inline distT="0" distB="0" distL="0" distR="0">
            <wp:extent cx="5399405" cy="3045460"/>
            <wp:effectExtent l="19050" t="0" r="0" b="0"/>
            <wp:docPr id="55" name="Obraz 1" descr="zbiornik_gora_sche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biornik_gora_schemat.png"/>
                    <pic:cNvPicPr/>
                  </pic:nvPicPr>
                  <pic:blipFill>
                    <a:blip r:embed="rId30" cstate="print"/>
                    <a:stretch>
                      <a:fillRect/>
                    </a:stretch>
                  </pic:blipFill>
                  <pic:spPr>
                    <a:xfrm>
                      <a:off x="0" y="0"/>
                      <a:ext cx="5399405" cy="3045460"/>
                    </a:xfrm>
                    <a:prstGeom prst="rect">
                      <a:avLst/>
                    </a:prstGeom>
                  </pic:spPr>
                </pic:pic>
              </a:graphicData>
            </a:graphic>
          </wp:inline>
        </w:drawing>
      </w:r>
    </w:p>
    <w:p w:rsidR="008036CD" w:rsidRDefault="008036CD" w:rsidP="008036CD">
      <w:pPr>
        <w:pStyle w:val="Bezodstpw"/>
      </w:pPr>
      <w:bookmarkStart w:id="47" w:name="_Toc439718431"/>
      <w:bookmarkStart w:id="48" w:name="_Toc440208560"/>
      <w:r>
        <w:t xml:space="preserve">Rys. </w:t>
      </w:r>
      <w:fldSimple w:instr=" SEQ Rys. \* ARABIC ">
        <w:r w:rsidR="00F123C2">
          <w:t>14</w:t>
        </w:r>
      </w:fldSimple>
      <w:r>
        <w:t xml:space="preserve"> </w:t>
      </w:r>
      <w:bookmarkEnd w:id="47"/>
      <w:r w:rsidRPr="008036CD">
        <w:t>Model górnego zbiornika wykonany w Simulinku</w:t>
      </w:r>
      <w:bookmarkEnd w:id="48"/>
    </w:p>
    <w:p w:rsidR="008036CD" w:rsidRDefault="008036CD" w:rsidP="004B4B5C"/>
    <w:p w:rsidR="003171C5" w:rsidRDefault="003171C5" w:rsidP="004B4B5C"/>
    <w:p w:rsidR="003171C5" w:rsidRDefault="003171C5" w:rsidP="004B4B5C"/>
    <w:p w:rsidR="008036CD" w:rsidRPr="00A34AA0" w:rsidRDefault="008036CD" w:rsidP="008036CD">
      <w:pPr>
        <w:pStyle w:val="Legenda"/>
      </w:pPr>
      <w:bookmarkStart w:id="49" w:name="_Toc439718506"/>
      <w:bookmarkStart w:id="50" w:name="_Toc439718875"/>
      <w:bookmarkStart w:id="51" w:name="_Toc440208716"/>
      <w:r w:rsidRPr="00A34AA0">
        <w:lastRenderedPageBreak/>
        <w:t xml:space="preserve">Tab. </w:t>
      </w:r>
      <w:fldSimple w:instr=" SEQ Tab. \* ARABIC ">
        <w:r w:rsidR="003566ED">
          <w:rPr>
            <w:noProof/>
          </w:rPr>
          <w:t>4</w:t>
        </w:r>
      </w:fldSimple>
      <w:r w:rsidRPr="00A34AA0">
        <w:t xml:space="preserve"> Zidentyfikowane wartości współczynników wypływu</w:t>
      </w:r>
      <w:r w:rsidR="003171C5">
        <w:t xml:space="preserve"> i początkowych poziomów cieczy</w:t>
      </w:r>
      <w:r w:rsidRPr="00A34AA0">
        <w:t>.</w:t>
      </w:r>
      <w:bookmarkEnd w:id="49"/>
      <w:bookmarkEnd w:id="50"/>
      <w:bookmarkEnd w:id="51"/>
    </w:p>
    <w:tbl>
      <w:tblPr>
        <w:tblStyle w:val="Tabela-Siatka"/>
        <w:tblW w:w="0" w:type="auto"/>
        <w:tblLook w:val="04A0"/>
      </w:tblPr>
      <w:tblGrid>
        <w:gridCol w:w="2906"/>
        <w:gridCol w:w="2906"/>
        <w:gridCol w:w="2907"/>
      </w:tblGrid>
      <w:tr w:rsidR="008036CD" w:rsidRPr="00A34AA0" w:rsidTr="008F4AEA">
        <w:trPr>
          <w:trHeight w:val="422"/>
        </w:trPr>
        <w:tc>
          <w:tcPr>
            <w:tcW w:w="2906" w:type="dxa"/>
            <w:vAlign w:val="center"/>
          </w:tcPr>
          <w:p w:rsidR="008036CD" w:rsidRPr="00A34AA0" w:rsidRDefault="008036CD" w:rsidP="008F4AEA">
            <w:pPr>
              <w:ind w:firstLine="0"/>
              <w:jc w:val="center"/>
              <w:rPr>
                <w:b/>
              </w:rPr>
            </w:pPr>
            <w:r w:rsidRPr="00A34AA0">
              <w:rPr>
                <w:b/>
              </w:rPr>
              <w:t>C1</w:t>
            </w:r>
          </w:p>
        </w:tc>
        <w:tc>
          <w:tcPr>
            <w:tcW w:w="2906" w:type="dxa"/>
            <w:vAlign w:val="center"/>
          </w:tcPr>
          <w:p w:rsidR="008036CD" w:rsidRPr="00A34AA0" w:rsidRDefault="008036CD" w:rsidP="008F4AEA">
            <w:pPr>
              <w:ind w:firstLine="0"/>
              <w:jc w:val="center"/>
              <w:rPr>
                <w:b/>
              </w:rPr>
            </w:pPr>
            <w:r w:rsidRPr="00A34AA0">
              <w:rPr>
                <w:b/>
              </w:rPr>
              <w:t>C2</w:t>
            </w:r>
          </w:p>
        </w:tc>
        <w:tc>
          <w:tcPr>
            <w:tcW w:w="2907" w:type="dxa"/>
            <w:vAlign w:val="center"/>
          </w:tcPr>
          <w:p w:rsidR="008036CD" w:rsidRPr="00A34AA0" w:rsidRDefault="008036CD" w:rsidP="008F4AEA">
            <w:pPr>
              <w:ind w:firstLine="0"/>
              <w:jc w:val="center"/>
              <w:rPr>
                <w:b/>
              </w:rPr>
            </w:pPr>
            <w:r w:rsidRPr="00A34AA0">
              <w:rPr>
                <w:b/>
              </w:rPr>
              <w:t>C3</w:t>
            </w:r>
          </w:p>
        </w:tc>
      </w:tr>
      <w:tr w:rsidR="008036CD" w:rsidRPr="00A34AA0" w:rsidTr="008F4AEA">
        <w:trPr>
          <w:trHeight w:val="422"/>
        </w:trPr>
        <w:tc>
          <w:tcPr>
            <w:tcW w:w="2906" w:type="dxa"/>
            <w:vAlign w:val="center"/>
          </w:tcPr>
          <w:p w:rsidR="00EB54A4" w:rsidRDefault="00575B1A" w:rsidP="008F4AEA">
            <w:pPr>
              <w:ind w:firstLine="0"/>
              <w:jc w:val="center"/>
            </w:pPr>
            <w:r>
              <w:t>31,</w:t>
            </w:r>
            <w:r w:rsidR="008036CD" w:rsidRPr="00A34AA0">
              <w:t>5575</w:t>
            </w:r>
          </w:p>
        </w:tc>
        <w:tc>
          <w:tcPr>
            <w:tcW w:w="2906" w:type="dxa"/>
            <w:vAlign w:val="center"/>
          </w:tcPr>
          <w:p w:rsidR="00EB54A4" w:rsidRDefault="00575B1A" w:rsidP="008F4AEA">
            <w:pPr>
              <w:ind w:firstLine="0"/>
              <w:jc w:val="center"/>
            </w:pPr>
            <w:r>
              <w:t>21,</w:t>
            </w:r>
            <w:r w:rsidR="008036CD" w:rsidRPr="00A34AA0">
              <w:t>5016</w:t>
            </w:r>
          </w:p>
        </w:tc>
        <w:tc>
          <w:tcPr>
            <w:tcW w:w="2907" w:type="dxa"/>
            <w:vAlign w:val="center"/>
          </w:tcPr>
          <w:p w:rsidR="00EB54A4" w:rsidRDefault="00575B1A" w:rsidP="008F4AEA">
            <w:pPr>
              <w:ind w:firstLine="0"/>
              <w:jc w:val="center"/>
            </w:pPr>
            <w:r>
              <w:t>27,</w:t>
            </w:r>
            <w:r w:rsidR="008036CD" w:rsidRPr="00A34AA0">
              <w:t>1402</w:t>
            </w:r>
          </w:p>
        </w:tc>
      </w:tr>
      <w:tr w:rsidR="008036CD" w:rsidRPr="00A34AA0" w:rsidTr="008F4AEA">
        <w:trPr>
          <w:trHeight w:val="422"/>
        </w:trPr>
        <w:tc>
          <w:tcPr>
            <w:tcW w:w="2906" w:type="dxa"/>
            <w:vAlign w:val="center"/>
          </w:tcPr>
          <w:p w:rsidR="008036CD" w:rsidRPr="00A34AA0" w:rsidRDefault="00AF5F95" w:rsidP="008F4AEA">
            <w:pPr>
              <w:ind w:firstLine="0"/>
              <w:jc w:val="center"/>
              <w:rPr>
                <w:b/>
              </w:rPr>
            </w:pPr>
            <m:oMathPara>
              <m:oMath>
                <m:sSub>
                  <m:sSubPr>
                    <m:ctrlPr>
                      <w:rPr>
                        <w:rFonts w:ascii="Cambria Math" w:hAnsi="Cambria Math"/>
                        <w:b/>
                        <w:i/>
                      </w:rPr>
                    </m:ctrlPr>
                  </m:sSubPr>
                  <m:e>
                    <m:r>
                      <m:rPr>
                        <m:sty m:val="bi"/>
                      </m:rPr>
                      <w:rPr>
                        <w:rFonts w:ascii="Cambria Math" w:hAnsi="Cambria Math"/>
                      </w:rPr>
                      <m:t>X</m:t>
                    </m:r>
                    <m:r>
                      <m:rPr>
                        <m:sty m:val="bi"/>
                      </m:rPr>
                      <w:rPr>
                        <w:rFonts w:ascii="Cambria Math" w:hAnsi="Cambria Math"/>
                      </w:rPr>
                      <m:t>0</m:t>
                    </m:r>
                  </m:e>
                  <m:sub>
                    <m:r>
                      <m:rPr>
                        <m:sty m:val="bi"/>
                      </m:rPr>
                      <w:rPr>
                        <w:rFonts w:ascii="Cambria Math" w:hAnsi="Cambria Math"/>
                      </w:rPr>
                      <m:t>1</m:t>
                    </m:r>
                  </m:sub>
                </m:sSub>
              </m:oMath>
            </m:oMathPara>
          </w:p>
        </w:tc>
        <w:tc>
          <w:tcPr>
            <w:tcW w:w="2906" w:type="dxa"/>
            <w:vAlign w:val="center"/>
          </w:tcPr>
          <w:p w:rsidR="008036CD" w:rsidRPr="00A34AA0" w:rsidRDefault="00AF5F95" w:rsidP="008F4AEA">
            <w:pPr>
              <w:ind w:firstLine="0"/>
              <w:jc w:val="center"/>
              <w:rPr>
                <w:b/>
              </w:rPr>
            </w:pPr>
            <m:oMathPara>
              <m:oMath>
                <m:sSub>
                  <m:sSubPr>
                    <m:ctrlPr>
                      <w:rPr>
                        <w:rFonts w:ascii="Cambria Math" w:hAnsi="Cambria Math"/>
                        <w:b/>
                        <w:i/>
                      </w:rPr>
                    </m:ctrlPr>
                  </m:sSubPr>
                  <m:e>
                    <m:r>
                      <m:rPr>
                        <m:sty m:val="bi"/>
                      </m:rPr>
                      <w:rPr>
                        <w:rFonts w:ascii="Cambria Math" w:hAnsi="Cambria Math"/>
                      </w:rPr>
                      <m:t>X</m:t>
                    </m:r>
                    <m:r>
                      <m:rPr>
                        <m:sty m:val="bi"/>
                      </m:rPr>
                      <w:rPr>
                        <w:rFonts w:ascii="Cambria Math" w:hAnsi="Cambria Math"/>
                      </w:rPr>
                      <m:t>0</m:t>
                    </m:r>
                  </m:e>
                  <m:sub>
                    <m:r>
                      <m:rPr>
                        <m:sty m:val="bi"/>
                      </m:rPr>
                      <w:rPr>
                        <w:rFonts w:ascii="Cambria Math" w:hAnsi="Cambria Math"/>
                      </w:rPr>
                      <m:t>2</m:t>
                    </m:r>
                  </m:sub>
                </m:sSub>
              </m:oMath>
            </m:oMathPara>
          </w:p>
        </w:tc>
        <w:tc>
          <w:tcPr>
            <w:tcW w:w="2907" w:type="dxa"/>
            <w:vAlign w:val="center"/>
          </w:tcPr>
          <w:p w:rsidR="008036CD" w:rsidRPr="00A34AA0" w:rsidRDefault="00AF5F95" w:rsidP="008F4AEA">
            <w:pPr>
              <w:ind w:firstLine="0"/>
              <w:jc w:val="center"/>
              <w:rPr>
                <w:b/>
              </w:rPr>
            </w:pPr>
            <m:oMathPara>
              <m:oMath>
                <m:sSub>
                  <m:sSubPr>
                    <m:ctrlPr>
                      <w:rPr>
                        <w:rFonts w:ascii="Cambria Math" w:hAnsi="Cambria Math"/>
                        <w:b/>
                        <w:i/>
                      </w:rPr>
                    </m:ctrlPr>
                  </m:sSubPr>
                  <m:e>
                    <m:r>
                      <m:rPr>
                        <m:sty m:val="bi"/>
                      </m:rPr>
                      <w:rPr>
                        <w:rFonts w:ascii="Cambria Math" w:hAnsi="Cambria Math"/>
                      </w:rPr>
                      <m:t>X</m:t>
                    </m:r>
                    <m:r>
                      <m:rPr>
                        <m:sty m:val="bi"/>
                      </m:rPr>
                      <w:rPr>
                        <w:rFonts w:ascii="Cambria Math" w:hAnsi="Cambria Math"/>
                      </w:rPr>
                      <m:t>0</m:t>
                    </m:r>
                  </m:e>
                  <m:sub>
                    <m:r>
                      <m:rPr>
                        <m:sty m:val="bi"/>
                      </m:rPr>
                      <w:rPr>
                        <w:rFonts w:ascii="Cambria Math" w:hAnsi="Cambria Math"/>
                      </w:rPr>
                      <m:t>3</m:t>
                    </m:r>
                  </m:sub>
                </m:sSub>
              </m:oMath>
            </m:oMathPara>
          </w:p>
        </w:tc>
      </w:tr>
      <w:tr w:rsidR="008036CD" w:rsidTr="008F4AEA">
        <w:trPr>
          <w:trHeight w:val="422"/>
        </w:trPr>
        <w:tc>
          <w:tcPr>
            <w:tcW w:w="2906" w:type="dxa"/>
            <w:vAlign w:val="center"/>
          </w:tcPr>
          <w:p w:rsidR="00EB54A4" w:rsidRDefault="00575B1A" w:rsidP="008F4AEA">
            <w:pPr>
              <w:ind w:firstLine="0"/>
              <w:jc w:val="center"/>
            </w:pPr>
            <w:r>
              <w:t>28,</w:t>
            </w:r>
            <w:r w:rsidR="008036CD" w:rsidRPr="00A34AA0">
              <w:t>2209</w:t>
            </w:r>
          </w:p>
        </w:tc>
        <w:tc>
          <w:tcPr>
            <w:tcW w:w="2906" w:type="dxa"/>
            <w:vAlign w:val="center"/>
          </w:tcPr>
          <w:p w:rsidR="00EB54A4" w:rsidRDefault="00575B1A" w:rsidP="008F4AEA">
            <w:pPr>
              <w:ind w:firstLine="0"/>
              <w:jc w:val="center"/>
            </w:pPr>
            <w:r>
              <w:t>30,</w:t>
            </w:r>
            <w:r w:rsidR="008036CD" w:rsidRPr="00A34AA0">
              <w:t>2045</w:t>
            </w:r>
          </w:p>
        </w:tc>
        <w:tc>
          <w:tcPr>
            <w:tcW w:w="2907" w:type="dxa"/>
            <w:vAlign w:val="center"/>
          </w:tcPr>
          <w:p w:rsidR="00EB54A4" w:rsidRDefault="00575B1A" w:rsidP="008F4AEA">
            <w:pPr>
              <w:ind w:firstLine="0"/>
              <w:jc w:val="center"/>
            </w:pPr>
            <w:r>
              <w:t>30,</w:t>
            </w:r>
            <w:r w:rsidR="008036CD" w:rsidRPr="00A34AA0">
              <w:t>8106</w:t>
            </w:r>
          </w:p>
        </w:tc>
      </w:tr>
    </w:tbl>
    <w:p w:rsidR="008036CD" w:rsidRDefault="008036CD" w:rsidP="008036CD"/>
    <w:p w:rsidR="008036CD" w:rsidRDefault="008036CD" w:rsidP="004B4B5C">
      <w:r w:rsidRPr="00A34AA0">
        <w:t xml:space="preserve">Po wielu testach wyniki zaprezentowane w tabeli 4 wybrano jako ostateczne. Zmiany opcji funkcji </w:t>
      </w:r>
      <w:proofErr w:type="spellStart"/>
      <w:r w:rsidRPr="00A34AA0">
        <w:rPr>
          <w:i/>
        </w:rPr>
        <w:t>fminsearch</w:t>
      </w:r>
      <w:proofErr w:type="spellEnd"/>
      <w:r w:rsidRPr="00A34AA0">
        <w:t xml:space="preserve">, takich jak: maksymalna ilość iteracji, czy wybór metody poszukiwania minimum, nie powodowały otrzymania innych wartości od tych umieszczonych powyżej. Drugi z wyznaczonych parametrów, czyli początkowy poziom cieczy w zbiorniku, nie wpływa na wartości współczynników wypływu. </w:t>
      </w:r>
      <w:r w:rsidR="00E527C3">
        <w:t>Na rysunkach od 15 do 17</w:t>
      </w:r>
      <w:r w:rsidR="00A34AA0" w:rsidRPr="00A34AA0">
        <w:t xml:space="preserve"> zaprezentowano charakterystyki porównawcze danych pomiarowych i</w:t>
      </w:r>
      <w:r w:rsidR="003171C5">
        <w:t xml:space="preserve"> </w:t>
      </w:r>
      <w:r w:rsidR="00A34AA0" w:rsidRPr="00A34AA0">
        <w:t>symulacyjnych dla wszystkich zbiorników</w:t>
      </w:r>
    </w:p>
    <w:p w:rsidR="003171C5" w:rsidRDefault="003171C5" w:rsidP="004B4B5C"/>
    <w:p w:rsidR="004A3C11" w:rsidRDefault="003171C5" w:rsidP="004A3C11">
      <w:pPr>
        <w:pStyle w:val="Bezodstpw"/>
      </w:pPr>
      <w:r>
        <w:drawing>
          <wp:inline distT="0" distB="0" distL="0" distR="0">
            <wp:extent cx="5760085" cy="3249295"/>
            <wp:effectExtent l="19050" t="0" r="0" b="0"/>
            <wp:docPr id="29" name="Obraz 28" descr="zawor_g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wor_gora.png"/>
                    <pic:cNvPicPr/>
                  </pic:nvPicPr>
                  <pic:blipFill>
                    <a:blip r:embed="rId31" cstate="print"/>
                    <a:stretch>
                      <a:fillRect/>
                    </a:stretch>
                  </pic:blipFill>
                  <pic:spPr>
                    <a:xfrm>
                      <a:off x="0" y="0"/>
                      <a:ext cx="5760085" cy="3249295"/>
                    </a:xfrm>
                    <a:prstGeom prst="rect">
                      <a:avLst/>
                    </a:prstGeom>
                  </pic:spPr>
                </pic:pic>
              </a:graphicData>
            </a:graphic>
          </wp:inline>
        </w:drawing>
      </w:r>
    </w:p>
    <w:p w:rsidR="007A5BAA" w:rsidRDefault="007A5BAA" w:rsidP="007A5BAA">
      <w:pPr>
        <w:pStyle w:val="Legenda"/>
      </w:pPr>
      <w:bookmarkStart w:id="52" w:name="_Toc439718428"/>
      <w:bookmarkStart w:id="53" w:name="_Toc440208561"/>
      <w:r>
        <w:t xml:space="preserve">Rys. </w:t>
      </w:r>
      <w:fldSimple w:instr=" SEQ Rys. \* ARABIC ">
        <w:r w:rsidR="00F123C2">
          <w:rPr>
            <w:noProof/>
          </w:rPr>
          <w:t>15</w:t>
        </w:r>
      </w:fldSimple>
      <w:r>
        <w:t xml:space="preserve"> </w:t>
      </w:r>
      <w:r w:rsidRPr="00A34AA0">
        <w:t xml:space="preserve">Porównanie charakterystyk </w:t>
      </w:r>
      <w:r w:rsidR="006A7FB1" w:rsidRPr="00A34AA0">
        <w:t xml:space="preserve">wypływu </w:t>
      </w:r>
      <w:r w:rsidRPr="00A34AA0">
        <w:t>w górnym zbiorniku.</w:t>
      </w:r>
      <w:bookmarkEnd w:id="52"/>
      <w:bookmarkEnd w:id="53"/>
    </w:p>
    <w:p w:rsidR="001B603D" w:rsidRDefault="001B603D" w:rsidP="007D3ABB">
      <w:pPr>
        <w:ind w:firstLine="0"/>
      </w:pPr>
    </w:p>
    <w:p w:rsidR="001B603D" w:rsidRDefault="003171C5" w:rsidP="001B603D">
      <w:pPr>
        <w:ind w:firstLine="0"/>
      </w:pPr>
      <w:r>
        <w:rPr>
          <w:noProof/>
          <w:lang w:eastAsia="pl-PL"/>
        </w:rPr>
        <w:lastRenderedPageBreak/>
        <w:drawing>
          <wp:inline distT="0" distB="0" distL="0" distR="0">
            <wp:extent cx="5760085" cy="3249295"/>
            <wp:effectExtent l="19050" t="0" r="0" b="0"/>
            <wp:docPr id="34" name="Obraz 33" descr="czujnik_srod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zujnik_srodek.png"/>
                    <pic:cNvPicPr/>
                  </pic:nvPicPr>
                  <pic:blipFill>
                    <a:blip r:embed="rId20" cstate="print"/>
                    <a:stretch>
                      <a:fillRect/>
                    </a:stretch>
                  </pic:blipFill>
                  <pic:spPr>
                    <a:xfrm>
                      <a:off x="0" y="0"/>
                      <a:ext cx="5760085" cy="3249295"/>
                    </a:xfrm>
                    <a:prstGeom prst="rect">
                      <a:avLst/>
                    </a:prstGeom>
                  </pic:spPr>
                </pic:pic>
              </a:graphicData>
            </a:graphic>
          </wp:inline>
        </w:drawing>
      </w:r>
    </w:p>
    <w:p w:rsidR="007A5BAA" w:rsidRDefault="007A5BAA" w:rsidP="007A5BAA">
      <w:pPr>
        <w:pStyle w:val="Bezodstpw"/>
      </w:pPr>
      <w:bookmarkStart w:id="54" w:name="_Toc439718429"/>
      <w:bookmarkStart w:id="55" w:name="_Toc440208562"/>
      <w:r>
        <w:t xml:space="preserve">Rys. </w:t>
      </w:r>
      <w:r w:rsidR="00AF5F95">
        <w:fldChar w:fldCharType="begin"/>
      </w:r>
      <w:r w:rsidR="00DC1F70">
        <w:instrText xml:space="preserve"> SEQ Rys. \* ARABIC </w:instrText>
      </w:r>
      <w:r w:rsidR="00AF5F95">
        <w:fldChar w:fldCharType="separate"/>
      </w:r>
      <w:r w:rsidR="00F123C2">
        <w:t>16</w:t>
      </w:r>
      <w:r w:rsidR="00AF5F95">
        <w:fldChar w:fldCharType="end"/>
      </w:r>
      <w:r>
        <w:t xml:space="preserve"> </w:t>
      </w:r>
      <w:r w:rsidRPr="00A34AA0">
        <w:t xml:space="preserve">Porównanie charakterystyk </w:t>
      </w:r>
      <w:r w:rsidR="006A7FB1" w:rsidRPr="00A34AA0">
        <w:t xml:space="preserve">wypływu </w:t>
      </w:r>
      <w:r w:rsidRPr="00A34AA0">
        <w:t>w środkowym zbiorniku.</w:t>
      </w:r>
      <w:bookmarkEnd w:id="54"/>
      <w:bookmarkEnd w:id="55"/>
    </w:p>
    <w:p w:rsidR="007A5BAA" w:rsidRDefault="003171C5" w:rsidP="007A5BAA">
      <w:pPr>
        <w:pStyle w:val="Bezodstpw"/>
      </w:pPr>
      <w:r>
        <w:drawing>
          <wp:inline distT="0" distB="0" distL="0" distR="0">
            <wp:extent cx="5760085" cy="3249295"/>
            <wp:effectExtent l="19050" t="0" r="0" b="0"/>
            <wp:docPr id="41" name="Obraz 40" descr="czujnik_d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zujnik_dol.png"/>
                    <pic:cNvPicPr/>
                  </pic:nvPicPr>
                  <pic:blipFill>
                    <a:blip r:embed="rId21" cstate="print"/>
                    <a:stretch>
                      <a:fillRect/>
                    </a:stretch>
                  </pic:blipFill>
                  <pic:spPr>
                    <a:xfrm>
                      <a:off x="0" y="0"/>
                      <a:ext cx="5760085" cy="3249295"/>
                    </a:xfrm>
                    <a:prstGeom prst="rect">
                      <a:avLst/>
                    </a:prstGeom>
                  </pic:spPr>
                </pic:pic>
              </a:graphicData>
            </a:graphic>
          </wp:inline>
        </w:drawing>
      </w:r>
    </w:p>
    <w:p w:rsidR="007A5BAA" w:rsidRDefault="007A5BAA" w:rsidP="007A5BAA">
      <w:pPr>
        <w:pStyle w:val="Legenda"/>
      </w:pPr>
      <w:bookmarkStart w:id="56" w:name="_Toc439718430"/>
      <w:bookmarkStart w:id="57" w:name="_Toc440208563"/>
      <w:r>
        <w:t xml:space="preserve">Rys. </w:t>
      </w:r>
      <w:fldSimple w:instr=" SEQ Rys. \* ARABIC ">
        <w:r w:rsidR="00F123C2">
          <w:rPr>
            <w:noProof/>
          </w:rPr>
          <w:t>17</w:t>
        </w:r>
      </w:fldSimple>
      <w:r>
        <w:t xml:space="preserve"> </w:t>
      </w:r>
      <w:r w:rsidRPr="00A34AA0">
        <w:t xml:space="preserve">Porównanie charakterystyk </w:t>
      </w:r>
      <w:r w:rsidR="006A7FB1" w:rsidRPr="00A34AA0">
        <w:t>wypływu</w:t>
      </w:r>
      <w:r w:rsidRPr="00A34AA0">
        <w:t xml:space="preserve"> w dolnym zbiorniku.</w:t>
      </w:r>
      <w:bookmarkEnd w:id="56"/>
      <w:bookmarkEnd w:id="57"/>
    </w:p>
    <w:p w:rsidR="008036CD" w:rsidRDefault="008036CD" w:rsidP="008036CD"/>
    <w:p w:rsidR="008B6C01" w:rsidRDefault="008036CD" w:rsidP="00701185">
      <w:r w:rsidRPr="00A34AA0">
        <w:t xml:space="preserve">Jak można zauważyć </w:t>
      </w:r>
      <w:r w:rsidR="00E527C3">
        <w:t xml:space="preserve"> na rysunkach od 15 do 17</w:t>
      </w:r>
      <w:r w:rsidR="007E76CC">
        <w:t xml:space="preserve"> </w:t>
      </w:r>
      <w:r w:rsidRPr="00A34AA0">
        <w:t>odpowiedź modelu w</w:t>
      </w:r>
      <w:r w:rsidR="003171C5">
        <w:t xml:space="preserve"> </w:t>
      </w:r>
      <w:r w:rsidRPr="00A34AA0">
        <w:t>zadowalającym stopniu przybliża obiekt rzeczywisty. Największe różnice są widoczne na początku opróżnia</w:t>
      </w:r>
      <w:r w:rsidR="007E76CC">
        <w:t>nia zbiornik</w:t>
      </w:r>
      <w:r w:rsidR="00771329">
        <w:t>ów</w:t>
      </w:r>
      <w:r w:rsidRPr="00A34AA0">
        <w:t xml:space="preserve"> oraz gdy poziom spada poniżej 5 centymetrów.</w:t>
      </w:r>
      <w:r w:rsidR="00A34AA0">
        <w:t xml:space="preserve"> Otrzymane wyniki, wskazują, że funkcja </w:t>
      </w:r>
      <w:proofErr w:type="spellStart"/>
      <w:r w:rsidR="00A34AA0" w:rsidRPr="00A34AA0">
        <w:rPr>
          <w:i/>
        </w:rPr>
        <w:t>fminsearch</w:t>
      </w:r>
      <w:proofErr w:type="spellEnd"/>
      <w:r w:rsidR="00A34AA0">
        <w:t xml:space="preserve"> sprawdza się, jako narzędzie umożliwiające wyznaczenie parametrów modelu matematycznego.</w:t>
      </w:r>
      <w:r w:rsidR="00117BED">
        <w:t xml:space="preserve"> </w:t>
      </w:r>
      <w:r w:rsidR="00F475B1" w:rsidRPr="00A34AA0">
        <w:t>Z</w:t>
      </w:r>
      <w:r w:rsidR="00204808" w:rsidRPr="00A34AA0">
        <w:t>decydowano, że z</w:t>
      </w:r>
      <w:r w:rsidR="00F475B1" w:rsidRPr="00A34AA0">
        <w:t>byt czasochłonna identyfikacja</w:t>
      </w:r>
      <w:r w:rsidR="00204808" w:rsidRPr="00A34AA0">
        <w:t xml:space="preserve"> </w:t>
      </w:r>
      <w:r w:rsidR="00F475B1" w:rsidRPr="00A34AA0">
        <w:t>za pomocą strojonego modelu zostanie zastąpiona linearyzacją w otoczeniu punktów pr</w:t>
      </w:r>
      <w:r w:rsidR="00E15AB0" w:rsidRPr="00A34AA0">
        <w:t>acy w</w:t>
      </w:r>
      <w:r w:rsidR="00FF6846">
        <w:t> </w:t>
      </w:r>
      <w:r w:rsidR="00E15AB0" w:rsidRPr="00A34AA0">
        <w:t>stanie ustalonym, co opisano w rozdziale 4.</w:t>
      </w:r>
    </w:p>
    <w:p w:rsidR="000B17C6" w:rsidRDefault="00503B30" w:rsidP="00463626">
      <w:pPr>
        <w:pStyle w:val="Nagwek1"/>
      </w:pPr>
      <w:bookmarkStart w:id="58" w:name="_Toc440050872"/>
      <w:r>
        <w:lastRenderedPageBreak/>
        <w:t>Synteza regulatora LQ</w:t>
      </w:r>
      <w:r w:rsidR="000B17C6">
        <w:t>.</w:t>
      </w:r>
      <w:bookmarkEnd w:id="58"/>
    </w:p>
    <w:p w:rsidR="0061435B" w:rsidRPr="0061435B" w:rsidRDefault="002A77FF" w:rsidP="0061435B">
      <w:r>
        <w:t xml:space="preserve">W rozdziale zawarto objaśnienie syntezy regulatora LQ. </w:t>
      </w:r>
      <w:r w:rsidR="00A15D8F">
        <w:t xml:space="preserve">Pierwsze dwa podrozdziały </w:t>
      </w:r>
      <w:r>
        <w:t>dotyczą</w:t>
      </w:r>
      <w:r w:rsidR="00A15D8F">
        <w:t xml:space="preserve"> </w:t>
      </w:r>
      <w:r>
        <w:t>matematycznego</w:t>
      </w:r>
      <w:r w:rsidR="00E01889" w:rsidRPr="00A71343">
        <w:t xml:space="preserve"> </w:t>
      </w:r>
      <w:r w:rsidR="006D163A" w:rsidRPr="00A71343">
        <w:t>opis</w:t>
      </w:r>
      <w:r>
        <w:t>u</w:t>
      </w:r>
      <w:r w:rsidR="00A15D8F" w:rsidRPr="00A71343">
        <w:t xml:space="preserve"> </w:t>
      </w:r>
      <w:r w:rsidR="00E01889" w:rsidRPr="00A71343">
        <w:t>procesu</w:t>
      </w:r>
      <w:r w:rsidR="00E01889">
        <w:t xml:space="preserve"> </w:t>
      </w:r>
      <w:r w:rsidR="00A15D8F">
        <w:t>linearyzacji oraz regulatora. Następnie zaprezentowano realizację stworzonego systemu sterowania z</w:t>
      </w:r>
      <w:r w:rsidR="00117BED">
        <w:t xml:space="preserve"> </w:t>
      </w:r>
      <w:r w:rsidR="00A15D8F">
        <w:t xml:space="preserve">wykorzystaniem </w:t>
      </w:r>
      <w:proofErr w:type="spellStart"/>
      <w:r w:rsidR="00A15D8F">
        <w:t>Simulinka</w:t>
      </w:r>
      <w:proofErr w:type="spellEnd"/>
      <w:r w:rsidR="00A15D8F">
        <w:t xml:space="preserve"> oraz </w:t>
      </w:r>
      <w:r w:rsidR="00B741C4">
        <w:t>przeprowadzone testy symulacyjne</w:t>
      </w:r>
      <w:r w:rsidR="00A15D8F">
        <w:t>.</w:t>
      </w:r>
    </w:p>
    <w:p w:rsidR="000B17C6" w:rsidRDefault="000B17C6" w:rsidP="00E62A3C">
      <w:pPr>
        <w:pStyle w:val="Nagwek2"/>
      </w:pPr>
      <w:r>
        <w:t xml:space="preserve"> </w:t>
      </w:r>
      <w:bookmarkStart w:id="59" w:name="_Toc440050873"/>
      <w:r w:rsidR="00503B30">
        <w:t>Linearyzacja modelu.</w:t>
      </w:r>
      <w:bookmarkEnd w:id="59"/>
    </w:p>
    <w:p w:rsidR="00117BED" w:rsidRDefault="00A15D8F" w:rsidP="00A15D8F">
      <w:r>
        <w:t>Zaproj</w:t>
      </w:r>
      <w:r w:rsidR="00C90750">
        <w:t xml:space="preserve">ektowanie regulatora LQ wymaga </w:t>
      </w:r>
      <w:r w:rsidR="00A71343">
        <w:t>wykonania</w:t>
      </w:r>
      <w:r>
        <w:t xml:space="preserve"> </w:t>
      </w:r>
      <w:r w:rsidRPr="00A71343">
        <w:t>linearyzacji</w:t>
      </w:r>
      <w:r w:rsidR="00C90750" w:rsidRPr="00A71343">
        <w:t xml:space="preserve"> </w:t>
      </w:r>
      <w:r w:rsidR="00EE5ECB" w:rsidRPr="00A71343">
        <w:t>w oto</w:t>
      </w:r>
      <w:r w:rsidR="00C90750" w:rsidRPr="00A71343">
        <w:t>czeniu punktów pracy</w:t>
      </w:r>
      <w:r w:rsidR="0036583F">
        <w:t>,</w:t>
      </w:r>
      <w:r w:rsidR="00E527C3">
        <w:t xml:space="preserve"> w przypadku</w:t>
      </w:r>
      <w:r w:rsidR="0036583F">
        <w:t>,</w:t>
      </w:r>
      <w:r w:rsidR="00E527C3">
        <w:t xml:space="preserve"> gdy rozpatrywany układ jest nieliniowy.</w:t>
      </w:r>
      <w:r w:rsidR="0036583F">
        <w:t xml:space="preserve"> </w:t>
      </w:r>
      <w:r w:rsidR="00CE1FF5">
        <w:t>Takim układem jest</w:t>
      </w:r>
      <w:r w:rsidR="0036583F">
        <w:t xml:space="preserve"> badana w</w:t>
      </w:r>
      <w:r w:rsidR="00117BED">
        <w:t> </w:t>
      </w:r>
      <w:r w:rsidR="0036583F">
        <w:t>pracy kaskada zbiorników.</w:t>
      </w:r>
      <w:r w:rsidR="00E01889">
        <w:t xml:space="preserve"> </w:t>
      </w:r>
      <w:r w:rsidR="000631DD">
        <w:t xml:space="preserve">Dodatkowo z równań (4)-(6) wynika, że jest ona układem dynamicznym. </w:t>
      </w:r>
      <w:r w:rsidR="00A71343">
        <w:t xml:space="preserve">Z </w:t>
      </w:r>
      <w:r w:rsidR="001A5C88">
        <w:t>wyżej wymienionych powodów</w:t>
      </w:r>
      <w:r w:rsidR="00A71343">
        <w:t xml:space="preserve"> przeprowadzono </w:t>
      </w:r>
      <w:r w:rsidR="00AC6F68">
        <w:t>dynamiczną linearyzację</w:t>
      </w:r>
      <w:r w:rsidR="00A71343">
        <w:t>.</w:t>
      </w:r>
    </w:p>
    <w:p w:rsidR="002E7D77" w:rsidRDefault="00A71343" w:rsidP="00A15D8F">
      <w:r>
        <w:t>P</w:t>
      </w:r>
      <w:r w:rsidR="002A77FF">
        <w:t>oczątkowo w metodzie</w:t>
      </w:r>
      <w:r w:rsidR="00397740">
        <w:t xml:space="preserve"> dynamicznej linearyzacji</w:t>
      </w:r>
      <w:r w:rsidR="002A77FF">
        <w:t xml:space="preserve"> należy</w:t>
      </w:r>
      <w:r w:rsidR="00EE5ECB">
        <w:t xml:space="preserve"> </w:t>
      </w:r>
      <w:r w:rsidR="002A77FF">
        <w:t>wyznaczyć</w:t>
      </w:r>
      <w:r w:rsidR="0032496B">
        <w:t xml:space="preserve"> punkt</w:t>
      </w:r>
      <w:r w:rsidR="0036583F">
        <w:t>y</w:t>
      </w:r>
      <w:r w:rsidR="0032496B">
        <w:t xml:space="preserve"> równowagi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0 ,</m:t>
            </m:r>
          </m:sub>
        </m:sSub>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sidR="0032496B">
        <w:t xml:space="preserve"> </w:t>
      </w:r>
      <w:r>
        <w:t>[7]</w:t>
      </w:r>
      <w:r w:rsidR="001A5C88">
        <w:t>. Są to</w:t>
      </w:r>
      <w:r w:rsidR="000631DD">
        <w:t xml:space="preserve"> takie</w:t>
      </w:r>
      <w:r w:rsidR="00936FFD">
        <w:t xml:space="preserve"> </w:t>
      </w:r>
      <w:r w:rsidR="001A5C88">
        <w:t xml:space="preserve">punkty </w:t>
      </w:r>
      <w:r w:rsidR="00936FFD">
        <w:t>dla których wartośc</w:t>
      </w:r>
      <w:r w:rsidR="00EE5ECB">
        <w:t>i</w:t>
      </w:r>
      <w:r w:rsidR="006D163A">
        <w:t xml:space="preserve"> funkcji opisanych</w:t>
      </w:r>
      <w:r>
        <w:t xml:space="preserve"> w</w:t>
      </w:r>
      <w:r w:rsidR="00FF6846">
        <w:t> </w:t>
      </w:r>
      <w:r>
        <w:t>równaniu (10</w:t>
      </w:r>
      <w:r w:rsidR="0032496B">
        <w:t xml:space="preserve">) </w:t>
      </w:r>
      <w:r w:rsidR="00AC6F68">
        <w:t>wynoszą</w:t>
      </w:r>
      <w:r w:rsidR="0032496B">
        <w:t xml:space="preserve"> 0. </w:t>
      </w:r>
    </w:p>
    <w:p w:rsidR="0032496B" w:rsidRDefault="0032496B" w:rsidP="00A15D8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6"/>
        <w:gridCol w:w="616"/>
      </w:tblGrid>
      <w:tr w:rsidR="008D6523" w:rsidTr="00117BED">
        <w:tc>
          <w:tcPr>
            <w:tcW w:w="8046" w:type="dxa"/>
          </w:tcPr>
          <w:p w:rsidR="008D6523" w:rsidRDefault="00AF5F95" w:rsidP="008D6523">
            <w:pPr>
              <w:ind w:firstLine="0"/>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(x,y)</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(x,y)</m:t>
                        </m:r>
                      </m:e>
                    </m:eqArr>
                  </m:e>
                </m:d>
              </m:oMath>
            </m:oMathPara>
          </w:p>
        </w:tc>
        <w:tc>
          <w:tcPr>
            <w:tcW w:w="597" w:type="dxa"/>
          </w:tcPr>
          <w:p w:rsidR="008D6523" w:rsidRDefault="008D6523" w:rsidP="00A15D8F">
            <w:pPr>
              <w:ind w:firstLine="0"/>
            </w:pPr>
          </w:p>
          <w:p w:rsidR="008D6523" w:rsidRPr="00595685" w:rsidRDefault="00595685" w:rsidP="006D163A">
            <w:pPr>
              <w:keepNext/>
              <w:ind w:firstLine="0"/>
              <w:rPr>
                <w:b/>
              </w:rPr>
            </w:pPr>
            <w:r>
              <w:rPr>
                <w:b/>
              </w:rPr>
              <w:t>(</w:t>
            </w:r>
            <w:r w:rsidR="006D163A">
              <w:rPr>
                <w:b/>
              </w:rPr>
              <w:t>10</w:t>
            </w:r>
            <w:r>
              <w:rPr>
                <w:b/>
              </w:rPr>
              <w:t>)</w:t>
            </w:r>
          </w:p>
        </w:tc>
      </w:tr>
    </w:tbl>
    <w:p w:rsidR="0032496B" w:rsidRDefault="0032496B" w:rsidP="00595685"/>
    <w:p w:rsidR="00595685" w:rsidRDefault="00595685" w:rsidP="00595685">
      <w:r>
        <w:t>Następn</w:t>
      </w:r>
      <w:r w:rsidR="006D163A">
        <w:t xml:space="preserve">ym krokiem jest rozwinięcie funkcji w </w:t>
      </w:r>
      <w:r w:rsidR="00302748">
        <w:t xml:space="preserve">szereg </w:t>
      </w:r>
      <w:proofErr w:type="spellStart"/>
      <w:r w:rsidR="00302748">
        <w:t>Taylor'a</w:t>
      </w:r>
      <w:proofErr w:type="spellEnd"/>
      <w:r w:rsidR="00302748">
        <w:t xml:space="preserve"> [8</w:t>
      </w:r>
      <w:r w:rsidR="00AC6F68">
        <w:t>]</w:t>
      </w:r>
      <w:r>
        <w:t xml:space="preserve"> w pobliżu punktów </w:t>
      </w:r>
      <w:r w:rsidR="00A71343">
        <w:t>równowagi</w:t>
      </w:r>
      <w:r w:rsidR="001A5C88">
        <w:t>, u</w:t>
      </w:r>
      <w:r w:rsidR="002A77FF">
        <w:t>względniając</w:t>
      </w:r>
      <w:r w:rsidR="006D163A">
        <w:t xml:space="preserve"> pomi</w:t>
      </w:r>
      <w:r w:rsidR="00AF5E07">
        <w:t>ni</w:t>
      </w:r>
      <w:r w:rsidR="006D163A">
        <w:t>ęcie</w:t>
      </w:r>
      <w:r>
        <w:t xml:space="preserve"> pochodnych wyższych rzędów niż pierwszy</w:t>
      </w:r>
      <w:r w:rsidR="001A5C88">
        <w:t xml:space="preserve"> (11)</w:t>
      </w:r>
      <w:r w:rsidR="006D163A">
        <w:t>.</w:t>
      </w:r>
    </w:p>
    <w:p w:rsidR="00595685" w:rsidRDefault="00595685" w:rsidP="00595685"/>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880"/>
      </w:tblGrid>
      <w:tr w:rsidR="00E03C53" w:rsidTr="00E03C53">
        <w:tc>
          <w:tcPr>
            <w:tcW w:w="7763" w:type="dxa"/>
          </w:tcPr>
          <w:p w:rsidR="00E03C53" w:rsidRDefault="00397740" w:rsidP="00E03C53">
            <m:oMathPara>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∂y</m:t>
                    </m:r>
                  </m:den>
                </m:f>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m:oMathPara>
          </w:p>
        </w:tc>
        <w:tc>
          <w:tcPr>
            <w:tcW w:w="880" w:type="dxa"/>
          </w:tcPr>
          <w:p w:rsidR="00E03C53" w:rsidRDefault="00E03C53" w:rsidP="006D163A">
            <w:pPr>
              <w:ind w:firstLine="0"/>
              <w:jc w:val="right"/>
            </w:pPr>
            <w:r>
              <w:rPr>
                <w:b/>
              </w:rPr>
              <w:t>(</w:t>
            </w:r>
            <w:r w:rsidR="006D163A">
              <w:rPr>
                <w:b/>
              </w:rPr>
              <w:t>11</w:t>
            </w:r>
            <w:r>
              <w:rPr>
                <w:b/>
              </w:rPr>
              <w:t>)</w:t>
            </w:r>
          </w:p>
        </w:tc>
      </w:tr>
    </w:tbl>
    <w:p w:rsidR="00E03C53" w:rsidRDefault="00E03C53" w:rsidP="00595685"/>
    <w:p w:rsidR="00AC6F68" w:rsidRDefault="00E03C53" w:rsidP="00595685">
      <w:r>
        <w:t xml:space="preserve">W przypadku, gdy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 a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to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=0</m:t>
        </m:r>
      </m:oMath>
      <w:r w:rsidR="00AC6F68">
        <w:t xml:space="preserve"> dla </w:t>
      </w:r>
      <m:oMath>
        <m:r>
          <w:rPr>
            <w:rFonts w:ascii="Cambria Math" w:hAnsi="Cambria Math"/>
          </w:rPr>
          <m:t>i ϵ{1,2}</m:t>
        </m:r>
      </m:oMath>
      <w:r>
        <w:t xml:space="preserve">. </w:t>
      </w:r>
    </w:p>
    <w:p w:rsidR="001A5C88" w:rsidRDefault="001A5C88" w:rsidP="00595685"/>
    <w:p w:rsidR="00C47249" w:rsidRDefault="00E03C53" w:rsidP="00595685">
      <w:r>
        <w:t>Ostatnim etapem</w:t>
      </w:r>
      <w:r w:rsidR="001A5C88">
        <w:t xml:space="preserve"> dynamicznej linearyzacji</w:t>
      </w:r>
      <w:r>
        <w:t xml:space="preserve"> jest stworzenie jakobianu otrzymanych funkcji</w:t>
      </w:r>
      <w:r w:rsidR="00AC6F68">
        <w:t xml:space="preserve"> po rozwinięciu w szereg </w:t>
      </w:r>
      <w:proofErr w:type="spellStart"/>
      <w:r w:rsidR="00AC6F68">
        <w:t>Taylor'a</w:t>
      </w:r>
      <w:proofErr w:type="spellEnd"/>
      <w:r>
        <w:t xml:space="preserve">. Dla rozważanego przypadku ogólnego </w:t>
      </w:r>
      <w:r w:rsidR="00AC6F68">
        <w:t>(10</w:t>
      </w:r>
      <w:r w:rsidR="006D163A">
        <w:t>)</w:t>
      </w:r>
      <w:r w:rsidR="00AC6F68">
        <w:t xml:space="preserve"> </w:t>
      </w:r>
      <w:r w:rsidR="00F123C2">
        <w:t>jakobian opisano</w:t>
      </w:r>
      <w:r w:rsidR="002A77FF">
        <w:t xml:space="preserve"> macierzą (12</w:t>
      </w:r>
      <w:r w:rsidR="00C47249">
        <w:t>).</w:t>
      </w:r>
    </w:p>
    <w:p w:rsidR="00C47249" w:rsidRDefault="00C47249" w:rsidP="00595685"/>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47"/>
        <w:gridCol w:w="616"/>
      </w:tblGrid>
      <w:tr w:rsidR="00C47249" w:rsidTr="00C47249">
        <w:tc>
          <w:tcPr>
            <w:tcW w:w="8147" w:type="dxa"/>
          </w:tcPr>
          <w:p w:rsidR="00C47249" w:rsidRDefault="00397740" w:rsidP="005859D3">
            <m:oMathPara>
              <m:oMath>
                <m:r>
                  <w:rPr>
                    <w:rFonts w:ascii="Cambria Math" w:hAnsi="Cambria Math"/>
                  </w:rPr>
                  <w:lastRenderedPageBreak/>
                  <m:t>J=</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m:t>
                              </m:r>
                              <m:r>
                                <w:rPr>
                                  <w:rFonts w:ascii="Cambria Math" w:hAnsi="Cambria Math"/>
                                </w:rPr>
                                <m:t>y</m:t>
                              </m:r>
                            </m:den>
                          </m:f>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num>
                            <m:den>
                              <m:r>
                                <w:rPr>
                                  <w:rFonts w:ascii="Cambria Math" w:hAnsi="Cambria Math"/>
                                </w:rPr>
                                <m:t>∂y</m:t>
                              </m:r>
                            </m:den>
                          </m:f>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e>
                      </m:mr>
                    </m:m>
                  </m:e>
                </m:d>
              </m:oMath>
            </m:oMathPara>
          </w:p>
        </w:tc>
        <w:tc>
          <w:tcPr>
            <w:tcW w:w="496" w:type="dxa"/>
          </w:tcPr>
          <w:p w:rsidR="00C47249" w:rsidRDefault="00C47249" w:rsidP="00595685">
            <w:pPr>
              <w:ind w:firstLine="0"/>
              <w:rPr>
                <w:b/>
              </w:rPr>
            </w:pPr>
          </w:p>
          <w:p w:rsidR="00C47249" w:rsidRDefault="00C47249" w:rsidP="006D163A">
            <w:pPr>
              <w:ind w:firstLine="0"/>
              <w:jc w:val="right"/>
            </w:pPr>
            <w:r>
              <w:rPr>
                <w:b/>
              </w:rPr>
              <w:t>(</w:t>
            </w:r>
            <w:r w:rsidR="006D163A">
              <w:rPr>
                <w:b/>
              </w:rPr>
              <w:t>12</w:t>
            </w:r>
            <w:r>
              <w:rPr>
                <w:b/>
              </w:rPr>
              <w:t>)</w:t>
            </w:r>
          </w:p>
        </w:tc>
      </w:tr>
    </w:tbl>
    <w:p w:rsidR="00F123C2" w:rsidRDefault="00F123C2" w:rsidP="00595685"/>
    <w:p w:rsidR="00397740" w:rsidRDefault="005859D3" w:rsidP="00595685">
      <w:r>
        <w:t xml:space="preserve">Linearyzację wykorzystano do identyfikacji </w:t>
      </w:r>
      <w:r w:rsidR="00C90750">
        <w:t>współczynników wypływu</w:t>
      </w:r>
      <w:r>
        <w:t xml:space="preserve">. Zdecydowano się na takie postępowanie, ponieważ aproksymowanie </w:t>
      </w:r>
      <w:r w:rsidR="00F123C2">
        <w:t xml:space="preserve">współczynników wypływu </w:t>
      </w:r>
      <w:r>
        <w:t xml:space="preserve">oraz charakterystyki pompy generowało zbyt duże przybliżenia. Metoda stanu ustalonego, opierająca się na </w:t>
      </w:r>
      <w:r w:rsidR="0087498A">
        <w:t>dynamicznej linearyzacji</w:t>
      </w:r>
      <w:r>
        <w:t xml:space="preserve"> okazała się skuteczna i bardziej dokładna od metody strojonego modelu w przypadku stabilizacji poziomów cieczy na kilku wybranych poziomach.</w:t>
      </w:r>
    </w:p>
    <w:p w:rsidR="005859D3" w:rsidRDefault="00374783" w:rsidP="00595685">
      <w:r>
        <w:t>Dla ro</w:t>
      </w:r>
      <w:r w:rsidR="00EE5ECB">
        <w:t xml:space="preserve">zważanej </w:t>
      </w:r>
      <w:r w:rsidR="00F123C2">
        <w:t xml:space="preserve">w pracy </w:t>
      </w:r>
      <w:r w:rsidR="00EE5ECB">
        <w:t xml:space="preserve">kaskady zbiorników identyfikowane </w:t>
      </w:r>
      <w:r w:rsidR="002A77FF">
        <w:t>parametry modelu matematycznego</w:t>
      </w:r>
      <w:r>
        <w:t xml:space="preserve"> wyznaczano na podstawie </w:t>
      </w:r>
      <w:r w:rsidR="00B05DA5">
        <w:t>zależności</w:t>
      </w:r>
      <w:r w:rsidR="002A77FF">
        <w:t xml:space="preserve"> (13</w:t>
      </w:r>
      <w:r>
        <w:t>).</w:t>
      </w:r>
    </w:p>
    <w:p w:rsidR="00374783" w:rsidRDefault="00374783" w:rsidP="00595685"/>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616"/>
      </w:tblGrid>
      <w:tr w:rsidR="006014CB" w:rsidTr="00B05DA5">
        <w:tc>
          <w:tcPr>
            <w:tcW w:w="8188" w:type="dxa"/>
          </w:tcPr>
          <w:p w:rsidR="006014CB" w:rsidRDefault="00397740" w:rsidP="00807AFB">
            <m:oMathPara>
              <m:oMathParaPr>
                <m:jc m:val="center"/>
              </m:oMathParaP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10,</m:t>
                                </m:r>
                              </m:sub>
                            </m:sSub>
                            <m:sSub>
                              <m:sSubPr>
                                <m:ctrlPr>
                                  <w:rPr>
                                    <w:rFonts w:ascii="Cambria Math" w:hAnsi="Cambria Math"/>
                                    <w:i/>
                                  </w:rPr>
                                </m:ctrlPr>
                              </m:sSubPr>
                              <m:e>
                                <m:r>
                                  <w:rPr>
                                    <w:rFonts w:ascii="Cambria Math" w:hAnsi="Cambria Math"/>
                                  </w:rPr>
                                  <m:t>H</m:t>
                                </m:r>
                              </m:e>
                              <m:sub>
                                <m:r>
                                  <w:rPr>
                                    <w:rFonts w:ascii="Cambria Math" w:hAnsi="Cambria Math"/>
                                  </w:rPr>
                                  <m:t>20,</m:t>
                                </m:r>
                              </m:sub>
                            </m:sSub>
                            <m:sSub>
                              <m:sSubPr>
                                <m:ctrlPr>
                                  <w:rPr>
                                    <w:rFonts w:ascii="Cambria Math" w:hAnsi="Cambria Math"/>
                                    <w:i/>
                                  </w:rPr>
                                </m:ctrlPr>
                              </m:sSubPr>
                              <m:e>
                                <m:r>
                                  <w:rPr>
                                    <w:rFonts w:ascii="Cambria Math" w:hAnsi="Cambria Math"/>
                                  </w:rPr>
                                  <m:t>H</m:t>
                                </m:r>
                              </m:e>
                              <m:sub>
                                <m:r>
                                  <w:rPr>
                                    <w:rFonts w:ascii="Cambria Math" w:hAnsi="Cambria Math"/>
                                  </w:rPr>
                                  <m:t>30,</m:t>
                                </m:r>
                              </m:sub>
                            </m:sSub>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dt</m:t>
                            </m:r>
                          </m:den>
                        </m:f>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10,</m:t>
                                </m:r>
                              </m:sub>
                            </m:sSub>
                            <m:sSub>
                              <m:sSubPr>
                                <m:ctrlPr>
                                  <w:rPr>
                                    <w:rFonts w:ascii="Cambria Math" w:hAnsi="Cambria Math"/>
                                    <w:i/>
                                  </w:rPr>
                                </m:ctrlPr>
                              </m:sSubPr>
                              <m:e>
                                <m:r>
                                  <w:rPr>
                                    <w:rFonts w:ascii="Cambria Math" w:hAnsi="Cambria Math"/>
                                  </w:rPr>
                                  <m:t>H</m:t>
                                </m:r>
                              </m:e>
                              <m:sub>
                                <m:r>
                                  <w:rPr>
                                    <w:rFonts w:ascii="Cambria Math" w:hAnsi="Cambria Math"/>
                                  </w:rPr>
                                  <m:t>20,</m:t>
                                </m:r>
                              </m:sub>
                            </m:sSub>
                            <m:sSub>
                              <m:sSubPr>
                                <m:ctrlPr>
                                  <w:rPr>
                                    <w:rFonts w:ascii="Cambria Math" w:hAnsi="Cambria Math"/>
                                    <w:i/>
                                  </w:rPr>
                                </m:ctrlPr>
                              </m:sSubPr>
                              <m:e>
                                <m:r>
                                  <w:rPr>
                                    <w:rFonts w:ascii="Cambria Math" w:hAnsi="Cambria Math"/>
                                  </w:rPr>
                                  <m:t>H</m:t>
                                </m:r>
                              </m:e>
                              <m:sub>
                                <m:r>
                                  <w:rPr>
                                    <w:rFonts w:ascii="Cambria Math" w:hAnsi="Cambria Math"/>
                                  </w:rPr>
                                  <m:t>30,</m:t>
                                </m:r>
                              </m:sub>
                            </m:sSub>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2</m:t>
                                </m:r>
                              </m:sub>
                            </m:sSub>
                          </m:num>
                          <m:den>
                            <m:r>
                              <w:rPr>
                                <w:rFonts w:ascii="Cambria Math" w:hAnsi="Cambria Math"/>
                              </w:rPr>
                              <m:t>dt</m:t>
                            </m:r>
                          </m:den>
                        </m:f>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10,</m:t>
                                </m:r>
                              </m:sub>
                            </m:sSub>
                            <m:sSub>
                              <m:sSubPr>
                                <m:ctrlPr>
                                  <w:rPr>
                                    <w:rFonts w:ascii="Cambria Math" w:hAnsi="Cambria Math"/>
                                    <w:i/>
                                  </w:rPr>
                                </m:ctrlPr>
                              </m:sSubPr>
                              <m:e>
                                <m:r>
                                  <w:rPr>
                                    <w:rFonts w:ascii="Cambria Math" w:hAnsi="Cambria Math"/>
                                  </w:rPr>
                                  <m:t>H</m:t>
                                </m:r>
                              </m:e>
                              <m:sub>
                                <m:r>
                                  <w:rPr>
                                    <w:rFonts w:ascii="Cambria Math" w:hAnsi="Cambria Math"/>
                                  </w:rPr>
                                  <m:t>20,</m:t>
                                </m:r>
                              </m:sub>
                            </m:sSub>
                            <m:sSub>
                              <m:sSubPr>
                                <m:ctrlPr>
                                  <w:rPr>
                                    <w:rFonts w:ascii="Cambria Math" w:hAnsi="Cambria Math"/>
                                    <w:i/>
                                  </w:rPr>
                                </m:ctrlPr>
                              </m:sSubPr>
                              <m:e>
                                <m:r>
                                  <w:rPr>
                                    <w:rFonts w:ascii="Cambria Math" w:hAnsi="Cambria Math"/>
                                  </w:rPr>
                                  <m:t>H</m:t>
                                </m:r>
                              </m:e>
                              <m:sub>
                                <m:r>
                                  <w:rPr>
                                    <w:rFonts w:ascii="Cambria Math" w:hAnsi="Cambria Math"/>
                                  </w:rPr>
                                  <m:t>30,</m:t>
                                </m:r>
                              </m:sub>
                            </m:sSub>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3</m:t>
                                </m:r>
                              </m:sub>
                            </m:sSub>
                          </m:num>
                          <m:den>
                            <m:r>
                              <w:rPr>
                                <w:rFonts w:ascii="Cambria Math" w:hAnsi="Cambria Math"/>
                              </w:rPr>
                              <m:t>dt</m:t>
                            </m:r>
                          </m:den>
                        </m:f>
                        <m:r>
                          <w:rPr>
                            <w:rFonts w:ascii="Cambria Math" w:hAnsi="Cambria Math"/>
                          </w:rPr>
                          <m:t>=0</m:t>
                        </m:r>
                      </m:e>
                    </m:eqArr>
                  </m:e>
                </m:d>
              </m:oMath>
            </m:oMathPara>
          </w:p>
        </w:tc>
        <w:tc>
          <w:tcPr>
            <w:tcW w:w="455" w:type="dxa"/>
          </w:tcPr>
          <w:p w:rsidR="006014CB" w:rsidRDefault="006014CB" w:rsidP="00595685">
            <w:pPr>
              <w:ind w:firstLine="0"/>
              <w:rPr>
                <w:b/>
              </w:rPr>
            </w:pPr>
          </w:p>
          <w:p w:rsidR="006014CB" w:rsidRDefault="006014CB" w:rsidP="00595685">
            <w:pPr>
              <w:ind w:firstLine="0"/>
              <w:rPr>
                <w:b/>
              </w:rPr>
            </w:pPr>
          </w:p>
          <w:p w:rsidR="006014CB" w:rsidRDefault="006014CB" w:rsidP="006D163A">
            <w:pPr>
              <w:ind w:firstLine="0"/>
            </w:pPr>
            <w:r>
              <w:rPr>
                <w:b/>
              </w:rPr>
              <w:t>(1</w:t>
            </w:r>
            <w:r w:rsidR="006D163A">
              <w:rPr>
                <w:b/>
              </w:rPr>
              <w:t>3</w:t>
            </w:r>
            <w:r>
              <w:rPr>
                <w:b/>
              </w:rPr>
              <w:t>)</w:t>
            </w:r>
          </w:p>
        </w:tc>
      </w:tr>
    </w:tbl>
    <w:p w:rsidR="00F123C2" w:rsidRDefault="00F123C2" w:rsidP="00595685"/>
    <w:p w:rsidR="006014CB" w:rsidRDefault="00F123C2" w:rsidP="00595685">
      <w:r>
        <w:t>g</w:t>
      </w:r>
      <w:r w:rsidR="00807AFB">
        <w:t>dzie:</w:t>
      </w:r>
    </w:p>
    <w:p w:rsidR="00EB54A4" w:rsidRDefault="00AF5F95" w:rsidP="008F4AEA">
      <w:pPr>
        <w:ind w:left="709" w:firstLine="0"/>
      </w:pPr>
      <m:oMath>
        <m:sSub>
          <m:sSubPr>
            <m:ctrlPr>
              <w:rPr>
                <w:rFonts w:ascii="Cambria Math" w:hAnsi="Cambria Math"/>
                <w:i/>
              </w:rPr>
            </m:ctrlPr>
          </m:sSubPr>
          <m:e>
            <m:r>
              <w:rPr>
                <w:rFonts w:ascii="Cambria Math" w:hAnsi="Cambria Math"/>
              </w:rPr>
              <m:t>H</m:t>
            </m:r>
          </m:e>
          <m:sub>
            <m:r>
              <w:rPr>
                <w:rFonts w:ascii="Cambria Math" w:hAnsi="Cambria Math"/>
              </w:rPr>
              <m:t>10,</m:t>
            </m:r>
          </m:sub>
        </m:sSub>
        <m:sSub>
          <m:sSubPr>
            <m:ctrlPr>
              <w:rPr>
                <w:rFonts w:ascii="Cambria Math" w:hAnsi="Cambria Math"/>
                <w:i/>
              </w:rPr>
            </m:ctrlPr>
          </m:sSubPr>
          <m:e>
            <m:r>
              <w:rPr>
                <w:rFonts w:ascii="Cambria Math" w:hAnsi="Cambria Math"/>
              </w:rPr>
              <m:t>H</m:t>
            </m:r>
          </m:e>
          <m:sub>
            <m:r>
              <w:rPr>
                <w:rFonts w:ascii="Cambria Math" w:hAnsi="Cambria Math"/>
              </w:rPr>
              <m:t>20,</m:t>
            </m:r>
          </m:sub>
        </m:sSub>
        <m:sSub>
          <m:sSubPr>
            <m:ctrlPr>
              <w:rPr>
                <w:rFonts w:ascii="Cambria Math" w:hAnsi="Cambria Math"/>
                <w:i/>
              </w:rPr>
            </m:ctrlPr>
          </m:sSubPr>
          <m:e>
            <m:r>
              <w:rPr>
                <w:rFonts w:ascii="Cambria Math" w:hAnsi="Cambria Math"/>
              </w:rPr>
              <m:t>H</m:t>
            </m:r>
          </m:e>
          <m:sub>
            <m:r>
              <w:rPr>
                <w:rFonts w:ascii="Cambria Math" w:hAnsi="Cambria Math"/>
              </w:rPr>
              <m:t>30,</m:t>
            </m:r>
          </m:sub>
        </m:sSub>
        <m:sSub>
          <m:sSubPr>
            <m:ctrlPr>
              <w:rPr>
                <w:rFonts w:ascii="Cambria Math" w:hAnsi="Cambria Math"/>
                <w:i/>
              </w:rPr>
            </m:ctrlPr>
          </m:sSubPr>
          <m:e>
            <m:r>
              <w:rPr>
                <w:rFonts w:ascii="Cambria Math" w:hAnsi="Cambria Math"/>
              </w:rPr>
              <m:t>q</m:t>
            </m:r>
          </m:e>
          <m:sub>
            <m:r>
              <w:rPr>
                <w:rFonts w:ascii="Cambria Math" w:hAnsi="Cambria Math"/>
              </w:rPr>
              <m:t>0</m:t>
            </m:r>
          </m:sub>
        </m:sSub>
      </m:oMath>
      <w:r w:rsidR="00807AFB">
        <w:t xml:space="preserve"> - punkty równowagi</w:t>
      </w:r>
      <w:r w:rsidR="00E01889">
        <w:t>,</w:t>
      </w:r>
      <w:r w:rsidR="00807AFB">
        <w:t xml:space="preserve"> </w:t>
      </w:r>
      <w:r w:rsidR="00807AFB" w:rsidRPr="00A71343">
        <w:t>w których</w:t>
      </w:r>
      <w:r w:rsidR="00807AFB">
        <w:t xml:space="preserve"> zlinearyzowano system.</w:t>
      </w:r>
    </w:p>
    <w:p w:rsidR="00807AFB" w:rsidRDefault="00807AFB" w:rsidP="00595685"/>
    <w:p w:rsidR="00B05DA5" w:rsidRDefault="00B05DA5" w:rsidP="00595685">
      <w:r>
        <w:t xml:space="preserve">Korzystając </w:t>
      </w:r>
      <w:r w:rsidR="0087498A">
        <w:t xml:space="preserve">z </w:t>
      </w:r>
      <w:r>
        <w:t xml:space="preserve">równań </w:t>
      </w:r>
      <w:r w:rsidR="002A77FF">
        <w:t xml:space="preserve">(4)-(6) </w:t>
      </w:r>
      <w:r>
        <w:t xml:space="preserve">oraz </w:t>
      </w:r>
      <w:r w:rsidR="00EE5ECB">
        <w:t xml:space="preserve">zależności </w:t>
      </w:r>
      <w:r w:rsidR="00E97E78">
        <w:t>(14</w:t>
      </w:r>
      <w:r>
        <w:t xml:space="preserve">) wyznaczono </w:t>
      </w:r>
      <w:r w:rsidR="00F123C2">
        <w:t xml:space="preserve">matematyczne wzory </w:t>
      </w:r>
      <w:r w:rsidR="00F66654">
        <w:t>współczynników wypływu</w:t>
      </w:r>
      <w:r>
        <w:t xml:space="preserve"> C1,C2,C3</w:t>
      </w:r>
      <w:r w:rsidR="002E17DB">
        <w:t>,</w:t>
      </w:r>
      <w:r>
        <w:t xml:space="preserve"> </w:t>
      </w:r>
      <w:r w:rsidR="00F123C2">
        <w:t>które przedstawiono</w:t>
      </w:r>
      <w:r>
        <w:t xml:space="preserve"> </w:t>
      </w:r>
      <w:r w:rsidR="00397740">
        <w:t>za pomocą</w:t>
      </w:r>
      <w:r>
        <w:t xml:space="preserve"> </w:t>
      </w:r>
      <w:r w:rsidR="00397740">
        <w:t>układu</w:t>
      </w:r>
      <w:r w:rsidR="00F123C2">
        <w:t xml:space="preserve"> równań</w:t>
      </w:r>
      <w:r w:rsidR="00397740">
        <w:t xml:space="preserve"> </w:t>
      </w:r>
      <w:r>
        <w:t>(11).</w:t>
      </w:r>
    </w:p>
    <w:p w:rsidR="00B05DA5" w:rsidRDefault="00B05DA5" w:rsidP="00595685"/>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03"/>
        <w:gridCol w:w="616"/>
      </w:tblGrid>
      <w:tr w:rsidR="00B05DA5" w:rsidTr="00397740">
        <w:tc>
          <w:tcPr>
            <w:tcW w:w="8103" w:type="dxa"/>
          </w:tcPr>
          <w:p w:rsidR="00B05DA5" w:rsidRDefault="00AF5F95" w:rsidP="00397740">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10,</m:t>
                                    </m:r>
                                  </m:sub>
                                </m:sSub>
                              </m:e>
                            </m:rad>
                          </m:den>
                        </m:f>
                      </m:e>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20,</m:t>
                                    </m:r>
                                  </m:sub>
                                </m:sSub>
                              </m:e>
                            </m:rad>
                          </m:den>
                        </m:f>
                      </m:e>
                      <m:e>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30,</m:t>
                                    </m:r>
                                  </m:sub>
                                </m:sSub>
                              </m:e>
                            </m:rad>
                          </m:den>
                        </m:f>
                      </m:e>
                    </m:eqArr>
                  </m:e>
                </m:d>
              </m:oMath>
            </m:oMathPara>
          </w:p>
        </w:tc>
        <w:tc>
          <w:tcPr>
            <w:tcW w:w="616" w:type="dxa"/>
          </w:tcPr>
          <w:p w:rsidR="00B05DA5" w:rsidRDefault="00B05DA5" w:rsidP="00595685">
            <w:pPr>
              <w:ind w:firstLine="0"/>
            </w:pPr>
          </w:p>
          <w:p w:rsidR="00B05DA5" w:rsidRDefault="00B05DA5" w:rsidP="00595685">
            <w:pPr>
              <w:ind w:firstLine="0"/>
            </w:pPr>
          </w:p>
          <w:p w:rsidR="00B05DA5" w:rsidRDefault="00B05DA5" w:rsidP="006D163A">
            <w:pPr>
              <w:ind w:firstLine="0"/>
            </w:pPr>
            <w:r>
              <w:rPr>
                <w:b/>
              </w:rPr>
              <w:t>(1</w:t>
            </w:r>
            <w:r w:rsidR="006D163A">
              <w:rPr>
                <w:b/>
              </w:rPr>
              <w:t>4</w:t>
            </w:r>
            <w:r>
              <w:rPr>
                <w:b/>
              </w:rPr>
              <w:t>)</w:t>
            </w:r>
          </w:p>
        </w:tc>
      </w:tr>
    </w:tbl>
    <w:p w:rsidR="00B05DA5" w:rsidRDefault="00B05DA5" w:rsidP="00595685"/>
    <w:p w:rsidR="00B05DA5" w:rsidRDefault="0087498A" w:rsidP="00595685">
      <w:r>
        <w:t>Wzorując się na</w:t>
      </w:r>
      <w:r w:rsidR="00B05DA5">
        <w:t xml:space="preserve"> opisie linearyzacji </w:t>
      </w:r>
      <w:r w:rsidR="00AC6F68">
        <w:t xml:space="preserve">nieliniowych </w:t>
      </w:r>
      <w:r w:rsidR="00B05DA5">
        <w:t xml:space="preserve">układów dynamicznych zamieszczonym na </w:t>
      </w:r>
      <w:r w:rsidR="00AE7E12">
        <w:t>stronie 26</w:t>
      </w:r>
      <w:r w:rsidR="0036583F">
        <w:t>,</w:t>
      </w:r>
      <w:r w:rsidR="00380D30">
        <w:t xml:space="preserve"> wyznaczono jakobian</w:t>
      </w:r>
      <w:r>
        <w:t>y</w:t>
      </w:r>
      <w:r w:rsidR="00380D30">
        <w:t xml:space="preserve"> funkcji</w:t>
      </w:r>
      <w:r>
        <w:t xml:space="preserve"> dla kaskady trzech zbiorników</w:t>
      </w:r>
      <w:r w:rsidR="00380D30">
        <w:t xml:space="preserve">. </w:t>
      </w:r>
      <w:r w:rsidR="009D2A5F">
        <w:t xml:space="preserve">Ze względu </w:t>
      </w:r>
      <w:r w:rsidR="00AF5E07">
        <w:t xml:space="preserve">na </w:t>
      </w:r>
      <w:r w:rsidR="00AE7E12">
        <w:t>duże skomplikowanie wzorów</w:t>
      </w:r>
      <w:r w:rsidR="00E97E78">
        <w:t xml:space="preserve"> na pochodne cząstkowe w</w:t>
      </w:r>
      <w:r w:rsidR="00D669A5">
        <w:t xml:space="preserve"> </w:t>
      </w:r>
      <w:r w:rsidR="00E97E78">
        <w:t xml:space="preserve">zależności od </w:t>
      </w:r>
      <w:r w:rsidR="00E97E78">
        <w:lastRenderedPageBreak/>
        <w:t>poziomów cieczy</w:t>
      </w:r>
      <w:r w:rsidR="00AE7E12">
        <w:t xml:space="preserve">, przedstawiono </w:t>
      </w:r>
      <w:r w:rsidR="00E97E78">
        <w:t xml:space="preserve">je </w:t>
      </w:r>
      <w:r w:rsidR="0036583F">
        <w:t>za pomocą ukł</w:t>
      </w:r>
      <w:r w:rsidR="00E97E78">
        <w:t>adu równań (15</w:t>
      </w:r>
      <w:r w:rsidR="0036583F">
        <w:t>)</w:t>
      </w:r>
      <w:r w:rsidR="00AE7E12">
        <w:t>. P</w:t>
      </w:r>
      <w:r w:rsidR="009D2A5F">
        <w:t xml:space="preserve">ochodne cząstkowe </w:t>
      </w:r>
      <w:r w:rsidR="00E97E78">
        <w:t>w zależności od</w:t>
      </w:r>
      <w:r w:rsidR="00380D30">
        <w:t xml:space="preserve"> sterowania </w:t>
      </w:r>
      <w:r w:rsidR="00E97E78">
        <w:t>zaprezentowano w równaniu (16</w:t>
      </w:r>
      <w:r w:rsidR="00380D30">
        <w:t>)</w:t>
      </w:r>
      <w:r w:rsidR="009D2A5F">
        <w:t>.</w:t>
      </w:r>
      <w:r w:rsidR="00380D30">
        <w:t xml:space="preserve"> </w:t>
      </w:r>
    </w:p>
    <w:p w:rsidR="00893EAC" w:rsidRDefault="00893EAC" w:rsidP="00595685"/>
    <w:tbl>
      <w:tblPr>
        <w:tblStyle w:val="Tabela-Siatka"/>
        <w:tblW w:w="8931" w:type="dxa"/>
        <w:tblInd w:w="-176" w:type="dxa"/>
        <w:tblLayout w:type="fixed"/>
        <w:tblLook w:val="04A0"/>
      </w:tblPr>
      <w:tblGrid>
        <w:gridCol w:w="8931"/>
      </w:tblGrid>
      <w:tr w:rsidR="003A63B0" w:rsidTr="003A63B0">
        <w:tc>
          <w:tcPr>
            <w:tcW w:w="8931" w:type="dxa"/>
            <w:tcBorders>
              <w:top w:val="nil"/>
              <w:left w:val="nil"/>
              <w:bottom w:val="nil"/>
              <w:right w:val="nil"/>
            </w:tcBorders>
          </w:tcPr>
          <w:p w:rsidR="003A63B0" w:rsidRPr="003A63B0" w:rsidRDefault="00AF5F95" w:rsidP="003A63B0">
            <w:pPr>
              <w:tabs>
                <w:tab w:val="left" w:pos="8114"/>
              </w:tabs>
              <w:ind w:right="459" w:firstLine="0"/>
              <w:jc w:val="center"/>
              <w:rPr>
                <w:rFonts w:ascii="Cambria Math" w:hAnsi="Cambria Math"/>
                <w:sz w:val="28"/>
                <w:szCs w:val="28"/>
              </w:rPr>
            </w:pPr>
            <w:r w:rsidRPr="00AF5F95">
              <w:rPr>
                <w:noProof/>
                <w:sz w:val="22"/>
              </w:rPr>
              <w:pict>
                <v:shape id="_x0000_s1026" type="#_x0000_t202" style="position:absolute;left:0;text-align:left;margin-left:402.8pt;margin-top:97.25pt;width:38.2pt;height:24.75pt;z-index:251660288;mso-width-relative:margin;mso-height-relative:margin" strokecolor="white [3212]">
                  <v:textbox style="mso-next-textbox:#_x0000_s1026">
                    <w:txbxContent>
                      <w:p w:rsidR="00BE2ECA" w:rsidRPr="003A63B0" w:rsidRDefault="00BE2ECA" w:rsidP="003A63B0">
                        <w:pPr>
                          <w:ind w:firstLine="0"/>
                          <w:jc w:val="left"/>
                          <w:rPr>
                            <w:b/>
                          </w:rPr>
                        </w:pPr>
                        <w:r>
                          <w:rPr>
                            <w:b/>
                          </w:rPr>
                          <w:t>(15</w:t>
                        </w:r>
                        <w:r w:rsidRPr="003A63B0">
                          <w:rPr>
                            <w:b/>
                          </w:rPr>
                          <w:t>)</w:t>
                        </w:r>
                      </w:p>
                    </w:txbxContent>
                  </v:textbox>
                </v:shape>
              </w:pict>
            </w:r>
            <m:oMath>
              <m:d>
                <m:dPr>
                  <m:begChr m:val="{"/>
                  <m:endChr m:val=""/>
                  <m:ctrlPr>
                    <w:rPr>
                      <w:rFonts w:ascii="Cambria Math" w:hAnsi="Cambria Math"/>
                      <w:i/>
                      <w:szCs w:val="24"/>
                    </w:rPr>
                  </m:ctrlPr>
                </m:dPr>
                <m:e>
                  <m:eqArr>
                    <m:eqArrPr>
                      <m:ctrlPr>
                        <w:rPr>
                          <w:rFonts w:ascii="Cambria Math" w:hAnsi="Cambria Math"/>
                          <w:i/>
                          <w:szCs w:val="24"/>
                        </w:rPr>
                      </m:ctrlPr>
                    </m:eqArrPr>
                    <m:e>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20,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e>
                          </m:d>
                        </m:num>
                        <m:den>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num>
                        <m:den>
                          <m:r>
                            <w:rPr>
                              <w:rFonts w:ascii="Cambria Math" w:hAnsi="Cambria Math"/>
                              <w:szCs w:val="24"/>
                            </w:rPr>
                            <m:t>2</m:t>
                          </m:r>
                          <m:rad>
                            <m:radPr>
                              <m:degHide m:val="on"/>
                              <m:ctrlPr>
                                <w:rPr>
                                  <w:rFonts w:ascii="Cambria Math" w:hAnsi="Cambria Math"/>
                                  <w:i/>
                                  <w:szCs w:val="24"/>
                                </w:rPr>
                              </m:ctrlPr>
                            </m:radPr>
                            <m:deg/>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10</m:t>
                                  </m:r>
                                </m:sub>
                              </m:sSub>
                            </m:e>
                          </m:rad>
                          <m:r>
                            <w:rPr>
                              <w:rFonts w:ascii="Cambria Math" w:hAnsi="Cambria Math"/>
                              <w:szCs w:val="24"/>
                            </w:rPr>
                            <m:t>aw</m:t>
                          </m:r>
                        </m:den>
                      </m:f>
                    </m:e>
                    <m:e>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20,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e>
                          </m:d>
                        </m:num>
                        <m:den>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den>
                      </m:f>
                      <m:r>
                        <w:rPr>
                          <w:rFonts w:ascii="Cambria Math" w:hAnsi="Cambria Math"/>
                          <w:szCs w:val="24"/>
                        </w:rPr>
                        <m:t>=0</m:t>
                      </m:r>
                      <m:ctrlPr>
                        <w:rPr>
                          <w:rFonts w:ascii="Cambria Math" w:eastAsia="Cambria Math" w:hAnsi="Cambria Math" w:cs="Cambria Math"/>
                          <w:i/>
                          <w:szCs w:val="24"/>
                        </w:rPr>
                      </m:ctrlPr>
                    </m:e>
                    <m:e>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20,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e>
                          </m:d>
                        </m:num>
                        <m:den>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3</m:t>
                              </m:r>
                            </m:sub>
                          </m:sSub>
                        </m:den>
                      </m:f>
                      <m:r>
                        <w:rPr>
                          <w:rFonts w:ascii="Cambria Math" w:hAnsi="Cambria Math"/>
                          <w:szCs w:val="24"/>
                        </w:rPr>
                        <m:t>=0</m:t>
                      </m:r>
                      <m:ctrlPr>
                        <w:rPr>
                          <w:rFonts w:ascii="Cambria Math" w:eastAsia="Cambria Math" w:hAnsi="Cambria Math" w:cs="Cambria Math"/>
                          <w:i/>
                          <w:szCs w:val="24"/>
                        </w:rPr>
                      </m:ctrlPr>
                    </m:e>
                    <m:e>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20,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e>
                          </m:d>
                        </m:num>
                        <m:den>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num>
                        <m:den>
                          <m:r>
                            <w:rPr>
                              <w:rFonts w:ascii="Cambria Math" w:hAnsi="Cambria Math"/>
                              <w:szCs w:val="24"/>
                            </w:rPr>
                            <m:t>2</m:t>
                          </m:r>
                          <m:rad>
                            <m:radPr>
                              <m:degHide m:val="on"/>
                              <m:ctrlPr>
                                <w:rPr>
                                  <w:rFonts w:ascii="Cambria Math" w:hAnsi="Cambria Math"/>
                                  <w:i/>
                                  <w:szCs w:val="24"/>
                                </w:rPr>
                              </m:ctrlPr>
                            </m:radPr>
                            <m:deg/>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10</m:t>
                                  </m:r>
                                </m:sub>
                              </m:sSub>
                            </m:e>
                          </m:rad>
                          <m:r>
                            <w:rPr>
                              <w:rFonts w:ascii="Cambria Math" w:hAnsi="Cambria Math"/>
                              <w:szCs w:val="24"/>
                            </w:rPr>
                            <m:t>X</m:t>
                          </m:r>
                        </m:den>
                      </m:f>
                    </m:e>
                    <m:e>
                      <m:m>
                        <m:mPr>
                          <m:mcs>
                            <m:mc>
                              <m:mcPr>
                                <m:count m:val="1"/>
                                <m:mcJc m:val="center"/>
                              </m:mcPr>
                            </m:mc>
                          </m:mcs>
                          <m:ctrlPr>
                            <w:rPr>
                              <w:rFonts w:ascii="Cambria Math" w:hAnsi="Cambria Math"/>
                              <w:i/>
                              <w:szCs w:val="24"/>
                            </w:rPr>
                          </m:ctrlPr>
                        </m:mPr>
                        <m:mr>
                          <m:e>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20,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e>
                                </m:d>
                              </m:num>
                              <m:den>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ad>
                                  <m:radPr>
                                    <m:degHide m:val="on"/>
                                    <m:ctrlPr>
                                      <w:rPr>
                                        <w:rFonts w:ascii="Cambria Math" w:hAnsi="Cambria Math"/>
                                        <w:i/>
                                        <w:szCs w:val="24"/>
                                      </w:rPr>
                                    </m:ctrlPr>
                                  </m:radPr>
                                  <m:deg/>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10</m:t>
                                        </m:r>
                                      </m:sub>
                                    </m:sSub>
                                  </m:e>
                                </m:rad>
                                <m:r>
                                  <w:rPr>
                                    <w:rFonts w:ascii="Cambria Math" w:hAnsi="Cambria Math"/>
                                    <w:szCs w:val="24"/>
                                  </w:rPr>
                                  <m:t>bw</m:t>
                                </m:r>
                              </m:num>
                              <m:den>
                                <m:sSub>
                                  <m:sSubPr>
                                    <m:ctrlPr>
                                      <w:rPr>
                                        <w:rFonts w:ascii="Cambria Math" w:hAnsi="Cambria Math"/>
                                        <w:i/>
                                        <w:szCs w:val="24"/>
                                      </w:rPr>
                                    </m:ctrlPr>
                                  </m:sSubPr>
                                  <m:e>
                                    <m:r>
                                      <w:rPr>
                                        <w:rFonts w:ascii="Cambria Math" w:hAnsi="Cambria Math"/>
                                        <w:szCs w:val="24"/>
                                      </w:rPr>
                                      <m:t>H</m:t>
                                    </m:r>
                                  </m:e>
                                  <m:sub>
                                    <m:r>
                                      <w:rPr>
                                        <w:rFonts w:ascii="Cambria Math" w:hAnsi="Cambria Math"/>
                                        <w:szCs w:val="24"/>
                                      </w:rPr>
                                      <m:t>2max</m:t>
                                    </m:r>
                                  </m:sub>
                                </m:s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rad>
                                  <m:radPr>
                                    <m:degHide m:val="on"/>
                                    <m:ctrlPr>
                                      <w:rPr>
                                        <w:rFonts w:ascii="Cambria Math" w:hAnsi="Cambria Math"/>
                                        <w:i/>
                                        <w:szCs w:val="24"/>
                                      </w:rPr>
                                    </m:ctrlPr>
                                  </m:radPr>
                                  <m:deg/>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20</m:t>
                                        </m:r>
                                      </m:sub>
                                    </m:sSub>
                                  </m:e>
                                </m:rad>
                                <m:r>
                                  <w:rPr>
                                    <w:rFonts w:ascii="Cambria Math" w:hAnsi="Cambria Math"/>
                                    <w:szCs w:val="24"/>
                                  </w:rPr>
                                  <m:t>bw</m:t>
                                </m:r>
                              </m:num>
                              <m:den>
                                <m:sSub>
                                  <m:sSubPr>
                                    <m:ctrlPr>
                                      <w:rPr>
                                        <w:rFonts w:ascii="Cambria Math" w:hAnsi="Cambria Math"/>
                                        <w:i/>
                                        <w:szCs w:val="24"/>
                                      </w:rPr>
                                    </m:ctrlPr>
                                  </m:sSubPr>
                                  <m:e>
                                    <m:r>
                                      <w:rPr>
                                        <w:rFonts w:ascii="Cambria Math" w:hAnsi="Cambria Math"/>
                                        <w:szCs w:val="24"/>
                                      </w:rPr>
                                      <m:t>H</m:t>
                                    </m:r>
                                  </m:e>
                                  <m:sub>
                                    <m:r>
                                      <w:rPr>
                                        <w:rFonts w:ascii="Cambria Math" w:hAnsi="Cambria Math"/>
                                        <w:szCs w:val="24"/>
                                      </w:rPr>
                                      <m:t>2max</m:t>
                                    </m:r>
                                  </m:sub>
                                </m:s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num>
                              <m:den>
                                <m:r>
                                  <w:rPr>
                                    <w:rFonts w:ascii="Cambria Math" w:hAnsi="Cambria Math"/>
                                    <w:szCs w:val="24"/>
                                  </w:rPr>
                                  <m:t>2</m:t>
                                </m:r>
                                <m:rad>
                                  <m:radPr>
                                    <m:degHide m:val="on"/>
                                    <m:ctrlPr>
                                      <w:rPr>
                                        <w:rFonts w:ascii="Cambria Math" w:hAnsi="Cambria Math"/>
                                        <w:i/>
                                        <w:szCs w:val="24"/>
                                      </w:rPr>
                                    </m:ctrlPr>
                                  </m:radPr>
                                  <m:deg/>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20</m:t>
                                        </m:r>
                                      </m:sub>
                                    </m:sSub>
                                  </m:e>
                                </m:rad>
                                <m:r>
                                  <w:rPr>
                                    <w:rFonts w:ascii="Cambria Math" w:hAnsi="Cambria Math"/>
                                    <w:szCs w:val="24"/>
                                  </w:rPr>
                                  <m:t>X</m:t>
                                </m:r>
                              </m:den>
                            </m:f>
                            <m:r>
                              <w:rPr>
                                <w:rFonts w:ascii="Cambria Math" w:hAnsi="Cambria Math"/>
                                <w:szCs w:val="24"/>
                              </w:rPr>
                              <m:t xml:space="preserve">  </m:t>
                            </m:r>
                          </m:e>
                        </m:mr>
                        <m:mr>
                          <m:e>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20,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e>
                                </m:d>
                              </m:num>
                              <m:den>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3</m:t>
                                    </m:r>
                                  </m:sub>
                                </m:sSub>
                              </m:den>
                            </m:f>
                            <m:r>
                              <w:rPr>
                                <w:rFonts w:ascii="Cambria Math" w:hAnsi="Cambria Math"/>
                                <w:szCs w:val="24"/>
                              </w:rPr>
                              <m:t>=0</m:t>
                            </m:r>
                            <m:ctrlPr>
                              <w:rPr>
                                <w:rFonts w:ascii="Cambria Math" w:eastAsia="Cambria Math" w:hAnsi="Cambria Math" w:cs="Cambria Math"/>
                                <w:i/>
                                <w:szCs w:val="24"/>
                              </w:rPr>
                            </m:ctrlPr>
                          </m:e>
                        </m:mr>
                        <m:mr>
                          <m:e>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3</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20,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e>
                                </m:d>
                              </m:num>
                              <m:den>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den>
                            </m:f>
                            <m:r>
                              <w:rPr>
                                <w:rFonts w:ascii="Cambria Math" w:hAnsi="Cambria Math"/>
                                <w:szCs w:val="24"/>
                              </w:rPr>
                              <m:t>=0</m:t>
                            </m:r>
                            <m:ctrlPr>
                              <w:rPr>
                                <w:rFonts w:ascii="Cambria Math" w:eastAsia="Cambria Math" w:hAnsi="Cambria Math" w:cs="Cambria Math"/>
                                <w:i/>
                                <w:szCs w:val="24"/>
                              </w:rPr>
                            </m:ctrlPr>
                          </m:e>
                        </m:mr>
                        <m:mr>
                          <m:e>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3</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20,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e>
                                </m:d>
                              </m:num>
                              <m:den>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num>
                              <m:den>
                                <m:r>
                                  <w:rPr>
                                    <w:rFonts w:ascii="Cambria Math" w:hAnsi="Cambria Math"/>
                                    <w:szCs w:val="24"/>
                                  </w:rPr>
                                  <m:t>2</m:t>
                                </m:r>
                                <m:rad>
                                  <m:radPr>
                                    <m:degHide m:val="on"/>
                                    <m:ctrlPr>
                                      <w:rPr>
                                        <w:rFonts w:ascii="Cambria Math" w:hAnsi="Cambria Math"/>
                                        <w:i/>
                                        <w:szCs w:val="24"/>
                                      </w:rPr>
                                    </m:ctrlPr>
                                  </m:radPr>
                                  <m:deg/>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20</m:t>
                                        </m:r>
                                      </m:sub>
                                    </m:sSub>
                                  </m:e>
                                </m:rad>
                                <m:r>
                                  <w:rPr>
                                    <w:rFonts w:ascii="Cambria Math" w:hAnsi="Cambria Math"/>
                                    <w:szCs w:val="24"/>
                                  </w:rPr>
                                  <m:t>w</m:t>
                                </m:r>
                                <m:rad>
                                  <m:radPr>
                                    <m:degHide m:val="on"/>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r>
                                              <w:rPr>
                                                <w:rFonts w:ascii="Cambria Math" w:hAnsi="Cambria Math"/>
                                                <w:szCs w:val="24"/>
                                              </w:rPr>
                                              <m:t>-R</m:t>
                                            </m:r>
                                          </m:e>
                                        </m:d>
                                      </m:e>
                                      <m:sup>
                                        <m:r>
                                          <w:rPr>
                                            <w:rFonts w:ascii="Cambria Math" w:hAnsi="Cambria Math"/>
                                            <w:szCs w:val="24"/>
                                          </w:rPr>
                                          <m:t>2</m:t>
                                        </m:r>
                                      </m:sup>
                                    </m:sSup>
                                  </m:e>
                                </m:rad>
                              </m:den>
                            </m:f>
                          </m:e>
                        </m:mr>
                        <m:mr>
                          <m:e>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3</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20,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e>
                                </m:d>
                              </m:num>
                              <m:den>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3</m:t>
                                    </m:r>
                                  </m:sub>
                                </m:sSub>
                              </m:den>
                            </m:f>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2</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r>
                                      <w:rPr>
                                        <w:rFonts w:ascii="Cambria Math" w:hAnsi="Cambria Math"/>
                                        <w:szCs w:val="24"/>
                                      </w:rPr>
                                      <m:t>-2R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rad>
                                  <m:radPr>
                                    <m:degHide m:val="on"/>
                                    <m:ctrlPr>
                                      <w:rPr>
                                        <w:rFonts w:ascii="Cambria Math" w:hAnsi="Cambria Math"/>
                                        <w:i/>
                                        <w:szCs w:val="24"/>
                                      </w:rPr>
                                    </m:ctrlPr>
                                  </m:radPr>
                                  <m:deg/>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20</m:t>
                                        </m:r>
                                      </m:sub>
                                    </m:sSub>
                                  </m:e>
                                </m:rad>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rad>
                                  <m:radPr>
                                    <m:degHide m:val="on"/>
                                    <m:ctrlPr>
                                      <w:rPr>
                                        <w:rFonts w:ascii="Cambria Math" w:hAnsi="Cambria Math"/>
                                        <w:i/>
                                        <w:szCs w:val="24"/>
                                      </w:rPr>
                                    </m:ctrlPr>
                                  </m:radPr>
                                  <m:deg/>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e>
                                </m:rad>
                                <m:r>
                                  <w:rPr>
                                    <w:rFonts w:ascii="Cambria Math" w:hAnsi="Cambria Math"/>
                                    <w:szCs w:val="24"/>
                                  </w:rPr>
                                  <m:t>)</m:t>
                                </m:r>
                              </m:num>
                              <m:den>
                                <m:r>
                                  <w:rPr>
                                    <w:rFonts w:ascii="Cambria Math" w:hAnsi="Cambria Math"/>
                                    <w:szCs w:val="24"/>
                                  </w:rPr>
                                  <m:t>Y</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num>
                              <m:den>
                                <m:r>
                                  <w:rPr>
                                    <w:rFonts w:ascii="Cambria Math" w:hAnsi="Cambria Math"/>
                                    <w:szCs w:val="24"/>
                                  </w:rPr>
                                  <m:t>2</m:t>
                                </m:r>
                                <m:rad>
                                  <m:radPr>
                                    <m:degHide m:val="on"/>
                                    <m:ctrlPr>
                                      <w:rPr>
                                        <w:rFonts w:ascii="Cambria Math" w:hAnsi="Cambria Math"/>
                                        <w:i/>
                                        <w:szCs w:val="24"/>
                                      </w:rPr>
                                    </m:ctrlPr>
                                  </m:radPr>
                                  <m:deg/>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e>
                                </m:rad>
                                <m:r>
                                  <w:rPr>
                                    <w:rFonts w:ascii="Cambria Math" w:hAnsi="Cambria Math"/>
                                    <w:szCs w:val="24"/>
                                  </w:rPr>
                                  <m:t>w</m:t>
                                </m:r>
                                <m:rad>
                                  <m:radPr>
                                    <m:degHide m:val="on"/>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r>
                                              <w:rPr>
                                                <w:rFonts w:ascii="Cambria Math" w:hAnsi="Cambria Math"/>
                                                <w:szCs w:val="24"/>
                                              </w:rPr>
                                              <m:t>-R</m:t>
                                            </m:r>
                                          </m:e>
                                        </m:d>
                                      </m:e>
                                      <m:sup>
                                        <m:r>
                                          <w:rPr>
                                            <w:rFonts w:ascii="Cambria Math" w:hAnsi="Cambria Math"/>
                                            <w:szCs w:val="24"/>
                                          </w:rPr>
                                          <m:t>2</m:t>
                                        </m:r>
                                      </m:sup>
                                    </m:sSup>
                                  </m:e>
                                </m:rad>
                              </m:den>
                            </m:f>
                          </m:e>
                        </m:mr>
                      </m:m>
                    </m:e>
                  </m:eqArr>
                </m:e>
              </m:d>
            </m:oMath>
          </w:p>
          <w:p w:rsidR="003A63B0" w:rsidRPr="003A63B0" w:rsidRDefault="003A63B0" w:rsidP="00595685">
            <w:pPr>
              <w:ind w:firstLine="0"/>
              <w:rPr>
                <w:sz w:val="22"/>
              </w:rPr>
            </w:pPr>
          </w:p>
        </w:tc>
      </w:tr>
    </w:tbl>
    <w:p w:rsidR="00380D30" w:rsidRDefault="006D163A" w:rsidP="0087498A">
      <w:pPr>
        <w:ind w:firstLine="0"/>
      </w:pPr>
      <w:r>
        <w:t>g</w:t>
      </w:r>
      <w:r w:rsidR="0087498A">
        <w:t>dzie:</w:t>
      </w:r>
    </w:p>
    <w:p w:rsidR="0087498A" w:rsidRDefault="0087498A" w:rsidP="0087498A">
      <w:pPr>
        <w:ind w:firstLine="0"/>
        <w:rPr>
          <w:szCs w:val="24"/>
        </w:rPr>
      </w:pPr>
      <m:oMathPara>
        <m:oMath>
          <m:r>
            <w:rPr>
              <w:rFonts w:ascii="Cambria Math" w:hAnsi="Cambria Math"/>
              <w:szCs w:val="24"/>
            </w:rPr>
            <m:t>X=cw+</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H</m:t>
                  </m:r>
                </m:e>
                <m:sub>
                  <m:r>
                    <w:rPr>
                      <w:rFonts w:ascii="Cambria Math" w:hAnsi="Cambria Math"/>
                      <w:szCs w:val="24"/>
                    </w:rPr>
                    <m:t>20</m:t>
                  </m:r>
                </m:sub>
              </m:sSub>
              <m:r>
                <w:rPr>
                  <w:rFonts w:ascii="Cambria Math" w:hAnsi="Cambria Math"/>
                  <w:szCs w:val="24"/>
                </w:rPr>
                <m:t>bw</m:t>
              </m:r>
            </m:num>
            <m:den>
              <m:sSub>
                <m:sSubPr>
                  <m:ctrlPr>
                    <w:rPr>
                      <w:rFonts w:ascii="Cambria Math" w:hAnsi="Cambria Math"/>
                      <w:i/>
                      <w:szCs w:val="24"/>
                    </w:rPr>
                  </m:ctrlPr>
                </m:sSubPr>
                <m:e>
                  <m:r>
                    <w:rPr>
                      <w:rFonts w:ascii="Cambria Math" w:hAnsi="Cambria Math"/>
                      <w:szCs w:val="24"/>
                    </w:rPr>
                    <m:t>H</m:t>
                  </m:r>
                </m:e>
                <m:sub>
                  <m:r>
                    <w:rPr>
                      <w:rFonts w:ascii="Cambria Math" w:hAnsi="Cambria Math"/>
                      <w:szCs w:val="24"/>
                    </w:rPr>
                    <m:t>2max</m:t>
                  </m:r>
                </m:sub>
              </m:sSub>
            </m:den>
          </m:f>
        </m:oMath>
      </m:oMathPara>
    </w:p>
    <w:p w:rsidR="0087498A" w:rsidRDefault="0087498A" w:rsidP="0087498A">
      <w:pPr>
        <w:ind w:firstLine="0"/>
      </w:pPr>
      <m:oMathPara>
        <m:oMath>
          <m:r>
            <w:rPr>
              <w:rFonts w:ascii="Cambria Math" w:hAnsi="Cambria Math"/>
            </w:rPr>
            <m:t>Y=2w</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r>
                            <w:rPr>
                              <w:rFonts w:ascii="Cambria Math" w:hAnsi="Cambria Math"/>
                              <w:szCs w:val="24"/>
                            </w:rPr>
                            <m:t>-R</m:t>
                          </m:r>
                        </m:e>
                      </m:d>
                    </m:e>
                    <m:sup>
                      <m:r>
                        <w:rPr>
                          <w:rFonts w:ascii="Cambria Math" w:hAnsi="Cambria Math"/>
                        </w:rPr>
                        <m:t>2</m:t>
                      </m:r>
                    </m:sup>
                  </m:sSup>
                </m:e>
              </m:d>
            </m:e>
            <m:sup>
              <m:r>
                <w:rPr>
                  <w:rFonts w:ascii="Cambria Math" w:hAnsi="Cambria Math"/>
                </w:rPr>
                <m:t>1.5</m:t>
              </m:r>
            </m:sup>
          </m:sSup>
        </m:oMath>
      </m:oMathPara>
    </w:p>
    <w:p w:rsidR="0087498A" w:rsidRDefault="0087498A" w:rsidP="00595685"/>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6"/>
        <w:gridCol w:w="616"/>
      </w:tblGrid>
      <w:tr w:rsidR="00827A69" w:rsidTr="00A03254">
        <w:tc>
          <w:tcPr>
            <w:tcW w:w="8046" w:type="dxa"/>
          </w:tcPr>
          <w:p w:rsidR="00827A69" w:rsidRDefault="00A03254" w:rsidP="00B741C4">
            <w:pPr>
              <w:ind w:firstLine="0"/>
            </w:pPr>
            <m:oMathPara>
              <m:oMathParaPr>
                <m:jc m:val="center"/>
              </m:oMathParaPr>
              <m:oMath>
                <m:r>
                  <w:rPr>
                    <w:rFonts w:ascii="Cambria Math" w:hAnsi="Cambria Math"/>
                  </w:rPr>
                  <m:t xml:space="preserve">           B=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20,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e>
                              </m:d>
                            </m:num>
                            <m:den>
                              <m:r>
                                <w:rPr>
                                  <w:rFonts w:ascii="Cambria Math" w:hAnsi="Cambria Math"/>
                                  <w:szCs w:val="24"/>
                                </w:rPr>
                                <m:t>∂q</m:t>
                              </m:r>
                            </m:den>
                          </m:f>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aw</m:t>
                              </m:r>
                            </m:den>
                          </m:f>
                        </m:e>
                      </m:mr>
                      <m:mr>
                        <m:e>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20,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e>
                              </m:d>
                            </m:num>
                            <m:den>
                              <m:r>
                                <w:rPr>
                                  <w:rFonts w:ascii="Cambria Math" w:hAnsi="Cambria Math"/>
                                  <w:szCs w:val="24"/>
                                </w:rPr>
                                <m:t>∂q</m:t>
                              </m:r>
                            </m:den>
                          </m:f>
                          <m:r>
                            <w:rPr>
                              <w:rFonts w:ascii="Cambria Math" w:hAnsi="Cambria Math"/>
                              <w:szCs w:val="24"/>
                            </w:rPr>
                            <m:t>=0</m:t>
                          </m:r>
                        </m:e>
                      </m:mr>
                      <m:mr>
                        <m:e>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3</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20,</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30,</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e>
                              </m:d>
                            </m:num>
                            <m:den>
                              <m:r>
                                <w:rPr>
                                  <w:rFonts w:ascii="Cambria Math" w:hAnsi="Cambria Math"/>
                                  <w:szCs w:val="24"/>
                                </w:rPr>
                                <m:t>∂q</m:t>
                              </m:r>
                            </m:den>
                          </m:f>
                          <m:r>
                            <w:rPr>
                              <w:rFonts w:ascii="Cambria Math" w:hAnsi="Cambria Math"/>
                              <w:szCs w:val="24"/>
                            </w:rPr>
                            <m:t>=0</m:t>
                          </m:r>
                        </m:e>
                      </m:mr>
                    </m:m>
                  </m:e>
                </m:d>
              </m:oMath>
            </m:oMathPara>
          </w:p>
        </w:tc>
        <w:tc>
          <w:tcPr>
            <w:tcW w:w="597" w:type="dxa"/>
          </w:tcPr>
          <w:p w:rsidR="00827A69" w:rsidRDefault="00827A69" w:rsidP="00595685">
            <w:pPr>
              <w:ind w:firstLine="0"/>
              <w:rPr>
                <w:b/>
              </w:rPr>
            </w:pPr>
          </w:p>
          <w:p w:rsidR="00D96DA4" w:rsidRDefault="00D96DA4" w:rsidP="00595685">
            <w:pPr>
              <w:ind w:firstLine="0"/>
              <w:rPr>
                <w:b/>
              </w:rPr>
            </w:pPr>
          </w:p>
          <w:p w:rsidR="00D96DA4" w:rsidRPr="00D96DA4" w:rsidRDefault="006D163A" w:rsidP="00595685">
            <w:pPr>
              <w:ind w:firstLine="0"/>
              <w:rPr>
                <w:b/>
              </w:rPr>
            </w:pPr>
            <w:r>
              <w:rPr>
                <w:b/>
              </w:rPr>
              <w:t>(16</w:t>
            </w:r>
            <w:r w:rsidR="00827A69">
              <w:rPr>
                <w:b/>
              </w:rPr>
              <w:t>)</w:t>
            </w:r>
          </w:p>
        </w:tc>
      </w:tr>
    </w:tbl>
    <w:p w:rsidR="00D96DA4" w:rsidRDefault="00D96DA4" w:rsidP="00595685"/>
    <w:p w:rsidR="00D96DA4" w:rsidRDefault="00D96DA4" w:rsidP="00D96DA4">
      <w:pPr>
        <w:ind w:firstLine="0"/>
      </w:pPr>
      <w:r>
        <w:t>gdzie:</w:t>
      </w:r>
    </w:p>
    <w:p w:rsidR="00EB54A4" w:rsidRDefault="00D96DA4">
      <w:pPr>
        <w:ind w:left="708" w:firstLine="0"/>
      </w:pPr>
      <w:r w:rsidRPr="00D96DA4">
        <w:rPr>
          <w:i/>
        </w:rPr>
        <w:t>B</w:t>
      </w:r>
      <w:r>
        <w:t xml:space="preserve"> - macierz wejść systemu</w:t>
      </w:r>
    </w:p>
    <w:p w:rsidR="00D96DA4" w:rsidRDefault="00D96DA4" w:rsidP="00595685"/>
    <w:p w:rsidR="00E97E78" w:rsidRDefault="0036583F" w:rsidP="00595685">
      <w:r>
        <w:t>Wszystkie użyte w równaniach (15) i (16</w:t>
      </w:r>
      <w:r w:rsidR="0087498A">
        <w:t xml:space="preserve">) symbole </w:t>
      </w:r>
      <w:r w:rsidR="00A71343">
        <w:t>opisano w podrozdziale 3.1.</w:t>
      </w:r>
    </w:p>
    <w:p w:rsidR="00D669A5" w:rsidRDefault="00D669A5" w:rsidP="00595685"/>
    <w:p w:rsidR="00D669A5" w:rsidRDefault="00D669A5" w:rsidP="00595685"/>
    <w:p w:rsidR="00D669A5" w:rsidRDefault="00D669A5" w:rsidP="00595685"/>
    <w:p w:rsidR="00DC7E4A" w:rsidRDefault="00E01889" w:rsidP="00DC7E4A">
      <w:pPr>
        <w:pStyle w:val="Nagwek2"/>
      </w:pPr>
      <w:bookmarkStart w:id="60" w:name="_Toc440050874"/>
      <w:r w:rsidRPr="00A71343">
        <w:lastRenderedPageBreak/>
        <w:t>Regulator</w:t>
      </w:r>
      <w:r w:rsidR="00503B30">
        <w:t xml:space="preserve"> LQ</w:t>
      </w:r>
      <w:r w:rsidR="000B17C6">
        <w:t>.</w:t>
      </w:r>
      <w:bookmarkEnd w:id="60"/>
    </w:p>
    <w:p w:rsidR="00E9114F" w:rsidRDefault="0063065A" w:rsidP="00DC7E4A">
      <w:r>
        <w:t>Regulator LQ ma na celu minimalizację wskaźnika jakości</w:t>
      </w:r>
      <w:r w:rsidR="00302748">
        <w:t xml:space="preserve"> [9</w:t>
      </w:r>
      <w:r w:rsidR="007B789D">
        <w:t>]</w:t>
      </w:r>
      <w:r w:rsidR="00A03254">
        <w:t>,</w:t>
      </w:r>
      <w:r>
        <w:t xml:space="preserve"> opisanego funkcjonałem kwadratowym </w:t>
      </w:r>
      <w:r w:rsidR="007B789D">
        <w:t>zaprezentowanym</w:t>
      </w:r>
      <w:r w:rsidR="00E9114F">
        <w:t xml:space="preserve"> </w:t>
      </w:r>
      <w:r w:rsidR="00595113">
        <w:t>w</w:t>
      </w:r>
      <w:r w:rsidR="00E9114F">
        <w:t xml:space="preserve"> równaniu (14).</w:t>
      </w:r>
    </w:p>
    <w:p w:rsidR="00E9114F" w:rsidRDefault="00E9114F" w:rsidP="00DC7E4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05"/>
        <w:gridCol w:w="814"/>
      </w:tblGrid>
      <w:tr w:rsidR="00E9114F" w:rsidTr="00E9114F">
        <w:tc>
          <w:tcPr>
            <w:tcW w:w="7905" w:type="dxa"/>
          </w:tcPr>
          <w:p w:rsidR="00E9114F" w:rsidRDefault="00E9114F" w:rsidP="00E9114F">
            <w:pPr>
              <w:jc w:val="center"/>
            </w:pPr>
            <m:oMathPara>
              <m:oMath>
                <m:r>
                  <w:rPr>
                    <w:rFonts w:ascii="Cambria Math" w:hAnsi="Cambria Math"/>
                  </w:rPr>
                  <m:t>J</m:t>
                </m:r>
                <m:d>
                  <m:dPr>
                    <m:ctrlPr>
                      <w:rPr>
                        <w:rFonts w:ascii="Cambria Math" w:hAnsi="Cambria Math"/>
                        <w:i/>
                      </w:rPr>
                    </m:ctrlPr>
                  </m:dPr>
                  <m:e>
                    <m:r>
                      <w:rPr>
                        <w:rFonts w:ascii="Cambria Math" w:hAnsi="Cambria Math"/>
                      </w:rPr>
                      <m:t>u</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Ru</m:t>
                        </m:r>
                      </m:e>
                    </m:d>
                    <m:r>
                      <w:rPr>
                        <w:rFonts w:ascii="Cambria Math" w:hAnsi="Cambria Math"/>
                      </w:rPr>
                      <m:t>dt</m:t>
                    </m:r>
                  </m:e>
                </m:nary>
              </m:oMath>
            </m:oMathPara>
          </w:p>
        </w:tc>
        <w:tc>
          <w:tcPr>
            <w:tcW w:w="814" w:type="dxa"/>
          </w:tcPr>
          <w:p w:rsidR="00E9114F" w:rsidRDefault="00E9114F" w:rsidP="00E9114F">
            <w:pPr>
              <w:ind w:firstLine="0"/>
              <w:jc w:val="center"/>
            </w:pPr>
            <w:r>
              <w:rPr>
                <w:b/>
              </w:rPr>
              <w:t>(14)</w:t>
            </w:r>
          </w:p>
        </w:tc>
      </w:tr>
    </w:tbl>
    <w:p w:rsidR="00397740" w:rsidRDefault="00397740" w:rsidP="00DC7E4A"/>
    <w:p w:rsidR="00E9114F" w:rsidRDefault="007B789D" w:rsidP="00DC7E4A">
      <w:r>
        <w:t>Wartość sterowania w przypadku regulatora LQ wyliczana jest z zależności</w:t>
      </w:r>
      <w:r w:rsidR="00EE5ECB">
        <w:t xml:space="preserve"> </w:t>
      </w:r>
      <w:r w:rsidR="00E9114F">
        <w:t>(15).</w:t>
      </w:r>
    </w:p>
    <w:p w:rsidR="00397740" w:rsidRDefault="00397740" w:rsidP="00DC7E4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05"/>
        <w:gridCol w:w="814"/>
      </w:tblGrid>
      <w:tr w:rsidR="00E9114F" w:rsidTr="00747A2B">
        <w:tc>
          <w:tcPr>
            <w:tcW w:w="7905" w:type="dxa"/>
          </w:tcPr>
          <w:p w:rsidR="00E9114F" w:rsidRDefault="00E9114F" w:rsidP="00747A2B">
            <w:pPr>
              <w:jc w:val="center"/>
            </w:pPr>
            <m:oMathPara>
              <m:oMath>
                <m:r>
                  <w:rPr>
                    <w:rFonts w:ascii="Cambria Math" w:hAnsi="Cambria Math"/>
                  </w:rPr>
                  <m:t>u=-Kx</m:t>
                </m:r>
              </m:oMath>
            </m:oMathPara>
          </w:p>
        </w:tc>
        <w:tc>
          <w:tcPr>
            <w:tcW w:w="814" w:type="dxa"/>
          </w:tcPr>
          <w:p w:rsidR="00E9114F" w:rsidRDefault="00E9114F" w:rsidP="00747A2B">
            <w:pPr>
              <w:ind w:firstLine="0"/>
              <w:jc w:val="center"/>
            </w:pPr>
            <w:r>
              <w:rPr>
                <w:b/>
              </w:rPr>
              <w:t>(15)</w:t>
            </w:r>
          </w:p>
        </w:tc>
      </w:tr>
    </w:tbl>
    <w:p w:rsidR="00917EF6" w:rsidRDefault="00917EF6" w:rsidP="00DC7E4A"/>
    <w:p w:rsidR="00917EF6" w:rsidRDefault="00917EF6" w:rsidP="00DC7E4A">
      <w:r>
        <w:t>gdzie:</w:t>
      </w:r>
    </w:p>
    <w:p w:rsidR="00EB54A4" w:rsidRDefault="00917EF6">
      <w:pPr>
        <w:ind w:left="708"/>
      </w:pPr>
      <w:r w:rsidRPr="00917EF6">
        <w:rPr>
          <w:i/>
        </w:rPr>
        <w:t>x</w:t>
      </w:r>
      <w:r>
        <w:t xml:space="preserve"> - stan,  </w:t>
      </w:r>
      <w:r w:rsidRPr="00917EF6">
        <w:rPr>
          <w:i/>
        </w:rPr>
        <w:t xml:space="preserve">u </w:t>
      </w:r>
      <w:r>
        <w:t>- sterowanie,</w:t>
      </w:r>
      <w:r w:rsidRPr="00917EF6">
        <w:rPr>
          <w:i/>
        </w:rPr>
        <w:t xml:space="preserve"> K</w:t>
      </w:r>
      <w:r>
        <w:t xml:space="preserve"> - macierz wzmocnień, </w:t>
      </w:r>
    </w:p>
    <w:p w:rsidR="00EB54A4" w:rsidRDefault="00917EF6">
      <w:pPr>
        <w:ind w:left="708"/>
      </w:pPr>
      <w:r w:rsidRPr="00917EF6">
        <w:rPr>
          <w:i/>
        </w:rPr>
        <w:t>Q</w:t>
      </w:r>
      <w:r>
        <w:t xml:space="preserve"> - macierz kosztów od stanu,</w:t>
      </w:r>
      <w:r w:rsidRPr="00917EF6">
        <w:rPr>
          <w:i/>
        </w:rPr>
        <w:t xml:space="preserve"> R</w:t>
      </w:r>
      <w:r>
        <w:t xml:space="preserve"> - macierz kosztów od sterowania.</w:t>
      </w:r>
    </w:p>
    <w:p w:rsidR="00917EF6" w:rsidRDefault="00917EF6" w:rsidP="00DC7E4A"/>
    <w:p w:rsidR="00C63FF0" w:rsidRDefault="00C63FF0" w:rsidP="00DC7E4A">
      <w:r>
        <w:t xml:space="preserve">Macierze </w:t>
      </w:r>
      <w:r w:rsidRPr="00A71343">
        <w:rPr>
          <w:i/>
        </w:rPr>
        <w:t>Q</w:t>
      </w:r>
      <w:r>
        <w:t xml:space="preserve"> i </w:t>
      </w:r>
      <w:r w:rsidRPr="00A71343">
        <w:rPr>
          <w:i/>
        </w:rPr>
        <w:t>R</w:t>
      </w:r>
      <w:r>
        <w:t xml:space="preserve"> należy tak dobrać, aby </w:t>
      </w:r>
      <w:r w:rsidR="00883869">
        <w:t>wskaźnik</w:t>
      </w:r>
      <w:r w:rsidR="007B789D">
        <w:t xml:space="preserve"> </w:t>
      </w:r>
      <w:r w:rsidR="007B789D" w:rsidRPr="007B789D">
        <w:rPr>
          <w:i/>
        </w:rPr>
        <w:t>J</w:t>
      </w:r>
      <w:r w:rsidR="007B789D">
        <w:t xml:space="preserve"> </w:t>
      </w:r>
      <w:r w:rsidR="00917EF6">
        <w:t>o</w:t>
      </w:r>
      <w:r w:rsidR="00883869">
        <w:t>siągał</w:t>
      </w:r>
      <w:r w:rsidR="00917EF6">
        <w:t xml:space="preserve"> jak najniższą wartość</w:t>
      </w:r>
      <w:r>
        <w:t xml:space="preserve">. Duże wartości dla wagi </w:t>
      </w:r>
      <w:r w:rsidRPr="00A71343">
        <w:rPr>
          <w:i/>
        </w:rPr>
        <w:t>Q</w:t>
      </w:r>
      <w:r>
        <w:t xml:space="preserve"> w porównaniu z </w:t>
      </w:r>
      <w:r w:rsidR="007B789D">
        <w:t xml:space="preserve">wagą </w:t>
      </w:r>
      <w:r w:rsidRPr="00A71343">
        <w:rPr>
          <w:i/>
        </w:rPr>
        <w:t xml:space="preserve">R </w:t>
      </w:r>
      <w:r w:rsidR="007B789D">
        <w:t xml:space="preserve">powodują nakładanie większych </w:t>
      </w:r>
      <w:r w:rsidR="00AF5F95" w:rsidRPr="00D669A5">
        <w:t>kar</w:t>
      </w:r>
      <w:r>
        <w:t xml:space="preserve"> </w:t>
      </w:r>
      <w:r w:rsidR="007B789D">
        <w:t>na</w:t>
      </w:r>
      <w:r>
        <w:t xml:space="preserve"> odchylenia rozpatrywanych stanów od </w:t>
      </w:r>
      <w:r w:rsidR="00D669A5">
        <w:t xml:space="preserve">ich </w:t>
      </w:r>
      <w:r>
        <w:t>warto</w:t>
      </w:r>
      <w:r w:rsidR="00D669A5">
        <w:t>ści zadanych</w:t>
      </w:r>
      <w:r>
        <w:t>. Postępując odwrotnie ist</w:t>
      </w:r>
      <w:r w:rsidR="00AB7056">
        <w:t>otniejszy jest płynny sygnał sterujący</w:t>
      </w:r>
      <w:r>
        <w:t xml:space="preserve"> bez </w:t>
      </w:r>
      <w:r w:rsidR="00917EF6">
        <w:t>przeregulowań</w:t>
      </w:r>
      <w:r>
        <w:t xml:space="preserve">. </w:t>
      </w:r>
      <w:r w:rsidR="00AB7056">
        <w:t xml:space="preserve">Dopasowanie </w:t>
      </w:r>
      <w:r w:rsidR="00D669A5">
        <w:t xml:space="preserve">macierzy kosztów </w:t>
      </w:r>
      <w:r w:rsidR="00AE5698">
        <w:t>jest</w:t>
      </w:r>
      <w:r w:rsidR="00AB7056">
        <w:t xml:space="preserve"> najtrudniejszy</w:t>
      </w:r>
      <w:r w:rsidR="00AE5698">
        <w:t>m</w:t>
      </w:r>
      <w:r w:rsidR="00AB7056">
        <w:t xml:space="preserve"> etap</w:t>
      </w:r>
      <w:r w:rsidR="00917EF6">
        <w:t>em</w:t>
      </w:r>
      <w:r w:rsidR="00AB7056">
        <w:t xml:space="preserve"> przy projektowaniu regulatora LQ. Czasami potrzeba wielu testów do otrzymania zadowalających wyników. Problemem może być również </w:t>
      </w:r>
      <w:r w:rsidR="00AE5698">
        <w:t>sposób</w:t>
      </w:r>
      <w:r w:rsidR="00AB7056">
        <w:t xml:space="preserve"> wyselekcjonowania początkowych wartości wag i zach</w:t>
      </w:r>
      <w:r w:rsidR="00595113">
        <w:t xml:space="preserve">owania odpowiednich proporcji </w:t>
      </w:r>
      <w:r w:rsidR="00AE5698">
        <w:t>po</w:t>
      </w:r>
      <w:r w:rsidR="00AB7056">
        <w:t xml:space="preserve">między nimi. </w:t>
      </w:r>
      <w:r w:rsidR="00595113">
        <w:t xml:space="preserve">W efekcie nie dla każdego systemu ten typ regulatora jest odpowiedni. </w:t>
      </w:r>
      <w:r w:rsidR="00AB7056">
        <w:t>W</w:t>
      </w:r>
      <w:r w:rsidR="00D669A5">
        <w:t> </w:t>
      </w:r>
      <w:r w:rsidR="00AB7056">
        <w:t xml:space="preserve">celu otrzymania macierzy wzmocnień, należy rozwiązać algebraiczne równanie </w:t>
      </w:r>
      <w:proofErr w:type="spellStart"/>
      <w:r w:rsidR="00AB7056" w:rsidRPr="00A71343">
        <w:t>Ricc</w:t>
      </w:r>
      <w:r w:rsidR="00A71343">
        <w:t>a</w:t>
      </w:r>
      <w:r w:rsidR="00AB7056" w:rsidRPr="00A71343">
        <w:t>tiego</w:t>
      </w:r>
      <w:proofErr w:type="spellEnd"/>
      <w:r w:rsidR="00302748">
        <w:t xml:space="preserve"> [10],</w:t>
      </w:r>
      <w:r w:rsidR="00BA2824">
        <w:t xml:space="preserve"> </w:t>
      </w:r>
      <w:r w:rsidR="00AB7056">
        <w:t>a następnie wyznaczyć</w:t>
      </w:r>
      <w:r w:rsidR="00595113">
        <w:t xml:space="preserve"> </w:t>
      </w:r>
      <w:r w:rsidR="00A03254">
        <w:t xml:space="preserve">macierz </w:t>
      </w:r>
      <w:r w:rsidR="00595113" w:rsidRPr="00A71343">
        <w:rPr>
          <w:i/>
        </w:rPr>
        <w:t>K</w:t>
      </w:r>
      <w:r w:rsidR="00E01889">
        <w:t xml:space="preserve"> </w:t>
      </w:r>
      <w:r w:rsidR="00595113">
        <w:t xml:space="preserve">ze wzoru (16) po </w:t>
      </w:r>
      <w:r w:rsidR="00AE5698">
        <w:t>wcześniejszym</w:t>
      </w:r>
      <w:r w:rsidR="00595113">
        <w:t xml:space="preserve"> doborze macierzy </w:t>
      </w:r>
      <w:r w:rsidR="00032F5F" w:rsidRPr="00032F5F">
        <w:rPr>
          <w:i/>
        </w:rPr>
        <w:t>Q</w:t>
      </w:r>
      <w:r w:rsidR="00032F5F">
        <w:t xml:space="preserve"> i </w:t>
      </w:r>
      <w:r w:rsidR="00032F5F" w:rsidRPr="00032F5F">
        <w:rPr>
          <w:i/>
        </w:rPr>
        <w:t>R</w:t>
      </w:r>
      <w:r w:rsidR="00032F5F">
        <w:t>.</w:t>
      </w:r>
    </w:p>
    <w:p w:rsidR="00AB7056" w:rsidRDefault="00AB7056" w:rsidP="00DC7E4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6"/>
        <w:gridCol w:w="616"/>
      </w:tblGrid>
      <w:tr w:rsidR="00AB7056" w:rsidTr="00595113">
        <w:tc>
          <w:tcPr>
            <w:tcW w:w="8046" w:type="dxa"/>
          </w:tcPr>
          <w:p w:rsidR="00AB7056" w:rsidRDefault="00AB7056" w:rsidP="00AB7056">
            <m:oMathPara>
              <m:oMath>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S</m:t>
                </m:r>
              </m:oMath>
            </m:oMathPara>
          </w:p>
        </w:tc>
        <w:tc>
          <w:tcPr>
            <w:tcW w:w="597" w:type="dxa"/>
          </w:tcPr>
          <w:p w:rsidR="00AB7056" w:rsidRDefault="00AB7056" w:rsidP="00DC7E4A">
            <w:pPr>
              <w:ind w:firstLine="0"/>
            </w:pPr>
            <w:r>
              <w:rPr>
                <w:b/>
              </w:rPr>
              <w:t>(16)</w:t>
            </w:r>
          </w:p>
        </w:tc>
      </w:tr>
    </w:tbl>
    <w:p w:rsidR="00AB7056" w:rsidRDefault="00AB7056" w:rsidP="00DC7E4A"/>
    <w:p w:rsidR="00AB7056" w:rsidRDefault="00A71343" w:rsidP="00AB7056">
      <w:pPr>
        <w:ind w:firstLine="0"/>
      </w:pPr>
      <w:r>
        <w:t>g</w:t>
      </w:r>
      <w:r w:rsidR="00AB7056">
        <w:t>dzie:</w:t>
      </w:r>
    </w:p>
    <w:p w:rsidR="00EB54A4" w:rsidRDefault="00AB7056">
      <w:pPr>
        <w:ind w:left="708" w:firstLine="0"/>
      </w:pPr>
      <w:r w:rsidRPr="00A71343">
        <w:rPr>
          <w:i/>
        </w:rPr>
        <w:t>R</w:t>
      </w:r>
      <w:r w:rsidR="00A71343">
        <w:t xml:space="preserve"> - macierz wag</w:t>
      </w:r>
      <w:r w:rsidRPr="00A71343">
        <w:t xml:space="preserve">, </w:t>
      </w:r>
      <w:r w:rsidRPr="00A71343">
        <w:rPr>
          <w:i/>
        </w:rPr>
        <w:t>B</w:t>
      </w:r>
      <w:r>
        <w:t xml:space="preserve"> - macierz wejść w równaniu stanu opisującym dynamikę systemu</w:t>
      </w:r>
    </w:p>
    <w:p w:rsidR="00EB54A4" w:rsidRDefault="00AB7056">
      <w:pPr>
        <w:ind w:left="708" w:firstLine="0"/>
      </w:pPr>
      <w:r w:rsidRPr="00A71343">
        <w:rPr>
          <w:i/>
        </w:rPr>
        <w:t>S</w:t>
      </w:r>
      <w:r>
        <w:t xml:space="preserve"> - rozwiązanie równania </w:t>
      </w:r>
      <w:proofErr w:type="spellStart"/>
      <w:r>
        <w:t>Riccatiego</w:t>
      </w:r>
      <w:proofErr w:type="spellEnd"/>
      <w:r>
        <w:t>.</w:t>
      </w:r>
    </w:p>
    <w:p w:rsidR="00032F5F" w:rsidRDefault="00032F5F">
      <w:pPr>
        <w:ind w:left="708" w:firstLine="0"/>
      </w:pPr>
    </w:p>
    <w:p w:rsidR="000B17C6" w:rsidRDefault="00503B30" w:rsidP="00E62A3C">
      <w:pPr>
        <w:pStyle w:val="Nagwek2"/>
      </w:pPr>
      <w:bookmarkStart w:id="61" w:name="_Toc440050875"/>
      <w:r>
        <w:lastRenderedPageBreak/>
        <w:t xml:space="preserve">Realizacja regulatora LQ w środowisku </w:t>
      </w:r>
      <w:proofErr w:type="spellStart"/>
      <w:r>
        <w:t>Matlab</w:t>
      </w:r>
      <w:proofErr w:type="spellEnd"/>
      <w:r>
        <w:t xml:space="preserve"> </w:t>
      </w:r>
      <w:proofErr w:type="spellStart"/>
      <w:r>
        <w:t>Simulink</w:t>
      </w:r>
      <w:proofErr w:type="spellEnd"/>
      <w:r w:rsidR="000B17C6">
        <w:t>.</w:t>
      </w:r>
      <w:bookmarkEnd w:id="61"/>
    </w:p>
    <w:p w:rsidR="00C94B3A" w:rsidRDefault="00963A02" w:rsidP="00963A02">
      <w:r>
        <w:t>Przeprowadzenie identyfikacji oraz wiedza teoretyczna na temat regulatora LQ pozwoliły na zaprojekto</w:t>
      </w:r>
      <w:r w:rsidR="001E5BAB">
        <w:t>wanie systemu sterowania dla kaskady</w:t>
      </w:r>
      <w:r>
        <w:t xml:space="preserve"> zbiorników. Zadanie wykonano, korzystając z oprogramowania </w:t>
      </w:r>
      <w:proofErr w:type="spellStart"/>
      <w:r>
        <w:t>Simulink</w:t>
      </w:r>
      <w:proofErr w:type="spellEnd"/>
      <w:r>
        <w:t>. Wybrano 5 zestawów poziomów wody w poszczególnych zbiornikach</w:t>
      </w:r>
      <w:r w:rsidR="00765B95">
        <w:t>,</w:t>
      </w:r>
      <w:r>
        <w:t xml:space="preserve"> </w:t>
      </w:r>
      <w:r w:rsidR="001E5BAB">
        <w:t>dla</w:t>
      </w:r>
      <w:r w:rsidR="001A283E">
        <w:t xml:space="preserve"> których osiągnięt</w:t>
      </w:r>
      <w:r w:rsidR="001E5BAB">
        <w:t>o stabilizacje w trakcie</w:t>
      </w:r>
      <w:r w:rsidR="001A283E">
        <w:t xml:space="preserve"> identyfikacji metodą stanu usta</w:t>
      </w:r>
      <w:r w:rsidR="001E5BAB">
        <w:t xml:space="preserve">lonego. </w:t>
      </w:r>
      <w:r w:rsidR="00BC1420">
        <w:t>Ostatecznie</w:t>
      </w:r>
      <w:r w:rsidR="0010366A">
        <w:t xml:space="preserve"> z</w:t>
      </w:r>
      <w:r w:rsidR="001E5BAB">
        <w:t>rezygnowano z zadawania</w:t>
      </w:r>
      <w:r w:rsidR="00A063CC">
        <w:t xml:space="preserve"> </w:t>
      </w:r>
      <w:r w:rsidR="001A283E">
        <w:t>dowol</w:t>
      </w:r>
      <w:r w:rsidR="001E5BAB">
        <w:t>nych wartości zadanych dla każdego ze zbiorników. Powo</w:t>
      </w:r>
      <w:r w:rsidR="001A283E">
        <w:t>d</w:t>
      </w:r>
      <w:r w:rsidR="001E5BAB">
        <w:t>em tej decyzji był</w:t>
      </w:r>
      <w:r w:rsidR="001A283E">
        <w:t xml:space="preserve"> fakt, </w:t>
      </w:r>
      <w:r w:rsidR="001E5BAB">
        <w:t>że poziomy w</w:t>
      </w:r>
      <w:r w:rsidR="008D48CD">
        <w:t> </w:t>
      </w:r>
      <w:r w:rsidR="001E5BAB">
        <w:t>poszczególnych zbiornikach są od siebie zależne. Ustalono, że optymalne wartości współczynnika wypełnienia sygnału PWM</w:t>
      </w:r>
      <w:r w:rsidR="00575B1A">
        <w:t>,</w:t>
      </w:r>
      <w:r w:rsidR="001E5BAB">
        <w:t xml:space="preserve"> dla prawidłowej pracy pompy</w:t>
      </w:r>
      <w:r w:rsidR="00575B1A">
        <w:t>,</w:t>
      </w:r>
      <w:r w:rsidR="001E5BAB">
        <w:t xml:space="preserve"> zawierają się w</w:t>
      </w:r>
      <w:r w:rsidR="008D48CD">
        <w:t> </w:t>
      </w:r>
      <w:r w:rsidR="001E5BAB">
        <w:t>przedziale od 0,6 do 0,8.</w:t>
      </w:r>
      <w:r w:rsidR="00F83090">
        <w:t xml:space="preserve"> P</w:t>
      </w:r>
      <w:r w:rsidR="00936FFD">
        <w:t>oziomy dobrano tak, aby w stanie</w:t>
      </w:r>
      <w:r w:rsidR="00917EF6">
        <w:t xml:space="preserve"> </w:t>
      </w:r>
      <w:r w:rsidR="00F83090">
        <w:t>ustalonym sterowanie</w:t>
      </w:r>
      <w:r w:rsidR="00765B95">
        <w:t xml:space="preserve"> </w:t>
      </w:r>
      <w:r w:rsidR="00F83090">
        <w:t xml:space="preserve">znajdowało się w </w:t>
      </w:r>
      <w:r w:rsidR="001E5BAB">
        <w:t>powyższych</w:t>
      </w:r>
      <w:r w:rsidR="00F83090">
        <w:t xml:space="preserve"> zakresach.</w:t>
      </w:r>
      <w:r w:rsidR="00C94B3A">
        <w:t xml:space="preserve"> Na rysunkach</w:t>
      </w:r>
      <w:r w:rsidR="00F83090">
        <w:t xml:space="preserve"> </w:t>
      </w:r>
      <w:r w:rsidR="00C94B3A">
        <w:t xml:space="preserve">od </w:t>
      </w:r>
      <w:r w:rsidR="00F83090">
        <w:t xml:space="preserve">18 </w:t>
      </w:r>
      <w:r w:rsidR="00C94B3A">
        <w:t xml:space="preserve">do 20 </w:t>
      </w:r>
      <w:r w:rsidR="00F83090">
        <w:t xml:space="preserve">pokazano </w:t>
      </w:r>
      <w:r w:rsidR="00C94B3A">
        <w:t>kolejne podsystemy stworzonego modelu</w:t>
      </w:r>
      <w:r w:rsidR="001E5BAB">
        <w:t xml:space="preserve"> regulatora</w:t>
      </w:r>
      <w:r w:rsidR="00C94B3A">
        <w:t>.</w:t>
      </w:r>
    </w:p>
    <w:p w:rsidR="008D48CD" w:rsidRDefault="008D48CD" w:rsidP="00963A02"/>
    <w:p w:rsidR="00C94B3A" w:rsidRDefault="008D48CD" w:rsidP="005235F0">
      <w:pPr>
        <w:pStyle w:val="Bezodstpw"/>
      </w:pPr>
      <w:r>
        <w:drawing>
          <wp:inline distT="0" distB="0" distL="0" distR="0">
            <wp:extent cx="5760085" cy="3249295"/>
            <wp:effectExtent l="19050" t="0" r="0" b="0"/>
            <wp:docPr id="42" name="Obraz 41" descr="regulator_wybor_try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lator_wybor_trybu.png"/>
                    <pic:cNvPicPr/>
                  </pic:nvPicPr>
                  <pic:blipFill>
                    <a:blip r:embed="rId32" cstate="print"/>
                    <a:stretch>
                      <a:fillRect/>
                    </a:stretch>
                  </pic:blipFill>
                  <pic:spPr>
                    <a:xfrm>
                      <a:off x="0" y="0"/>
                      <a:ext cx="5760085" cy="3249295"/>
                    </a:xfrm>
                    <a:prstGeom prst="rect">
                      <a:avLst/>
                    </a:prstGeom>
                  </pic:spPr>
                </pic:pic>
              </a:graphicData>
            </a:graphic>
          </wp:inline>
        </w:drawing>
      </w:r>
    </w:p>
    <w:p w:rsidR="00765B95" w:rsidRDefault="005235F0" w:rsidP="00F123C2">
      <w:pPr>
        <w:pStyle w:val="Legenda"/>
      </w:pPr>
      <w:bookmarkStart w:id="62" w:name="_Toc440208564"/>
      <w:r>
        <w:t xml:space="preserve">Rys. </w:t>
      </w:r>
      <w:r w:rsidR="00AF5F95">
        <w:rPr>
          <w:b w:val="0"/>
          <w:bCs w:val="0"/>
        </w:rPr>
        <w:fldChar w:fldCharType="begin"/>
      </w:r>
      <w:r w:rsidR="009247A2">
        <w:instrText xml:space="preserve"> SEQ Rys. \* ARABIC </w:instrText>
      </w:r>
      <w:r w:rsidR="00AF5F95">
        <w:rPr>
          <w:b w:val="0"/>
          <w:bCs w:val="0"/>
        </w:rPr>
        <w:fldChar w:fldCharType="separate"/>
      </w:r>
      <w:r w:rsidR="00F123C2">
        <w:rPr>
          <w:noProof/>
        </w:rPr>
        <w:t>18</w:t>
      </w:r>
      <w:r w:rsidR="00AF5F95">
        <w:rPr>
          <w:b w:val="0"/>
          <w:bCs w:val="0"/>
        </w:rPr>
        <w:fldChar w:fldCharType="end"/>
      </w:r>
      <w:r>
        <w:t xml:space="preserve"> Podsystem odpowiedzialny za wybór odpowiednich wartości zadanych oraz macierzy wzmocnień w zależności od</w:t>
      </w:r>
      <w:r w:rsidR="001E5BAB">
        <w:t xml:space="preserve"> wybranego</w:t>
      </w:r>
      <w:bookmarkStart w:id="63" w:name="_Toc439718432"/>
      <w:r>
        <w:t xml:space="preserve"> trybu.</w:t>
      </w:r>
      <w:bookmarkEnd w:id="62"/>
      <w:bookmarkEnd w:id="63"/>
    </w:p>
    <w:p w:rsidR="00BA2824" w:rsidRPr="00893019" w:rsidRDefault="00BA2824" w:rsidP="00893019"/>
    <w:p w:rsidR="00E75849" w:rsidRDefault="0010366A" w:rsidP="00963A02">
      <w:r>
        <w:t xml:space="preserve">Na podstawie podsystemu z rysunku 18 </w:t>
      </w:r>
      <w:r w:rsidR="00E75849">
        <w:t>z</w:t>
      </w:r>
      <w:r>
        <w:t xml:space="preserve">realizowano </w:t>
      </w:r>
      <w:r w:rsidR="00614FB2">
        <w:t>wybór trybu</w:t>
      </w:r>
      <w:r w:rsidR="00E75849">
        <w:t>,</w:t>
      </w:r>
      <w:r w:rsidR="00614FB2">
        <w:t xml:space="preserve"> umożliwiający </w:t>
      </w:r>
      <w:r w:rsidR="00575B1A">
        <w:t>dobranie</w:t>
      </w:r>
      <w:r w:rsidR="00614FB2">
        <w:t xml:space="preserve"> wartości zadanych dla każdego ze zbiorników oraz odpowiadającej im macierzy wzmocnień. W przypadku nieprawidłowej wartości zmiennej wejściowej (zaznaczonej kolorem niebieskim na rysunku 18) </w:t>
      </w:r>
      <w:r w:rsidR="00E75849">
        <w:t>tryb ustawiano</w:t>
      </w:r>
      <w:r w:rsidR="00614FB2">
        <w:t xml:space="preserve"> domyślnie na pierwszy.</w:t>
      </w:r>
      <w:r w:rsidR="00EF7851">
        <w:t xml:space="preserve"> </w:t>
      </w:r>
      <w:r w:rsidR="00614FB2">
        <w:t>Wyjścia z podsystemu zaznaczono kolorem zielonym.</w:t>
      </w:r>
    </w:p>
    <w:p w:rsidR="00917EF6" w:rsidRDefault="00917EF6" w:rsidP="00963A02"/>
    <w:p w:rsidR="005235F0" w:rsidRDefault="008D48CD" w:rsidP="008D48CD">
      <w:pPr>
        <w:ind w:firstLine="0"/>
        <w:jc w:val="center"/>
      </w:pPr>
      <w:r>
        <w:rPr>
          <w:noProof/>
          <w:lang w:eastAsia="pl-PL"/>
        </w:rPr>
        <w:lastRenderedPageBreak/>
        <w:drawing>
          <wp:inline distT="0" distB="0" distL="0" distR="0">
            <wp:extent cx="5472081" cy="3084394"/>
            <wp:effectExtent l="19050" t="0" r="0" b="0"/>
            <wp:docPr id="44" name="Obraz 43" descr="Regulator_LQ.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gulator_LQ.png"/>
                    <pic:cNvPicPr preferRelativeResize="0"/>
                  </pic:nvPicPr>
                  <pic:blipFill>
                    <a:blip r:embed="rId33" cstate="print"/>
                    <a:stretch>
                      <a:fillRect/>
                    </a:stretch>
                  </pic:blipFill>
                  <pic:spPr>
                    <a:xfrm>
                      <a:off x="0" y="0"/>
                      <a:ext cx="5472081" cy="3084394"/>
                    </a:xfrm>
                    <a:prstGeom prst="rect">
                      <a:avLst/>
                    </a:prstGeom>
                  </pic:spPr>
                </pic:pic>
              </a:graphicData>
            </a:graphic>
          </wp:inline>
        </w:drawing>
      </w:r>
    </w:p>
    <w:p w:rsidR="00293F2A" w:rsidRDefault="00293F2A" w:rsidP="00765B95">
      <w:pPr>
        <w:pStyle w:val="Legenda"/>
      </w:pPr>
      <w:bookmarkStart w:id="64" w:name="_Toc439718433"/>
      <w:bookmarkStart w:id="65" w:name="_Toc440208565"/>
      <w:r>
        <w:t xml:space="preserve">Rys. </w:t>
      </w:r>
      <w:r w:rsidR="00AF5F95">
        <w:rPr>
          <w:b w:val="0"/>
          <w:bCs w:val="0"/>
        </w:rPr>
        <w:fldChar w:fldCharType="begin"/>
      </w:r>
      <w:r w:rsidR="009247A2">
        <w:instrText xml:space="preserve"> SEQ Rys. \* ARABIC </w:instrText>
      </w:r>
      <w:r w:rsidR="00AF5F95">
        <w:rPr>
          <w:b w:val="0"/>
          <w:bCs w:val="0"/>
        </w:rPr>
        <w:fldChar w:fldCharType="separate"/>
      </w:r>
      <w:r w:rsidR="00F123C2">
        <w:rPr>
          <w:noProof/>
        </w:rPr>
        <w:t>19</w:t>
      </w:r>
      <w:r w:rsidR="00AF5F95">
        <w:rPr>
          <w:b w:val="0"/>
          <w:bCs w:val="0"/>
        </w:rPr>
        <w:fldChar w:fldCharType="end"/>
      </w:r>
      <w:r>
        <w:t xml:space="preserve"> Podsystem realizujący regulator LQ.</w:t>
      </w:r>
      <w:bookmarkEnd w:id="64"/>
      <w:bookmarkEnd w:id="65"/>
    </w:p>
    <w:p w:rsidR="00575B1A" w:rsidRPr="00575B1A" w:rsidRDefault="00575B1A" w:rsidP="00575B1A"/>
    <w:p w:rsidR="00E06E27" w:rsidRDefault="00293F2A" w:rsidP="00293F2A">
      <w:r>
        <w:t xml:space="preserve">Za pomocą podsystemu widocznego </w:t>
      </w:r>
      <w:r w:rsidR="00765B95">
        <w:t>na rysunku 19</w:t>
      </w:r>
      <w:r>
        <w:t xml:space="preserve"> </w:t>
      </w:r>
      <w:r w:rsidR="00E75849">
        <w:t>z</w:t>
      </w:r>
      <w:r>
        <w:t xml:space="preserve">realizowano wyliczanie sygnału sterującego podawanego na pompę. Na początku </w:t>
      </w:r>
      <w:r w:rsidR="00E06E27">
        <w:t>obliczano</w:t>
      </w:r>
      <w:r w:rsidR="00765B95">
        <w:t xml:space="preserve"> </w:t>
      </w:r>
      <w:r w:rsidR="00604EA1">
        <w:t xml:space="preserve">dla każdego ze zbiorników </w:t>
      </w:r>
      <w:r>
        <w:t>r</w:t>
      </w:r>
      <w:r w:rsidR="00765B95">
        <w:t>óżnicę pomiędzy zadanym</w:t>
      </w:r>
      <w:r w:rsidR="00A10B0F">
        <w:t>i</w:t>
      </w:r>
      <w:r w:rsidR="00765B95">
        <w:t xml:space="preserve"> poziomami</w:t>
      </w:r>
      <w:r>
        <w:t xml:space="preserve"> cieczy, a </w:t>
      </w:r>
      <w:r w:rsidR="00765B95">
        <w:t>ich aktualnymi wartościami. N</w:t>
      </w:r>
      <w:r>
        <w:t xml:space="preserve">astępnie </w:t>
      </w:r>
      <w:r w:rsidR="00E06E27">
        <w:t>mnożono</w:t>
      </w:r>
      <w:r>
        <w:t xml:space="preserve"> każdy z uchybów z odpowiadającą wartością wzmocnienia</w:t>
      </w:r>
      <w:r w:rsidR="00765B95">
        <w:t>,</w:t>
      </w:r>
      <w:r w:rsidR="00E06E27">
        <w:t xml:space="preserve"> wyznaczoną za pomocą wbudowanej </w:t>
      </w:r>
      <w:r w:rsidR="00765B95">
        <w:t xml:space="preserve">w </w:t>
      </w:r>
      <w:proofErr w:type="spellStart"/>
      <w:r w:rsidR="00765B95">
        <w:t>Matlabie</w:t>
      </w:r>
      <w:proofErr w:type="spellEnd"/>
      <w:r w:rsidR="00765B95">
        <w:t xml:space="preserve"> </w:t>
      </w:r>
      <w:r w:rsidR="00E06E27">
        <w:t xml:space="preserve">funkcji </w:t>
      </w:r>
      <w:proofErr w:type="spellStart"/>
      <w:r w:rsidR="00E06E27" w:rsidRPr="00765B95">
        <w:rPr>
          <w:i/>
        </w:rPr>
        <w:t>dlqr</w:t>
      </w:r>
      <w:proofErr w:type="spellEnd"/>
      <w:r w:rsidR="00E06E27">
        <w:t xml:space="preserve">. </w:t>
      </w:r>
      <w:r w:rsidR="00391234">
        <w:t>W modelu regulatora uwzględniono wartość sterowania w stanie ustalonym</w:t>
      </w:r>
      <w:r w:rsidR="00E06E27">
        <w:t>.</w:t>
      </w:r>
    </w:p>
    <w:p w:rsidR="00A10B0F" w:rsidRDefault="00A10B0F" w:rsidP="00293F2A"/>
    <w:p w:rsidR="00BE0DC9" w:rsidRDefault="008D48CD" w:rsidP="00E06E27">
      <w:pPr>
        <w:pStyle w:val="Legenda"/>
        <w:rPr>
          <w:noProof/>
          <w:lang w:eastAsia="pl-PL"/>
        </w:rPr>
      </w:pPr>
      <w:r>
        <w:rPr>
          <w:noProof/>
          <w:lang w:eastAsia="pl-PL"/>
        </w:rPr>
        <w:drawing>
          <wp:inline distT="0" distB="0" distL="0" distR="0">
            <wp:extent cx="5472081" cy="3084394"/>
            <wp:effectExtent l="19050" t="0" r="0" b="0"/>
            <wp:docPr id="49" name="Obraz 48" descr="regulator_start_rese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gulator_start_reset.png"/>
                    <pic:cNvPicPr preferRelativeResize="0"/>
                  </pic:nvPicPr>
                  <pic:blipFill>
                    <a:blip r:embed="rId34" cstate="print"/>
                    <a:stretch>
                      <a:fillRect/>
                    </a:stretch>
                  </pic:blipFill>
                  <pic:spPr>
                    <a:xfrm>
                      <a:off x="0" y="0"/>
                      <a:ext cx="5472081" cy="3084394"/>
                    </a:xfrm>
                    <a:prstGeom prst="rect">
                      <a:avLst/>
                    </a:prstGeom>
                  </pic:spPr>
                </pic:pic>
              </a:graphicData>
            </a:graphic>
          </wp:inline>
        </w:drawing>
      </w:r>
    </w:p>
    <w:p w:rsidR="00BA2824" w:rsidRDefault="00E06E27" w:rsidP="008D48CD">
      <w:pPr>
        <w:pStyle w:val="Legenda"/>
        <w:sectPr w:rsidR="00BA2824" w:rsidSect="00A50E51">
          <w:footerReference w:type="default" r:id="rId35"/>
          <w:endnotePr>
            <w:numFmt w:val="decimal"/>
          </w:endnotePr>
          <w:type w:val="continuous"/>
          <w:pgSz w:w="11906" w:h="16838"/>
          <w:pgMar w:top="1134" w:right="1134" w:bottom="1134" w:left="1701" w:header="709" w:footer="709" w:gutter="0"/>
          <w:cols w:space="708"/>
          <w:docGrid w:linePitch="360"/>
        </w:sectPr>
      </w:pPr>
      <w:bookmarkStart w:id="66" w:name="_Toc439718434"/>
      <w:bookmarkStart w:id="67" w:name="_Toc440208566"/>
      <w:r>
        <w:t xml:space="preserve">Rys. </w:t>
      </w:r>
      <w:r w:rsidR="00AF5F95">
        <w:fldChar w:fldCharType="begin"/>
      </w:r>
      <w:r w:rsidR="009247A2">
        <w:instrText xml:space="preserve"> SEQ Rys. \* ARABIC </w:instrText>
      </w:r>
      <w:r w:rsidR="00AF5F95">
        <w:fldChar w:fldCharType="separate"/>
      </w:r>
      <w:r w:rsidR="00F123C2">
        <w:rPr>
          <w:noProof/>
        </w:rPr>
        <w:t>20</w:t>
      </w:r>
      <w:r w:rsidR="00AF5F95">
        <w:fldChar w:fldCharType="end"/>
      </w:r>
      <w:r>
        <w:t xml:space="preserve"> Podsystem </w:t>
      </w:r>
      <w:r w:rsidR="004E33A8">
        <w:t>dokonujący</w:t>
      </w:r>
      <w:r>
        <w:t xml:space="preserve"> wybór pomiędzy pracą ręczną i automatyczną.</w:t>
      </w:r>
      <w:bookmarkEnd w:id="66"/>
      <w:bookmarkEnd w:id="67"/>
    </w:p>
    <w:p w:rsidR="00871CE9" w:rsidRDefault="00077396" w:rsidP="00963A02">
      <w:r>
        <w:lastRenderedPageBreak/>
        <w:t xml:space="preserve">Ostatni podsystem regulatora zawiera </w:t>
      </w:r>
      <w:r w:rsidR="00B105B9">
        <w:t xml:space="preserve">dwie </w:t>
      </w:r>
      <w:r>
        <w:t>funkcjonalności</w:t>
      </w:r>
      <w:r w:rsidR="00B105B9">
        <w:t>. Pierwsza z nich</w:t>
      </w:r>
      <w:r>
        <w:t xml:space="preserve"> </w:t>
      </w:r>
      <w:r w:rsidR="00B105B9">
        <w:t>pozwala na wybór pomiędzy pracą automatyczną</w:t>
      </w:r>
      <w:r w:rsidR="009F334D">
        <w:t xml:space="preserve"> </w:t>
      </w:r>
      <w:r w:rsidR="00B105B9">
        <w:t>(wartość sterowania wyznaczana na podstawie stworzonego regulatora LQ), a pracą ręczną</w:t>
      </w:r>
      <w:r w:rsidR="009F334D">
        <w:t xml:space="preserve"> </w:t>
      </w:r>
      <w:r w:rsidR="00B105B9">
        <w:t>(stała wartość sterowania w stanie ustalonym).</w:t>
      </w:r>
      <w:r>
        <w:t xml:space="preserve"> </w:t>
      </w:r>
      <w:r w:rsidR="00B105B9">
        <w:t xml:space="preserve">Druga umożliwia rozpoczęcie/zakończenie </w:t>
      </w:r>
      <w:r w:rsidR="00604EA1">
        <w:t>działania stworzonego systemu</w:t>
      </w:r>
      <w:r w:rsidR="00B105B9">
        <w:t xml:space="preserve">. </w:t>
      </w:r>
    </w:p>
    <w:p w:rsidR="000B17C6" w:rsidRDefault="00503B30" w:rsidP="009F334D">
      <w:pPr>
        <w:pStyle w:val="Nagwek2"/>
      </w:pPr>
      <w:bookmarkStart w:id="68" w:name="_Toc440050876"/>
      <w:r>
        <w:t>Testy symulacyjne</w:t>
      </w:r>
      <w:r w:rsidR="000B17C6">
        <w:t>.</w:t>
      </w:r>
      <w:bookmarkEnd w:id="68"/>
    </w:p>
    <w:p w:rsidR="00150002" w:rsidRDefault="00A063CC" w:rsidP="00CA329F">
      <w:r>
        <w:t>Na podstawie modelu regulatora opisanego w podrozdziale 4.3 przeprowadzo</w:t>
      </w:r>
      <w:r w:rsidR="00855DFA">
        <w:t>no testy</w:t>
      </w:r>
      <w:r w:rsidR="0010366A">
        <w:t xml:space="preserve"> symulacyjne</w:t>
      </w:r>
      <w:r w:rsidR="00855DFA">
        <w:t>. Na rysunkach od</w:t>
      </w:r>
      <w:r>
        <w:t xml:space="preserve"> 21</w:t>
      </w:r>
      <w:r w:rsidR="00855DFA">
        <w:t xml:space="preserve"> do 25</w:t>
      </w:r>
      <w:r>
        <w:t xml:space="preserve"> zaprezentowano przebieg</w:t>
      </w:r>
      <w:r w:rsidR="002B105B">
        <w:t>i poz</w:t>
      </w:r>
      <w:r w:rsidR="00911810">
        <w:t>iomów</w:t>
      </w:r>
      <w:r w:rsidR="0010366A">
        <w:t xml:space="preserve"> wody</w:t>
      </w:r>
      <w:r w:rsidR="00911810">
        <w:t xml:space="preserve"> w</w:t>
      </w:r>
      <w:r w:rsidR="008D48CD">
        <w:t> </w:t>
      </w:r>
      <w:r w:rsidR="00911810">
        <w:t xml:space="preserve">zbiornikach dla </w:t>
      </w:r>
      <w:r w:rsidR="00736837">
        <w:t>wszystkich trybów</w:t>
      </w:r>
      <w:r w:rsidR="00B105B9">
        <w:t xml:space="preserve"> rozważanych w pracy</w:t>
      </w:r>
      <w:r w:rsidR="00736837">
        <w:t>. W tabelach</w:t>
      </w:r>
      <w:r w:rsidR="0074078E">
        <w:t xml:space="preserve"> </w:t>
      </w:r>
      <w:r w:rsidR="00736837">
        <w:t xml:space="preserve">od </w:t>
      </w:r>
      <w:r w:rsidR="0074078E">
        <w:t xml:space="preserve">5 </w:t>
      </w:r>
      <w:r w:rsidR="00736837">
        <w:t>do 7 przedstawiono wyznaczone</w:t>
      </w:r>
      <w:r w:rsidR="004747B3">
        <w:t xml:space="preserve"> dla każdego z trybów</w:t>
      </w:r>
      <w:r w:rsidR="0010366A">
        <w:t>:</w:t>
      </w:r>
      <w:r w:rsidR="0074078E">
        <w:t xml:space="preserve"> macierz</w:t>
      </w:r>
      <w:r w:rsidR="00736837">
        <w:t>e</w:t>
      </w:r>
      <w:r w:rsidR="004747B3">
        <w:t xml:space="preserve"> wzmocnień, </w:t>
      </w:r>
      <w:r w:rsidR="00B105B9">
        <w:t xml:space="preserve">wartości poziomów cieczy </w:t>
      </w:r>
      <w:r w:rsidR="00F7682B">
        <w:t>oraz sterowanie</w:t>
      </w:r>
      <w:r w:rsidR="004747B3">
        <w:t xml:space="preserve"> w stanie ustalonym.</w:t>
      </w:r>
    </w:p>
    <w:p w:rsidR="00911810" w:rsidRDefault="00911810" w:rsidP="00911810"/>
    <w:p w:rsidR="00911810" w:rsidRDefault="00736837" w:rsidP="00736837">
      <w:pPr>
        <w:pStyle w:val="Legenda"/>
      </w:pPr>
      <w:bookmarkStart w:id="69" w:name="_Toc439718507"/>
      <w:bookmarkStart w:id="70" w:name="_Toc439718876"/>
      <w:bookmarkStart w:id="71" w:name="_Toc440208717"/>
      <w:r>
        <w:t xml:space="preserve">Tab. </w:t>
      </w:r>
      <w:fldSimple w:instr=" SEQ Tab. \* ARABIC ">
        <w:r w:rsidR="003566ED">
          <w:rPr>
            <w:noProof/>
          </w:rPr>
          <w:t>5</w:t>
        </w:r>
      </w:fldSimple>
      <w:r>
        <w:t xml:space="preserve"> Poziomy </w:t>
      </w:r>
      <w:r w:rsidR="0010366A">
        <w:t>cieczy,</w:t>
      </w:r>
      <w:r w:rsidR="00604EA1">
        <w:t xml:space="preserve"> </w:t>
      </w:r>
      <w:r>
        <w:t xml:space="preserve">sterowanie w stanie ustalonym oraz macierz </w:t>
      </w:r>
      <w:r w:rsidRPr="0010366A">
        <w:rPr>
          <w:i/>
        </w:rPr>
        <w:t>K</w:t>
      </w:r>
      <w:r>
        <w:t xml:space="preserve"> dla trybu</w:t>
      </w:r>
      <w:r w:rsidR="009F334D">
        <w:t xml:space="preserve"> </w:t>
      </w:r>
      <w:r>
        <w:t>1.</w:t>
      </w:r>
      <w:bookmarkEnd w:id="69"/>
      <w:bookmarkEnd w:id="70"/>
      <w:bookmarkEnd w:id="71"/>
    </w:p>
    <w:tbl>
      <w:tblPr>
        <w:tblStyle w:val="Tabela-Siatka"/>
        <w:tblW w:w="0" w:type="auto"/>
        <w:tblLook w:val="04A0"/>
      </w:tblPr>
      <w:tblGrid>
        <w:gridCol w:w="1042"/>
        <w:gridCol w:w="1042"/>
        <w:gridCol w:w="1042"/>
        <w:gridCol w:w="1042"/>
        <w:gridCol w:w="1043"/>
        <w:gridCol w:w="3508"/>
      </w:tblGrid>
      <w:tr w:rsidR="00CA1093" w:rsidTr="00FF19A4">
        <w:tc>
          <w:tcPr>
            <w:tcW w:w="1042" w:type="dxa"/>
          </w:tcPr>
          <w:p w:rsidR="00CA1093" w:rsidRPr="00FF19A4" w:rsidRDefault="00CA1093" w:rsidP="00FF19A4">
            <w:pPr>
              <w:ind w:firstLine="0"/>
              <w:jc w:val="center"/>
              <w:rPr>
                <w:b/>
              </w:rPr>
            </w:pPr>
            <w:r w:rsidRPr="00FF19A4">
              <w:rPr>
                <w:b/>
              </w:rPr>
              <w:t>Tryb</w:t>
            </w:r>
          </w:p>
        </w:tc>
        <w:tc>
          <w:tcPr>
            <w:tcW w:w="1042" w:type="dxa"/>
          </w:tcPr>
          <w:p w:rsidR="00CA1093" w:rsidRPr="00575B1A" w:rsidRDefault="00CA1093" w:rsidP="00FF19A4">
            <w:pPr>
              <w:ind w:firstLine="0"/>
              <w:jc w:val="center"/>
              <w:rPr>
                <w:b/>
                <w:i/>
              </w:rPr>
            </w:pPr>
            <w:r w:rsidRPr="00575B1A">
              <w:rPr>
                <w:b/>
                <w:i/>
              </w:rPr>
              <w:t>H1</w:t>
            </w:r>
          </w:p>
        </w:tc>
        <w:tc>
          <w:tcPr>
            <w:tcW w:w="1042" w:type="dxa"/>
          </w:tcPr>
          <w:p w:rsidR="00CA1093" w:rsidRPr="00575B1A" w:rsidRDefault="00CA1093" w:rsidP="00FF19A4">
            <w:pPr>
              <w:ind w:firstLine="0"/>
              <w:jc w:val="center"/>
              <w:rPr>
                <w:b/>
                <w:i/>
              </w:rPr>
            </w:pPr>
            <w:r w:rsidRPr="00575B1A">
              <w:rPr>
                <w:b/>
                <w:i/>
              </w:rPr>
              <w:t>H2</w:t>
            </w:r>
          </w:p>
        </w:tc>
        <w:tc>
          <w:tcPr>
            <w:tcW w:w="1042" w:type="dxa"/>
          </w:tcPr>
          <w:p w:rsidR="00CA1093" w:rsidRPr="00575B1A" w:rsidRDefault="00CA1093" w:rsidP="00FF19A4">
            <w:pPr>
              <w:ind w:firstLine="0"/>
              <w:jc w:val="center"/>
              <w:rPr>
                <w:b/>
                <w:i/>
              </w:rPr>
            </w:pPr>
            <w:r w:rsidRPr="00575B1A">
              <w:rPr>
                <w:b/>
                <w:i/>
              </w:rPr>
              <w:t>H3</w:t>
            </w:r>
          </w:p>
        </w:tc>
        <w:tc>
          <w:tcPr>
            <w:tcW w:w="1043" w:type="dxa"/>
          </w:tcPr>
          <w:p w:rsidR="00CA1093" w:rsidRPr="00575B1A" w:rsidRDefault="00AF5F95" w:rsidP="00FF19A4">
            <w:pPr>
              <w:ind w:firstLine="0"/>
              <w:jc w:val="center"/>
              <w:rPr>
                <w:b/>
                <w:i/>
              </w:rPr>
            </w:pPr>
            <m:oMathPara>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ust</m:t>
                    </m:r>
                  </m:sub>
                </m:sSub>
              </m:oMath>
            </m:oMathPara>
          </w:p>
        </w:tc>
        <w:tc>
          <w:tcPr>
            <w:tcW w:w="3508" w:type="dxa"/>
          </w:tcPr>
          <w:p w:rsidR="00CA1093" w:rsidRPr="00575B1A" w:rsidRDefault="00CA1093" w:rsidP="00FF19A4">
            <w:pPr>
              <w:ind w:firstLine="0"/>
              <w:jc w:val="center"/>
              <w:rPr>
                <w:b/>
                <w:i/>
              </w:rPr>
            </w:pPr>
            <w:r w:rsidRPr="00575B1A">
              <w:rPr>
                <w:b/>
                <w:i/>
              </w:rPr>
              <w:t>K</w:t>
            </w:r>
          </w:p>
        </w:tc>
      </w:tr>
      <w:tr w:rsidR="00CA1093" w:rsidTr="00FF19A4">
        <w:tc>
          <w:tcPr>
            <w:tcW w:w="1042" w:type="dxa"/>
          </w:tcPr>
          <w:p w:rsidR="00CA1093" w:rsidRPr="00FF19A4" w:rsidRDefault="00CA1093" w:rsidP="00FF19A4">
            <w:pPr>
              <w:ind w:firstLine="0"/>
              <w:jc w:val="center"/>
              <w:rPr>
                <w:b/>
              </w:rPr>
            </w:pPr>
            <w:r w:rsidRPr="00FF19A4">
              <w:rPr>
                <w:b/>
              </w:rPr>
              <w:t>1</w:t>
            </w:r>
          </w:p>
        </w:tc>
        <w:tc>
          <w:tcPr>
            <w:tcW w:w="1042" w:type="dxa"/>
          </w:tcPr>
          <w:p w:rsidR="00CA1093" w:rsidRDefault="00CA1093" w:rsidP="00FF19A4">
            <w:pPr>
              <w:ind w:firstLine="0"/>
              <w:jc w:val="center"/>
            </w:pPr>
            <w:r>
              <w:t>5,5</w:t>
            </w:r>
          </w:p>
        </w:tc>
        <w:tc>
          <w:tcPr>
            <w:tcW w:w="1042" w:type="dxa"/>
          </w:tcPr>
          <w:p w:rsidR="00CA1093" w:rsidRDefault="00FF19A4" w:rsidP="00FF19A4">
            <w:pPr>
              <w:ind w:firstLine="0"/>
              <w:jc w:val="center"/>
            </w:pPr>
            <w:r>
              <w:t>10,3</w:t>
            </w:r>
          </w:p>
        </w:tc>
        <w:tc>
          <w:tcPr>
            <w:tcW w:w="1042" w:type="dxa"/>
          </w:tcPr>
          <w:p w:rsidR="00CA1093" w:rsidRDefault="00FF19A4" w:rsidP="00FF19A4">
            <w:pPr>
              <w:ind w:firstLine="0"/>
              <w:jc w:val="center"/>
            </w:pPr>
            <w:r>
              <w:t>7,4</w:t>
            </w:r>
          </w:p>
        </w:tc>
        <w:tc>
          <w:tcPr>
            <w:tcW w:w="1043" w:type="dxa"/>
          </w:tcPr>
          <w:p w:rsidR="00CA1093" w:rsidRDefault="00FF19A4" w:rsidP="00FF19A4">
            <w:pPr>
              <w:ind w:firstLine="0"/>
              <w:jc w:val="center"/>
            </w:pPr>
            <w:r>
              <w:t>0,6</w:t>
            </w:r>
          </w:p>
        </w:tc>
        <w:tc>
          <w:tcPr>
            <w:tcW w:w="3508" w:type="dxa"/>
          </w:tcPr>
          <w:p w:rsidR="00CA1093" w:rsidRDefault="00AF5F95" w:rsidP="00FF19A4">
            <w:pPr>
              <w:ind w:firstLine="0"/>
              <w:jc w:val="cente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0,0296</m:t>
                          </m:r>
                        </m:e>
                        <m:e>
                          <m:r>
                            <w:rPr>
                              <w:rFonts w:ascii="Cambria Math" w:hAnsi="Cambria Math"/>
                            </w:rPr>
                            <m:t>0,0133</m:t>
                          </m:r>
                        </m:e>
                        <m:e>
                          <m:r>
                            <w:rPr>
                              <w:rFonts w:ascii="Cambria Math" w:hAnsi="Cambria Math"/>
                            </w:rPr>
                            <m:t>0,0084</m:t>
                          </m:r>
                        </m:e>
                      </m:mr>
                    </m:m>
                  </m:e>
                </m:d>
              </m:oMath>
            </m:oMathPara>
          </w:p>
        </w:tc>
      </w:tr>
    </w:tbl>
    <w:p w:rsidR="00CA1093" w:rsidRDefault="00CA1093" w:rsidP="002B105B">
      <w:pPr>
        <w:ind w:firstLine="0"/>
      </w:pPr>
    </w:p>
    <w:p w:rsidR="00893019" w:rsidRDefault="00893019" w:rsidP="00893019">
      <w:pPr>
        <w:pStyle w:val="Legenda"/>
        <w:jc w:val="right"/>
      </w:pPr>
      <w:bookmarkStart w:id="72" w:name="_Toc439718508"/>
      <w:bookmarkStart w:id="73" w:name="_Toc439718877"/>
      <w:bookmarkStart w:id="74" w:name="_Toc440208718"/>
      <w:r>
        <w:t xml:space="preserve">Tab. </w:t>
      </w:r>
      <w:fldSimple w:instr=" SEQ Tab. \* ARABIC ">
        <w:r>
          <w:rPr>
            <w:noProof/>
          </w:rPr>
          <w:t>6</w:t>
        </w:r>
      </w:fldSimple>
      <w:r>
        <w:t xml:space="preserve"> Poziomy i sterowanie w stanie ustalonym oraz macierze K dla trybu 2 i 3.</w:t>
      </w:r>
      <w:bookmarkEnd w:id="72"/>
      <w:bookmarkEnd w:id="73"/>
      <w:bookmarkEnd w:id="74"/>
    </w:p>
    <w:tbl>
      <w:tblPr>
        <w:tblStyle w:val="Tabela-Siatka"/>
        <w:tblW w:w="0" w:type="auto"/>
        <w:tblLook w:val="04A0"/>
      </w:tblPr>
      <w:tblGrid>
        <w:gridCol w:w="1042"/>
        <w:gridCol w:w="1042"/>
        <w:gridCol w:w="1042"/>
        <w:gridCol w:w="1042"/>
        <w:gridCol w:w="1043"/>
        <w:gridCol w:w="3508"/>
      </w:tblGrid>
      <w:tr w:rsidR="00893019" w:rsidTr="007653AF">
        <w:tc>
          <w:tcPr>
            <w:tcW w:w="1042" w:type="dxa"/>
          </w:tcPr>
          <w:p w:rsidR="00893019" w:rsidRPr="00FF19A4" w:rsidRDefault="00893019" w:rsidP="007653AF">
            <w:pPr>
              <w:ind w:firstLine="0"/>
              <w:jc w:val="center"/>
              <w:rPr>
                <w:b/>
              </w:rPr>
            </w:pPr>
            <w:r w:rsidRPr="00FF19A4">
              <w:rPr>
                <w:b/>
              </w:rPr>
              <w:t>Tryb</w:t>
            </w:r>
          </w:p>
        </w:tc>
        <w:tc>
          <w:tcPr>
            <w:tcW w:w="1042" w:type="dxa"/>
          </w:tcPr>
          <w:p w:rsidR="00893019" w:rsidRPr="00E75849" w:rsidRDefault="00893019" w:rsidP="007653AF">
            <w:pPr>
              <w:ind w:firstLine="0"/>
              <w:jc w:val="center"/>
              <w:rPr>
                <w:b/>
                <w:i/>
              </w:rPr>
            </w:pPr>
            <w:r w:rsidRPr="00E75849">
              <w:rPr>
                <w:b/>
                <w:i/>
              </w:rPr>
              <w:t>H1</w:t>
            </w:r>
          </w:p>
        </w:tc>
        <w:tc>
          <w:tcPr>
            <w:tcW w:w="1042" w:type="dxa"/>
          </w:tcPr>
          <w:p w:rsidR="00893019" w:rsidRPr="00E75849" w:rsidRDefault="00893019" w:rsidP="007653AF">
            <w:pPr>
              <w:ind w:firstLine="0"/>
              <w:jc w:val="center"/>
              <w:rPr>
                <w:b/>
                <w:i/>
              </w:rPr>
            </w:pPr>
            <w:r w:rsidRPr="00E75849">
              <w:rPr>
                <w:b/>
                <w:i/>
              </w:rPr>
              <w:t>H2</w:t>
            </w:r>
          </w:p>
        </w:tc>
        <w:tc>
          <w:tcPr>
            <w:tcW w:w="1042" w:type="dxa"/>
          </w:tcPr>
          <w:p w:rsidR="00893019" w:rsidRPr="00E75849" w:rsidRDefault="00893019" w:rsidP="007653AF">
            <w:pPr>
              <w:ind w:firstLine="0"/>
              <w:jc w:val="center"/>
              <w:rPr>
                <w:b/>
                <w:i/>
              </w:rPr>
            </w:pPr>
            <w:r w:rsidRPr="00E75849">
              <w:rPr>
                <w:b/>
                <w:i/>
              </w:rPr>
              <w:t>H3</w:t>
            </w:r>
          </w:p>
        </w:tc>
        <w:tc>
          <w:tcPr>
            <w:tcW w:w="1043" w:type="dxa"/>
          </w:tcPr>
          <w:p w:rsidR="00893019" w:rsidRPr="00E75849" w:rsidRDefault="00AF5F95" w:rsidP="007653AF">
            <w:pPr>
              <w:ind w:firstLine="0"/>
              <w:jc w:val="center"/>
              <w:rPr>
                <w:b/>
                <w:i/>
              </w:rPr>
            </w:pPr>
            <m:oMathPara>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ust</m:t>
                    </m:r>
                  </m:sub>
                </m:sSub>
              </m:oMath>
            </m:oMathPara>
          </w:p>
        </w:tc>
        <w:tc>
          <w:tcPr>
            <w:tcW w:w="3508" w:type="dxa"/>
          </w:tcPr>
          <w:p w:rsidR="00893019" w:rsidRPr="00E75849" w:rsidRDefault="00893019" w:rsidP="007653AF">
            <w:pPr>
              <w:ind w:firstLine="0"/>
              <w:jc w:val="center"/>
              <w:rPr>
                <w:b/>
                <w:i/>
              </w:rPr>
            </w:pPr>
            <w:r w:rsidRPr="00E75849">
              <w:rPr>
                <w:b/>
                <w:i/>
              </w:rPr>
              <w:t>K</w:t>
            </w:r>
          </w:p>
        </w:tc>
      </w:tr>
      <w:tr w:rsidR="00893019" w:rsidTr="007653AF">
        <w:tc>
          <w:tcPr>
            <w:tcW w:w="1042" w:type="dxa"/>
          </w:tcPr>
          <w:p w:rsidR="00893019" w:rsidRPr="00FF19A4" w:rsidRDefault="00893019" w:rsidP="007653AF">
            <w:pPr>
              <w:ind w:firstLine="0"/>
              <w:jc w:val="center"/>
              <w:rPr>
                <w:b/>
              </w:rPr>
            </w:pPr>
            <w:r w:rsidRPr="00FF19A4">
              <w:rPr>
                <w:b/>
              </w:rPr>
              <w:t>2</w:t>
            </w:r>
          </w:p>
        </w:tc>
        <w:tc>
          <w:tcPr>
            <w:tcW w:w="1042" w:type="dxa"/>
          </w:tcPr>
          <w:p w:rsidR="00893019" w:rsidRDefault="00893019" w:rsidP="007653AF">
            <w:pPr>
              <w:ind w:firstLine="0"/>
              <w:jc w:val="center"/>
            </w:pPr>
            <w:r>
              <w:t>7,4</w:t>
            </w:r>
          </w:p>
        </w:tc>
        <w:tc>
          <w:tcPr>
            <w:tcW w:w="1042" w:type="dxa"/>
          </w:tcPr>
          <w:p w:rsidR="00893019" w:rsidRDefault="00893019" w:rsidP="007653AF">
            <w:pPr>
              <w:ind w:firstLine="0"/>
              <w:jc w:val="center"/>
            </w:pPr>
            <w:r>
              <w:t>14,2</w:t>
            </w:r>
          </w:p>
        </w:tc>
        <w:tc>
          <w:tcPr>
            <w:tcW w:w="1042" w:type="dxa"/>
          </w:tcPr>
          <w:p w:rsidR="00893019" w:rsidRDefault="00893019" w:rsidP="007653AF">
            <w:pPr>
              <w:ind w:firstLine="0"/>
              <w:jc w:val="center"/>
            </w:pPr>
            <w:r>
              <w:t>9,6</w:t>
            </w:r>
          </w:p>
        </w:tc>
        <w:tc>
          <w:tcPr>
            <w:tcW w:w="1043" w:type="dxa"/>
          </w:tcPr>
          <w:p w:rsidR="00893019" w:rsidRDefault="00893019" w:rsidP="007653AF">
            <w:pPr>
              <w:ind w:firstLine="0"/>
              <w:jc w:val="center"/>
            </w:pPr>
            <w:r>
              <w:t>0,65</w:t>
            </w:r>
          </w:p>
        </w:tc>
        <w:tc>
          <w:tcPr>
            <w:tcW w:w="3508" w:type="dxa"/>
          </w:tcPr>
          <w:p w:rsidR="00893019" w:rsidRDefault="00AF5F95" w:rsidP="007653AF">
            <w:pPr>
              <w:ind w:firstLine="0"/>
              <w:jc w:val="cente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0,0319</m:t>
                          </m:r>
                        </m:e>
                        <m:e>
                          <m:r>
                            <w:rPr>
                              <w:rFonts w:ascii="Cambria Math" w:hAnsi="Cambria Math"/>
                            </w:rPr>
                            <m:t>0,0162</m:t>
                          </m:r>
                        </m:e>
                        <m:e>
                          <m:r>
                            <w:rPr>
                              <w:rFonts w:ascii="Cambria Math" w:hAnsi="Cambria Math"/>
                            </w:rPr>
                            <m:t>0,0095</m:t>
                          </m:r>
                        </m:e>
                      </m:mr>
                    </m:m>
                  </m:e>
                </m:d>
              </m:oMath>
            </m:oMathPara>
          </w:p>
        </w:tc>
      </w:tr>
      <w:tr w:rsidR="00893019" w:rsidTr="007653AF">
        <w:tc>
          <w:tcPr>
            <w:tcW w:w="1042" w:type="dxa"/>
          </w:tcPr>
          <w:p w:rsidR="00893019" w:rsidRPr="00FF19A4" w:rsidRDefault="00893019" w:rsidP="007653AF">
            <w:pPr>
              <w:ind w:firstLine="0"/>
              <w:jc w:val="center"/>
              <w:rPr>
                <w:b/>
              </w:rPr>
            </w:pPr>
            <w:r w:rsidRPr="00FF19A4">
              <w:rPr>
                <w:b/>
              </w:rPr>
              <w:t>3</w:t>
            </w:r>
          </w:p>
        </w:tc>
        <w:tc>
          <w:tcPr>
            <w:tcW w:w="1042" w:type="dxa"/>
          </w:tcPr>
          <w:p w:rsidR="00893019" w:rsidRDefault="00893019" w:rsidP="007653AF">
            <w:pPr>
              <w:ind w:firstLine="0"/>
              <w:jc w:val="center"/>
            </w:pPr>
            <w:r>
              <w:t>9,6</w:t>
            </w:r>
          </w:p>
        </w:tc>
        <w:tc>
          <w:tcPr>
            <w:tcW w:w="1042" w:type="dxa"/>
          </w:tcPr>
          <w:p w:rsidR="00893019" w:rsidRDefault="00893019" w:rsidP="007653AF">
            <w:pPr>
              <w:ind w:firstLine="0"/>
              <w:jc w:val="center"/>
            </w:pPr>
            <w:r>
              <w:t>18</w:t>
            </w:r>
          </w:p>
        </w:tc>
        <w:tc>
          <w:tcPr>
            <w:tcW w:w="1042" w:type="dxa"/>
          </w:tcPr>
          <w:p w:rsidR="00893019" w:rsidRDefault="00893019" w:rsidP="007653AF">
            <w:pPr>
              <w:ind w:firstLine="0"/>
              <w:jc w:val="center"/>
            </w:pPr>
            <w:r>
              <w:t>11,6</w:t>
            </w:r>
          </w:p>
        </w:tc>
        <w:tc>
          <w:tcPr>
            <w:tcW w:w="1043" w:type="dxa"/>
          </w:tcPr>
          <w:p w:rsidR="00893019" w:rsidRDefault="00893019" w:rsidP="007653AF">
            <w:pPr>
              <w:ind w:firstLine="0"/>
              <w:jc w:val="center"/>
            </w:pPr>
            <w:r>
              <w:t>0,7</w:t>
            </w:r>
          </w:p>
        </w:tc>
        <w:tc>
          <w:tcPr>
            <w:tcW w:w="3508" w:type="dxa"/>
          </w:tcPr>
          <w:p w:rsidR="00893019" w:rsidRDefault="00AF5F95" w:rsidP="007653AF">
            <w:pPr>
              <w:ind w:firstLine="0"/>
              <w:jc w:val="cente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0,0333</m:t>
                          </m:r>
                        </m:e>
                        <m:e>
                          <m:r>
                            <w:rPr>
                              <w:rFonts w:ascii="Cambria Math" w:hAnsi="Cambria Math"/>
                            </w:rPr>
                            <m:t>0,0183</m:t>
                          </m:r>
                        </m:e>
                        <m:e>
                          <m:r>
                            <w:rPr>
                              <w:rFonts w:ascii="Cambria Math" w:hAnsi="Cambria Math"/>
                            </w:rPr>
                            <m:t>0,0098</m:t>
                          </m:r>
                        </m:e>
                      </m:mr>
                    </m:m>
                  </m:e>
                </m:d>
              </m:oMath>
            </m:oMathPara>
          </w:p>
        </w:tc>
      </w:tr>
    </w:tbl>
    <w:p w:rsidR="00893019" w:rsidRDefault="00893019" w:rsidP="006F6F8F">
      <w:pPr>
        <w:ind w:firstLine="0"/>
      </w:pPr>
    </w:p>
    <w:p w:rsidR="00893019" w:rsidRDefault="00893019" w:rsidP="00893019">
      <w:pPr>
        <w:pStyle w:val="Legenda"/>
        <w:jc w:val="right"/>
      </w:pPr>
      <w:bookmarkStart w:id="75" w:name="_Toc439718509"/>
      <w:bookmarkStart w:id="76" w:name="_Toc439718878"/>
      <w:bookmarkStart w:id="77" w:name="_Toc440208719"/>
      <w:r>
        <w:t xml:space="preserve">Tab. </w:t>
      </w:r>
      <w:fldSimple w:instr=" SEQ Tab. \* ARABIC ">
        <w:r>
          <w:rPr>
            <w:noProof/>
          </w:rPr>
          <w:t>7</w:t>
        </w:r>
      </w:fldSimple>
      <w:r>
        <w:t xml:space="preserve"> Poziomy i sterowanie w stanie ustalonym oraz macierze K dla trybu 4 i 5.</w:t>
      </w:r>
      <w:bookmarkEnd w:id="75"/>
      <w:bookmarkEnd w:id="76"/>
      <w:bookmarkEnd w:id="77"/>
    </w:p>
    <w:tbl>
      <w:tblPr>
        <w:tblStyle w:val="Tabela-Siatka"/>
        <w:tblW w:w="0" w:type="auto"/>
        <w:tblLook w:val="04A0"/>
      </w:tblPr>
      <w:tblGrid>
        <w:gridCol w:w="1042"/>
        <w:gridCol w:w="1042"/>
        <w:gridCol w:w="1042"/>
        <w:gridCol w:w="1042"/>
        <w:gridCol w:w="1043"/>
        <w:gridCol w:w="3508"/>
      </w:tblGrid>
      <w:tr w:rsidR="00893019" w:rsidTr="007653AF">
        <w:tc>
          <w:tcPr>
            <w:tcW w:w="1042" w:type="dxa"/>
          </w:tcPr>
          <w:p w:rsidR="00893019" w:rsidRPr="00FF19A4" w:rsidRDefault="00893019" w:rsidP="007653AF">
            <w:pPr>
              <w:ind w:firstLine="0"/>
              <w:jc w:val="center"/>
              <w:rPr>
                <w:b/>
              </w:rPr>
            </w:pPr>
            <w:r w:rsidRPr="00FF19A4">
              <w:rPr>
                <w:b/>
              </w:rPr>
              <w:t>Tryb</w:t>
            </w:r>
          </w:p>
        </w:tc>
        <w:tc>
          <w:tcPr>
            <w:tcW w:w="1042" w:type="dxa"/>
          </w:tcPr>
          <w:p w:rsidR="00893019" w:rsidRPr="00971B63" w:rsidRDefault="00893019" w:rsidP="007653AF">
            <w:pPr>
              <w:ind w:firstLine="0"/>
              <w:jc w:val="center"/>
              <w:rPr>
                <w:b/>
                <w:i/>
              </w:rPr>
            </w:pPr>
            <w:r w:rsidRPr="00971B63">
              <w:rPr>
                <w:b/>
                <w:i/>
              </w:rPr>
              <w:t>H1</w:t>
            </w:r>
          </w:p>
        </w:tc>
        <w:tc>
          <w:tcPr>
            <w:tcW w:w="1042" w:type="dxa"/>
          </w:tcPr>
          <w:p w:rsidR="00893019" w:rsidRPr="00971B63" w:rsidRDefault="00893019" w:rsidP="007653AF">
            <w:pPr>
              <w:ind w:firstLine="0"/>
              <w:jc w:val="center"/>
              <w:rPr>
                <w:b/>
                <w:i/>
              </w:rPr>
            </w:pPr>
            <w:r w:rsidRPr="00971B63">
              <w:rPr>
                <w:b/>
                <w:i/>
              </w:rPr>
              <w:t>H2</w:t>
            </w:r>
          </w:p>
        </w:tc>
        <w:tc>
          <w:tcPr>
            <w:tcW w:w="1042" w:type="dxa"/>
          </w:tcPr>
          <w:p w:rsidR="00893019" w:rsidRPr="00971B63" w:rsidRDefault="00893019" w:rsidP="007653AF">
            <w:pPr>
              <w:ind w:firstLine="0"/>
              <w:jc w:val="center"/>
              <w:rPr>
                <w:b/>
                <w:i/>
              </w:rPr>
            </w:pPr>
            <w:r w:rsidRPr="00971B63">
              <w:rPr>
                <w:b/>
                <w:i/>
              </w:rPr>
              <w:t>H3</w:t>
            </w:r>
          </w:p>
        </w:tc>
        <w:tc>
          <w:tcPr>
            <w:tcW w:w="1043" w:type="dxa"/>
          </w:tcPr>
          <w:p w:rsidR="00893019" w:rsidRPr="00971B63" w:rsidRDefault="00AF5F95" w:rsidP="007653AF">
            <w:pPr>
              <w:ind w:firstLine="0"/>
              <w:jc w:val="center"/>
              <w:rPr>
                <w:b/>
                <w:i/>
              </w:rPr>
            </w:pPr>
            <m:oMathPara>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ust</m:t>
                    </m:r>
                  </m:sub>
                </m:sSub>
              </m:oMath>
            </m:oMathPara>
          </w:p>
        </w:tc>
        <w:tc>
          <w:tcPr>
            <w:tcW w:w="3508" w:type="dxa"/>
          </w:tcPr>
          <w:p w:rsidR="00893019" w:rsidRPr="00971B63" w:rsidRDefault="00893019" w:rsidP="007653AF">
            <w:pPr>
              <w:ind w:firstLine="0"/>
              <w:jc w:val="center"/>
              <w:rPr>
                <w:b/>
                <w:i/>
              </w:rPr>
            </w:pPr>
            <w:r w:rsidRPr="00971B63">
              <w:rPr>
                <w:b/>
                <w:i/>
              </w:rPr>
              <w:t>K</w:t>
            </w:r>
          </w:p>
        </w:tc>
      </w:tr>
      <w:tr w:rsidR="00893019" w:rsidTr="007653AF">
        <w:tc>
          <w:tcPr>
            <w:tcW w:w="1042" w:type="dxa"/>
          </w:tcPr>
          <w:p w:rsidR="00893019" w:rsidRPr="00FF19A4" w:rsidRDefault="00893019" w:rsidP="007653AF">
            <w:pPr>
              <w:ind w:firstLine="0"/>
              <w:jc w:val="center"/>
              <w:rPr>
                <w:b/>
              </w:rPr>
            </w:pPr>
            <w:r w:rsidRPr="00FF19A4">
              <w:rPr>
                <w:b/>
              </w:rPr>
              <w:t>4</w:t>
            </w:r>
          </w:p>
        </w:tc>
        <w:tc>
          <w:tcPr>
            <w:tcW w:w="1042" w:type="dxa"/>
          </w:tcPr>
          <w:p w:rsidR="00893019" w:rsidRDefault="00893019" w:rsidP="007653AF">
            <w:pPr>
              <w:ind w:firstLine="0"/>
              <w:jc w:val="center"/>
            </w:pPr>
            <w:r>
              <w:t>11,8</w:t>
            </w:r>
          </w:p>
        </w:tc>
        <w:tc>
          <w:tcPr>
            <w:tcW w:w="1042" w:type="dxa"/>
          </w:tcPr>
          <w:p w:rsidR="00893019" w:rsidRDefault="00893019" w:rsidP="007653AF">
            <w:pPr>
              <w:ind w:firstLine="0"/>
              <w:jc w:val="center"/>
            </w:pPr>
            <w:r>
              <w:t>22,5</w:t>
            </w:r>
          </w:p>
        </w:tc>
        <w:tc>
          <w:tcPr>
            <w:tcW w:w="1042" w:type="dxa"/>
          </w:tcPr>
          <w:p w:rsidR="00893019" w:rsidRDefault="00893019" w:rsidP="007653AF">
            <w:pPr>
              <w:ind w:firstLine="0"/>
              <w:jc w:val="center"/>
            </w:pPr>
            <w:r>
              <w:t>14,5</w:t>
            </w:r>
          </w:p>
        </w:tc>
        <w:tc>
          <w:tcPr>
            <w:tcW w:w="1043" w:type="dxa"/>
          </w:tcPr>
          <w:p w:rsidR="00893019" w:rsidRDefault="00893019" w:rsidP="007653AF">
            <w:pPr>
              <w:ind w:firstLine="0"/>
              <w:jc w:val="center"/>
            </w:pPr>
            <w:r>
              <w:t>0,75</w:t>
            </w:r>
          </w:p>
        </w:tc>
        <w:tc>
          <w:tcPr>
            <w:tcW w:w="3508" w:type="dxa"/>
          </w:tcPr>
          <w:p w:rsidR="00893019" w:rsidRDefault="00AF5F95" w:rsidP="007653AF">
            <w:pPr>
              <w:ind w:firstLine="0"/>
              <w:jc w:val="cente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0,0358</m:t>
                          </m:r>
                        </m:e>
                        <m:e>
                          <m:r>
                            <w:rPr>
                              <w:rFonts w:ascii="Cambria Math" w:hAnsi="Cambria Math"/>
                            </w:rPr>
                            <m:t>0,0221</m:t>
                          </m:r>
                        </m:e>
                        <m:e>
                          <m:r>
                            <w:rPr>
                              <w:rFonts w:ascii="Cambria Math" w:hAnsi="Cambria Math"/>
                            </w:rPr>
                            <m:t>0,0113</m:t>
                          </m:r>
                        </m:e>
                      </m:mr>
                    </m:m>
                  </m:e>
                </m:d>
              </m:oMath>
            </m:oMathPara>
          </w:p>
        </w:tc>
      </w:tr>
      <w:tr w:rsidR="00893019" w:rsidTr="007653AF">
        <w:tc>
          <w:tcPr>
            <w:tcW w:w="1042" w:type="dxa"/>
          </w:tcPr>
          <w:p w:rsidR="00893019" w:rsidRPr="00FF19A4" w:rsidRDefault="00893019" w:rsidP="007653AF">
            <w:pPr>
              <w:ind w:firstLine="0"/>
              <w:jc w:val="center"/>
              <w:rPr>
                <w:b/>
              </w:rPr>
            </w:pPr>
            <w:r w:rsidRPr="00FF19A4">
              <w:rPr>
                <w:b/>
              </w:rPr>
              <w:t>5</w:t>
            </w:r>
          </w:p>
        </w:tc>
        <w:tc>
          <w:tcPr>
            <w:tcW w:w="1042" w:type="dxa"/>
          </w:tcPr>
          <w:p w:rsidR="00893019" w:rsidRDefault="00893019" w:rsidP="007653AF">
            <w:pPr>
              <w:ind w:firstLine="0"/>
              <w:jc w:val="center"/>
            </w:pPr>
            <w:r>
              <w:t>14</w:t>
            </w:r>
          </w:p>
        </w:tc>
        <w:tc>
          <w:tcPr>
            <w:tcW w:w="1042" w:type="dxa"/>
          </w:tcPr>
          <w:p w:rsidR="00893019" w:rsidRDefault="00893019" w:rsidP="007653AF">
            <w:pPr>
              <w:ind w:firstLine="0"/>
              <w:jc w:val="center"/>
            </w:pPr>
            <w:r>
              <w:t>25,5</w:t>
            </w:r>
          </w:p>
        </w:tc>
        <w:tc>
          <w:tcPr>
            <w:tcW w:w="1042" w:type="dxa"/>
          </w:tcPr>
          <w:p w:rsidR="00893019" w:rsidRDefault="00893019" w:rsidP="007653AF">
            <w:pPr>
              <w:ind w:firstLine="0"/>
              <w:jc w:val="center"/>
            </w:pPr>
            <w:r>
              <w:t>16,5</w:t>
            </w:r>
          </w:p>
        </w:tc>
        <w:tc>
          <w:tcPr>
            <w:tcW w:w="1043" w:type="dxa"/>
          </w:tcPr>
          <w:p w:rsidR="00893019" w:rsidRDefault="00893019" w:rsidP="007653AF">
            <w:pPr>
              <w:ind w:firstLine="0"/>
              <w:jc w:val="center"/>
            </w:pPr>
            <w:r>
              <w:t>0,8</w:t>
            </w:r>
          </w:p>
        </w:tc>
        <w:tc>
          <w:tcPr>
            <w:tcW w:w="3508" w:type="dxa"/>
          </w:tcPr>
          <w:p w:rsidR="00893019" w:rsidRDefault="00AF5F95" w:rsidP="007653AF">
            <w:pPr>
              <w:ind w:firstLine="0"/>
              <w:jc w:val="cente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0,0369</m:t>
                          </m:r>
                        </m:e>
                        <m:e>
                          <m:r>
                            <w:rPr>
                              <w:rFonts w:ascii="Cambria Math" w:hAnsi="Cambria Math"/>
                            </w:rPr>
                            <m:t>0,0238</m:t>
                          </m:r>
                        </m:e>
                        <m:e>
                          <m:r>
                            <w:rPr>
                              <w:rFonts w:ascii="Cambria Math" w:hAnsi="Cambria Math"/>
                            </w:rPr>
                            <m:t>0,0117</m:t>
                          </m:r>
                        </m:e>
                      </m:mr>
                    </m:m>
                  </m:e>
                </m:d>
              </m:oMath>
            </m:oMathPara>
          </w:p>
        </w:tc>
      </w:tr>
    </w:tbl>
    <w:p w:rsidR="00893019" w:rsidRDefault="00893019" w:rsidP="006F6F8F">
      <w:pPr>
        <w:ind w:firstLine="0"/>
      </w:pPr>
    </w:p>
    <w:p w:rsidR="008D48CD" w:rsidRPr="00911810" w:rsidRDefault="008D48CD" w:rsidP="008D48CD">
      <w:pPr>
        <w:ind w:firstLine="0"/>
      </w:pPr>
      <w:r>
        <w:t>gdzie:</w:t>
      </w:r>
    </w:p>
    <w:p w:rsidR="008D48CD" w:rsidRDefault="008D48CD" w:rsidP="008D48CD">
      <w:r w:rsidRPr="00604EA1">
        <w:rPr>
          <w:i/>
        </w:rPr>
        <w:t>H1,H2,H3</w:t>
      </w:r>
      <w:r>
        <w:t xml:space="preserve"> - poziomy w zbiornikach w kolejności: górny, środkowy, dolny.</w:t>
      </w:r>
    </w:p>
    <w:p w:rsidR="008D48CD" w:rsidRDefault="008D48CD" w:rsidP="008D48CD">
      <m:oMath>
        <m:sSub>
          <m:sSubPr>
            <m:ctrlPr>
              <w:rPr>
                <w:rFonts w:ascii="Cambria Math" w:hAnsi="Cambria Math"/>
                <w:i/>
              </w:rPr>
            </m:ctrlPr>
          </m:sSubPr>
          <m:e>
            <m:r>
              <w:rPr>
                <w:rFonts w:ascii="Cambria Math" w:hAnsi="Cambria Math"/>
              </w:rPr>
              <m:t>q</m:t>
            </m:r>
          </m:e>
          <m:sub>
            <m:r>
              <w:rPr>
                <w:rFonts w:ascii="Cambria Math" w:hAnsi="Cambria Math"/>
              </w:rPr>
              <m:t>ust</m:t>
            </m:r>
          </m:sub>
        </m:sSub>
      </m:oMath>
      <w:r>
        <w:t xml:space="preserve"> - sterowanie w stanie ustalonym.</w:t>
      </w:r>
    </w:p>
    <w:p w:rsidR="008D48CD" w:rsidRDefault="008D48CD" w:rsidP="008D48CD">
      <w:r w:rsidRPr="00604EA1">
        <w:rPr>
          <w:i/>
        </w:rPr>
        <w:t>K</w:t>
      </w:r>
      <w:r>
        <w:t xml:space="preserve"> - macierz wzmocnień dla regulatora LQ</w:t>
      </w:r>
    </w:p>
    <w:p w:rsidR="008D48CD" w:rsidRDefault="008D48CD" w:rsidP="006F6F8F">
      <w:pPr>
        <w:ind w:firstLine="0"/>
      </w:pPr>
    </w:p>
    <w:p w:rsidR="00314EAE" w:rsidRDefault="00FC2897" w:rsidP="006F6F8F">
      <w:pPr>
        <w:ind w:firstLine="0"/>
      </w:pPr>
      <w:r>
        <w:rPr>
          <w:noProof/>
          <w:lang w:eastAsia="pl-PL"/>
        </w:rPr>
        <w:lastRenderedPageBreak/>
        <w:drawing>
          <wp:inline distT="0" distB="0" distL="0" distR="0">
            <wp:extent cx="5760085" cy="3249295"/>
            <wp:effectExtent l="19050" t="0" r="0" b="0"/>
            <wp:docPr id="53" name="Obraz 52" descr="tryb1_pozi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yb1_poziomy.png"/>
                    <pic:cNvPicPr/>
                  </pic:nvPicPr>
                  <pic:blipFill>
                    <a:blip r:embed="rId36" cstate="print"/>
                    <a:stretch>
                      <a:fillRect/>
                    </a:stretch>
                  </pic:blipFill>
                  <pic:spPr>
                    <a:xfrm>
                      <a:off x="0" y="0"/>
                      <a:ext cx="5760085" cy="3249295"/>
                    </a:xfrm>
                    <a:prstGeom prst="rect">
                      <a:avLst/>
                    </a:prstGeom>
                  </pic:spPr>
                </pic:pic>
              </a:graphicData>
            </a:graphic>
          </wp:inline>
        </w:drawing>
      </w:r>
    </w:p>
    <w:p w:rsidR="006F6F8F" w:rsidRDefault="006F6F8F" w:rsidP="006F6F8F">
      <w:pPr>
        <w:pStyle w:val="Legenda"/>
      </w:pPr>
      <w:bookmarkStart w:id="78" w:name="_Toc439718435"/>
      <w:bookmarkStart w:id="79" w:name="_Toc440208567"/>
      <w:r>
        <w:t xml:space="preserve">Rys. </w:t>
      </w:r>
      <w:fldSimple w:instr=" SEQ Rys. \* ARABIC ">
        <w:r w:rsidR="00F123C2">
          <w:rPr>
            <w:noProof/>
          </w:rPr>
          <w:t>21</w:t>
        </w:r>
      </w:fldSimple>
      <w:r>
        <w:t xml:space="preserve"> Przebiegi symulacyjne poziomów wody w zbiornikach dla trybu 1.</w:t>
      </w:r>
      <w:bookmarkEnd w:id="78"/>
      <w:bookmarkEnd w:id="79"/>
    </w:p>
    <w:p w:rsidR="0074078E" w:rsidRDefault="0074078E" w:rsidP="002B105B">
      <w:pPr>
        <w:ind w:firstLine="0"/>
      </w:pPr>
    </w:p>
    <w:p w:rsidR="00855DFA" w:rsidRDefault="00FC2897" w:rsidP="002B105B">
      <w:pPr>
        <w:ind w:firstLine="0"/>
      </w:pPr>
      <w:r>
        <w:rPr>
          <w:noProof/>
          <w:lang w:eastAsia="pl-PL"/>
        </w:rPr>
        <w:drawing>
          <wp:inline distT="0" distB="0" distL="0" distR="0">
            <wp:extent cx="5760085" cy="3249295"/>
            <wp:effectExtent l="19050" t="0" r="0" b="0"/>
            <wp:docPr id="59" name="Obraz 58" descr="tryb2_pozi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yb2_poziomy.png"/>
                    <pic:cNvPicPr/>
                  </pic:nvPicPr>
                  <pic:blipFill>
                    <a:blip r:embed="rId37" cstate="print"/>
                    <a:stretch>
                      <a:fillRect/>
                    </a:stretch>
                  </pic:blipFill>
                  <pic:spPr>
                    <a:xfrm>
                      <a:off x="0" y="0"/>
                      <a:ext cx="5760085" cy="3249295"/>
                    </a:xfrm>
                    <a:prstGeom prst="rect">
                      <a:avLst/>
                    </a:prstGeom>
                  </pic:spPr>
                </pic:pic>
              </a:graphicData>
            </a:graphic>
          </wp:inline>
        </w:drawing>
      </w:r>
    </w:p>
    <w:p w:rsidR="00314EAE" w:rsidRDefault="00314EAE" w:rsidP="00314EAE">
      <w:pPr>
        <w:pStyle w:val="Legenda"/>
      </w:pPr>
      <w:bookmarkStart w:id="80" w:name="_Toc440208568"/>
      <w:r>
        <w:t xml:space="preserve">Rys. </w:t>
      </w:r>
      <w:fldSimple w:instr=" SEQ Rys. \* ARABIC ">
        <w:r w:rsidR="00F123C2">
          <w:rPr>
            <w:noProof/>
          </w:rPr>
          <w:t>22</w:t>
        </w:r>
      </w:fldSimple>
      <w:r>
        <w:t xml:space="preserve"> Przebiegi symulacyjne poziomów wody</w:t>
      </w:r>
      <w:r w:rsidR="005E5460">
        <w:t xml:space="preserve"> w zbiornikach dla trybu 2</w:t>
      </w:r>
      <w:r>
        <w:t>.</w:t>
      </w:r>
      <w:bookmarkEnd w:id="80"/>
    </w:p>
    <w:p w:rsidR="00314EAE" w:rsidRPr="00314EAE" w:rsidRDefault="00314EAE" w:rsidP="00314EAE"/>
    <w:p w:rsidR="00855DFA" w:rsidRDefault="00FC2897" w:rsidP="002B105B">
      <w:pPr>
        <w:ind w:firstLine="0"/>
      </w:pPr>
      <w:r>
        <w:rPr>
          <w:noProof/>
          <w:lang w:eastAsia="pl-PL"/>
        </w:rPr>
        <w:lastRenderedPageBreak/>
        <w:drawing>
          <wp:inline distT="0" distB="0" distL="0" distR="0">
            <wp:extent cx="5760085" cy="3249295"/>
            <wp:effectExtent l="19050" t="0" r="0" b="0"/>
            <wp:docPr id="60" name="Obraz 59" descr="tryb3_pozi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yb3_poziomy.png"/>
                    <pic:cNvPicPr/>
                  </pic:nvPicPr>
                  <pic:blipFill>
                    <a:blip r:embed="rId38" cstate="print"/>
                    <a:stretch>
                      <a:fillRect/>
                    </a:stretch>
                  </pic:blipFill>
                  <pic:spPr>
                    <a:xfrm>
                      <a:off x="0" y="0"/>
                      <a:ext cx="5760085" cy="3249295"/>
                    </a:xfrm>
                    <a:prstGeom prst="rect">
                      <a:avLst/>
                    </a:prstGeom>
                  </pic:spPr>
                </pic:pic>
              </a:graphicData>
            </a:graphic>
          </wp:inline>
        </w:drawing>
      </w:r>
    </w:p>
    <w:p w:rsidR="00855DFA" w:rsidRDefault="005E5460" w:rsidP="005E5460">
      <w:pPr>
        <w:pStyle w:val="Legenda"/>
      </w:pPr>
      <w:bookmarkStart w:id="81" w:name="_Toc440208569"/>
      <w:r>
        <w:t xml:space="preserve">Rys. </w:t>
      </w:r>
      <w:fldSimple w:instr=" SEQ Rys. \* ARABIC ">
        <w:r w:rsidR="00F123C2">
          <w:rPr>
            <w:noProof/>
          </w:rPr>
          <w:t>23</w:t>
        </w:r>
      </w:fldSimple>
      <w:r>
        <w:t xml:space="preserve"> Przebiegi symulacyjne poziomów wody w zbiornikach dla trybu 3.</w:t>
      </w:r>
      <w:bookmarkEnd w:id="81"/>
    </w:p>
    <w:p w:rsidR="00855DFA" w:rsidRDefault="00855DFA" w:rsidP="002B105B">
      <w:pPr>
        <w:ind w:firstLine="0"/>
      </w:pPr>
    </w:p>
    <w:p w:rsidR="00855DFA" w:rsidRDefault="00855DFA" w:rsidP="002B105B">
      <w:pPr>
        <w:ind w:firstLine="0"/>
      </w:pPr>
    </w:p>
    <w:p w:rsidR="005E5460" w:rsidRDefault="00FC2897" w:rsidP="005E5460">
      <w:pPr>
        <w:ind w:firstLine="0"/>
      </w:pPr>
      <w:r>
        <w:rPr>
          <w:noProof/>
          <w:lang w:eastAsia="pl-PL"/>
        </w:rPr>
        <w:drawing>
          <wp:inline distT="0" distB="0" distL="0" distR="0">
            <wp:extent cx="5760085" cy="3249295"/>
            <wp:effectExtent l="19050" t="0" r="0" b="0"/>
            <wp:docPr id="61" name="Obraz 60" descr="tryb4_pozi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yb4_poziomy.png"/>
                    <pic:cNvPicPr/>
                  </pic:nvPicPr>
                  <pic:blipFill>
                    <a:blip r:embed="rId39" cstate="print"/>
                    <a:stretch>
                      <a:fillRect/>
                    </a:stretch>
                  </pic:blipFill>
                  <pic:spPr>
                    <a:xfrm>
                      <a:off x="0" y="0"/>
                      <a:ext cx="5760085" cy="3249295"/>
                    </a:xfrm>
                    <a:prstGeom prst="rect">
                      <a:avLst/>
                    </a:prstGeom>
                  </pic:spPr>
                </pic:pic>
              </a:graphicData>
            </a:graphic>
          </wp:inline>
        </w:drawing>
      </w:r>
    </w:p>
    <w:p w:rsidR="005E5460" w:rsidRDefault="005E5460" w:rsidP="005E5460">
      <w:pPr>
        <w:pStyle w:val="Legenda"/>
      </w:pPr>
      <w:bookmarkStart w:id="82" w:name="_Toc440208570"/>
      <w:r>
        <w:t xml:space="preserve">Rys. </w:t>
      </w:r>
      <w:fldSimple w:instr=" SEQ Rys. \* ARABIC ">
        <w:r w:rsidR="00F123C2">
          <w:rPr>
            <w:noProof/>
          </w:rPr>
          <w:t>24</w:t>
        </w:r>
      </w:fldSimple>
      <w:r>
        <w:t xml:space="preserve"> Przebiegi symulacyjne poziomów wody w zbiornikach dla trybu 4.</w:t>
      </w:r>
      <w:bookmarkEnd w:id="82"/>
    </w:p>
    <w:p w:rsidR="005E5460" w:rsidRDefault="005E5460" w:rsidP="005E5460"/>
    <w:p w:rsidR="005E5460" w:rsidRDefault="00FC2897" w:rsidP="005E5460">
      <w:pPr>
        <w:ind w:firstLine="0"/>
      </w:pPr>
      <w:r>
        <w:rPr>
          <w:noProof/>
          <w:lang w:eastAsia="pl-PL"/>
        </w:rPr>
        <w:lastRenderedPageBreak/>
        <w:drawing>
          <wp:inline distT="0" distB="0" distL="0" distR="0">
            <wp:extent cx="5760085" cy="3249295"/>
            <wp:effectExtent l="19050" t="0" r="0" b="0"/>
            <wp:docPr id="62" name="Obraz 61" descr="tryb5_pozi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yb5_poziomy.png"/>
                    <pic:cNvPicPr/>
                  </pic:nvPicPr>
                  <pic:blipFill>
                    <a:blip r:embed="rId40" cstate="print"/>
                    <a:stretch>
                      <a:fillRect/>
                    </a:stretch>
                  </pic:blipFill>
                  <pic:spPr>
                    <a:xfrm>
                      <a:off x="0" y="0"/>
                      <a:ext cx="5760085" cy="3249295"/>
                    </a:xfrm>
                    <a:prstGeom prst="rect">
                      <a:avLst/>
                    </a:prstGeom>
                  </pic:spPr>
                </pic:pic>
              </a:graphicData>
            </a:graphic>
          </wp:inline>
        </w:drawing>
      </w:r>
    </w:p>
    <w:p w:rsidR="005E5460" w:rsidRDefault="005E5460" w:rsidP="005E5460">
      <w:pPr>
        <w:pStyle w:val="Legenda"/>
      </w:pPr>
      <w:bookmarkStart w:id="83" w:name="_Toc440208571"/>
      <w:r>
        <w:t xml:space="preserve">Rys. </w:t>
      </w:r>
      <w:fldSimple w:instr=" SEQ Rys. \* ARABIC ">
        <w:r w:rsidR="00F123C2">
          <w:rPr>
            <w:noProof/>
          </w:rPr>
          <w:t>25</w:t>
        </w:r>
      </w:fldSimple>
      <w:r>
        <w:t xml:space="preserve"> Przebiegi symulacyjne poziomów wody w zbiornikach dla trybu 5.</w:t>
      </w:r>
      <w:bookmarkEnd w:id="83"/>
    </w:p>
    <w:p w:rsidR="005E5460" w:rsidRPr="005E5460" w:rsidRDefault="005E5460" w:rsidP="005E5460"/>
    <w:p w:rsidR="00162F5C" w:rsidRDefault="005E5460" w:rsidP="00F123C2">
      <w:r>
        <w:t>Analiza rysunków 21-25 wskazuję, że w</w:t>
      </w:r>
      <w:r w:rsidR="00162F5C">
        <w:t>yższe wartości poziomów</w:t>
      </w:r>
      <w:r w:rsidR="00B105B9">
        <w:t xml:space="preserve"> cieczy</w:t>
      </w:r>
      <w:r w:rsidR="00162F5C">
        <w:t xml:space="preserve"> w</w:t>
      </w:r>
      <w:r w:rsidR="00FC2897">
        <w:t xml:space="preserve"> </w:t>
      </w:r>
      <w:r w:rsidR="00162F5C">
        <w:t xml:space="preserve">stanie ustalonym powodowały </w:t>
      </w:r>
      <w:r w:rsidR="00A61663">
        <w:t xml:space="preserve">dłuższą </w:t>
      </w:r>
      <w:r w:rsidR="009F334D">
        <w:t>regulację</w:t>
      </w:r>
      <w:r w:rsidR="00A61663">
        <w:t>. Symulacyjnie dla każdego z</w:t>
      </w:r>
      <w:r w:rsidR="009F334D">
        <w:t> </w:t>
      </w:r>
      <w:r>
        <w:t>trybów</w:t>
      </w:r>
      <w:r w:rsidR="00A61663">
        <w:t xml:space="preserve"> czas regulacji mieścił się w przedziale od 100-150 sekund. Z</w:t>
      </w:r>
      <w:r w:rsidR="00E04B32">
        <w:t xml:space="preserve">amieszczone </w:t>
      </w:r>
      <w:r>
        <w:t xml:space="preserve">parametry </w:t>
      </w:r>
      <w:r w:rsidR="00E04B32">
        <w:t xml:space="preserve">w tabelach 5-7 wyznaczono dla </w:t>
      </w:r>
      <w:r>
        <w:t>identycznych</w:t>
      </w:r>
      <w:r w:rsidR="00E04B32">
        <w:t xml:space="preserve"> macierzy </w:t>
      </w:r>
      <w:r w:rsidR="00E04B32" w:rsidRPr="005E5460">
        <w:rPr>
          <w:i/>
        </w:rPr>
        <w:t>Q</w:t>
      </w:r>
      <w:r w:rsidR="00E04B32">
        <w:t xml:space="preserve"> i </w:t>
      </w:r>
      <w:r w:rsidR="00E04B32" w:rsidRPr="005E5460">
        <w:rPr>
          <w:i/>
        </w:rPr>
        <w:t>R</w:t>
      </w:r>
      <w:r w:rsidR="00E04B32">
        <w:t xml:space="preserve">. </w:t>
      </w:r>
      <w:r w:rsidR="00AF5F95" w:rsidRPr="00FC2897">
        <w:t>Większe kary</w:t>
      </w:r>
      <w:r w:rsidR="00E04B32">
        <w:t xml:space="preserve"> nakładano na sterowanie w celu uniknięcia przeregulowań sygnału sterującego</w:t>
      </w:r>
      <w:r w:rsidR="00F7682B">
        <w:t>. Przeregulowania</w:t>
      </w:r>
      <w:r>
        <w:t xml:space="preserve"> wpływałyby negatywnie na prawidłową pracę pompy</w:t>
      </w:r>
      <w:r w:rsidR="00E04B32">
        <w:t xml:space="preserve">. </w:t>
      </w:r>
      <w:r>
        <w:t xml:space="preserve">Na </w:t>
      </w:r>
      <w:r w:rsidR="0098311F">
        <w:t xml:space="preserve">rysunku 26 pokazano </w:t>
      </w:r>
      <w:r w:rsidR="00E04B32">
        <w:t>przebiegi sterowania dla każdego z</w:t>
      </w:r>
      <w:r w:rsidR="00FC2897">
        <w:t> </w:t>
      </w:r>
      <w:r w:rsidR="00E04B32">
        <w:t>trybów.</w:t>
      </w:r>
    </w:p>
    <w:p w:rsidR="00FC2897" w:rsidRDefault="00FC2897" w:rsidP="00F123C2"/>
    <w:p w:rsidR="00FC2897" w:rsidRDefault="00FC2897" w:rsidP="00FC2897">
      <w:pPr>
        <w:ind w:firstLine="0"/>
        <w:jc w:val="left"/>
      </w:pPr>
      <w:r>
        <w:rPr>
          <w:noProof/>
          <w:lang w:eastAsia="pl-PL"/>
        </w:rPr>
        <w:lastRenderedPageBreak/>
        <w:drawing>
          <wp:inline distT="0" distB="0" distL="0" distR="0">
            <wp:extent cx="5760085" cy="3249295"/>
            <wp:effectExtent l="19050" t="0" r="0" b="0"/>
            <wp:docPr id="63" name="Obraz 62" descr="ster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rowania.png"/>
                    <pic:cNvPicPr/>
                  </pic:nvPicPr>
                  <pic:blipFill>
                    <a:blip r:embed="rId41" cstate="print"/>
                    <a:stretch>
                      <a:fillRect/>
                    </a:stretch>
                  </pic:blipFill>
                  <pic:spPr>
                    <a:xfrm>
                      <a:off x="0" y="0"/>
                      <a:ext cx="5760085" cy="3249295"/>
                    </a:xfrm>
                    <a:prstGeom prst="rect">
                      <a:avLst/>
                    </a:prstGeom>
                  </pic:spPr>
                </pic:pic>
              </a:graphicData>
            </a:graphic>
          </wp:inline>
        </w:drawing>
      </w:r>
    </w:p>
    <w:p w:rsidR="00162F5C" w:rsidRDefault="00F123C2" w:rsidP="00F123C2">
      <w:pPr>
        <w:pStyle w:val="Legenda"/>
      </w:pPr>
      <w:bookmarkStart w:id="84" w:name="_Toc439718440"/>
      <w:bookmarkStart w:id="85" w:name="_Toc440208572"/>
      <w:r>
        <w:t xml:space="preserve">Rys. </w:t>
      </w:r>
      <w:fldSimple w:instr=" SEQ Rys. \* ARABIC ">
        <w:r>
          <w:rPr>
            <w:noProof/>
          </w:rPr>
          <w:t>26</w:t>
        </w:r>
      </w:fldSimple>
      <w:r>
        <w:t xml:space="preserve"> Przebiegi sygnału sterującego dla każdego z trybów rozpatrywanych w pracy.</w:t>
      </w:r>
      <w:bookmarkEnd w:id="85"/>
      <w:r w:rsidR="00162F5C">
        <w:t xml:space="preserve"> </w:t>
      </w:r>
      <w:bookmarkEnd w:id="84"/>
    </w:p>
    <w:p w:rsidR="00F7682B" w:rsidRPr="00F7682B" w:rsidRDefault="00F7682B" w:rsidP="00F7682B"/>
    <w:p w:rsidR="00A61663" w:rsidRDefault="00162F5C" w:rsidP="00162F5C">
      <w:r>
        <w:t>Wykres z rysunku 26 wskazuje, że wyższe sterowanie w stanie ustalonym</w:t>
      </w:r>
      <w:r w:rsidR="00A61663">
        <w:t xml:space="preserve"> powodowało dłuższy czas</w:t>
      </w:r>
      <w:r w:rsidR="0098311F">
        <w:t xml:space="preserve"> początkowy</w:t>
      </w:r>
      <w:r>
        <w:t xml:space="preserve"> </w:t>
      </w:r>
      <w:r w:rsidR="00A61663">
        <w:t xml:space="preserve">w którym sygnał sterujący przyjmował wartość 1, co </w:t>
      </w:r>
      <w:r w:rsidR="00534E7F">
        <w:t>wpływało</w:t>
      </w:r>
      <w:r w:rsidR="00A61663">
        <w:t xml:space="preserve"> </w:t>
      </w:r>
      <w:r w:rsidR="00534E7F">
        <w:t xml:space="preserve">niekorzystnie na działanie </w:t>
      </w:r>
      <w:r w:rsidR="00A61663">
        <w:t xml:space="preserve">pompy. Analiza przebiegów pozwala </w:t>
      </w:r>
      <w:r w:rsidR="00534E7F">
        <w:t>po</w:t>
      </w:r>
      <w:r w:rsidR="00A61663">
        <w:t xml:space="preserve">stawić tezę, że </w:t>
      </w:r>
      <w:r w:rsidR="00534E7F">
        <w:t>górna granica sterowania w stanie ustalonym dla odpowiedniej pracy elementu wykonawczego wyniosła 0,8.</w:t>
      </w:r>
    </w:p>
    <w:p w:rsidR="00A61663" w:rsidRPr="00162F5C" w:rsidRDefault="00A61663" w:rsidP="00A61663">
      <w:pPr>
        <w:spacing w:line="240" w:lineRule="auto"/>
        <w:ind w:firstLine="0"/>
        <w:jc w:val="left"/>
      </w:pPr>
      <w:r>
        <w:br w:type="page"/>
      </w:r>
    </w:p>
    <w:p w:rsidR="000B17C6" w:rsidRDefault="00911810" w:rsidP="00463626">
      <w:pPr>
        <w:pStyle w:val="Nagwek1"/>
      </w:pPr>
      <w:bookmarkStart w:id="86" w:name="_Toc440050877"/>
      <w:r>
        <w:lastRenderedPageBreak/>
        <w:t>Generacja kodu ST oraz t</w:t>
      </w:r>
      <w:r w:rsidR="00503B30">
        <w:t>esty na sterowniku</w:t>
      </w:r>
      <w:bookmarkEnd w:id="86"/>
    </w:p>
    <w:p w:rsidR="00B1192A" w:rsidRDefault="0054087F" w:rsidP="00CA1093">
      <w:r>
        <w:t xml:space="preserve">Zgodnie z tematem pracy </w:t>
      </w:r>
      <w:r w:rsidR="0017350A">
        <w:t>większość podprogramów aplikacji uruchamianej na sterowniku, zrealizowano,</w:t>
      </w:r>
      <w:r>
        <w:t xml:space="preserve"> korzystając z oprogramowania </w:t>
      </w:r>
      <w:proofErr w:type="spellStart"/>
      <w:r>
        <w:t>Simulink</w:t>
      </w:r>
      <w:proofErr w:type="spellEnd"/>
      <w:r>
        <w:t xml:space="preserve">. </w:t>
      </w:r>
      <w:r w:rsidR="00B1192A">
        <w:t xml:space="preserve">Z tego powodu oprócz generacji kodu regulatora, stworzono odpowiednie podsystemy umożliwiające obsługę wykorzystywanych modułów sterownika PLC. </w:t>
      </w:r>
      <w:r w:rsidR="0098311F">
        <w:t>Opis obsługi modułów oraz generacji kodu ST zamieszczono</w:t>
      </w:r>
      <w:r w:rsidR="00B1192A">
        <w:t xml:space="preserve"> w pierwszym podrozdzi</w:t>
      </w:r>
      <w:r w:rsidR="000F0ED9">
        <w:t>ale. Następnie dokonano zwięzłego</w:t>
      </w:r>
      <w:r w:rsidR="00B1192A">
        <w:t xml:space="preserve"> </w:t>
      </w:r>
      <w:r w:rsidR="000F0ED9">
        <w:t>opisu programu wgranego na sterownik PLC</w:t>
      </w:r>
      <w:r w:rsidR="00B1192A">
        <w:t xml:space="preserve">. </w:t>
      </w:r>
      <w:r w:rsidR="0098311F">
        <w:t>Na końcu rozdziału opisano</w:t>
      </w:r>
      <w:r w:rsidR="00B1192A">
        <w:t xml:space="preserve"> przeprowadzone testy na obiekcie rzeczywistym.</w:t>
      </w:r>
    </w:p>
    <w:p w:rsidR="000B17C6" w:rsidRDefault="00911810" w:rsidP="00E62A3C">
      <w:pPr>
        <w:pStyle w:val="Nagwek2"/>
      </w:pPr>
      <w:bookmarkStart w:id="87" w:name="_Toc440050878"/>
      <w:r>
        <w:t>Obsługa modułów sterownika.</w:t>
      </w:r>
      <w:bookmarkEnd w:id="87"/>
    </w:p>
    <w:p w:rsidR="00EA0B92" w:rsidRDefault="00B1192A" w:rsidP="00B1192A">
      <w:r>
        <w:t>Łącząc ze sobą pod</w:t>
      </w:r>
      <w:r w:rsidR="00742D7E">
        <w:t>systemy z rysunków od 18 do 20 stworzono</w:t>
      </w:r>
      <w:r>
        <w:t xml:space="preserve"> kod ST regulatora LQ. </w:t>
      </w:r>
      <w:r w:rsidR="00EA0B92">
        <w:t xml:space="preserve">Przed generacją kodu </w:t>
      </w:r>
      <w:r w:rsidR="00F16483">
        <w:t>ustalono</w:t>
      </w:r>
      <w:r w:rsidR="00EA0B92">
        <w:t xml:space="preserve"> następujące </w:t>
      </w:r>
      <w:r w:rsidR="00F16483">
        <w:t>opcje</w:t>
      </w:r>
      <w:r w:rsidR="00EA0B92">
        <w:t xml:space="preserve"> PLC </w:t>
      </w:r>
      <w:proofErr w:type="spellStart"/>
      <w:r w:rsidR="00EA0B92">
        <w:t>Codera</w:t>
      </w:r>
      <w:proofErr w:type="spellEnd"/>
      <w:r w:rsidR="00EA0B92">
        <w:t>:</w:t>
      </w:r>
    </w:p>
    <w:p w:rsidR="00F16483" w:rsidRDefault="00F16483" w:rsidP="007B789D">
      <w:pPr>
        <w:pStyle w:val="Akapitzlist"/>
      </w:pPr>
      <w:r>
        <w:t>minimalizację pętli algebraicznych,</w:t>
      </w:r>
    </w:p>
    <w:p w:rsidR="00EA0B92" w:rsidRDefault="00F16483" w:rsidP="007B789D">
      <w:pPr>
        <w:pStyle w:val="Akapitzlist"/>
      </w:pPr>
      <w:r>
        <w:t>tworzenie raportu wygenerowanego kodu</w:t>
      </w:r>
      <w:r w:rsidR="00EA0B92">
        <w:t>,</w:t>
      </w:r>
    </w:p>
    <w:p w:rsidR="00EA0B92" w:rsidRDefault="00F16483" w:rsidP="007B789D">
      <w:pPr>
        <w:pStyle w:val="Akapitzlist"/>
      </w:pPr>
      <w:r>
        <w:t>długość</w:t>
      </w:r>
      <w:r w:rsidR="00F7682B">
        <w:t xml:space="preserve"> nazw</w:t>
      </w:r>
      <w:r>
        <w:t xml:space="preserve"> sygnałów </w:t>
      </w:r>
      <w:r w:rsidR="00F7682B">
        <w:t>nieprzekraczającą</w:t>
      </w:r>
      <w:r>
        <w:t xml:space="preserve"> </w:t>
      </w:r>
      <w:r w:rsidR="00883869">
        <w:t>3</w:t>
      </w:r>
      <w:r>
        <w:t>0 liter</w:t>
      </w:r>
      <w:r w:rsidR="00EA0B92">
        <w:t>,</w:t>
      </w:r>
    </w:p>
    <w:p w:rsidR="00EA0B92" w:rsidRDefault="00F16483" w:rsidP="007B789D">
      <w:pPr>
        <w:pStyle w:val="Akapitzlist"/>
      </w:pPr>
      <w:r>
        <w:t xml:space="preserve">docelowe środowisko generowanego kodu, jako PC </w:t>
      </w:r>
      <w:proofErr w:type="spellStart"/>
      <w:r>
        <w:t>Worx</w:t>
      </w:r>
      <w:proofErr w:type="spellEnd"/>
      <w:r>
        <w:t>,</w:t>
      </w:r>
    </w:p>
    <w:p w:rsidR="00F16483" w:rsidRDefault="00742D7E" w:rsidP="007B789D">
      <w:pPr>
        <w:pStyle w:val="Akapitzlist"/>
      </w:pPr>
      <w:r>
        <w:t>usuwanie konwersji danych z</w:t>
      </w:r>
      <w:r w:rsidR="00883869">
        <w:t>miennoprzecinkowych na całkowitoliczbowe</w:t>
      </w:r>
      <w:r>
        <w:t>.</w:t>
      </w:r>
    </w:p>
    <w:p w:rsidR="00883869" w:rsidRDefault="00883869" w:rsidP="00883869">
      <w:pPr>
        <w:pStyle w:val="Akapitzlist"/>
        <w:numPr>
          <w:ilvl w:val="0"/>
          <w:numId w:val="0"/>
        </w:numPr>
        <w:ind w:left="426"/>
      </w:pPr>
    </w:p>
    <w:p w:rsidR="00742D7E" w:rsidRDefault="00742D7E" w:rsidP="00B1192A">
      <w:r>
        <w:t xml:space="preserve">Po zatwierdzenie powyższych ustawień, wygenerowano kod regulatora LQ. </w:t>
      </w:r>
      <w:r w:rsidR="00DB1960">
        <w:t>Raport wygenerowanego kodu nie wykazał błędów oraz ostrzeżeń. Formatem stworzonego kodu był XML.</w:t>
      </w:r>
    </w:p>
    <w:p w:rsidR="009F334D" w:rsidRDefault="00FF2E3C" w:rsidP="00B1192A">
      <w:r>
        <w:t xml:space="preserve">Zaprojektowano trzy podsystemy pozwalające na obsługę modułów sterownika firmy Phoenix </w:t>
      </w:r>
      <w:proofErr w:type="spellStart"/>
      <w:r>
        <w:t>Contact</w:t>
      </w:r>
      <w:proofErr w:type="spellEnd"/>
      <w:r>
        <w:t>. Pierwszy z nich dotyczy</w:t>
      </w:r>
      <w:r w:rsidR="000F0ED9">
        <w:t>ł</w:t>
      </w:r>
      <w:r>
        <w:t xml:space="preserve"> wejść analogowych. Za pomocą tego modułu odczytywano sygnały z czujników </w:t>
      </w:r>
      <w:r w:rsidR="00883869">
        <w:t>ciśnienia</w:t>
      </w:r>
      <w:r w:rsidR="00742D7E">
        <w:t>,</w:t>
      </w:r>
      <w:r>
        <w:t xml:space="preserve"> </w:t>
      </w:r>
      <w:r w:rsidR="00742D7E">
        <w:t xml:space="preserve">dostarczających </w:t>
      </w:r>
      <w:r w:rsidR="00883869">
        <w:t xml:space="preserve">do sterownika </w:t>
      </w:r>
      <w:r w:rsidR="00742D7E">
        <w:t xml:space="preserve">informację </w:t>
      </w:r>
      <w:r>
        <w:t>w</w:t>
      </w:r>
      <w:r w:rsidR="00DB1960">
        <w:t> </w:t>
      </w:r>
      <w:r>
        <w:t xml:space="preserve">postaci napięcia. Z tego powodu zgodnie </w:t>
      </w:r>
      <w:r w:rsidR="009F334D">
        <w:t xml:space="preserve">z informacją zawartą </w:t>
      </w:r>
      <w:r>
        <w:t xml:space="preserve">w podrozdziale 3.2 </w:t>
      </w:r>
      <w:r w:rsidR="00742D7E">
        <w:t>konieczne było odpowiednie przeskalowanie</w:t>
      </w:r>
      <w:r>
        <w:t xml:space="preserve"> </w:t>
      </w:r>
      <w:r w:rsidR="00742D7E">
        <w:t>odczytywanych sygnałów</w:t>
      </w:r>
      <w:r>
        <w:t xml:space="preserve"> zgodnie z tabelą 2. </w:t>
      </w:r>
      <w:r w:rsidR="00BF36CD">
        <w:t>Przy pomiarze napięcia wykorzyst</w:t>
      </w:r>
      <w:r w:rsidR="00547AB1">
        <w:t>ano</w:t>
      </w:r>
      <w:r w:rsidR="00BF36CD">
        <w:t xml:space="preserve"> metodę dwuprzewodową ze względu na niedużą odległość pomiędzy obiektem sterowania, a</w:t>
      </w:r>
      <w:r w:rsidR="00DB1960">
        <w:t xml:space="preserve"> </w:t>
      </w:r>
      <w:r w:rsidR="00BF36CD">
        <w:t>modułem</w:t>
      </w:r>
      <w:r w:rsidR="006C55B9">
        <w:t xml:space="preserve"> sterownika</w:t>
      </w:r>
      <w:r w:rsidR="00BF36CD">
        <w:t xml:space="preserve">. </w:t>
      </w:r>
      <w:r w:rsidR="00DD166E">
        <w:t xml:space="preserve">Wadą </w:t>
      </w:r>
      <w:r w:rsidR="00742D7E">
        <w:t>takiego</w:t>
      </w:r>
      <w:r w:rsidR="00DD166E">
        <w:t xml:space="preserve"> rodzaju pomiaru jest słabe tłumienie zakłóceń</w:t>
      </w:r>
      <w:r w:rsidR="00BF36CD">
        <w:t xml:space="preserve">. </w:t>
      </w:r>
      <w:r w:rsidR="00547AB1">
        <w:t>Zgodnie z [</w:t>
      </w:r>
      <w:r w:rsidR="00A10B0F">
        <w:t>11</w:t>
      </w:r>
      <w:r w:rsidR="00547AB1">
        <w:t>], w</w:t>
      </w:r>
      <w:r w:rsidR="006C55B9">
        <w:t>ejścia</w:t>
      </w:r>
      <w:r w:rsidR="00BF36CD">
        <w:t xml:space="preserve"> </w:t>
      </w:r>
      <w:r w:rsidR="00742D7E">
        <w:t xml:space="preserve">analogowe </w:t>
      </w:r>
      <w:r w:rsidR="00547AB1">
        <w:t>posiadały</w:t>
      </w:r>
      <w:r w:rsidR="00742D7E">
        <w:t xml:space="preserve"> sł</w:t>
      </w:r>
      <w:r w:rsidR="00547AB1">
        <w:t>owa</w:t>
      </w:r>
      <w:r w:rsidR="00075281">
        <w:t xml:space="preserve"> skojarzone z modułem</w:t>
      </w:r>
      <w:r w:rsidR="00547AB1">
        <w:t xml:space="preserve"> </w:t>
      </w:r>
      <w:r w:rsidR="006C55B9">
        <w:t xml:space="preserve">, </w:t>
      </w:r>
      <w:r w:rsidR="00742D7E">
        <w:t>p</w:t>
      </w:r>
      <w:r w:rsidR="00547AB1">
        <w:t>ozwalające</w:t>
      </w:r>
      <w:r w:rsidR="00742D7E">
        <w:t xml:space="preserve"> na</w:t>
      </w:r>
      <w:r w:rsidR="003257A0">
        <w:t>:</w:t>
      </w:r>
      <w:r w:rsidR="00742D7E">
        <w:t xml:space="preserve"> odczytanie sygnału</w:t>
      </w:r>
      <w:r w:rsidR="00547AB1">
        <w:t xml:space="preserve"> oraz</w:t>
      </w:r>
      <w:r w:rsidR="006C55B9">
        <w:t xml:space="preserve"> ustawienie zakresu napięć</w:t>
      </w:r>
      <w:r w:rsidR="00547AB1">
        <w:t xml:space="preserve"> na</w:t>
      </w:r>
      <w:r w:rsidR="006C55B9">
        <w:t xml:space="preserve"> 0-10V</w:t>
      </w:r>
      <w:r w:rsidR="002C05EA">
        <w:t>(używany w pracy)</w:t>
      </w:r>
      <m:oMath>
        <m:r>
          <w:rPr>
            <w:rFonts w:ascii="Cambria Math" w:hAnsi="Cambria Math"/>
          </w:rPr>
          <m:t xml:space="preserve"> </m:t>
        </m:r>
      </m:oMath>
      <w:r w:rsidR="006C55B9">
        <w:t xml:space="preserve">lub </w:t>
      </w:r>
      <m:oMath>
        <m:r>
          <w:rPr>
            <w:rFonts w:ascii="Cambria Math" w:hAnsi="Cambria Math"/>
          </w:rPr>
          <m:t>±10</m:t>
        </m:r>
      </m:oMath>
      <w:r w:rsidR="00AF5F95" w:rsidRPr="00DB1960">
        <w:t>V</w:t>
      </w:r>
      <w:r w:rsidR="006C55B9">
        <w:t>. Na rysunku 27 pokazano realizację podsystemu obsługi wejść analogowych.</w:t>
      </w:r>
    </w:p>
    <w:p w:rsidR="006C55B9" w:rsidRDefault="00DB1960" w:rsidP="00EC1D56">
      <w:pPr>
        <w:ind w:firstLine="0"/>
      </w:pPr>
      <w:r>
        <w:rPr>
          <w:noProof/>
          <w:lang w:eastAsia="pl-PL"/>
        </w:rPr>
        <w:lastRenderedPageBreak/>
        <w:drawing>
          <wp:inline distT="0" distB="0" distL="0" distR="0">
            <wp:extent cx="5760085" cy="3249295"/>
            <wp:effectExtent l="19050" t="0" r="0" b="0"/>
            <wp:docPr id="64" name="Obraz 63" descr="obsluga_analog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luga_analogow.png"/>
                    <pic:cNvPicPr/>
                  </pic:nvPicPr>
                  <pic:blipFill>
                    <a:blip r:embed="rId42" cstate="print"/>
                    <a:stretch>
                      <a:fillRect/>
                    </a:stretch>
                  </pic:blipFill>
                  <pic:spPr>
                    <a:xfrm>
                      <a:off x="0" y="0"/>
                      <a:ext cx="5760085" cy="3249295"/>
                    </a:xfrm>
                    <a:prstGeom prst="rect">
                      <a:avLst/>
                    </a:prstGeom>
                  </pic:spPr>
                </pic:pic>
              </a:graphicData>
            </a:graphic>
          </wp:inline>
        </w:drawing>
      </w:r>
    </w:p>
    <w:p w:rsidR="00EC1D56" w:rsidRDefault="00EC1D56" w:rsidP="00EC1D56">
      <w:pPr>
        <w:pStyle w:val="Legenda"/>
      </w:pPr>
      <w:bookmarkStart w:id="88" w:name="_Toc439718441"/>
      <w:bookmarkStart w:id="89" w:name="_Toc440208573"/>
      <w:r>
        <w:t xml:space="preserve">Rys. </w:t>
      </w:r>
      <w:r w:rsidR="00AF5F95">
        <w:rPr>
          <w:b w:val="0"/>
          <w:bCs w:val="0"/>
        </w:rPr>
        <w:fldChar w:fldCharType="begin"/>
      </w:r>
      <w:r w:rsidR="009247A2">
        <w:instrText xml:space="preserve"> SEQ Rys. \* ARABIC </w:instrText>
      </w:r>
      <w:r w:rsidR="00AF5F95">
        <w:rPr>
          <w:b w:val="0"/>
          <w:bCs w:val="0"/>
        </w:rPr>
        <w:fldChar w:fldCharType="separate"/>
      </w:r>
      <w:r w:rsidR="00F123C2">
        <w:rPr>
          <w:noProof/>
        </w:rPr>
        <w:t>27</w:t>
      </w:r>
      <w:r w:rsidR="00AF5F95">
        <w:rPr>
          <w:b w:val="0"/>
          <w:bCs w:val="0"/>
        </w:rPr>
        <w:fldChar w:fldCharType="end"/>
      </w:r>
      <w:r>
        <w:t xml:space="preserve"> Podsystem realizujący obsługę wejść analogowych sterownika.</w:t>
      </w:r>
      <w:bookmarkEnd w:id="88"/>
      <w:bookmarkEnd w:id="89"/>
    </w:p>
    <w:p w:rsidR="00EC1D56" w:rsidRDefault="00EC1D56" w:rsidP="00EC1D56"/>
    <w:p w:rsidR="00547AB1" w:rsidRDefault="00547AB1" w:rsidP="00EC1D56">
      <w:r>
        <w:t>Na podstawie rysunku 27 wygenerowan</w:t>
      </w:r>
      <w:r w:rsidR="003566ED">
        <w:t>o kod</w:t>
      </w:r>
      <w:r w:rsidR="00A10B0F">
        <w:t>, którego fragment</w:t>
      </w:r>
      <w:r w:rsidR="003566ED">
        <w:t xml:space="preserve"> zamiesz</w:t>
      </w:r>
      <w:r w:rsidR="00A10B0F">
        <w:t>czono</w:t>
      </w:r>
      <w:r w:rsidR="003566ED">
        <w:t xml:space="preserve"> w tabeli 8.</w:t>
      </w:r>
    </w:p>
    <w:p w:rsidR="003566ED" w:rsidRDefault="003566ED" w:rsidP="00EC1D56"/>
    <w:p w:rsidR="003566ED" w:rsidRDefault="003566ED" w:rsidP="003566ED">
      <w:pPr>
        <w:pStyle w:val="Legenda"/>
      </w:pPr>
      <w:bookmarkStart w:id="90" w:name="_Toc440208720"/>
      <w:r>
        <w:t xml:space="preserve">Tab. </w:t>
      </w:r>
      <w:fldSimple w:instr=" SEQ Tab. \* ARABIC ">
        <w:r>
          <w:rPr>
            <w:noProof/>
          </w:rPr>
          <w:t>8</w:t>
        </w:r>
      </w:fldSimple>
      <w:r>
        <w:t xml:space="preserve"> Fragment wygenerowanego kodu realizujący obsługę wejść analogowych.</w:t>
      </w:r>
      <w:bookmarkEnd w:id="90"/>
    </w:p>
    <w:tbl>
      <w:tblPr>
        <w:tblStyle w:val="Tabela-Siatka"/>
        <w:tblW w:w="0" w:type="auto"/>
        <w:tblInd w:w="108" w:type="dxa"/>
        <w:tblLook w:val="04A0"/>
      </w:tblPr>
      <w:tblGrid>
        <w:gridCol w:w="9072"/>
      </w:tblGrid>
      <w:tr w:rsidR="003566ED" w:rsidTr="00DB1960">
        <w:tc>
          <w:tcPr>
            <w:tcW w:w="9072" w:type="dxa"/>
          </w:tcPr>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FF"/>
                <w:sz w:val="20"/>
                <w:szCs w:val="20"/>
                <w:lang w:eastAsia="pl-PL"/>
              </w:rPr>
              <w:t>&lt;</w:t>
            </w:r>
            <w:proofErr w:type="spellStart"/>
            <w:r w:rsidRPr="00A10B0F">
              <w:rPr>
                <w:rFonts w:asciiTheme="minorHAnsi" w:hAnsiTheme="minorHAnsi" w:cs="Courier New"/>
                <w:color w:val="0000FF"/>
                <w:sz w:val="20"/>
                <w:szCs w:val="20"/>
                <w:lang w:eastAsia="pl-PL"/>
              </w:rPr>
              <w:t>inputVars</w:t>
            </w:r>
            <w:proofErr w:type="spellEnd"/>
            <w:r w:rsidRPr="00A10B0F">
              <w:rPr>
                <w:rFonts w:asciiTheme="minorHAnsi" w:hAnsiTheme="minorHAnsi" w:cs="Courier New"/>
                <w:color w:val="0000FF"/>
                <w:sz w:val="20"/>
                <w:szCs w:val="20"/>
                <w:lang w:eastAsia="pl-PL"/>
              </w:rPr>
              <w: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FF"/>
                <w:sz w:val="20"/>
                <w:szCs w:val="20"/>
                <w:lang w:eastAsia="pl-PL"/>
              </w:rPr>
              <w:t>&lt;</w:t>
            </w:r>
            <w:proofErr w:type="spellStart"/>
            <w:r w:rsidRPr="00A10B0F">
              <w:rPr>
                <w:rFonts w:asciiTheme="minorHAnsi" w:hAnsiTheme="minorHAnsi" w:cs="Courier New"/>
                <w:color w:val="0000FF"/>
                <w:sz w:val="20"/>
                <w:szCs w:val="20"/>
                <w:lang w:eastAsia="pl-PL"/>
              </w:rPr>
              <w:t>variable</w:t>
            </w:r>
            <w:proofErr w:type="spellEnd"/>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B20000"/>
                <w:sz w:val="20"/>
                <w:szCs w:val="20"/>
                <w:lang w:eastAsia="pl-PL"/>
              </w:rPr>
              <w:t>name</w:t>
            </w:r>
            <w:r w:rsidRPr="00A10B0F">
              <w:rPr>
                <w:rFonts w:asciiTheme="minorHAnsi" w:hAnsiTheme="minorHAnsi" w:cs="Courier New"/>
                <w:color w:val="B28C00"/>
                <w:sz w:val="20"/>
                <w:szCs w:val="20"/>
                <w:lang w:eastAsia="pl-PL"/>
              </w:rPr>
              <w:t>=</w:t>
            </w:r>
            <w:r w:rsidRPr="00A10B0F">
              <w:rPr>
                <w:rFonts w:asciiTheme="minorHAnsi" w:hAnsiTheme="minorHAnsi" w:cs="Courier New"/>
                <w:color w:val="A020F0"/>
                <w:sz w:val="20"/>
                <w:szCs w:val="20"/>
                <w:lang w:eastAsia="pl-PL"/>
              </w:rPr>
              <w:t>"analog_3"</w:t>
            </w:r>
            <w:r w:rsidRPr="00A10B0F">
              <w:rPr>
                <w:rFonts w:asciiTheme="minorHAnsi" w:hAnsiTheme="minorHAnsi" w:cs="Courier New"/>
                <w:color w:val="0000FF"/>
                <w:sz w:val="20"/>
                <w:szCs w:val="20"/>
                <w:lang w:eastAsia="pl-PL"/>
              </w:rPr>
              <w: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w:t>
            </w:r>
            <w:proofErr w:type="spellStart"/>
            <w:r w:rsidRPr="00A10B0F">
              <w:rPr>
                <w:rFonts w:asciiTheme="minorHAnsi" w:hAnsiTheme="minorHAnsi" w:cs="Courier New"/>
                <w:color w:val="0000FF"/>
                <w:sz w:val="20"/>
                <w:szCs w:val="20"/>
                <w:lang w:eastAsia="pl-PL"/>
              </w:rPr>
              <w:t>type</w:t>
            </w:r>
            <w:proofErr w:type="spellEnd"/>
            <w:r w:rsidRPr="00A10B0F">
              <w:rPr>
                <w:rFonts w:asciiTheme="minorHAnsi" w:hAnsiTheme="minorHAnsi" w:cs="Courier New"/>
                <w:color w:val="0000FF"/>
                <w:sz w:val="20"/>
                <w:szCs w:val="20"/>
                <w:lang w:eastAsia="pl-PL"/>
              </w:rPr>
              <w: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&lt;REAL/&gt;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w:t>
            </w:r>
            <w:proofErr w:type="spellStart"/>
            <w:r w:rsidRPr="00A10B0F">
              <w:rPr>
                <w:rFonts w:asciiTheme="minorHAnsi" w:hAnsiTheme="minorHAnsi" w:cs="Courier New"/>
                <w:color w:val="0000FF"/>
                <w:sz w:val="20"/>
                <w:szCs w:val="20"/>
                <w:lang w:eastAsia="pl-PL"/>
              </w:rPr>
              <w:t>type</w:t>
            </w:r>
            <w:proofErr w:type="spellEnd"/>
            <w:r w:rsidRPr="00A10B0F">
              <w:rPr>
                <w:rFonts w:asciiTheme="minorHAnsi" w:hAnsiTheme="minorHAnsi" w:cs="Courier New"/>
                <w:color w:val="0000FF"/>
                <w:sz w:val="20"/>
                <w:szCs w:val="20"/>
                <w:lang w:eastAsia="pl-PL"/>
              </w:rPr>
              <w: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w:t>
            </w:r>
            <w:proofErr w:type="spellStart"/>
            <w:r w:rsidRPr="00A10B0F">
              <w:rPr>
                <w:rFonts w:asciiTheme="minorHAnsi" w:hAnsiTheme="minorHAnsi" w:cs="Courier New"/>
                <w:color w:val="0000FF"/>
                <w:sz w:val="20"/>
                <w:szCs w:val="20"/>
                <w:lang w:eastAsia="pl-PL"/>
              </w:rPr>
              <w:t>variable</w:t>
            </w:r>
            <w:proofErr w:type="spellEnd"/>
            <w:r w:rsidRPr="00A10B0F">
              <w:rPr>
                <w:rFonts w:asciiTheme="minorHAnsi" w:hAnsiTheme="minorHAnsi" w:cs="Courier New"/>
                <w:color w:val="0000FF"/>
                <w:sz w:val="20"/>
                <w:szCs w:val="20"/>
                <w:lang w:eastAsia="pl-PL"/>
              </w:rPr>
              <w: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w:t>
            </w:r>
            <w:proofErr w:type="spellStart"/>
            <w:r w:rsidRPr="00A10B0F">
              <w:rPr>
                <w:rFonts w:asciiTheme="minorHAnsi" w:hAnsiTheme="minorHAnsi" w:cs="Courier New"/>
                <w:color w:val="0000FF"/>
                <w:sz w:val="20"/>
                <w:szCs w:val="20"/>
                <w:lang w:eastAsia="pl-PL"/>
              </w:rPr>
              <w:t>variable</w:t>
            </w:r>
            <w:proofErr w:type="spellEnd"/>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B20000"/>
                <w:sz w:val="20"/>
                <w:szCs w:val="20"/>
                <w:lang w:eastAsia="pl-PL"/>
              </w:rPr>
              <w:t>name</w:t>
            </w:r>
            <w:r w:rsidRPr="00A10B0F">
              <w:rPr>
                <w:rFonts w:asciiTheme="minorHAnsi" w:hAnsiTheme="minorHAnsi" w:cs="Courier New"/>
                <w:color w:val="B28C00"/>
                <w:sz w:val="20"/>
                <w:szCs w:val="20"/>
                <w:lang w:eastAsia="pl-PL"/>
              </w:rPr>
              <w:t>=</w:t>
            </w:r>
            <w:r w:rsidRPr="00A10B0F">
              <w:rPr>
                <w:rFonts w:asciiTheme="minorHAnsi" w:hAnsiTheme="minorHAnsi" w:cs="Courier New"/>
                <w:color w:val="A020F0"/>
                <w:sz w:val="20"/>
                <w:szCs w:val="20"/>
                <w:lang w:eastAsia="pl-PL"/>
              </w:rPr>
              <w:t>"analog_2"</w:t>
            </w:r>
            <w:r w:rsidRPr="00A10B0F">
              <w:rPr>
                <w:rFonts w:asciiTheme="minorHAnsi" w:hAnsiTheme="minorHAnsi" w:cs="Courier New"/>
                <w:color w:val="0000FF"/>
                <w:sz w:val="20"/>
                <w:szCs w:val="20"/>
                <w:lang w:eastAsia="pl-PL"/>
              </w:rPr>
              <w: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w:t>
            </w:r>
            <w:proofErr w:type="spellStart"/>
            <w:r w:rsidRPr="00A10B0F">
              <w:rPr>
                <w:rFonts w:asciiTheme="minorHAnsi" w:hAnsiTheme="minorHAnsi" w:cs="Courier New"/>
                <w:color w:val="0000FF"/>
                <w:sz w:val="20"/>
                <w:szCs w:val="20"/>
                <w:lang w:eastAsia="pl-PL"/>
              </w:rPr>
              <w:t>type</w:t>
            </w:r>
            <w:proofErr w:type="spellEnd"/>
            <w:r w:rsidRPr="00A10B0F">
              <w:rPr>
                <w:rFonts w:asciiTheme="minorHAnsi" w:hAnsiTheme="minorHAnsi" w:cs="Courier New"/>
                <w:color w:val="0000FF"/>
                <w:sz w:val="20"/>
                <w:szCs w:val="20"/>
                <w:lang w:eastAsia="pl-PL"/>
              </w:rPr>
              <w: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&lt;REAL/&gt;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w:t>
            </w:r>
            <w:proofErr w:type="spellStart"/>
            <w:r w:rsidRPr="00A10B0F">
              <w:rPr>
                <w:rFonts w:asciiTheme="minorHAnsi" w:hAnsiTheme="minorHAnsi" w:cs="Courier New"/>
                <w:color w:val="0000FF"/>
                <w:sz w:val="20"/>
                <w:szCs w:val="20"/>
                <w:lang w:eastAsia="pl-PL"/>
              </w:rPr>
              <w:t>type</w:t>
            </w:r>
            <w:proofErr w:type="spellEnd"/>
            <w:r w:rsidRPr="00A10B0F">
              <w:rPr>
                <w:rFonts w:asciiTheme="minorHAnsi" w:hAnsiTheme="minorHAnsi" w:cs="Courier New"/>
                <w:color w:val="0000FF"/>
                <w:sz w:val="20"/>
                <w:szCs w:val="20"/>
                <w:lang w:eastAsia="pl-PL"/>
              </w:rPr>
              <w: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w:t>
            </w:r>
            <w:proofErr w:type="spellStart"/>
            <w:r w:rsidRPr="00A10B0F">
              <w:rPr>
                <w:rFonts w:asciiTheme="minorHAnsi" w:hAnsiTheme="minorHAnsi" w:cs="Courier New"/>
                <w:color w:val="0000FF"/>
                <w:sz w:val="20"/>
                <w:szCs w:val="20"/>
                <w:lang w:eastAsia="pl-PL"/>
              </w:rPr>
              <w:t>variable</w:t>
            </w:r>
            <w:proofErr w:type="spellEnd"/>
            <w:r w:rsidRPr="00A10B0F">
              <w:rPr>
                <w:rFonts w:asciiTheme="minorHAnsi" w:hAnsiTheme="minorHAnsi" w:cs="Courier New"/>
                <w:color w:val="0000FF"/>
                <w:sz w:val="20"/>
                <w:szCs w:val="20"/>
                <w:lang w:eastAsia="pl-PL"/>
              </w:rPr>
              <w: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w:t>
            </w:r>
            <w:proofErr w:type="spellStart"/>
            <w:r w:rsidRPr="00A10B0F">
              <w:rPr>
                <w:rFonts w:asciiTheme="minorHAnsi" w:hAnsiTheme="minorHAnsi" w:cs="Courier New"/>
                <w:color w:val="0000FF"/>
                <w:sz w:val="20"/>
                <w:szCs w:val="20"/>
                <w:lang w:eastAsia="pl-PL"/>
              </w:rPr>
              <w:t>variable</w:t>
            </w:r>
            <w:proofErr w:type="spellEnd"/>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B20000"/>
                <w:sz w:val="20"/>
                <w:szCs w:val="20"/>
                <w:lang w:eastAsia="pl-PL"/>
              </w:rPr>
              <w:t>name</w:t>
            </w:r>
            <w:r w:rsidRPr="00A10B0F">
              <w:rPr>
                <w:rFonts w:asciiTheme="minorHAnsi" w:hAnsiTheme="minorHAnsi" w:cs="Courier New"/>
                <w:color w:val="B28C00"/>
                <w:sz w:val="20"/>
                <w:szCs w:val="20"/>
                <w:lang w:eastAsia="pl-PL"/>
              </w:rPr>
              <w:t>=</w:t>
            </w:r>
            <w:r w:rsidRPr="00A10B0F">
              <w:rPr>
                <w:rFonts w:asciiTheme="minorHAnsi" w:hAnsiTheme="minorHAnsi" w:cs="Courier New"/>
                <w:color w:val="A020F0"/>
                <w:sz w:val="20"/>
                <w:szCs w:val="20"/>
                <w:lang w:eastAsia="pl-PL"/>
              </w:rPr>
              <w:t>"analog_1"</w:t>
            </w:r>
            <w:r w:rsidRPr="00A10B0F">
              <w:rPr>
                <w:rFonts w:asciiTheme="minorHAnsi" w:hAnsiTheme="minorHAnsi" w:cs="Courier New"/>
                <w:color w:val="0000FF"/>
                <w:sz w:val="20"/>
                <w:szCs w:val="20"/>
                <w:lang w:eastAsia="pl-PL"/>
              </w:rPr>
              <w: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w:t>
            </w:r>
            <w:proofErr w:type="spellStart"/>
            <w:r w:rsidRPr="00A10B0F">
              <w:rPr>
                <w:rFonts w:asciiTheme="minorHAnsi" w:hAnsiTheme="minorHAnsi" w:cs="Courier New"/>
                <w:color w:val="0000FF"/>
                <w:sz w:val="20"/>
                <w:szCs w:val="20"/>
                <w:lang w:eastAsia="pl-PL"/>
              </w:rPr>
              <w:t>type</w:t>
            </w:r>
            <w:proofErr w:type="spellEnd"/>
            <w:r w:rsidRPr="00A10B0F">
              <w:rPr>
                <w:rFonts w:asciiTheme="minorHAnsi" w:hAnsiTheme="minorHAnsi" w:cs="Courier New"/>
                <w:color w:val="0000FF"/>
                <w:sz w:val="20"/>
                <w:szCs w:val="20"/>
                <w:lang w:eastAsia="pl-PL"/>
              </w:rPr>
              <w: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&lt;REAL/&gt;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w:t>
            </w:r>
            <w:proofErr w:type="spellStart"/>
            <w:r w:rsidRPr="00A10B0F">
              <w:rPr>
                <w:rFonts w:asciiTheme="minorHAnsi" w:hAnsiTheme="minorHAnsi" w:cs="Courier New"/>
                <w:color w:val="0000FF"/>
                <w:sz w:val="20"/>
                <w:szCs w:val="20"/>
                <w:lang w:eastAsia="pl-PL"/>
              </w:rPr>
              <w:t>type</w:t>
            </w:r>
            <w:proofErr w:type="spellEnd"/>
            <w:r w:rsidRPr="00A10B0F">
              <w:rPr>
                <w:rFonts w:asciiTheme="minorHAnsi" w:hAnsiTheme="minorHAnsi" w:cs="Courier New"/>
                <w:color w:val="0000FF"/>
                <w:sz w:val="20"/>
                <w:szCs w:val="20"/>
                <w:lang w:eastAsia="pl-PL"/>
              </w:rPr>
              <w: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w:t>
            </w:r>
            <w:proofErr w:type="spellStart"/>
            <w:r w:rsidRPr="00A10B0F">
              <w:rPr>
                <w:rFonts w:asciiTheme="minorHAnsi" w:hAnsiTheme="minorHAnsi" w:cs="Courier New"/>
                <w:color w:val="0000FF"/>
                <w:sz w:val="20"/>
                <w:szCs w:val="20"/>
                <w:lang w:eastAsia="pl-PL"/>
              </w:rPr>
              <w:t>variable</w:t>
            </w:r>
            <w:proofErr w:type="spellEnd"/>
            <w:r w:rsidRPr="00A10B0F">
              <w:rPr>
                <w:rFonts w:asciiTheme="minorHAnsi" w:hAnsiTheme="minorHAnsi" w:cs="Courier New"/>
                <w:color w:val="0000FF"/>
                <w:sz w:val="20"/>
                <w:szCs w:val="20"/>
                <w:lang w:eastAsia="pl-PL"/>
              </w:rPr>
              <w: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w:t>
            </w:r>
            <w:proofErr w:type="spellStart"/>
            <w:r w:rsidRPr="00A10B0F">
              <w:rPr>
                <w:rFonts w:asciiTheme="minorHAnsi" w:hAnsiTheme="minorHAnsi" w:cs="Courier New"/>
                <w:color w:val="0000FF"/>
                <w:sz w:val="20"/>
                <w:szCs w:val="20"/>
                <w:lang w:eastAsia="pl-PL"/>
              </w:rPr>
              <w:t>inputVars</w:t>
            </w:r>
            <w:proofErr w:type="spellEnd"/>
            <w:r w:rsidRPr="00A10B0F">
              <w:rPr>
                <w:rFonts w:asciiTheme="minorHAnsi" w:hAnsiTheme="minorHAnsi" w:cs="Courier New"/>
                <w:color w:val="0000FF"/>
                <w:sz w:val="20"/>
                <w:szCs w:val="20"/>
                <w:lang w:eastAsia="pl-PL"/>
              </w:rPr>
              <w: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w:t>
            </w:r>
            <w:proofErr w:type="spellStart"/>
            <w:r w:rsidRPr="00A10B0F">
              <w:rPr>
                <w:rFonts w:asciiTheme="minorHAnsi" w:hAnsiTheme="minorHAnsi" w:cs="Courier New"/>
                <w:color w:val="0000FF"/>
                <w:sz w:val="20"/>
                <w:szCs w:val="20"/>
                <w:lang w:eastAsia="pl-PL"/>
              </w:rPr>
              <w:t>interface</w:t>
            </w:r>
            <w:proofErr w:type="spellEnd"/>
            <w:r w:rsidRPr="00A10B0F">
              <w:rPr>
                <w:rFonts w:asciiTheme="minorHAnsi" w:hAnsiTheme="minorHAnsi" w:cs="Courier New"/>
                <w:color w:val="0000FF"/>
                <w:sz w:val="20"/>
                <w:szCs w:val="20"/>
                <w:lang w:eastAsia="pl-PL"/>
              </w:rPr>
              <w: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&lt;body&gt;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&lt;ST&gt;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w:t>
            </w:r>
            <w:proofErr w:type="spellStart"/>
            <w:r w:rsidRPr="00A10B0F">
              <w:rPr>
                <w:rFonts w:asciiTheme="minorHAnsi" w:hAnsiTheme="minorHAnsi" w:cs="Courier New"/>
                <w:color w:val="0000FF"/>
                <w:sz w:val="20"/>
                <w:szCs w:val="20"/>
                <w:lang w:eastAsia="pl-PL"/>
              </w:rPr>
              <w:t>html</w:t>
            </w:r>
            <w:proofErr w:type="spellEnd"/>
            <w:r w:rsidRPr="00A10B0F">
              <w:rPr>
                <w:rFonts w:asciiTheme="minorHAnsi" w:hAnsiTheme="minorHAnsi" w:cs="Courier New"/>
                <w:color w:val="000000"/>
                <w:sz w:val="20"/>
                <w:szCs w:val="20"/>
                <w:lang w:eastAsia="pl-PL"/>
              </w:rPr>
              <w:t xml:space="preserve"> </w:t>
            </w:r>
            <w:proofErr w:type="spellStart"/>
            <w:r w:rsidRPr="00A10B0F">
              <w:rPr>
                <w:rFonts w:asciiTheme="minorHAnsi" w:hAnsiTheme="minorHAnsi" w:cs="Courier New"/>
                <w:color w:val="B20000"/>
                <w:sz w:val="20"/>
                <w:szCs w:val="20"/>
                <w:lang w:eastAsia="pl-PL"/>
              </w:rPr>
              <w:t>xmlns</w:t>
            </w:r>
            <w:r w:rsidRPr="00A10B0F">
              <w:rPr>
                <w:rFonts w:asciiTheme="minorHAnsi" w:hAnsiTheme="minorHAnsi" w:cs="Courier New"/>
                <w:color w:val="B28C00"/>
                <w:sz w:val="20"/>
                <w:szCs w:val="20"/>
                <w:lang w:eastAsia="pl-PL"/>
              </w:rPr>
              <w:t>=</w:t>
            </w:r>
            <w:r w:rsidRPr="00A10B0F">
              <w:rPr>
                <w:rFonts w:asciiTheme="minorHAnsi" w:hAnsiTheme="minorHAnsi" w:cs="Courier New"/>
                <w:color w:val="A020F0"/>
                <w:sz w:val="20"/>
                <w:szCs w:val="20"/>
                <w:lang w:eastAsia="pl-PL"/>
              </w:rPr>
              <w:t>"http</w:t>
            </w:r>
            <w:proofErr w:type="spellEnd"/>
            <w:r w:rsidRPr="00A10B0F">
              <w:rPr>
                <w:rFonts w:asciiTheme="minorHAnsi" w:hAnsiTheme="minorHAnsi" w:cs="Courier New"/>
                <w:color w:val="A020F0"/>
                <w:sz w:val="20"/>
                <w:szCs w:val="20"/>
                <w:lang w:eastAsia="pl-PL"/>
              </w:rPr>
              <w:t>://www.w3.org/1999/</w:t>
            </w:r>
            <w:proofErr w:type="spellStart"/>
            <w:r w:rsidRPr="00A10B0F">
              <w:rPr>
                <w:rFonts w:asciiTheme="minorHAnsi" w:hAnsiTheme="minorHAnsi" w:cs="Courier New"/>
                <w:color w:val="A020F0"/>
                <w:sz w:val="20"/>
                <w:szCs w:val="20"/>
                <w:lang w:eastAsia="pl-PL"/>
              </w:rPr>
              <w:t>xhtml</w:t>
            </w:r>
            <w:proofErr w:type="spellEnd"/>
            <w:r w:rsidRPr="00A10B0F">
              <w:rPr>
                <w:rFonts w:asciiTheme="minorHAnsi" w:hAnsiTheme="minorHAnsi" w:cs="Courier New"/>
                <w:color w:val="A020F0"/>
                <w:sz w:val="20"/>
                <w:szCs w:val="20"/>
                <w:lang w:eastAsia="pl-PL"/>
              </w:rPr>
              <w:t>"</w:t>
            </w:r>
            <w:r w:rsidRPr="00A10B0F">
              <w:rPr>
                <w:rFonts w:asciiTheme="minorHAnsi" w:hAnsiTheme="minorHAnsi" w:cs="Courier New"/>
                <w:color w:val="0000FF"/>
                <w:sz w:val="20"/>
                <w:szCs w:val="20"/>
                <w:lang w:eastAsia="pl-PL"/>
              </w:rPr>
              <w: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0000FF"/>
                <w:sz w:val="20"/>
                <w:szCs w:val="20"/>
                <w:lang w:eastAsia="pl-PL"/>
              </w:rPr>
              <w:t>&lt;div</w:t>
            </w:r>
            <w:r w:rsidRPr="00A10B0F">
              <w:rPr>
                <w:rFonts w:asciiTheme="minorHAnsi" w:hAnsiTheme="minorHAnsi" w:cs="Courier New"/>
                <w:color w:val="000000"/>
                <w:sz w:val="20"/>
                <w:szCs w:val="20"/>
                <w:lang w:eastAsia="pl-PL"/>
              </w:rPr>
              <w:t xml:space="preserve"> </w:t>
            </w:r>
            <w:proofErr w:type="spellStart"/>
            <w:r w:rsidRPr="00A10B0F">
              <w:rPr>
                <w:rFonts w:asciiTheme="minorHAnsi" w:hAnsiTheme="minorHAnsi" w:cs="Courier New"/>
                <w:color w:val="B20000"/>
                <w:sz w:val="20"/>
                <w:szCs w:val="20"/>
                <w:lang w:eastAsia="pl-PL"/>
              </w:rPr>
              <w:t>id</w:t>
            </w:r>
            <w:r w:rsidRPr="00A10B0F">
              <w:rPr>
                <w:rFonts w:asciiTheme="minorHAnsi" w:hAnsiTheme="minorHAnsi" w:cs="Courier New"/>
                <w:color w:val="B28C00"/>
                <w:sz w:val="20"/>
                <w:szCs w:val="20"/>
                <w:lang w:eastAsia="pl-PL"/>
              </w:rPr>
              <w:t>=</w:t>
            </w:r>
            <w:r w:rsidRPr="00A10B0F">
              <w:rPr>
                <w:rFonts w:asciiTheme="minorHAnsi" w:hAnsiTheme="minorHAnsi" w:cs="Courier New"/>
                <w:color w:val="A020F0"/>
                <w:sz w:val="20"/>
                <w:szCs w:val="20"/>
                <w:lang w:eastAsia="pl-PL"/>
              </w:rPr>
              <w:t>"MWTDESCRIPTION</w:t>
            </w:r>
            <w:proofErr w:type="spellEnd"/>
            <w:r w:rsidRPr="00A10B0F">
              <w:rPr>
                <w:rFonts w:asciiTheme="minorHAnsi" w:hAnsiTheme="minorHAnsi" w:cs="Courier New"/>
                <w:color w:val="A020F0"/>
                <w:sz w:val="20"/>
                <w:szCs w:val="20"/>
                <w:lang w:eastAsia="pl-PL"/>
              </w:rPr>
              <w:t>"</w:t>
            </w:r>
            <w:r w:rsidRPr="00A10B0F">
              <w:rPr>
                <w:rFonts w:asciiTheme="minorHAnsi" w:hAnsiTheme="minorHAnsi" w:cs="Courier New"/>
                <w:color w:val="000000"/>
                <w:sz w:val="20"/>
                <w:szCs w:val="20"/>
                <w:lang w:eastAsia="pl-PL"/>
              </w:rPr>
              <w:t xml:space="preserve"> </w:t>
            </w:r>
            <w:r w:rsidRPr="00A10B0F">
              <w:rPr>
                <w:rFonts w:asciiTheme="minorHAnsi" w:hAnsiTheme="minorHAnsi" w:cs="Courier New"/>
                <w:color w:val="B20000"/>
                <w:sz w:val="20"/>
                <w:szCs w:val="20"/>
                <w:lang w:eastAsia="pl-PL"/>
              </w:rPr>
              <w:t>wsName</w:t>
            </w:r>
            <w:r w:rsidRPr="00A10B0F">
              <w:rPr>
                <w:rFonts w:asciiTheme="minorHAnsi" w:hAnsiTheme="minorHAnsi" w:cs="Courier New"/>
                <w:color w:val="B28C00"/>
                <w:sz w:val="20"/>
                <w:szCs w:val="20"/>
                <w:lang w:eastAsia="pl-PL"/>
              </w:rPr>
              <w:t>=</w:t>
            </w:r>
            <w:r w:rsidRPr="00A10B0F">
              <w:rPr>
                <w:rFonts w:asciiTheme="minorHAnsi" w:hAnsiTheme="minorHAnsi" w:cs="Courier New"/>
                <w:color w:val="A020F0"/>
                <w:sz w:val="20"/>
                <w:szCs w:val="20"/>
                <w:lang w:eastAsia="pl-PL"/>
              </w:rPr>
              <w:t>"obsluga_analogow0"</w:t>
            </w:r>
            <w:r w:rsidRPr="00A10B0F">
              <w:rPr>
                <w:rFonts w:asciiTheme="minorHAnsi" w:hAnsiTheme="minorHAnsi" w:cs="Courier New"/>
                <w:color w:val="000000"/>
                <w:sz w:val="20"/>
                <w:szCs w:val="20"/>
                <w:lang w:eastAsia="pl-PL"/>
              </w:rPr>
              <w:t xml:space="preserve"> </w:t>
            </w:r>
            <w:proofErr w:type="spellStart"/>
            <w:r w:rsidRPr="00A10B0F">
              <w:rPr>
                <w:rFonts w:asciiTheme="minorHAnsi" w:hAnsiTheme="minorHAnsi" w:cs="Courier New"/>
                <w:color w:val="B20000"/>
                <w:sz w:val="20"/>
                <w:szCs w:val="20"/>
                <w:lang w:eastAsia="pl-PL"/>
              </w:rPr>
              <w:t>xml:space</w:t>
            </w:r>
            <w:r w:rsidRPr="00A10B0F">
              <w:rPr>
                <w:rFonts w:asciiTheme="minorHAnsi" w:hAnsiTheme="minorHAnsi" w:cs="Courier New"/>
                <w:color w:val="B28C00"/>
                <w:sz w:val="20"/>
                <w:szCs w:val="20"/>
                <w:lang w:eastAsia="pl-PL"/>
              </w:rPr>
              <w:t>=</w:t>
            </w:r>
            <w:r w:rsidRPr="00A10B0F">
              <w:rPr>
                <w:rFonts w:asciiTheme="minorHAnsi" w:hAnsiTheme="minorHAnsi" w:cs="Courier New"/>
                <w:color w:val="A020F0"/>
                <w:sz w:val="20"/>
                <w:szCs w:val="20"/>
                <w:lang w:eastAsia="pl-PL"/>
              </w:rPr>
              <w:t>"preserve"</w:t>
            </w:r>
            <w:r w:rsidRPr="00A10B0F">
              <w:rPr>
                <w:rFonts w:asciiTheme="minorHAnsi" w:hAnsiTheme="minorHAnsi" w:cs="Courier New"/>
                <w:color w:val="0000FF"/>
                <w:sz w:val="20"/>
                <w:szCs w:val="20"/>
                <w:lang w:eastAsia="pl-PL"/>
              </w:rPr>
              <w:t>&gt;</w:t>
            </w:r>
            <w:r w:rsidR="00A10B0F" w:rsidRPr="00A10B0F">
              <w:rPr>
                <w:rFonts w:asciiTheme="minorHAnsi" w:hAnsiTheme="minorHAnsi" w:cs="Courier New"/>
                <w:color w:val="0000FF"/>
                <w:sz w:val="20"/>
                <w:szCs w:val="20"/>
                <w:lang w:eastAsia="pl-PL"/>
              </w:rPr>
              <w:t>&lt;br</w:t>
            </w:r>
            <w:proofErr w:type="spellEnd"/>
            <w:r w:rsidR="00A10B0F" w:rsidRPr="00A10B0F">
              <w:rPr>
                <w:rFonts w:asciiTheme="minorHAnsi" w:hAnsiTheme="minorHAnsi" w:cs="Courier New"/>
                <w:color w:val="0000FF"/>
                <w:sz w:val="20"/>
                <w:szCs w:val="20"/>
                <w:lang w:eastAsia="pl-PL"/>
              </w:rPr>
              <w:t>/&gt;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proofErr w:type="spellStart"/>
            <w:r w:rsidRPr="00A10B0F">
              <w:rPr>
                <w:rFonts w:asciiTheme="minorHAnsi" w:hAnsiTheme="minorHAnsi" w:cs="Courier New"/>
                <w:color w:val="000000"/>
                <w:sz w:val="20"/>
                <w:szCs w:val="20"/>
                <w:lang w:eastAsia="pl-PL"/>
              </w:rPr>
              <w:t>Poziom_gorny_zbiornik</w:t>
            </w:r>
            <w:proofErr w:type="spellEnd"/>
            <w:r w:rsidRPr="00A10B0F">
              <w:rPr>
                <w:rFonts w:asciiTheme="minorHAnsi" w:hAnsiTheme="minorHAnsi" w:cs="Courier New"/>
                <w:color w:val="000000"/>
                <w:sz w:val="20"/>
                <w:szCs w:val="20"/>
                <w:lang w:eastAsia="pl-PL"/>
              </w:rPr>
              <w:t xml:space="preserve"> := ((analog_1 / 2947.9) * 15.6645) + -0.5253;</w:t>
            </w:r>
            <w:r w:rsidRPr="00A10B0F">
              <w:rPr>
                <w:rFonts w:asciiTheme="minorHAnsi" w:hAnsiTheme="minorHAnsi" w:cs="Courier New"/>
                <w:color w:val="0000FF"/>
                <w:sz w:val="20"/>
                <w:szCs w:val="20"/>
                <w:lang w:eastAsia="pl-PL"/>
              </w:rPr>
              <w:t>&lt;br/&gt;</w:t>
            </w:r>
          </w:p>
          <w:p w:rsidR="00F61E9F" w:rsidRPr="00A10B0F" w:rsidRDefault="00F61E9F" w:rsidP="00F61E9F">
            <w:pPr>
              <w:autoSpaceDE w:val="0"/>
              <w:autoSpaceDN w:val="0"/>
              <w:adjustRightInd w:val="0"/>
              <w:spacing w:line="240" w:lineRule="auto"/>
              <w:ind w:firstLine="0"/>
              <w:jc w:val="left"/>
              <w:rPr>
                <w:rFonts w:asciiTheme="minorHAnsi" w:hAnsiTheme="minorHAnsi" w:cs="Courier New"/>
                <w:sz w:val="20"/>
                <w:szCs w:val="20"/>
                <w:lang w:eastAsia="pl-PL"/>
              </w:rPr>
            </w:pPr>
            <w:proofErr w:type="spellStart"/>
            <w:r w:rsidRPr="00A10B0F">
              <w:rPr>
                <w:rFonts w:asciiTheme="minorHAnsi" w:hAnsiTheme="minorHAnsi" w:cs="Courier New"/>
                <w:color w:val="000000"/>
                <w:sz w:val="20"/>
                <w:szCs w:val="20"/>
                <w:lang w:eastAsia="pl-PL"/>
              </w:rPr>
              <w:t>Poziom_srodkowy_zbiornik</w:t>
            </w:r>
            <w:proofErr w:type="spellEnd"/>
            <w:r w:rsidRPr="00A10B0F">
              <w:rPr>
                <w:rFonts w:asciiTheme="minorHAnsi" w:hAnsiTheme="minorHAnsi" w:cs="Courier New"/>
                <w:color w:val="000000"/>
                <w:sz w:val="20"/>
                <w:szCs w:val="20"/>
                <w:lang w:eastAsia="pl-PL"/>
              </w:rPr>
              <w:t xml:space="preserve"> := ((analog_2 / 2941.0) * 15.4212) + -0.0352;</w:t>
            </w:r>
            <w:r w:rsidRPr="00A10B0F">
              <w:rPr>
                <w:rFonts w:asciiTheme="minorHAnsi" w:hAnsiTheme="minorHAnsi" w:cs="Courier New"/>
                <w:color w:val="0000FF"/>
                <w:sz w:val="20"/>
                <w:szCs w:val="20"/>
                <w:lang w:eastAsia="pl-PL"/>
              </w:rPr>
              <w:t>&lt;br/&gt;</w:t>
            </w:r>
          </w:p>
          <w:p w:rsidR="003566ED" w:rsidRPr="00F61E9F" w:rsidRDefault="00F61E9F" w:rsidP="00F61E9F">
            <w:pPr>
              <w:autoSpaceDE w:val="0"/>
              <w:autoSpaceDN w:val="0"/>
              <w:adjustRightInd w:val="0"/>
              <w:spacing w:line="240" w:lineRule="auto"/>
              <w:ind w:firstLine="0"/>
              <w:jc w:val="left"/>
              <w:rPr>
                <w:rFonts w:ascii="Courier New" w:hAnsi="Courier New" w:cs="Courier New"/>
                <w:sz w:val="20"/>
                <w:szCs w:val="20"/>
                <w:lang w:eastAsia="pl-PL"/>
              </w:rPr>
            </w:pPr>
            <w:proofErr w:type="spellStart"/>
            <w:r w:rsidRPr="00A10B0F">
              <w:rPr>
                <w:rFonts w:asciiTheme="minorHAnsi" w:hAnsiTheme="minorHAnsi" w:cs="Courier New"/>
                <w:color w:val="000000"/>
                <w:sz w:val="20"/>
                <w:szCs w:val="20"/>
                <w:lang w:eastAsia="pl-PL"/>
              </w:rPr>
              <w:t>Poziom_dolny_zbiornik</w:t>
            </w:r>
            <w:proofErr w:type="spellEnd"/>
            <w:r w:rsidRPr="00A10B0F">
              <w:rPr>
                <w:rFonts w:asciiTheme="minorHAnsi" w:hAnsiTheme="minorHAnsi" w:cs="Courier New"/>
                <w:color w:val="000000"/>
                <w:sz w:val="20"/>
                <w:szCs w:val="20"/>
                <w:lang w:eastAsia="pl-PL"/>
              </w:rPr>
              <w:t xml:space="preserve"> := (((analog_3 - 2960.0) / 3067.6) * 25.129) + -24.1137;</w:t>
            </w:r>
            <w:r w:rsidRPr="00A10B0F">
              <w:rPr>
                <w:rFonts w:asciiTheme="minorHAnsi" w:hAnsiTheme="minorHAnsi" w:cs="Courier New"/>
                <w:color w:val="0000FF"/>
                <w:sz w:val="20"/>
                <w:szCs w:val="20"/>
                <w:lang w:eastAsia="pl-PL"/>
              </w:rPr>
              <w:t>&lt;br/&gt;&lt;/div&gt;&lt;/</w:t>
            </w:r>
            <w:proofErr w:type="spellStart"/>
            <w:r w:rsidRPr="00A10B0F">
              <w:rPr>
                <w:rFonts w:asciiTheme="minorHAnsi" w:hAnsiTheme="minorHAnsi" w:cs="Courier New"/>
                <w:color w:val="0000FF"/>
                <w:sz w:val="20"/>
                <w:szCs w:val="20"/>
                <w:lang w:eastAsia="pl-PL"/>
              </w:rPr>
              <w:t>html</w:t>
            </w:r>
            <w:proofErr w:type="spellEnd"/>
            <w:r w:rsidRPr="00A10B0F">
              <w:rPr>
                <w:rFonts w:asciiTheme="minorHAnsi" w:hAnsiTheme="minorHAnsi" w:cs="Courier New"/>
                <w:color w:val="0000FF"/>
                <w:sz w:val="20"/>
                <w:szCs w:val="20"/>
                <w:lang w:eastAsia="pl-PL"/>
              </w:rPr>
              <w:t>&gt;</w:t>
            </w:r>
          </w:p>
        </w:tc>
      </w:tr>
    </w:tbl>
    <w:p w:rsidR="009C205D" w:rsidRDefault="00E90A09" w:rsidP="009C205D">
      <w:r>
        <w:lastRenderedPageBreak/>
        <w:t>Na początku wygenerowanego kodu występuję deklarac</w:t>
      </w:r>
      <w:r w:rsidR="006B17A4">
        <w:t>ja zmiennych</w:t>
      </w:r>
      <w:r w:rsidR="00A10B0F">
        <w:t>. W</w:t>
      </w:r>
      <w:r w:rsidR="00DB1960">
        <w:t> </w:t>
      </w:r>
      <w:r w:rsidR="00A10B0F">
        <w:t xml:space="preserve">zamieszczonym fragmencie w tabeli 8 widoczna jest deklaracja zmiennych wejściowych. </w:t>
      </w:r>
      <w:r w:rsidR="006B17A4">
        <w:t>Nazwy zmiennych są zgodne z nazewnictwem zastosowanym w</w:t>
      </w:r>
      <w:r w:rsidR="00DB1960">
        <w:t xml:space="preserve"> </w:t>
      </w:r>
      <w:r w:rsidR="006B17A4">
        <w:t>podsystemie zaprezentowanym na rysunku 27. Ostatnie trzy linijk</w:t>
      </w:r>
      <w:r w:rsidR="00075281">
        <w:t>i umieszczonego w</w:t>
      </w:r>
      <w:r w:rsidR="00DB1960">
        <w:t xml:space="preserve"> </w:t>
      </w:r>
      <w:r w:rsidR="00075281">
        <w:t>tabeli 2 kodu</w:t>
      </w:r>
      <w:r w:rsidR="006B17A4">
        <w:t xml:space="preserve"> realizują </w:t>
      </w:r>
      <w:r w:rsidR="00DB1960">
        <w:t>przelicza</w:t>
      </w:r>
      <w:r w:rsidR="004F287C">
        <w:t>nie</w:t>
      </w:r>
      <w:r w:rsidR="006B17A4">
        <w:t xml:space="preserve"> sygnału z czujników ciśnienia na poziomy wody dla każdego ze</w:t>
      </w:r>
      <w:r w:rsidR="009C205D">
        <w:t> </w:t>
      </w:r>
      <w:r w:rsidR="006B17A4">
        <w:t>zbiorników.</w:t>
      </w:r>
    </w:p>
    <w:p w:rsidR="00EB54A4" w:rsidRDefault="00FD35CB" w:rsidP="009C205D">
      <w:r>
        <w:t>Obsługa modułu</w:t>
      </w:r>
      <w:r w:rsidR="00213E1C">
        <w:t xml:space="preserve"> wyjść PWM</w:t>
      </w:r>
      <w:r>
        <w:t xml:space="preserve"> sterownika</w:t>
      </w:r>
      <w:r w:rsidR="00213E1C">
        <w:t xml:space="preserve"> był</w:t>
      </w:r>
      <w:r>
        <w:t>a</w:t>
      </w:r>
      <w:r w:rsidR="00213E1C">
        <w:t xml:space="preserve"> kolejnym </w:t>
      </w:r>
      <w:r w:rsidR="00F61E9F">
        <w:t>podsystemem stworzonym w</w:t>
      </w:r>
      <w:r w:rsidR="009C205D">
        <w:t> </w:t>
      </w:r>
      <w:r w:rsidR="00F61E9F">
        <w:t xml:space="preserve">oprogramowaniu </w:t>
      </w:r>
      <w:proofErr w:type="spellStart"/>
      <w:r w:rsidR="00F61E9F">
        <w:t>Simulink</w:t>
      </w:r>
      <w:proofErr w:type="spellEnd"/>
      <w:r w:rsidR="00F61E9F">
        <w:t xml:space="preserve"> na podstawie którego przeprowadzono generację kodu</w:t>
      </w:r>
      <w:r w:rsidR="00213E1C">
        <w:t>.</w:t>
      </w:r>
      <w:r w:rsidR="00F61E9F">
        <w:t xml:space="preserve"> </w:t>
      </w:r>
      <w:r>
        <w:t>Ze</w:t>
      </w:r>
      <w:r w:rsidR="009C205D">
        <w:t> </w:t>
      </w:r>
      <w:r>
        <w:t>względu na fakt posiadania przez moduł tylko dwóch wyjść, zdecydowano,</w:t>
      </w:r>
      <w:r w:rsidR="004F287C">
        <w:t xml:space="preserve"> że</w:t>
      </w:r>
      <w:r>
        <w:t xml:space="preserve"> </w:t>
      </w:r>
      <w:r w:rsidR="00213E1C">
        <w:t xml:space="preserve">jedno </w:t>
      </w:r>
      <w:r>
        <w:t>z nich</w:t>
      </w:r>
      <w:r w:rsidR="004F287C">
        <w:t xml:space="preserve"> zostało podłączone</w:t>
      </w:r>
      <w:r w:rsidR="004C4476">
        <w:t xml:space="preserve"> do pompy, </w:t>
      </w:r>
      <w:r w:rsidR="005B7B33">
        <w:t>a</w:t>
      </w:r>
      <w:r w:rsidR="00213E1C">
        <w:t xml:space="preserve"> drugie wspólnie do wszystkich trzech zaworów elektroma</w:t>
      </w:r>
      <w:r>
        <w:t xml:space="preserve">gnetycznych. Przy takim sposobie podłączenie zawory elektromagnetyczne </w:t>
      </w:r>
      <w:r w:rsidR="003257A0">
        <w:t>posłużyły, jako zadajniki zakłóceń</w:t>
      </w:r>
      <w:r w:rsidR="00213E1C">
        <w:t>.</w:t>
      </w:r>
      <w:r w:rsidR="00A92B33">
        <w:t xml:space="preserve"> Na rysunku 28</w:t>
      </w:r>
      <w:r w:rsidR="00651907">
        <w:t xml:space="preserve"> umieszczono </w:t>
      </w:r>
      <w:r w:rsidR="00A92B33">
        <w:t>podsystem umożliwiający ograniczenie, a następnie konwersję współczynnika wypełnienia sygnału PWM podawanego na pompę i zawory</w:t>
      </w:r>
      <w:r w:rsidR="004F287C">
        <w:t xml:space="preserve"> proporcjonalne</w:t>
      </w:r>
      <w:r w:rsidR="00A92B33">
        <w:t xml:space="preserve">. Na rysunku 29 przedstawiono schemat pozwalający na umieszczenie wypełnienia PWM w </w:t>
      </w:r>
      <w:r w:rsidR="002C05EA">
        <w:t xml:space="preserve">skojarzonym z modułem </w:t>
      </w:r>
      <w:r w:rsidR="004F287C">
        <w:t xml:space="preserve">PWM </w:t>
      </w:r>
      <w:r w:rsidR="002C05EA">
        <w:t>słowie wyjściowym.</w:t>
      </w:r>
    </w:p>
    <w:p w:rsidR="006C55B9" w:rsidRDefault="006C55B9" w:rsidP="00ED71B1">
      <w:pPr>
        <w:ind w:firstLine="0"/>
        <w:rPr>
          <w:noProof/>
          <w:lang w:eastAsia="pl-PL"/>
        </w:rPr>
      </w:pPr>
    </w:p>
    <w:p w:rsidR="009C205D" w:rsidRDefault="009C205D" w:rsidP="00ED71B1">
      <w:pPr>
        <w:ind w:firstLine="0"/>
      </w:pPr>
      <w:r>
        <w:rPr>
          <w:noProof/>
          <w:lang w:eastAsia="pl-PL"/>
        </w:rPr>
        <w:drawing>
          <wp:inline distT="0" distB="0" distL="0" distR="0">
            <wp:extent cx="5760085" cy="3249295"/>
            <wp:effectExtent l="19050" t="0" r="0" b="0"/>
            <wp:docPr id="65" name="Obraz 64" descr="Ograniczenie_P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niczenie_PWM.png"/>
                    <pic:cNvPicPr/>
                  </pic:nvPicPr>
                  <pic:blipFill>
                    <a:blip r:embed="rId43" cstate="print"/>
                    <a:stretch>
                      <a:fillRect/>
                    </a:stretch>
                  </pic:blipFill>
                  <pic:spPr>
                    <a:xfrm>
                      <a:off x="0" y="0"/>
                      <a:ext cx="5760085" cy="3249295"/>
                    </a:xfrm>
                    <a:prstGeom prst="rect">
                      <a:avLst/>
                    </a:prstGeom>
                  </pic:spPr>
                </pic:pic>
              </a:graphicData>
            </a:graphic>
          </wp:inline>
        </w:drawing>
      </w:r>
    </w:p>
    <w:p w:rsidR="00ED71B1" w:rsidRDefault="00ED71B1" w:rsidP="00ED71B1">
      <w:pPr>
        <w:pStyle w:val="Legenda"/>
      </w:pPr>
      <w:bookmarkStart w:id="91" w:name="_Toc439718442"/>
      <w:bookmarkStart w:id="92" w:name="_Toc440208574"/>
      <w:r>
        <w:t xml:space="preserve">Rys. </w:t>
      </w:r>
      <w:r w:rsidR="00AF5F95">
        <w:rPr>
          <w:b w:val="0"/>
          <w:bCs w:val="0"/>
        </w:rPr>
        <w:fldChar w:fldCharType="begin"/>
      </w:r>
      <w:r w:rsidR="009247A2">
        <w:instrText xml:space="preserve"> SEQ Rys. \* ARABIC </w:instrText>
      </w:r>
      <w:r w:rsidR="00AF5F95">
        <w:rPr>
          <w:b w:val="0"/>
          <w:bCs w:val="0"/>
        </w:rPr>
        <w:fldChar w:fldCharType="separate"/>
      </w:r>
      <w:r w:rsidR="00F123C2">
        <w:rPr>
          <w:noProof/>
        </w:rPr>
        <w:t>28</w:t>
      </w:r>
      <w:r w:rsidR="00AF5F95">
        <w:rPr>
          <w:b w:val="0"/>
          <w:bCs w:val="0"/>
        </w:rPr>
        <w:fldChar w:fldCharType="end"/>
      </w:r>
      <w:r>
        <w:t xml:space="preserve"> Podsystem realizujący ograniczenie oraz konwersję współczynnika wypełnienia sygnału PWM.</w:t>
      </w:r>
      <w:bookmarkEnd w:id="91"/>
      <w:bookmarkEnd w:id="92"/>
    </w:p>
    <w:p w:rsidR="004F287C" w:rsidRDefault="004F287C" w:rsidP="00ED71B1"/>
    <w:p w:rsidR="00C45E46" w:rsidRDefault="00A43D6A" w:rsidP="00ED71B1">
      <w:r>
        <w:t xml:space="preserve">Za pomocą schematu z rysunku 28 wygenerowano kod pozwalający na podanie współczynnika wypełnienia, jako liczby zmiennoprzecinkowej. </w:t>
      </w:r>
      <w:r w:rsidR="005B7B33">
        <w:t>Przy użyciu przełączników spr</w:t>
      </w:r>
      <w:r w:rsidR="00075281">
        <w:t>awdzano, czy dane wejściowe (kolor niebieski) zawierają się w</w:t>
      </w:r>
      <w:r w:rsidR="001F267F">
        <w:t> </w:t>
      </w:r>
      <w:r w:rsidR="00075281">
        <w:t xml:space="preserve">przedziale od 0 do 1. </w:t>
      </w:r>
      <w:r w:rsidR="005B7B33">
        <w:lastRenderedPageBreak/>
        <w:t>Liczba 0,0039 widoczna na schemacie to rozdzielczość sygnału</w:t>
      </w:r>
      <w:r w:rsidR="003257A0">
        <w:t xml:space="preserve"> PWM</w:t>
      </w:r>
      <w:r w:rsidR="005B7B33">
        <w:t xml:space="preserve">. </w:t>
      </w:r>
      <w:r w:rsidR="003257A0">
        <w:t xml:space="preserve">Na końcu podsystemu realizowano konwersję </w:t>
      </w:r>
      <w:r w:rsidR="004F287C">
        <w:t>współczynników wypełnienia ze zmiennych</w:t>
      </w:r>
      <w:r w:rsidR="003257A0">
        <w:t xml:space="preserve"> typu </w:t>
      </w:r>
      <w:r w:rsidR="003257A0" w:rsidRPr="003257A0">
        <w:rPr>
          <w:i/>
        </w:rPr>
        <w:t>REAL</w:t>
      </w:r>
      <w:r w:rsidR="005B7B33">
        <w:t xml:space="preserve"> na typ całkowitoliczbowy.</w:t>
      </w:r>
    </w:p>
    <w:p w:rsidR="00ED71B1" w:rsidRDefault="00ED71B1" w:rsidP="00ED71B1">
      <w:pPr>
        <w:ind w:firstLine="0"/>
        <w:rPr>
          <w:noProof/>
          <w:lang w:eastAsia="pl-PL"/>
        </w:rPr>
      </w:pPr>
    </w:p>
    <w:p w:rsidR="009C205D" w:rsidRDefault="009C205D" w:rsidP="00ED71B1">
      <w:pPr>
        <w:ind w:firstLine="0"/>
      </w:pPr>
      <w:r>
        <w:rPr>
          <w:noProof/>
          <w:lang w:eastAsia="pl-PL"/>
        </w:rPr>
        <w:drawing>
          <wp:inline distT="0" distB="0" distL="0" distR="0">
            <wp:extent cx="5760085" cy="3249295"/>
            <wp:effectExtent l="19050" t="0" r="0" b="0"/>
            <wp:docPr id="66" name="Obraz 65" descr="Obsluga_P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luga_PWM.png"/>
                    <pic:cNvPicPr/>
                  </pic:nvPicPr>
                  <pic:blipFill>
                    <a:blip r:embed="rId44" cstate="print"/>
                    <a:stretch>
                      <a:fillRect/>
                    </a:stretch>
                  </pic:blipFill>
                  <pic:spPr>
                    <a:xfrm>
                      <a:off x="0" y="0"/>
                      <a:ext cx="5760085" cy="3249295"/>
                    </a:xfrm>
                    <a:prstGeom prst="rect">
                      <a:avLst/>
                    </a:prstGeom>
                  </pic:spPr>
                </pic:pic>
              </a:graphicData>
            </a:graphic>
          </wp:inline>
        </w:drawing>
      </w:r>
    </w:p>
    <w:p w:rsidR="00ED71B1" w:rsidRDefault="00ED71B1" w:rsidP="00ED71B1">
      <w:pPr>
        <w:pStyle w:val="Legenda"/>
      </w:pPr>
      <w:bookmarkStart w:id="93" w:name="_Toc439718443"/>
      <w:bookmarkStart w:id="94" w:name="_Toc440208575"/>
      <w:r>
        <w:t xml:space="preserve">Rys. </w:t>
      </w:r>
      <w:r w:rsidR="00AF5F95">
        <w:rPr>
          <w:b w:val="0"/>
          <w:bCs w:val="0"/>
        </w:rPr>
        <w:fldChar w:fldCharType="begin"/>
      </w:r>
      <w:r w:rsidR="009247A2">
        <w:instrText xml:space="preserve"> SEQ Rys. \* ARABIC </w:instrText>
      </w:r>
      <w:r w:rsidR="00AF5F95">
        <w:rPr>
          <w:b w:val="0"/>
          <w:bCs w:val="0"/>
        </w:rPr>
        <w:fldChar w:fldCharType="separate"/>
      </w:r>
      <w:r w:rsidR="00F123C2">
        <w:rPr>
          <w:noProof/>
        </w:rPr>
        <w:t>29</w:t>
      </w:r>
      <w:r w:rsidR="00AF5F95">
        <w:rPr>
          <w:b w:val="0"/>
          <w:bCs w:val="0"/>
        </w:rPr>
        <w:fldChar w:fldCharType="end"/>
      </w:r>
      <w:r>
        <w:t xml:space="preserve"> Podsystem realizujący umieszczenie w słowie wyjściowym modułu współczynników wypełnienia sygnałów PWM dla pompy i zaworów.</w:t>
      </w:r>
      <w:bookmarkEnd w:id="93"/>
      <w:bookmarkEnd w:id="94"/>
    </w:p>
    <w:p w:rsidR="00EB54A4" w:rsidRDefault="00EB54A4">
      <w:pPr>
        <w:ind w:firstLine="0"/>
      </w:pPr>
    </w:p>
    <w:p w:rsidR="00ED71B1" w:rsidRDefault="003257A0" w:rsidP="00ED71B1">
      <w:r>
        <w:t>Na podstawie p</w:t>
      </w:r>
      <w:r w:rsidR="00F14E0C">
        <w:t>odsystem</w:t>
      </w:r>
      <w:r>
        <w:t>u z rysunku 29 umożliwiono</w:t>
      </w:r>
      <w:r w:rsidR="00F14E0C">
        <w:t xml:space="preserve"> wpisywanie współczyn</w:t>
      </w:r>
      <w:r w:rsidR="002C05EA">
        <w:t>nika wypełnienia elementów wykonawczych do</w:t>
      </w:r>
      <w:r w:rsidR="004F287C">
        <w:t xml:space="preserve"> </w:t>
      </w:r>
      <w:r w:rsidR="002C05EA">
        <w:t>słowa wyjściowego skojarzonego z modułem</w:t>
      </w:r>
      <w:r w:rsidR="004F287C">
        <w:t xml:space="preserve"> PWM</w:t>
      </w:r>
      <w:r w:rsidR="00F14E0C">
        <w:t xml:space="preserve">. </w:t>
      </w:r>
      <w:r w:rsidR="00FA005F">
        <w:t xml:space="preserve">Liczba 16384 </w:t>
      </w:r>
      <w:r w:rsidR="000F0ED9">
        <w:t>zaprezentowana</w:t>
      </w:r>
      <w:r w:rsidR="00FA005F">
        <w:t xml:space="preserve"> na schemacie wynikała z ustawienia częstotliwości sygnału PWM na 10 </w:t>
      </w:r>
      <w:proofErr w:type="spellStart"/>
      <w:r w:rsidR="00FA005F">
        <w:t>kHz</w:t>
      </w:r>
      <w:proofErr w:type="spellEnd"/>
      <w:r w:rsidR="002C05EA">
        <w:t>,</w:t>
      </w:r>
      <w:r w:rsidR="000F0ED9">
        <w:t xml:space="preserve"> zgodnie z notą aplikacyjną produ</w:t>
      </w:r>
      <w:r w:rsidR="00057F58">
        <w:t>centa</w:t>
      </w:r>
      <w:r>
        <w:t xml:space="preserve"> </w:t>
      </w:r>
      <w:r w:rsidR="004F287C">
        <w:t>[12</w:t>
      </w:r>
      <w:r w:rsidR="000F0ED9">
        <w:t>]</w:t>
      </w:r>
      <w:r>
        <w:t xml:space="preserve">. Za pomocą przesunięcia bitowego </w:t>
      </w:r>
      <w:r w:rsidR="00FA005F">
        <w:t>zapewni</w:t>
      </w:r>
      <w:r>
        <w:t>ono</w:t>
      </w:r>
      <w:r w:rsidR="00FA005F">
        <w:t xml:space="preserve"> odpowiednie umieszczenie wartości</w:t>
      </w:r>
      <w:r w:rsidR="00E45E90">
        <w:t xml:space="preserve"> </w:t>
      </w:r>
      <w:r>
        <w:t>współczynników</w:t>
      </w:r>
      <w:r w:rsidR="000F0ED9">
        <w:t xml:space="preserve"> </w:t>
      </w:r>
      <w:r w:rsidR="004F287C">
        <w:t>wypełnienia</w:t>
      </w:r>
      <w:r w:rsidR="00FA005F">
        <w:t xml:space="preserve"> w </w:t>
      </w:r>
      <w:r w:rsidR="002C05EA">
        <w:t>wyjściowym słowie skojarzonym z modułem</w:t>
      </w:r>
      <w:r w:rsidR="00FA005F">
        <w:t>.</w:t>
      </w:r>
    </w:p>
    <w:p w:rsidR="000B17C6" w:rsidRPr="00A71343" w:rsidRDefault="00911810" w:rsidP="001F267F">
      <w:pPr>
        <w:pStyle w:val="Nagwek2"/>
      </w:pPr>
      <w:bookmarkStart w:id="95" w:name="_Toc440050879"/>
      <w:r w:rsidRPr="00A71343">
        <w:t xml:space="preserve">Opis </w:t>
      </w:r>
      <w:r w:rsidR="00005458" w:rsidRPr="00A71343">
        <w:t xml:space="preserve">programu </w:t>
      </w:r>
      <w:r w:rsidR="00E01889" w:rsidRPr="00A71343">
        <w:t>uruchamianego</w:t>
      </w:r>
      <w:r w:rsidR="00005458" w:rsidRPr="00A71343">
        <w:t xml:space="preserve"> na sterownik</w:t>
      </w:r>
      <w:r w:rsidR="00E01889" w:rsidRPr="00A71343">
        <w:t>u</w:t>
      </w:r>
      <w:r w:rsidR="000B17C6" w:rsidRPr="00A71343">
        <w:t>.</w:t>
      </w:r>
      <w:bookmarkEnd w:id="95"/>
    </w:p>
    <w:p w:rsidR="009C205D" w:rsidRDefault="00480807" w:rsidP="00554B55">
      <w:r>
        <w:t xml:space="preserve">Realizacja podsystemów opisanych w podrozdziale 5.1 umożliwiła stworzenie </w:t>
      </w:r>
      <w:r w:rsidR="003C5BA4">
        <w:t>aplikacji</w:t>
      </w:r>
      <w:r>
        <w:t xml:space="preserve"> z użyciem oprogramowania</w:t>
      </w:r>
      <w:r w:rsidR="00C14ADE">
        <w:t xml:space="preserve"> PC </w:t>
      </w:r>
      <w:proofErr w:type="spellStart"/>
      <w:r w:rsidR="00C14ADE">
        <w:t>Worx</w:t>
      </w:r>
      <w:proofErr w:type="spellEnd"/>
      <w:r>
        <w:t>. Odpowiednia konfiguracja modułów sterownika or</w:t>
      </w:r>
      <w:r w:rsidR="003C5BA4">
        <w:t>az ustawień sieciowych pozwoliły</w:t>
      </w:r>
      <w:r>
        <w:t xml:space="preserve"> na komunikację pomiędzy sterownikiem PLC</w:t>
      </w:r>
      <w:r w:rsidR="009C205D">
        <w:t> </w:t>
      </w:r>
      <w:r>
        <w:t xml:space="preserve">, a komputerem </w:t>
      </w:r>
      <w:r w:rsidR="00123BEC">
        <w:t xml:space="preserve">klasy PC. </w:t>
      </w:r>
      <w:r w:rsidR="00C51F3F">
        <w:t>Wygenerowane kody</w:t>
      </w:r>
      <w:r w:rsidR="00123BEC">
        <w:t xml:space="preserve"> ST </w:t>
      </w:r>
      <w:r w:rsidR="00C51F3F">
        <w:t xml:space="preserve">realizujące </w:t>
      </w:r>
      <w:r>
        <w:t>poprawne działanie regulatora oraz wykorzystanyc</w:t>
      </w:r>
      <w:r w:rsidR="00C51F3F">
        <w:t>h modułów sterownika ograniczyły</w:t>
      </w:r>
      <w:r>
        <w:t xml:space="preserve"> do</w:t>
      </w:r>
      <w:r w:rsidR="00C51F3F">
        <w:t xml:space="preserve"> minimum tworzenie podprogramów</w:t>
      </w:r>
      <w:r>
        <w:t xml:space="preserve"> z wykorzystaniem środowiska PC </w:t>
      </w:r>
      <w:proofErr w:type="spellStart"/>
      <w:r>
        <w:t>Worx</w:t>
      </w:r>
      <w:proofErr w:type="spellEnd"/>
      <w:r>
        <w:t>.</w:t>
      </w:r>
      <w:r w:rsidR="00FF32E3">
        <w:t xml:space="preserve"> </w:t>
      </w:r>
      <w:r w:rsidR="00C14ADE">
        <w:t xml:space="preserve">Import pliku XML generowanego przez </w:t>
      </w:r>
      <w:r w:rsidR="009C205D">
        <w:t xml:space="preserve">przybornik </w:t>
      </w:r>
      <w:r w:rsidR="00C14ADE">
        <w:t xml:space="preserve">PLC </w:t>
      </w:r>
      <w:proofErr w:type="spellStart"/>
      <w:r w:rsidR="00C14ADE">
        <w:t>Coder</w:t>
      </w:r>
      <w:proofErr w:type="spellEnd"/>
      <w:r w:rsidR="00C14ADE">
        <w:t xml:space="preserve"> do środowiska PC </w:t>
      </w:r>
      <w:proofErr w:type="spellStart"/>
      <w:r w:rsidR="00C14ADE">
        <w:t>Worx</w:t>
      </w:r>
      <w:proofErr w:type="spellEnd"/>
      <w:r w:rsidR="00C14ADE">
        <w:t xml:space="preserve"> </w:t>
      </w:r>
      <w:r w:rsidR="00C51F3F">
        <w:t>zrealizowano poprzez wykorzystanie</w:t>
      </w:r>
      <w:r w:rsidR="001F267F">
        <w:t xml:space="preserve"> </w:t>
      </w:r>
      <w:r w:rsidR="00AE3A32">
        <w:lastRenderedPageBreak/>
        <w:t xml:space="preserve">biblioteki umożliwiające </w:t>
      </w:r>
      <w:proofErr w:type="spellStart"/>
      <w:r w:rsidR="00AF5F95" w:rsidRPr="009C205D">
        <w:t>parsowanie</w:t>
      </w:r>
      <w:proofErr w:type="spellEnd"/>
      <w:r w:rsidR="003C5BA4">
        <w:t xml:space="preserve"> plików XML oraz narzędzia</w:t>
      </w:r>
      <w:r w:rsidR="003B26E6">
        <w:t xml:space="preserve"> do importu</w:t>
      </w:r>
      <w:r w:rsidR="00075281">
        <w:t xml:space="preserve"> plików</w:t>
      </w:r>
      <w:r w:rsidR="003B26E6">
        <w:t xml:space="preserve"> </w:t>
      </w:r>
      <w:r w:rsidR="00AE3A32">
        <w:t xml:space="preserve">o nazwie </w:t>
      </w:r>
      <w:r w:rsidR="00AE3A32" w:rsidRPr="00AE3A32">
        <w:rPr>
          <w:i/>
        </w:rPr>
        <w:t xml:space="preserve">"Import </w:t>
      </w:r>
      <w:proofErr w:type="spellStart"/>
      <w:r w:rsidR="00AE3A32" w:rsidRPr="00AE3A32">
        <w:rPr>
          <w:i/>
        </w:rPr>
        <w:t>PLCopen</w:t>
      </w:r>
      <w:proofErr w:type="spellEnd"/>
      <w:r w:rsidR="00AE3A32" w:rsidRPr="00AE3A32">
        <w:rPr>
          <w:i/>
        </w:rPr>
        <w:t xml:space="preserve"> </w:t>
      </w:r>
      <w:proofErr w:type="spellStart"/>
      <w:r w:rsidR="00AE3A32" w:rsidRPr="00AE3A32">
        <w:rPr>
          <w:i/>
        </w:rPr>
        <w:t>xml</w:t>
      </w:r>
      <w:proofErr w:type="spellEnd"/>
      <w:r w:rsidR="00AE3A32" w:rsidRPr="00AE3A32">
        <w:rPr>
          <w:i/>
        </w:rPr>
        <w:t xml:space="preserve"> file</w:t>
      </w:r>
      <w:r w:rsidR="00AE3A32">
        <w:rPr>
          <w:i/>
        </w:rPr>
        <w:t>"</w:t>
      </w:r>
      <w:r w:rsidR="00806D3B">
        <w:rPr>
          <w:i/>
        </w:rPr>
        <w:t>(</w:t>
      </w:r>
      <w:r w:rsidR="00AE3A32">
        <w:rPr>
          <w:i/>
        </w:rPr>
        <w:t xml:space="preserve"> </w:t>
      </w:r>
      <w:r w:rsidR="00AE3A32">
        <w:t>dostępnego w</w:t>
      </w:r>
      <w:r w:rsidR="009C205D">
        <w:t xml:space="preserve"> </w:t>
      </w:r>
      <w:r w:rsidR="00AE3A32">
        <w:t xml:space="preserve">oprogramowaniu PC </w:t>
      </w:r>
      <w:proofErr w:type="spellStart"/>
      <w:r w:rsidR="00AE3A32">
        <w:t>Worx</w:t>
      </w:r>
      <w:proofErr w:type="spellEnd"/>
      <w:r w:rsidR="00806D3B">
        <w:t>)</w:t>
      </w:r>
      <w:r w:rsidR="00AE3A32">
        <w:t>.</w:t>
      </w:r>
      <w:r w:rsidR="00C14ADE">
        <w:t xml:space="preserve"> </w:t>
      </w:r>
    </w:p>
    <w:p w:rsidR="003C5BA4" w:rsidRDefault="003B26E6" w:rsidP="00554B55">
      <w:r>
        <w:t xml:space="preserve">W jedynym </w:t>
      </w:r>
      <w:r w:rsidR="00C51F3F">
        <w:t>podprogram</w:t>
      </w:r>
      <w:r w:rsidR="003C5BA4">
        <w:t xml:space="preserve">ie </w:t>
      </w:r>
      <w:r w:rsidR="00C51F3F">
        <w:t>stworzo</w:t>
      </w:r>
      <w:r>
        <w:t>ny</w:t>
      </w:r>
      <w:r w:rsidR="00A93DBC">
        <w:t>m</w:t>
      </w:r>
      <w:r>
        <w:t xml:space="preserve"> bez użycia </w:t>
      </w:r>
      <w:proofErr w:type="spellStart"/>
      <w:r>
        <w:t>Simulinka</w:t>
      </w:r>
      <w:proofErr w:type="spellEnd"/>
      <w:r w:rsidR="00A93DBC">
        <w:t>,</w:t>
      </w:r>
      <w:r>
        <w:t xml:space="preserve"> zawarto</w:t>
      </w:r>
      <w:r w:rsidR="00C51F3F">
        <w:t xml:space="preserve"> inicjalizację współczynników wypełnienia PWM podawanych na element</w:t>
      </w:r>
      <w:r>
        <w:t>y wykonawcze oraz konfigurację</w:t>
      </w:r>
      <w:r w:rsidR="00C51F3F">
        <w:t xml:space="preserve"> </w:t>
      </w:r>
      <w:r w:rsidR="00075281">
        <w:t>zakresu</w:t>
      </w:r>
      <w:r w:rsidR="00C51F3F">
        <w:t xml:space="preserve"> wejść analogowych</w:t>
      </w:r>
      <w:r w:rsidR="00123BEC">
        <w:t xml:space="preserve">. </w:t>
      </w:r>
      <w:r w:rsidR="006E0087">
        <w:t>Nazwy podprogramów dobrano zgodnie z podsystemami opisanymi w podrozdziale</w:t>
      </w:r>
      <w:r w:rsidR="009C205D">
        <w:t xml:space="preserve"> 5.1</w:t>
      </w:r>
      <w:r w:rsidR="00075281">
        <w:t>.</w:t>
      </w:r>
      <w:r w:rsidR="006E0087">
        <w:t xml:space="preserve"> </w:t>
      </w:r>
      <w:r w:rsidR="00075281">
        <w:t>Jedynym wyjątkiem jest</w:t>
      </w:r>
      <w:r w:rsidR="006E0087">
        <w:t xml:space="preserve"> podprogramu </w:t>
      </w:r>
      <w:r w:rsidR="006E0087" w:rsidRPr="003223E9">
        <w:rPr>
          <w:i/>
        </w:rPr>
        <w:t>"sterowanie"</w:t>
      </w:r>
      <w:r w:rsidR="00075281">
        <w:t xml:space="preserve"> odpowiedzialny</w:t>
      </w:r>
      <w:r w:rsidR="006E0087">
        <w:t xml:space="preserve"> za realizację regulatora LQ. </w:t>
      </w:r>
      <w:r w:rsidR="00016227">
        <w:t xml:space="preserve">Na rysunku 30 </w:t>
      </w:r>
      <w:r w:rsidR="006E0087">
        <w:t>schemat blokowy</w:t>
      </w:r>
      <w:r w:rsidR="00075281">
        <w:t xml:space="preserve"> zależności pomiędzy</w:t>
      </w:r>
      <w:r w:rsidR="006E0087">
        <w:t xml:space="preserve"> </w:t>
      </w:r>
      <w:r w:rsidR="003C5BA4">
        <w:t>p</w:t>
      </w:r>
      <w:r w:rsidR="00075281">
        <w:t>odprogramami oraz zmiennymi globalnymi</w:t>
      </w:r>
      <w:r w:rsidR="003C5BA4">
        <w:t xml:space="preserve"> w głównymi programie.</w:t>
      </w:r>
    </w:p>
    <w:p w:rsidR="003C5BA4" w:rsidRDefault="003C5BA4" w:rsidP="00554B55"/>
    <w:p w:rsidR="00123BEC" w:rsidRDefault="00AF5F95" w:rsidP="00E51E9A">
      <w:pPr>
        <w:ind w:firstLine="0"/>
      </w:pPr>
      <w:r>
        <w:rPr>
          <w:noProof/>
          <w:lang w:eastAsia="pl-PL"/>
        </w:rPr>
        <w:pict>
          <v:shape id="_x0000_s1138" type="#_x0000_t202" style="position:absolute;left:0;text-align:left;margin-left:319.85pt;margin-top:284.1pt;width:19.4pt;height:18.25pt;z-index:251764736;mso-width-relative:margin;mso-height-relative:margin" stroked="f">
            <v:textbox style="mso-next-textbox:#_x0000_s1138">
              <w:txbxContent>
                <w:p w:rsidR="00BE2ECA" w:rsidRPr="00C35059" w:rsidRDefault="00BE2ECA" w:rsidP="0065360F">
                  <w:pPr>
                    <w:ind w:firstLine="0"/>
                    <w:rPr>
                      <w:i/>
                      <w:sz w:val="18"/>
                      <w:szCs w:val="18"/>
                    </w:rPr>
                  </w:pPr>
                  <w:r w:rsidRPr="00C35059">
                    <w:rPr>
                      <w:i/>
                      <w:sz w:val="18"/>
                      <w:szCs w:val="18"/>
                    </w:rPr>
                    <w:t>q</w:t>
                  </w:r>
                </w:p>
              </w:txbxContent>
            </v:textbox>
          </v:shape>
        </w:pict>
      </w:r>
      <w:r>
        <w:rPr>
          <w:noProof/>
          <w:lang w:eastAsia="pl-PL"/>
        </w:rPr>
        <w:pict>
          <v:shape id="_x0000_s1137" type="#_x0000_t202" style="position:absolute;left:0;text-align:left;margin-left:63.55pt;margin-top:356.1pt;width:34.1pt;height:18.25pt;z-index:251763712;mso-width-relative:margin;mso-height-relative:margin" stroked="f">
            <v:textbox style="mso-next-textbox:#_x0000_s1137">
              <w:txbxContent>
                <w:p w:rsidR="00BE2ECA" w:rsidRPr="00C35059" w:rsidRDefault="00BE2ECA" w:rsidP="0065360F">
                  <w:pPr>
                    <w:ind w:firstLine="0"/>
                    <w:rPr>
                      <w:i/>
                      <w:sz w:val="18"/>
                      <w:szCs w:val="18"/>
                    </w:rPr>
                  </w:pPr>
                  <w:r>
                    <w:rPr>
                      <w:i/>
                      <w:sz w:val="18"/>
                      <w:szCs w:val="18"/>
                    </w:rPr>
                    <w:t>Stop</w:t>
                  </w:r>
                </w:p>
              </w:txbxContent>
            </v:textbox>
          </v:shape>
        </w:pict>
      </w:r>
      <w:r>
        <w:rPr>
          <w:noProof/>
          <w:lang w:eastAsia="pl-PL"/>
        </w:rPr>
        <w:pict>
          <v:shape id="_x0000_s1136" type="#_x0000_t202" style="position:absolute;left:0;text-align:left;margin-left:62.8pt;margin-top:342.2pt;width:34.1pt;height:18.25pt;z-index:251762688;mso-width-relative:margin;mso-height-relative:margin" stroked="f">
            <v:textbox style="mso-next-textbox:#_x0000_s1136">
              <w:txbxContent>
                <w:p w:rsidR="00BE2ECA" w:rsidRPr="00C35059" w:rsidRDefault="00BE2ECA" w:rsidP="0065360F">
                  <w:pPr>
                    <w:ind w:firstLine="0"/>
                    <w:rPr>
                      <w:i/>
                      <w:sz w:val="18"/>
                      <w:szCs w:val="18"/>
                    </w:rPr>
                  </w:pPr>
                  <w:r>
                    <w:rPr>
                      <w:i/>
                      <w:sz w:val="18"/>
                      <w:szCs w:val="18"/>
                    </w:rPr>
                    <w:t>Start</w:t>
                  </w:r>
                </w:p>
              </w:txbxContent>
            </v:textbox>
          </v:shape>
        </w:pict>
      </w:r>
      <w:r>
        <w:rPr>
          <w:noProof/>
          <w:lang w:eastAsia="pl-PL"/>
        </w:rPr>
        <w:pict>
          <v:shape id="_x0000_s1135" type="#_x0000_t202" style="position:absolute;left:0;text-align:left;margin-left:-18.1pt;margin-top:329.2pt;width:115.75pt;height:19.9pt;z-index:251761664;mso-width-relative:margin;mso-height-relative:margin" stroked="f">
            <v:textbox style="mso-next-textbox:#_x0000_s1135">
              <w:txbxContent>
                <w:p w:rsidR="00BE2ECA" w:rsidRPr="00C35059" w:rsidRDefault="00BE2ECA" w:rsidP="00EF6526">
                  <w:pPr>
                    <w:ind w:firstLine="0"/>
                    <w:rPr>
                      <w:i/>
                      <w:sz w:val="18"/>
                      <w:szCs w:val="18"/>
                    </w:rPr>
                  </w:pPr>
                  <w:r>
                    <w:rPr>
                      <w:i/>
                      <w:sz w:val="18"/>
                      <w:szCs w:val="18"/>
                    </w:rPr>
                    <w:t>Praca ręczna/automatyczna</w:t>
                  </w:r>
                </w:p>
              </w:txbxContent>
            </v:textbox>
          </v:shape>
        </w:pict>
      </w:r>
      <w:r>
        <w:rPr>
          <w:noProof/>
          <w:lang w:eastAsia="pl-PL"/>
        </w:rPr>
        <w:pict>
          <v:shape id="_x0000_s1134" type="#_x0000_t202" style="position:absolute;left:0;text-align:left;margin-left:63.55pt;margin-top:316.75pt;width:34.1pt;height:18.25pt;z-index:251760640;mso-width-relative:margin;mso-height-relative:margin" stroked="f">
            <v:textbox style="mso-next-textbox:#_x0000_s1134">
              <w:txbxContent>
                <w:p w:rsidR="00BE2ECA" w:rsidRPr="00C35059" w:rsidRDefault="00BE2ECA" w:rsidP="00EF6526">
                  <w:pPr>
                    <w:ind w:firstLine="0"/>
                    <w:rPr>
                      <w:i/>
                      <w:sz w:val="18"/>
                      <w:szCs w:val="18"/>
                    </w:rPr>
                  </w:pPr>
                  <w:r>
                    <w:rPr>
                      <w:i/>
                      <w:sz w:val="18"/>
                      <w:szCs w:val="18"/>
                    </w:rPr>
                    <w:t>Tryb</w:t>
                  </w:r>
                </w:p>
              </w:txbxContent>
            </v:textbox>
          </v:shape>
        </w:pict>
      </w:r>
      <w:r>
        <w:rPr>
          <w:noProof/>
          <w:lang w:eastAsia="pl-PL"/>
        </w:rPr>
        <w:pict>
          <v:shape id="_x0000_s1133" type="#_x0000_t202" style="position:absolute;left:0;text-align:left;margin-left:71.25pt;margin-top:302.5pt;width:26.4pt;height:18.25pt;z-index:251759616;mso-width-relative:margin;mso-height-relative:margin" stroked="f">
            <v:textbox style="mso-next-textbox:#_x0000_s1133">
              <w:txbxContent>
                <w:p w:rsidR="00BE2ECA" w:rsidRPr="00C35059" w:rsidRDefault="00BE2ECA" w:rsidP="00EF6526">
                  <w:pPr>
                    <w:ind w:firstLine="0"/>
                    <w:rPr>
                      <w:i/>
                      <w:sz w:val="18"/>
                      <w:szCs w:val="18"/>
                    </w:rPr>
                  </w:pPr>
                  <w:r>
                    <w:rPr>
                      <w:i/>
                      <w:sz w:val="18"/>
                      <w:szCs w:val="18"/>
                    </w:rPr>
                    <w:t>H3</w:t>
                  </w:r>
                </w:p>
              </w:txbxContent>
            </v:textbox>
          </v:shape>
        </w:pict>
      </w:r>
      <w:r>
        <w:rPr>
          <w:noProof/>
          <w:lang w:eastAsia="pl-PL"/>
        </w:rPr>
        <w:pict>
          <v:shape id="_x0000_s1132" type="#_x0000_t202" style="position:absolute;left:0;text-align:left;margin-left:71.25pt;margin-top:288.9pt;width:25.65pt;height:18.25pt;z-index:251758592;mso-width-relative:margin;mso-height-relative:margin" stroked="f">
            <v:textbox style="mso-next-textbox:#_x0000_s1132">
              <w:txbxContent>
                <w:p w:rsidR="00BE2ECA" w:rsidRPr="00C35059" w:rsidRDefault="00BE2ECA" w:rsidP="00EF6526">
                  <w:pPr>
                    <w:ind w:firstLine="0"/>
                    <w:rPr>
                      <w:i/>
                      <w:sz w:val="18"/>
                      <w:szCs w:val="18"/>
                    </w:rPr>
                  </w:pPr>
                  <w:r>
                    <w:rPr>
                      <w:i/>
                      <w:sz w:val="18"/>
                      <w:szCs w:val="18"/>
                    </w:rPr>
                    <w:t>H2</w:t>
                  </w:r>
                </w:p>
              </w:txbxContent>
            </v:textbox>
          </v:shape>
        </w:pict>
      </w:r>
      <w:r>
        <w:rPr>
          <w:noProof/>
          <w:lang w:eastAsia="pl-PL"/>
        </w:rPr>
        <w:pict>
          <v:shape id="_x0000_s1131" type="#_x0000_t202" style="position:absolute;left:0;text-align:left;margin-left:71.25pt;margin-top:274.4pt;width:25.65pt;height:18.25pt;z-index:251757568;mso-width-relative:margin;mso-height-relative:margin" stroked="f">
            <v:textbox style="mso-next-textbox:#_x0000_s1131">
              <w:txbxContent>
                <w:p w:rsidR="00BE2ECA" w:rsidRPr="00C35059" w:rsidRDefault="00BE2ECA" w:rsidP="00EF6526">
                  <w:pPr>
                    <w:ind w:firstLine="0"/>
                    <w:rPr>
                      <w:i/>
                      <w:sz w:val="18"/>
                      <w:szCs w:val="18"/>
                    </w:rPr>
                  </w:pPr>
                  <w:r>
                    <w:rPr>
                      <w:i/>
                      <w:sz w:val="18"/>
                      <w:szCs w:val="18"/>
                    </w:rPr>
                    <w:t>H1</w:t>
                  </w:r>
                </w:p>
              </w:txbxContent>
            </v:textbox>
          </v:shape>
        </w:pict>
      </w:r>
      <w:r>
        <w:rPr>
          <w:noProof/>
          <w:lang w:eastAsia="pl-PL"/>
        </w:rPr>
        <w:pict>
          <v:shape id="_x0000_s1130" type="#_x0000_t202" style="position:absolute;left:0;text-align:left;margin-left:314.5pt;margin-top:201.85pt;width:99pt;height:51.35pt;z-index:251756544;mso-width-relative:margin;mso-height-relative:margin" stroked="f">
            <v:textbox style="mso-next-textbox:#_x0000_s1130">
              <w:txbxContent>
                <w:p w:rsidR="00BE2ECA" w:rsidRPr="00EF6526" w:rsidRDefault="00BE2ECA" w:rsidP="00EF6526">
                  <w:pPr>
                    <w:ind w:firstLine="0"/>
                    <w:jc w:val="center"/>
                    <w:rPr>
                      <w:i/>
                      <w:sz w:val="18"/>
                      <w:szCs w:val="18"/>
                    </w:rPr>
                  </w:pPr>
                  <w:r w:rsidRPr="00EF6526">
                    <w:rPr>
                      <w:i/>
                      <w:sz w:val="18"/>
                      <w:szCs w:val="18"/>
                    </w:rPr>
                    <w:t>Słowo wyjściowe skojarzone z modułem wyjść PWM</w:t>
                  </w:r>
                </w:p>
              </w:txbxContent>
            </v:textbox>
          </v:shape>
        </w:pict>
      </w:r>
      <w:r>
        <w:rPr>
          <w:noProof/>
          <w:lang w:eastAsia="pl-PL"/>
        </w:rPr>
        <w:pict>
          <v:shape id="_x0000_s1129" type="#_x0000_t202" style="position:absolute;left:0;text-align:left;margin-left:319.85pt;margin-top:89pt;width:26.4pt;height:18.25pt;z-index:251755520;mso-width-relative:margin;mso-height-relative:margin" stroked="f">
            <v:textbox style="mso-next-textbox:#_x0000_s1129">
              <w:txbxContent>
                <w:p w:rsidR="00BE2ECA" w:rsidRPr="00C35059" w:rsidRDefault="00BE2ECA" w:rsidP="00EF6526">
                  <w:pPr>
                    <w:ind w:firstLine="0"/>
                    <w:rPr>
                      <w:i/>
                      <w:sz w:val="18"/>
                      <w:szCs w:val="18"/>
                    </w:rPr>
                  </w:pPr>
                  <w:r>
                    <w:rPr>
                      <w:i/>
                      <w:sz w:val="18"/>
                      <w:szCs w:val="18"/>
                    </w:rPr>
                    <w:t>H3</w:t>
                  </w:r>
                </w:p>
              </w:txbxContent>
            </v:textbox>
          </v:shape>
        </w:pict>
      </w:r>
      <w:r>
        <w:rPr>
          <w:noProof/>
          <w:lang w:eastAsia="pl-PL"/>
        </w:rPr>
        <w:pict>
          <v:shape id="_x0000_s1109" type="#_x0000_t32" style="position:absolute;left:0;text-align:left;margin-left:283.85pt;margin-top:96.55pt;width:30.65pt;height:0;z-index:251737088" o:connectortype="straight">
            <v:stroke endarrow="block"/>
          </v:shape>
        </w:pict>
      </w:r>
      <w:r>
        <w:rPr>
          <w:noProof/>
          <w:lang w:eastAsia="pl-PL"/>
        </w:rPr>
        <w:pict>
          <v:shape id="_x0000_s1128" type="#_x0000_t202" style="position:absolute;left:0;text-align:left;margin-left:319.85pt;margin-top:70.75pt;width:30.45pt;height:18.25pt;z-index:251754496;mso-width-relative:margin;mso-height-relative:margin" stroked="f">
            <v:textbox style="mso-next-textbox:#_x0000_s1128">
              <w:txbxContent>
                <w:p w:rsidR="00BE2ECA" w:rsidRPr="00C35059" w:rsidRDefault="00BE2ECA" w:rsidP="00EF6526">
                  <w:pPr>
                    <w:ind w:firstLine="0"/>
                    <w:rPr>
                      <w:i/>
                      <w:sz w:val="18"/>
                      <w:szCs w:val="18"/>
                    </w:rPr>
                  </w:pPr>
                  <w:r>
                    <w:rPr>
                      <w:i/>
                      <w:sz w:val="18"/>
                      <w:szCs w:val="18"/>
                    </w:rPr>
                    <w:t>H2</w:t>
                  </w:r>
                </w:p>
              </w:txbxContent>
            </v:textbox>
          </v:shape>
        </w:pict>
      </w:r>
      <w:r>
        <w:rPr>
          <w:noProof/>
          <w:lang w:eastAsia="pl-PL"/>
        </w:rPr>
        <w:pict>
          <v:shape id="_x0000_s1125" type="#_x0000_t202" style="position:absolute;left:0;text-align:left;margin-left:319.85pt;margin-top:151.05pt;width:99pt;height:34.7pt;z-index:251752448;mso-width-relative:margin;mso-height-relative:margin" stroked="f">
            <v:textbox style="mso-next-textbox:#_x0000_s1125">
              <w:txbxContent>
                <w:p w:rsidR="00BE2ECA" w:rsidRPr="00EF6526" w:rsidRDefault="00BE2ECA" w:rsidP="00C7432F">
                  <w:pPr>
                    <w:ind w:firstLine="0"/>
                    <w:jc w:val="center"/>
                    <w:rPr>
                      <w:i/>
                      <w:sz w:val="18"/>
                      <w:szCs w:val="18"/>
                    </w:rPr>
                  </w:pPr>
                  <w:r w:rsidRPr="00EF6526">
                    <w:rPr>
                      <w:i/>
                      <w:sz w:val="18"/>
                      <w:szCs w:val="18"/>
                    </w:rPr>
                    <w:t>PWM dla zaworów po konwersji</w:t>
                  </w:r>
                </w:p>
              </w:txbxContent>
            </v:textbox>
          </v:shape>
        </w:pict>
      </w:r>
      <w:r>
        <w:rPr>
          <w:noProof/>
          <w:lang w:eastAsia="pl-PL"/>
        </w:rPr>
        <w:pict>
          <v:shape id="_x0000_s1127" type="#_x0000_t202" style="position:absolute;left:0;text-align:left;margin-left:319.85pt;margin-top:52.5pt;width:25.65pt;height:18.25pt;z-index:251753472;mso-width-relative:margin;mso-height-relative:margin" stroked="f">
            <v:textbox style="mso-next-textbox:#_x0000_s1127">
              <w:txbxContent>
                <w:p w:rsidR="00BE2ECA" w:rsidRPr="00C35059" w:rsidRDefault="00BE2ECA" w:rsidP="00EF6526">
                  <w:pPr>
                    <w:ind w:firstLine="0"/>
                    <w:rPr>
                      <w:i/>
                      <w:sz w:val="18"/>
                      <w:szCs w:val="18"/>
                    </w:rPr>
                  </w:pPr>
                  <w:r>
                    <w:rPr>
                      <w:i/>
                      <w:sz w:val="18"/>
                      <w:szCs w:val="18"/>
                    </w:rPr>
                    <w:t>H1</w:t>
                  </w:r>
                </w:p>
              </w:txbxContent>
            </v:textbox>
          </v:shape>
        </w:pict>
      </w:r>
      <w:r>
        <w:rPr>
          <w:noProof/>
          <w:lang w:eastAsia="pl-PL"/>
        </w:rPr>
        <w:pict>
          <v:shape id="_x0000_s1107" type="#_x0000_t32" style="position:absolute;left:0;text-align:left;margin-left:283.85pt;margin-top:60.55pt;width:30.65pt;height:0;z-index:251735040" o:connectortype="straight">
            <v:stroke endarrow="block"/>
          </v:shape>
        </w:pict>
      </w:r>
      <w:r>
        <w:rPr>
          <w:noProof/>
          <w:lang w:eastAsia="pl-PL"/>
        </w:rPr>
        <w:pict>
          <v:shape id="_x0000_s1124" type="#_x0000_t202" style="position:absolute;left:0;text-align:left;margin-left:319.85pt;margin-top:122.2pt;width:67.95pt;height:18.25pt;z-index:251751424;mso-width-relative:margin;mso-height-relative:margin" stroked="f">
            <v:textbox style="mso-next-textbox:#_x0000_s1124">
              <w:txbxContent>
                <w:p w:rsidR="00BE2ECA" w:rsidRPr="00EF6526" w:rsidRDefault="00BE2ECA" w:rsidP="00C7432F">
                  <w:pPr>
                    <w:ind w:firstLine="0"/>
                    <w:rPr>
                      <w:sz w:val="18"/>
                      <w:szCs w:val="18"/>
                    </w:rPr>
                  </w:pPr>
                  <w:r w:rsidRPr="00EF6526">
                    <w:rPr>
                      <w:sz w:val="18"/>
                      <w:szCs w:val="18"/>
                    </w:rPr>
                    <w:t>q po konwersji</w:t>
                  </w:r>
                </w:p>
              </w:txbxContent>
            </v:textbox>
          </v:shape>
        </w:pict>
      </w:r>
      <w:r>
        <w:rPr>
          <w:noProof/>
          <w:lang w:eastAsia="pl-PL"/>
        </w:rPr>
        <w:pict>
          <v:shape id="_x0000_s1122" type="#_x0000_t202" style="position:absolute;left:0;text-align:left;margin-left:-2.1pt;margin-top:231.65pt;width:99pt;height:34.7pt;z-index:251750400;mso-width-relative:margin;mso-height-relative:margin" stroked="f">
            <v:textbox style="mso-next-textbox:#_x0000_s1122">
              <w:txbxContent>
                <w:p w:rsidR="00BE2ECA" w:rsidRPr="00EF6526" w:rsidRDefault="00BE2ECA" w:rsidP="00C7432F">
                  <w:pPr>
                    <w:ind w:firstLine="0"/>
                    <w:jc w:val="center"/>
                    <w:rPr>
                      <w:i/>
                      <w:sz w:val="18"/>
                      <w:szCs w:val="18"/>
                    </w:rPr>
                  </w:pPr>
                  <w:r w:rsidRPr="00EF6526">
                    <w:rPr>
                      <w:i/>
                      <w:sz w:val="18"/>
                      <w:szCs w:val="18"/>
                    </w:rPr>
                    <w:t>PWM dla zaworów po konwersji</w:t>
                  </w:r>
                </w:p>
              </w:txbxContent>
            </v:textbox>
          </v:shape>
        </w:pict>
      </w:r>
      <w:r>
        <w:rPr>
          <w:noProof/>
          <w:lang w:eastAsia="pl-PL"/>
        </w:rPr>
        <w:pict>
          <v:shape id="_x0000_s1121" type="#_x0000_t202" style="position:absolute;left:0;text-align:left;margin-left:28.95pt;margin-top:206.9pt;width:67.95pt;height:18.25pt;z-index:251749376;mso-width-relative:margin;mso-height-relative:margin" stroked="f">
            <v:textbox style="mso-next-textbox:#_x0000_s1121">
              <w:txbxContent>
                <w:p w:rsidR="00BE2ECA" w:rsidRPr="00C35059" w:rsidRDefault="00BE2ECA" w:rsidP="00C35059">
                  <w:pPr>
                    <w:ind w:firstLine="0"/>
                    <w:rPr>
                      <w:sz w:val="18"/>
                      <w:szCs w:val="18"/>
                    </w:rPr>
                  </w:pPr>
                  <w:r w:rsidRPr="00C35059">
                    <w:rPr>
                      <w:i/>
                      <w:sz w:val="18"/>
                      <w:szCs w:val="18"/>
                    </w:rPr>
                    <w:t>q</w:t>
                  </w:r>
                  <w:r>
                    <w:rPr>
                      <w:sz w:val="18"/>
                      <w:szCs w:val="18"/>
                    </w:rPr>
                    <w:t xml:space="preserve"> po konwersji</w:t>
                  </w:r>
                </w:p>
              </w:txbxContent>
            </v:textbox>
          </v:shape>
        </w:pict>
      </w:r>
      <w:r>
        <w:rPr>
          <w:noProof/>
          <w:lang w:eastAsia="pl-PL"/>
        </w:rPr>
        <w:pict>
          <v:shape id="_x0000_s1120" type="#_x0000_t202" style="position:absolute;left:0;text-align:left;margin-left:11.95pt;margin-top:151.05pt;width:84.95pt;height:18.25pt;z-index:251748352;mso-width-relative:margin;mso-height-relative:margin" stroked="f">
            <v:textbox style="mso-next-textbox:#_x0000_s1120">
              <w:txbxContent>
                <w:p w:rsidR="00BE2ECA" w:rsidRPr="00EF6526" w:rsidRDefault="00BE2ECA" w:rsidP="00C35059">
                  <w:pPr>
                    <w:ind w:firstLine="0"/>
                    <w:rPr>
                      <w:i/>
                      <w:sz w:val="18"/>
                      <w:szCs w:val="18"/>
                    </w:rPr>
                  </w:pPr>
                  <w:r w:rsidRPr="00EF6526">
                    <w:rPr>
                      <w:i/>
                      <w:sz w:val="18"/>
                      <w:szCs w:val="18"/>
                    </w:rPr>
                    <w:t>PWM dla zaworów</w:t>
                  </w:r>
                </w:p>
              </w:txbxContent>
            </v:textbox>
          </v:shape>
        </w:pict>
      </w:r>
      <w:r>
        <w:rPr>
          <w:noProof/>
          <w:lang w:eastAsia="pl-PL"/>
        </w:rPr>
        <w:pict>
          <v:shape id="_x0000_s1119" type="#_x0000_t202" style="position:absolute;left:0;text-align:left;margin-left:77.5pt;margin-top:125.55pt;width:19.4pt;height:18.25pt;z-index:251747328;mso-width-relative:margin;mso-height-relative:margin" stroked="f">
            <v:textbox style="mso-next-textbox:#_x0000_s1119">
              <w:txbxContent>
                <w:p w:rsidR="00BE2ECA" w:rsidRPr="00C35059" w:rsidRDefault="00BE2ECA" w:rsidP="00C35059">
                  <w:pPr>
                    <w:ind w:firstLine="0"/>
                    <w:rPr>
                      <w:i/>
                      <w:sz w:val="18"/>
                      <w:szCs w:val="18"/>
                    </w:rPr>
                  </w:pPr>
                  <w:r w:rsidRPr="00C35059">
                    <w:rPr>
                      <w:i/>
                      <w:sz w:val="18"/>
                      <w:szCs w:val="18"/>
                    </w:rPr>
                    <w:t>q</w:t>
                  </w:r>
                </w:p>
              </w:txbxContent>
            </v:textbox>
          </v:shape>
        </w:pict>
      </w:r>
      <w:r>
        <w:rPr>
          <w:noProof/>
          <w:lang w:eastAsia="pl-PL"/>
        </w:rPr>
        <w:pict>
          <v:shape id="_x0000_s1094" type="#_x0000_t32" style="position:absolute;left:0;text-align:left;margin-left:87pt;margin-top:96.55pt;width:30.65pt;height:0;z-index:251722752" o:connectortype="straight">
            <v:stroke endarrow="block"/>
          </v:shape>
        </w:pict>
      </w:r>
      <w:r>
        <w:rPr>
          <w:noProof/>
          <w:lang w:eastAsia="pl-PL"/>
        </w:rPr>
        <w:pict>
          <v:shape id="_x0000_s1117" type="#_x0000_t202" style="position:absolute;left:0;text-align:left;margin-left:-6pt;margin-top:70.75pt;width:102.9pt;height:18.25pt;z-index:251745280;mso-width-relative:margin;mso-height-relative:margin" stroked="f">
            <v:textbox style="mso-next-textbox:#_x0000_s1117">
              <w:txbxContent>
                <w:p w:rsidR="00BE2ECA" w:rsidRPr="00EF6526" w:rsidRDefault="00BE2ECA" w:rsidP="00C35059">
                  <w:pPr>
                    <w:ind w:firstLine="0"/>
                    <w:rPr>
                      <w:i/>
                      <w:sz w:val="18"/>
                      <w:szCs w:val="18"/>
                    </w:rPr>
                  </w:pPr>
                  <w:r w:rsidRPr="00EF6526">
                    <w:rPr>
                      <w:i/>
                      <w:sz w:val="18"/>
                      <w:szCs w:val="18"/>
                    </w:rPr>
                    <w:t>Napięcie z czujnika H2</w:t>
                  </w:r>
                </w:p>
              </w:txbxContent>
            </v:textbox>
          </v:shape>
        </w:pict>
      </w:r>
      <w:r>
        <w:rPr>
          <w:noProof/>
          <w:lang w:eastAsia="pl-PL"/>
        </w:rPr>
        <w:pict>
          <v:shape id="_x0000_s1118" type="#_x0000_t202" style="position:absolute;left:0;text-align:left;margin-left:-6pt;margin-top:89pt;width:102.9pt;height:18.25pt;z-index:251746304;mso-width-relative:margin;mso-height-relative:margin" stroked="f">
            <v:textbox style="mso-next-textbox:#_x0000_s1118">
              <w:txbxContent>
                <w:p w:rsidR="00BE2ECA" w:rsidRPr="00EF6526" w:rsidRDefault="00BE2ECA" w:rsidP="00C35059">
                  <w:pPr>
                    <w:ind w:firstLine="0"/>
                    <w:rPr>
                      <w:i/>
                      <w:sz w:val="18"/>
                      <w:szCs w:val="18"/>
                    </w:rPr>
                  </w:pPr>
                  <w:r w:rsidRPr="00EF6526">
                    <w:rPr>
                      <w:i/>
                      <w:sz w:val="18"/>
                      <w:szCs w:val="18"/>
                    </w:rPr>
                    <w:t>Napięcie z czujnika H3</w:t>
                  </w:r>
                </w:p>
              </w:txbxContent>
            </v:textbox>
          </v:shape>
        </w:pict>
      </w:r>
      <w:r>
        <w:rPr>
          <w:noProof/>
        </w:rPr>
        <w:pict>
          <v:shape id="_x0000_s1115" type="#_x0000_t202" style="position:absolute;left:0;text-align:left;margin-left:-6pt;margin-top:55.2pt;width:102.9pt;height:18.25pt;z-index:251744256;mso-width-relative:margin;mso-height-relative:margin" stroked="f">
            <v:textbox style="mso-next-textbox:#_x0000_s1115">
              <w:txbxContent>
                <w:p w:rsidR="00BE2ECA" w:rsidRPr="00EF6526" w:rsidRDefault="00BE2ECA" w:rsidP="00C35059">
                  <w:pPr>
                    <w:ind w:firstLine="0"/>
                    <w:rPr>
                      <w:i/>
                      <w:sz w:val="18"/>
                      <w:szCs w:val="18"/>
                    </w:rPr>
                  </w:pPr>
                  <w:r w:rsidRPr="00EF6526">
                    <w:rPr>
                      <w:i/>
                      <w:sz w:val="18"/>
                      <w:szCs w:val="18"/>
                    </w:rPr>
                    <w:t>Napięcie z czujnika H1</w:t>
                  </w:r>
                </w:p>
              </w:txbxContent>
            </v:textbox>
          </v:shape>
        </w:pict>
      </w:r>
      <w:r>
        <w:rPr>
          <w:noProof/>
          <w:lang w:eastAsia="pl-PL"/>
        </w:rPr>
        <w:pict>
          <v:shape id="_x0000_s1114" type="#_x0000_t32" style="position:absolute;left:0;text-align:left;margin-left:283.85pt;margin-top:292.65pt;width:30.65pt;height:0;z-index:251742208" o:connectortype="straight">
            <v:stroke endarrow="block"/>
          </v:shape>
        </w:pict>
      </w:r>
      <w:r>
        <w:rPr>
          <w:noProof/>
          <w:lang w:eastAsia="pl-PL"/>
        </w:rPr>
        <w:pict>
          <v:shape id="_x0000_s1112" type="#_x0000_t32" style="position:absolute;left:0;text-align:left;margin-left:283.85pt;margin-top:215.3pt;width:30.65pt;height:0;z-index:251740160" o:connectortype="straight">
            <v:stroke endarrow="block"/>
          </v:shape>
        </w:pict>
      </w:r>
      <w:r>
        <w:rPr>
          <w:noProof/>
          <w:lang w:eastAsia="pl-PL"/>
        </w:rPr>
        <w:pict>
          <v:shape id="_x0000_s1111" type="#_x0000_t32" style="position:absolute;left:0;text-align:left;margin-left:283.85pt;margin-top:158.9pt;width:30.65pt;height:0;z-index:251739136" o:connectortype="straight">
            <v:stroke endarrow="block"/>
          </v:shape>
        </w:pict>
      </w:r>
      <w:r>
        <w:rPr>
          <w:noProof/>
          <w:lang w:eastAsia="pl-PL"/>
        </w:rPr>
        <w:pict>
          <v:shape id="_x0000_s1110" type="#_x0000_t32" style="position:absolute;left:0;text-align:left;margin-left:283.85pt;margin-top:130.4pt;width:30.65pt;height:0;z-index:251738112" o:connectortype="straight">
            <v:stroke endarrow="block"/>
          </v:shape>
        </w:pict>
      </w:r>
      <w:r>
        <w:rPr>
          <w:noProof/>
          <w:lang w:eastAsia="pl-PL"/>
        </w:rPr>
        <w:pict>
          <v:shape id="_x0000_s1108" type="#_x0000_t32" style="position:absolute;left:0;text-align:left;margin-left:283.85pt;margin-top:78.3pt;width:30.65pt;height:0;z-index:251736064" o:connectortype="straight">
            <v:stroke endarrow="block"/>
          </v:shape>
        </w:pict>
      </w:r>
      <w:r>
        <w:rPr>
          <w:noProof/>
          <w:lang w:eastAsia="pl-PL"/>
        </w:rPr>
        <w:pict>
          <v:shape id="_x0000_s1098" type="#_x0000_t32" style="position:absolute;left:0;text-align:left;margin-left:87pt;margin-top:239.5pt;width:30.65pt;height:0;z-index:251726848" o:connectortype="straight">
            <v:stroke endarrow="block"/>
          </v:shape>
        </w:pict>
      </w:r>
      <w:r>
        <w:rPr>
          <w:noProof/>
          <w:lang w:eastAsia="pl-PL"/>
        </w:rPr>
        <w:pict>
          <v:shape id="_x0000_s1097" type="#_x0000_t32" style="position:absolute;left:0;text-align:left;margin-left:87pt;margin-top:215.3pt;width:30.65pt;height:0;z-index:251725824" o:connectortype="straight">
            <v:stroke endarrow="block"/>
          </v:shape>
        </w:pict>
      </w:r>
      <w:r>
        <w:rPr>
          <w:noProof/>
          <w:lang w:eastAsia="pl-PL"/>
        </w:rPr>
        <w:pict>
          <v:shape id="_x0000_s1096" type="#_x0000_t32" style="position:absolute;left:0;text-align:left;margin-left:87pt;margin-top:158.9pt;width:30.65pt;height:0;z-index:251724800" o:connectortype="straight">
            <v:stroke endarrow="block"/>
          </v:shape>
        </w:pict>
      </w:r>
      <w:r>
        <w:rPr>
          <w:noProof/>
          <w:lang w:eastAsia="pl-PL"/>
        </w:rPr>
        <w:pict>
          <v:shape id="_x0000_s1095" type="#_x0000_t32" style="position:absolute;left:0;text-align:left;margin-left:87pt;margin-top:133.1pt;width:30.65pt;height:0;z-index:251723776" o:connectortype="straight">
            <v:stroke endarrow="block"/>
          </v:shape>
        </w:pict>
      </w:r>
      <w:r>
        <w:rPr>
          <w:noProof/>
          <w:lang w:eastAsia="pl-PL"/>
        </w:rPr>
        <w:pict>
          <v:shape id="_x0000_s1092" type="#_x0000_t32" style="position:absolute;left:0;text-align:left;margin-left:87.15pt;margin-top:65.4pt;width:30.65pt;height:0;z-index:251720704" o:connectortype="straight">
            <v:stroke endarrow="block"/>
          </v:shape>
        </w:pict>
      </w:r>
      <w:r>
        <w:rPr>
          <w:noProof/>
          <w:lang w:eastAsia="pl-PL"/>
        </w:rPr>
        <w:pict>
          <v:shape id="_x0000_s1093" type="#_x0000_t32" style="position:absolute;left:0;text-align:left;margin-left:87pt;margin-top:78.3pt;width:30.65pt;height:0;z-index:251721728" o:connectortype="straight">
            <v:stroke endarrow="block"/>
          </v:shape>
        </w:pict>
      </w:r>
      <w:r>
        <w:rPr>
          <w:noProof/>
          <w:lang w:eastAsia="pl-PL"/>
        </w:rPr>
        <w:pict>
          <v:shape id="_x0000_s1088" type="#_x0000_t109" style="position:absolute;left:0;text-align:left;margin-left:117.8pt;margin-top:55.2pt;width:166.05pt;height:47.8pt;z-index:251716608" fillcolor="white [3201]" strokecolor="#92cddc [1944]" strokeweight="1pt">
            <v:fill color2="#b6dde8 [1304]" focusposition="1" focussize="" focus="100%" type="gradient"/>
            <v:shadow on="t" type="perspective" color="#205867 [1608]" opacity=".5" offset="1pt" offset2="-3pt"/>
            <v:textbox style="mso-next-textbox:#_x0000_s1088">
              <w:txbxContent>
                <w:p w:rsidR="00BE2ECA" w:rsidRPr="00E51E9A" w:rsidRDefault="00BE2ECA" w:rsidP="00E51E9A">
                  <w:pPr>
                    <w:ind w:firstLine="0"/>
                    <w:jc w:val="center"/>
                    <w:rPr>
                      <w:sz w:val="20"/>
                      <w:szCs w:val="20"/>
                    </w:rPr>
                  </w:pPr>
                  <w:r w:rsidRPr="00E51E9A">
                    <w:rPr>
                      <w:sz w:val="20"/>
                      <w:szCs w:val="20"/>
                    </w:rPr>
                    <w:t>OBSŁUGA WEJŚĆ ANALOGOWYCH</w:t>
                  </w:r>
                </w:p>
              </w:txbxContent>
            </v:textbox>
          </v:shape>
        </w:pict>
      </w:r>
      <w:r>
        <w:rPr>
          <w:noProof/>
          <w:lang w:eastAsia="pl-PL"/>
        </w:rPr>
        <w:pict>
          <v:shape id="_x0000_s1087" type="#_x0000_t109" style="position:absolute;left:0;text-align:left;margin-left:117.8pt;margin-top:6.3pt;width:166.05pt;height:37.1pt;z-index:251715584" fillcolor="white [3201]" strokecolor="#92cddc [1944]" strokeweight="1pt">
            <v:fill color2="#b6dde8 [1304]" focusposition="1" focussize="" focus="100%" type="gradient"/>
            <v:shadow on="t" type="perspective" color="#205867 [1608]" opacity=".5" offset="1pt" offset2="-3pt"/>
            <v:textbox style="mso-next-textbox:#_x0000_s1087">
              <w:txbxContent>
                <w:p w:rsidR="00BE2ECA" w:rsidRPr="00E51E9A" w:rsidRDefault="00BE2ECA">
                  <w:pPr>
                    <w:rPr>
                      <w:sz w:val="20"/>
                      <w:szCs w:val="20"/>
                    </w:rPr>
                  </w:pPr>
                  <w:r w:rsidRPr="00E51E9A">
                    <w:rPr>
                      <w:sz w:val="20"/>
                      <w:szCs w:val="20"/>
                    </w:rPr>
                    <w:t>INICJALIZACJA</w:t>
                  </w:r>
                </w:p>
              </w:txbxContent>
            </v:textbox>
          </v:shape>
        </w:pict>
      </w:r>
      <w:r>
        <w:rPr>
          <w:noProof/>
          <w:lang w:eastAsia="pl-PL"/>
        </w:rPr>
        <w:pict>
          <v:shape id="_x0000_s1089" type="#_x0000_t109" style="position:absolute;left:0;text-align:left;margin-left:117.65pt;margin-top:118.6pt;width:166.2pt;height:60.15pt;z-index:251717632" fillcolor="white [3201]" strokecolor="#92cddc [1944]" strokeweight="1pt">
            <v:fill color2="#b6dde8 [1304]" focusposition="1" focussize="" focus="100%" type="gradient"/>
            <v:shadow on="t" type="perspective" color="#205867 [1608]" opacity=".5" offset="1pt" offset2="-3pt"/>
            <v:textbox style="mso-next-textbox:#_x0000_s1089">
              <w:txbxContent>
                <w:p w:rsidR="00BE2ECA" w:rsidRPr="00E51E9A" w:rsidRDefault="00BE2ECA" w:rsidP="00E51E9A">
                  <w:pPr>
                    <w:ind w:firstLine="0"/>
                    <w:jc w:val="center"/>
                    <w:rPr>
                      <w:sz w:val="20"/>
                      <w:szCs w:val="20"/>
                    </w:rPr>
                  </w:pPr>
                  <w:r w:rsidRPr="00E51E9A">
                    <w:rPr>
                      <w:sz w:val="20"/>
                      <w:szCs w:val="20"/>
                    </w:rPr>
                    <w:t>OGRANICZENIE I KONWERSJA WSPÓŁCZYNNIKÓW WYPEŁNIENIA PWM</w:t>
                  </w:r>
                </w:p>
              </w:txbxContent>
            </v:textbox>
          </v:shape>
        </w:pict>
      </w:r>
      <w:r>
        <w:rPr>
          <w:noProof/>
          <w:lang w:eastAsia="pl-PL"/>
        </w:rPr>
        <w:pict>
          <v:shape id="_x0000_s1090" type="#_x0000_t109" style="position:absolute;left:0;text-align:left;margin-left:117.65pt;margin-top:193.8pt;width:166.2pt;height:72.55pt;z-index:251718656" fillcolor="white [3201]" strokecolor="#92cddc [1944]" strokeweight="1pt">
            <v:fill color2="#b6dde8 [1304]" focusposition="1" focussize="" focus="100%" type="gradient"/>
            <v:shadow on="t" type="perspective" color="#205867 [1608]" opacity=".5" offset="1pt" offset2="-3pt"/>
            <v:textbox style="mso-next-textbox:#_x0000_s1090">
              <w:txbxContent>
                <w:p w:rsidR="00BE2ECA" w:rsidRDefault="00BE2ECA" w:rsidP="004F27B2">
                  <w:pPr>
                    <w:ind w:firstLine="0"/>
                    <w:jc w:val="center"/>
                  </w:pPr>
                  <w:r w:rsidRPr="00E51E9A">
                    <w:rPr>
                      <w:sz w:val="20"/>
                      <w:szCs w:val="20"/>
                    </w:rPr>
                    <w:t>UMIESZCZANIE W SŁOWIE WYJŚCIOWYM</w:t>
                  </w:r>
                  <w:r>
                    <w:t xml:space="preserve"> </w:t>
                  </w:r>
                  <w:r w:rsidRPr="00E51E9A">
                    <w:rPr>
                      <w:sz w:val="20"/>
                      <w:szCs w:val="20"/>
                    </w:rPr>
                    <w:t>WSPÓŁCZYNNIKÓW WYPEŁNIENIA</w:t>
                  </w:r>
                </w:p>
              </w:txbxContent>
            </v:textbox>
          </v:shape>
        </w:pict>
      </w:r>
      <w:r>
        <w:rPr>
          <w:noProof/>
          <w:lang w:eastAsia="pl-PL"/>
        </w:rPr>
        <w:pict>
          <v:shape id="_x0000_s1105" type="#_x0000_t32" style="position:absolute;left:0;text-align:left;margin-left:87pt;margin-top:364.65pt;width:30.65pt;height:0;z-index:251734016" o:connectortype="straight">
            <v:stroke endarrow="block"/>
          </v:shape>
        </w:pict>
      </w:r>
      <w:r>
        <w:rPr>
          <w:noProof/>
          <w:lang w:eastAsia="pl-PL"/>
        </w:rPr>
        <w:pict>
          <v:shape id="_x0000_s1104" type="#_x0000_t32" style="position:absolute;left:0;text-align:left;margin-left:87pt;margin-top:351.8pt;width:30.65pt;height:0;z-index:251732992" o:connectortype="straight">
            <v:stroke endarrow="block"/>
          </v:shape>
        </w:pict>
      </w:r>
      <w:r>
        <w:rPr>
          <w:noProof/>
          <w:lang w:eastAsia="pl-PL"/>
        </w:rPr>
        <w:pict>
          <v:shape id="_x0000_s1103" type="#_x0000_t32" style="position:absolute;left:0;text-align:left;margin-left:87pt;margin-top:338.35pt;width:30.65pt;height:0;z-index:251731968" o:connectortype="straight">
            <v:stroke endarrow="block"/>
          </v:shape>
        </w:pict>
      </w:r>
      <w:r>
        <w:rPr>
          <w:noProof/>
          <w:lang w:eastAsia="pl-PL"/>
        </w:rPr>
        <w:pict>
          <v:shape id="_x0000_s1102" type="#_x0000_t32" style="position:absolute;left:0;text-align:left;margin-left:87pt;margin-top:326pt;width:30.65pt;height:0;z-index:251730944" o:connectortype="straight">
            <v:stroke endarrow="block"/>
          </v:shape>
        </w:pict>
      </w:r>
      <w:r>
        <w:rPr>
          <w:noProof/>
          <w:lang w:eastAsia="pl-PL"/>
        </w:rPr>
        <w:pict>
          <v:shape id="_x0000_s1101" type="#_x0000_t32" style="position:absolute;left:0;text-align:left;margin-left:87pt;margin-top:310.95pt;width:30.65pt;height:0;z-index:251729920" o:connectortype="straight">
            <v:stroke endarrow="block"/>
          </v:shape>
        </w:pict>
      </w:r>
      <w:r>
        <w:rPr>
          <w:noProof/>
          <w:lang w:eastAsia="pl-PL"/>
        </w:rPr>
        <w:pict>
          <v:shape id="_x0000_s1100" type="#_x0000_t32" style="position:absolute;left:0;text-align:left;margin-left:87.15pt;margin-top:296.45pt;width:30.65pt;height:0;z-index:251728896" o:connectortype="straight">
            <v:stroke endarrow="block"/>
          </v:shape>
        </w:pict>
      </w:r>
      <w:r>
        <w:rPr>
          <w:noProof/>
          <w:lang w:eastAsia="pl-PL"/>
        </w:rPr>
        <w:pict>
          <v:shape id="_x0000_s1099" type="#_x0000_t32" style="position:absolute;left:0;text-align:left;margin-left:87.15pt;margin-top:284.1pt;width:30.65pt;height:0;z-index:251727872" o:connectortype="straight">
            <v:stroke endarrow="block"/>
          </v:shape>
        </w:pict>
      </w:r>
      <w:r>
        <w:rPr>
          <w:noProof/>
          <w:lang w:eastAsia="pl-PL"/>
        </w:rPr>
        <w:pict>
          <v:shape id="_x0000_s1091" type="#_x0000_t109" style="position:absolute;left:0;text-align:left;margin-left:117.8pt;margin-top:279.25pt;width:166.05pt;height:95.1pt;z-index:251719680" fillcolor="white [3201]" strokecolor="#92cddc [1944]" strokeweight="1pt">
            <v:fill color2="#b6dde8 [1304]" focusposition="1" focussize="" focus="100%" type="gradient"/>
            <v:shadow on="t" type="perspective" color="#205867 [1608]" opacity=".5" offset="1pt" offset2="-3pt"/>
            <v:textbox style="mso-next-textbox:#_x0000_s1091">
              <w:txbxContent>
                <w:p w:rsidR="00BE2ECA" w:rsidRDefault="00BE2ECA" w:rsidP="004F27B2">
                  <w:pPr>
                    <w:ind w:firstLine="0"/>
                    <w:jc w:val="center"/>
                    <w:rPr>
                      <w:sz w:val="20"/>
                      <w:szCs w:val="20"/>
                    </w:rPr>
                  </w:pPr>
                </w:p>
                <w:p w:rsidR="00BE2ECA" w:rsidRPr="004F27B2" w:rsidRDefault="00BE2ECA" w:rsidP="004F27B2">
                  <w:pPr>
                    <w:ind w:firstLine="0"/>
                    <w:jc w:val="center"/>
                    <w:rPr>
                      <w:sz w:val="20"/>
                      <w:szCs w:val="20"/>
                    </w:rPr>
                  </w:pPr>
                  <w:r w:rsidRPr="004F27B2">
                    <w:rPr>
                      <w:sz w:val="20"/>
                      <w:szCs w:val="20"/>
                    </w:rPr>
                    <w:t>STEROWANIE</w:t>
                  </w:r>
                </w:p>
              </w:txbxContent>
            </v:textbox>
          </v:shape>
        </w:pict>
      </w:r>
      <w:r w:rsidR="003C5BA4">
        <w:rPr>
          <w:noProof/>
          <w:lang w:eastAsia="pl-PL"/>
        </w:rPr>
        <w:drawing>
          <wp:inline distT="0" distB="0" distL="0" distR="0">
            <wp:extent cx="5397689" cy="4681182"/>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r w:rsidR="006E0087">
        <w:t>.</w:t>
      </w:r>
    </w:p>
    <w:p w:rsidR="006E0087" w:rsidRDefault="006206E4" w:rsidP="004F27B2">
      <w:pPr>
        <w:pStyle w:val="Legenda"/>
      </w:pPr>
      <w:bookmarkStart w:id="96" w:name="_Toc439718444"/>
      <w:bookmarkStart w:id="97" w:name="_Toc440208576"/>
      <w:r>
        <w:t xml:space="preserve">Rys. </w:t>
      </w:r>
      <w:fldSimple w:instr=" SEQ Rys. \* ARABIC ">
        <w:r w:rsidR="00F123C2">
          <w:rPr>
            <w:noProof/>
          </w:rPr>
          <w:t>30</w:t>
        </w:r>
      </w:fldSimple>
      <w:r w:rsidR="00957DA2">
        <w:t xml:space="preserve"> </w:t>
      </w:r>
      <w:r w:rsidR="004F27B2">
        <w:t>Schemat blokowy głównego program uruchamianego</w:t>
      </w:r>
      <w:r w:rsidR="00957DA2">
        <w:t xml:space="preserve"> na sterownik PLC.</w:t>
      </w:r>
      <w:bookmarkEnd w:id="96"/>
      <w:bookmarkEnd w:id="97"/>
    </w:p>
    <w:p w:rsidR="00510376" w:rsidRDefault="00CE14F0" w:rsidP="00E62A3C">
      <w:pPr>
        <w:pStyle w:val="Nagwek2"/>
      </w:pPr>
      <w:bookmarkStart w:id="98" w:name="_Toc440050880"/>
      <w:r>
        <w:t>Testy</w:t>
      </w:r>
      <w:r w:rsidR="00510376" w:rsidRPr="003D5ACC">
        <w:t xml:space="preserve"> </w:t>
      </w:r>
      <w:r w:rsidR="00503B30">
        <w:t>na obiekcie rzeczywistym.</w:t>
      </w:r>
      <w:bookmarkEnd w:id="98"/>
    </w:p>
    <w:p w:rsidR="00354482" w:rsidRDefault="00850CAA" w:rsidP="00850CAA">
      <w:r>
        <w:t>Ostatnim etapem pracy była weryfikacja stworzonego regulatora na obiekcie rzeczywistym. W celu lepszego zob</w:t>
      </w:r>
      <w:r w:rsidR="00E543B7">
        <w:t xml:space="preserve">razowania </w:t>
      </w:r>
      <w:r w:rsidR="003223E9">
        <w:t xml:space="preserve">otrzymanych </w:t>
      </w:r>
      <w:r w:rsidR="00E543B7">
        <w:t>wyników p</w:t>
      </w:r>
      <w:r w:rsidR="000F0ED9">
        <w:t xml:space="preserve">ostanowiono </w:t>
      </w:r>
      <w:r w:rsidR="003223E9">
        <w:t>użyć</w:t>
      </w:r>
      <w:r w:rsidR="000F0ED9">
        <w:t xml:space="preserve"> </w:t>
      </w:r>
      <w:r>
        <w:t>oprogr</w:t>
      </w:r>
      <w:r w:rsidR="004F287C">
        <w:t>amowania</w:t>
      </w:r>
      <w:r w:rsidR="000F0ED9">
        <w:t xml:space="preserve"> umożliwiające</w:t>
      </w:r>
      <w:r w:rsidR="004F287C">
        <w:t>go</w:t>
      </w:r>
      <w:r>
        <w:t xml:space="preserve"> </w:t>
      </w:r>
      <w:r w:rsidR="00354482">
        <w:t>wykonanie wizualizacji</w:t>
      </w:r>
      <w:r w:rsidR="003223E9">
        <w:t>.</w:t>
      </w:r>
      <w:r w:rsidR="00354482">
        <w:t xml:space="preserve"> Skorzystano z</w:t>
      </w:r>
      <w:r w:rsidR="009C205D">
        <w:t xml:space="preserve"> program Visu+</w:t>
      </w:r>
      <w:r w:rsidR="00354482">
        <w:t xml:space="preserve">, który współpracuję ze sterownikami firmy Phoenix </w:t>
      </w:r>
      <w:proofErr w:type="spellStart"/>
      <w:r w:rsidR="00354482">
        <w:t>Contact</w:t>
      </w:r>
      <w:proofErr w:type="spellEnd"/>
      <w:r w:rsidR="00354482">
        <w:t xml:space="preserve">. </w:t>
      </w:r>
      <w:r w:rsidR="003223E9">
        <w:t xml:space="preserve">Serwer OPC zrealizowano, </w:t>
      </w:r>
      <w:r w:rsidR="003223E9">
        <w:lastRenderedPageBreak/>
        <w:t xml:space="preserve">wykorzystując wbudowane narzędzia środowiska PC </w:t>
      </w:r>
      <w:proofErr w:type="spellStart"/>
      <w:r w:rsidR="003223E9">
        <w:t>Worx</w:t>
      </w:r>
      <w:proofErr w:type="spellEnd"/>
      <w:r w:rsidR="003223E9">
        <w:t xml:space="preserve"> takie jak: OPC Test </w:t>
      </w:r>
      <w:proofErr w:type="spellStart"/>
      <w:r w:rsidR="003223E9">
        <w:t>Client</w:t>
      </w:r>
      <w:proofErr w:type="spellEnd"/>
      <w:r w:rsidR="003223E9">
        <w:t xml:space="preserve"> oraz OPC </w:t>
      </w:r>
      <w:proofErr w:type="spellStart"/>
      <w:r w:rsidR="003223E9">
        <w:t>Configurator</w:t>
      </w:r>
      <w:proofErr w:type="spellEnd"/>
      <w:r w:rsidR="003223E9">
        <w:t>.</w:t>
      </w:r>
      <w:r w:rsidR="00354482">
        <w:t xml:space="preserve"> </w:t>
      </w:r>
      <w:r w:rsidR="006206E4">
        <w:t>Po zapoznaniu się z dok</w:t>
      </w:r>
      <w:r w:rsidR="009C205D">
        <w:t>umentacją oprogramowania Visu +</w:t>
      </w:r>
      <w:r w:rsidR="004F287C">
        <w:t>[13</w:t>
      </w:r>
      <w:r w:rsidR="006206E4" w:rsidRPr="00A71343">
        <w:t>]</w:t>
      </w:r>
      <w:r w:rsidR="00FF32E3" w:rsidRPr="00A71343">
        <w:t>,</w:t>
      </w:r>
      <w:r w:rsidR="002641B4">
        <w:t xml:space="preserve"> </w:t>
      </w:r>
      <w:r w:rsidR="006206E4">
        <w:t xml:space="preserve">stworzono panel operatorski składający się z dwóch ekranów. </w:t>
      </w:r>
      <w:r w:rsidR="003223E9">
        <w:t>Na pierwszym ekranie (przedstawiony na rysunku 31) zawarto ustawienia konfiguracyjne dla regulatora . Na drugim (przedstawiony na rysunku 32) umieszczono przebiegi czasowe sterowania oraz poziomów cieczy w poszczególnych zbiornikach.</w:t>
      </w:r>
    </w:p>
    <w:p w:rsidR="009C205D" w:rsidRPr="00850CAA" w:rsidRDefault="009C205D" w:rsidP="00850CAA"/>
    <w:p w:rsidR="00F1020E" w:rsidRDefault="009C205D" w:rsidP="006206E4">
      <w:pPr>
        <w:ind w:firstLine="0"/>
      </w:pPr>
      <w:r>
        <w:rPr>
          <w:noProof/>
          <w:lang w:eastAsia="pl-PL"/>
        </w:rPr>
        <w:drawing>
          <wp:inline distT="0" distB="0" distL="0" distR="0">
            <wp:extent cx="5760085" cy="3350260"/>
            <wp:effectExtent l="19050" t="0" r="0" b="0"/>
            <wp:docPr id="67" name="Obraz 66" descr="PAN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1.JPG"/>
                    <pic:cNvPicPr/>
                  </pic:nvPicPr>
                  <pic:blipFill>
                    <a:blip r:embed="rId50" cstate="print"/>
                    <a:stretch>
                      <a:fillRect/>
                    </a:stretch>
                  </pic:blipFill>
                  <pic:spPr>
                    <a:xfrm>
                      <a:off x="0" y="0"/>
                      <a:ext cx="5760085" cy="3350260"/>
                    </a:xfrm>
                    <a:prstGeom prst="rect">
                      <a:avLst/>
                    </a:prstGeom>
                  </pic:spPr>
                </pic:pic>
              </a:graphicData>
            </a:graphic>
          </wp:inline>
        </w:drawing>
      </w:r>
    </w:p>
    <w:p w:rsidR="00354482" w:rsidRDefault="006206E4" w:rsidP="006206E4">
      <w:pPr>
        <w:pStyle w:val="Legenda"/>
      </w:pPr>
      <w:bookmarkStart w:id="99" w:name="_Toc439718445"/>
      <w:bookmarkStart w:id="100" w:name="_Toc440208577"/>
      <w:r>
        <w:t xml:space="preserve">Rys. </w:t>
      </w:r>
      <w:fldSimple w:instr=" SEQ Rys. \* ARABIC ">
        <w:r w:rsidR="00F123C2">
          <w:rPr>
            <w:noProof/>
          </w:rPr>
          <w:t>31</w:t>
        </w:r>
      </w:fldSimple>
      <w:r>
        <w:t xml:space="preserve"> Widok pierwszego ekranu </w:t>
      </w:r>
      <w:r w:rsidR="009C205D">
        <w:t>do wizualizacji</w:t>
      </w:r>
      <w:r>
        <w:t>.</w:t>
      </w:r>
      <w:bookmarkEnd w:id="99"/>
      <w:bookmarkEnd w:id="100"/>
    </w:p>
    <w:p w:rsidR="00354482" w:rsidRDefault="00354482" w:rsidP="00F1020E"/>
    <w:p w:rsidR="007445BA" w:rsidRDefault="007445BA" w:rsidP="00F1020E">
      <w:r>
        <w:t xml:space="preserve">Za pomocą </w:t>
      </w:r>
      <w:r w:rsidR="009C205D">
        <w:t>ekranu</w:t>
      </w:r>
      <w:r>
        <w:t xml:space="preserve"> z rysunku 31 umożliwiono:</w:t>
      </w:r>
    </w:p>
    <w:p w:rsidR="007445BA" w:rsidRDefault="007445BA" w:rsidP="007B789D">
      <w:pPr>
        <w:pStyle w:val="Akapitzlist"/>
      </w:pPr>
      <w:r>
        <w:t>wybór trybu pracy pomiędzy ręczną i automatyczną ,</w:t>
      </w:r>
    </w:p>
    <w:p w:rsidR="007445BA" w:rsidRDefault="007445BA" w:rsidP="007B789D">
      <w:pPr>
        <w:pStyle w:val="Akapitzlist"/>
      </w:pPr>
      <w:r>
        <w:t>ustawienie współczynnika wypełnienia sygnału PWM dla zaworów,</w:t>
      </w:r>
    </w:p>
    <w:p w:rsidR="007445BA" w:rsidRPr="007445BA" w:rsidRDefault="007445BA" w:rsidP="007B789D">
      <w:pPr>
        <w:pStyle w:val="Akapitzlist"/>
      </w:pPr>
      <w:r>
        <w:t>włączenie lub wyłączenie działania regulatora, korzystając z przycisków "</w:t>
      </w:r>
      <w:r w:rsidRPr="007445BA">
        <w:rPr>
          <w:i/>
        </w:rPr>
        <w:t>START</w:t>
      </w:r>
      <w:r>
        <w:rPr>
          <w:i/>
        </w:rPr>
        <w:t>" i "STOP",</w:t>
      </w:r>
    </w:p>
    <w:p w:rsidR="007445BA" w:rsidRDefault="007445BA" w:rsidP="007B789D">
      <w:pPr>
        <w:pStyle w:val="Akapitzlist"/>
      </w:pPr>
      <w:r>
        <w:t>wybór jednego z pięciu trybów</w:t>
      </w:r>
      <w:r w:rsidR="001F267F">
        <w:t xml:space="preserve"> </w:t>
      </w:r>
      <w:r w:rsidR="00C96470">
        <w:t>(zestawu zadanych poziomów dla każdego zbiornika)</w:t>
      </w:r>
    </w:p>
    <w:p w:rsidR="00C96470" w:rsidRDefault="00C96470" w:rsidP="004F287C">
      <w:pPr>
        <w:pStyle w:val="Akapitzlist"/>
        <w:numPr>
          <w:ilvl w:val="0"/>
          <w:numId w:val="0"/>
        </w:numPr>
        <w:ind w:left="426"/>
      </w:pPr>
    </w:p>
    <w:p w:rsidR="007445BA" w:rsidRDefault="007445BA" w:rsidP="007445BA">
      <w:r>
        <w:t xml:space="preserve">Dodatkowo </w:t>
      </w:r>
      <w:r w:rsidR="00C96470">
        <w:t>na ekranie wyświetlano wartości</w:t>
      </w:r>
      <w:r>
        <w:t xml:space="preserve"> elementów macierzy </w:t>
      </w:r>
      <w:r w:rsidRPr="007445BA">
        <w:rPr>
          <w:i/>
        </w:rPr>
        <w:t>K</w:t>
      </w:r>
      <w:r w:rsidR="00C96470">
        <w:rPr>
          <w:i/>
        </w:rPr>
        <w:t xml:space="preserve"> </w:t>
      </w:r>
      <w:r w:rsidR="00C96470" w:rsidRPr="00C96470">
        <w:t>oraz zadane poziomy w poszczególnych zbiornikach</w:t>
      </w:r>
      <w:r>
        <w:rPr>
          <w:i/>
        </w:rPr>
        <w:t xml:space="preserve">. </w:t>
      </w:r>
      <w:r w:rsidR="00C96470">
        <w:t>W celu informowania użytkownika o</w:t>
      </w:r>
      <w:r w:rsidR="009C205D">
        <w:t xml:space="preserve"> </w:t>
      </w:r>
      <w:r w:rsidR="00C96470">
        <w:t>aktualnym stanie wykonywania programu zastosowano diody sygnalizacyjne.</w:t>
      </w:r>
    </w:p>
    <w:p w:rsidR="00354482" w:rsidRDefault="00354482" w:rsidP="00F1020E"/>
    <w:p w:rsidR="00354482" w:rsidRDefault="009C205D" w:rsidP="00241DFD">
      <w:pPr>
        <w:ind w:firstLine="0"/>
      </w:pPr>
      <w:r>
        <w:rPr>
          <w:noProof/>
          <w:lang w:eastAsia="pl-PL"/>
        </w:rPr>
        <w:lastRenderedPageBreak/>
        <w:drawing>
          <wp:inline distT="0" distB="0" distL="0" distR="0">
            <wp:extent cx="5760085" cy="3355340"/>
            <wp:effectExtent l="19050" t="0" r="0" b="0"/>
            <wp:docPr id="68" name="Obraz 67" descr="PAN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2.JPG"/>
                    <pic:cNvPicPr/>
                  </pic:nvPicPr>
                  <pic:blipFill>
                    <a:blip r:embed="rId51" cstate="print"/>
                    <a:stretch>
                      <a:fillRect/>
                    </a:stretch>
                  </pic:blipFill>
                  <pic:spPr>
                    <a:xfrm>
                      <a:off x="0" y="0"/>
                      <a:ext cx="5760085" cy="3355340"/>
                    </a:xfrm>
                    <a:prstGeom prst="rect">
                      <a:avLst/>
                    </a:prstGeom>
                  </pic:spPr>
                </pic:pic>
              </a:graphicData>
            </a:graphic>
          </wp:inline>
        </w:drawing>
      </w:r>
    </w:p>
    <w:p w:rsidR="00241DFD" w:rsidRDefault="00241DFD" w:rsidP="00241DFD">
      <w:pPr>
        <w:pStyle w:val="Legenda"/>
      </w:pPr>
      <w:bookmarkStart w:id="101" w:name="_Toc439718446"/>
      <w:bookmarkStart w:id="102" w:name="_Toc440208578"/>
      <w:r>
        <w:t xml:space="preserve">Rys. </w:t>
      </w:r>
      <w:fldSimple w:instr=" SEQ Rys. \* ARABIC ">
        <w:r w:rsidR="00F123C2">
          <w:rPr>
            <w:noProof/>
          </w:rPr>
          <w:t>32</w:t>
        </w:r>
      </w:fldSimple>
      <w:r>
        <w:t xml:space="preserve"> Widok drugiego ekranu panelu operatorskiego.</w:t>
      </w:r>
      <w:bookmarkEnd w:id="101"/>
      <w:bookmarkEnd w:id="102"/>
    </w:p>
    <w:p w:rsidR="00241DFD" w:rsidRDefault="00241DFD" w:rsidP="00241DFD"/>
    <w:p w:rsidR="00C96470" w:rsidRDefault="00241DFD" w:rsidP="00241DFD">
      <w:r>
        <w:t>Zdecydowano się na umieszczenie przebiegów sterowania oraz poziomów w</w:t>
      </w:r>
      <w:r w:rsidR="009C205D">
        <w:t> </w:t>
      </w:r>
      <w:r>
        <w:t xml:space="preserve">zbiornikach na dwóch różnych wykresach. </w:t>
      </w:r>
      <w:r w:rsidR="00C96470">
        <w:t>Za pomocą drugiego ekranu umożliwiono podgląd:</w:t>
      </w:r>
    </w:p>
    <w:p w:rsidR="00241DFD" w:rsidRDefault="009C205D" w:rsidP="007B789D">
      <w:pPr>
        <w:pStyle w:val="Akapitzlist"/>
      </w:pPr>
      <w:r>
        <w:t>w</w:t>
      </w:r>
      <w:r w:rsidR="00C96470">
        <w:t>artości sterowania w stanie ustalonym,</w:t>
      </w:r>
    </w:p>
    <w:p w:rsidR="00C96470" w:rsidRDefault="009C205D" w:rsidP="007B789D">
      <w:pPr>
        <w:pStyle w:val="Akapitzlist"/>
      </w:pPr>
      <w:r>
        <w:t>a</w:t>
      </w:r>
      <w:r w:rsidR="00C96470">
        <w:t>ktualnego sterowania,</w:t>
      </w:r>
    </w:p>
    <w:p w:rsidR="00C96470" w:rsidRDefault="009C205D" w:rsidP="007B789D">
      <w:pPr>
        <w:pStyle w:val="Akapitzlist"/>
      </w:pPr>
      <w:r>
        <w:t>a</w:t>
      </w:r>
      <w:r w:rsidR="00C96470">
        <w:t>ktualnych poziomów w zbiornikach.</w:t>
      </w:r>
    </w:p>
    <w:p w:rsidR="00C96470" w:rsidRDefault="00C96470" w:rsidP="004F287C">
      <w:pPr>
        <w:pStyle w:val="Akapitzlist"/>
        <w:numPr>
          <w:ilvl w:val="0"/>
          <w:numId w:val="0"/>
        </w:numPr>
        <w:ind w:left="426"/>
      </w:pPr>
    </w:p>
    <w:p w:rsidR="00241DFD" w:rsidRDefault="0004287E" w:rsidP="00241DFD">
      <w:r>
        <w:t>Początkowo te</w:t>
      </w:r>
      <w:r w:rsidR="00E543B7">
        <w:t>sty przeprowadzono bez zadawania</w:t>
      </w:r>
      <w:r>
        <w:t xml:space="preserve"> zakłóceń.</w:t>
      </w:r>
      <w:r w:rsidR="00C96470" w:rsidRPr="00C96470">
        <w:t xml:space="preserve"> </w:t>
      </w:r>
      <w:r w:rsidR="00C96470">
        <w:t>W tabeli</w:t>
      </w:r>
      <w:r w:rsidR="004F287C">
        <w:t xml:space="preserve"> 9</w:t>
      </w:r>
      <w:r w:rsidR="00C96470">
        <w:t xml:space="preserve"> zamieszczono </w:t>
      </w:r>
      <w:r w:rsidR="00406EF9">
        <w:t>otrzymane</w:t>
      </w:r>
      <w:r w:rsidR="00C96470">
        <w:t xml:space="preserve"> wartości poziomów</w:t>
      </w:r>
      <w:r w:rsidR="00406EF9">
        <w:t xml:space="preserve"> cieczy</w:t>
      </w:r>
      <w:r w:rsidR="00C96470">
        <w:t xml:space="preserve"> po wykonaniu testów na obiekcie rzeczywistym</w:t>
      </w:r>
      <w:r w:rsidR="00075281">
        <w:t>, a w</w:t>
      </w:r>
      <w:r w:rsidR="009C205D">
        <w:t> </w:t>
      </w:r>
      <w:r w:rsidR="00075281">
        <w:t>tabeli 10</w:t>
      </w:r>
      <w:r w:rsidR="00406EF9">
        <w:t xml:space="preserve"> różnice pomiędzy </w:t>
      </w:r>
      <w:r w:rsidR="00250F90">
        <w:t>wynikami otrzymanymi symulacyjnie i</w:t>
      </w:r>
      <w:r w:rsidR="001F267F">
        <w:t> </w:t>
      </w:r>
      <w:r w:rsidR="00250F90">
        <w:t>eksperymentalnie.</w:t>
      </w:r>
      <w:r w:rsidR="00406EF9">
        <w:t xml:space="preserve"> </w:t>
      </w:r>
    </w:p>
    <w:p w:rsidR="001F267F" w:rsidRDefault="001F267F" w:rsidP="005978C5"/>
    <w:p w:rsidR="00CC1B58" w:rsidRDefault="00CC1B58" w:rsidP="00CC1B58">
      <w:pPr>
        <w:pStyle w:val="Legenda"/>
      </w:pPr>
      <w:bookmarkStart w:id="103" w:name="_Toc439718510"/>
      <w:bookmarkStart w:id="104" w:name="_Toc439718879"/>
      <w:bookmarkStart w:id="105" w:name="_Toc440208721"/>
      <w:r>
        <w:t xml:space="preserve">Tab. </w:t>
      </w:r>
      <w:fldSimple w:instr=" SEQ Tab. \* ARABIC ">
        <w:r w:rsidR="003566ED">
          <w:rPr>
            <w:noProof/>
          </w:rPr>
          <w:t>9</w:t>
        </w:r>
      </w:fldSimple>
      <w:r>
        <w:t xml:space="preserve"> </w:t>
      </w:r>
      <w:r w:rsidR="007554FF">
        <w:t>Otrzymane poziomy</w:t>
      </w:r>
      <w:r w:rsidR="00A2396F">
        <w:t xml:space="preserve"> wody</w:t>
      </w:r>
      <w:r w:rsidR="007554FF">
        <w:t xml:space="preserve"> w poszczególnych zbiornikach po wykonaniu testów na obiekcie rzeczywistym</w:t>
      </w:r>
      <w:bookmarkEnd w:id="103"/>
      <w:bookmarkEnd w:id="104"/>
      <w:r w:rsidR="0054237C">
        <w:t>.</w:t>
      </w:r>
      <w:bookmarkEnd w:id="105"/>
    </w:p>
    <w:tbl>
      <w:tblPr>
        <w:tblStyle w:val="Tabela-Siatka"/>
        <w:tblW w:w="0" w:type="auto"/>
        <w:tblLayout w:type="fixed"/>
        <w:tblLook w:val="04A0"/>
      </w:tblPr>
      <w:tblGrid>
        <w:gridCol w:w="959"/>
        <w:gridCol w:w="2740"/>
        <w:gridCol w:w="2740"/>
        <w:gridCol w:w="2741"/>
      </w:tblGrid>
      <w:tr w:rsidR="00A24E0A" w:rsidTr="00822290">
        <w:tc>
          <w:tcPr>
            <w:tcW w:w="959" w:type="dxa"/>
          </w:tcPr>
          <w:p w:rsidR="00A24E0A" w:rsidRPr="007554FF" w:rsidRDefault="00CC1B58" w:rsidP="007554FF">
            <w:pPr>
              <w:ind w:firstLine="0"/>
              <w:jc w:val="center"/>
              <w:rPr>
                <w:b/>
              </w:rPr>
            </w:pPr>
            <w:r w:rsidRPr="007554FF">
              <w:rPr>
                <w:b/>
              </w:rPr>
              <w:t>Tryb</w:t>
            </w:r>
          </w:p>
        </w:tc>
        <w:tc>
          <w:tcPr>
            <w:tcW w:w="2740" w:type="dxa"/>
          </w:tcPr>
          <w:p w:rsidR="00EB54A4" w:rsidRDefault="00CC1B58">
            <w:pPr>
              <w:spacing w:line="240" w:lineRule="auto"/>
              <w:ind w:firstLine="0"/>
              <w:jc w:val="center"/>
              <w:rPr>
                <w:b/>
              </w:rPr>
            </w:pPr>
            <w:r w:rsidRPr="007554FF">
              <w:rPr>
                <w:b/>
              </w:rPr>
              <w:t>Poziom w górnym zbiorniku w stanie ustalonym</w:t>
            </w:r>
            <w:r w:rsidR="00F047BC">
              <w:rPr>
                <w:b/>
              </w:rPr>
              <w:t xml:space="preserve"> [cm]</w:t>
            </w:r>
          </w:p>
        </w:tc>
        <w:tc>
          <w:tcPr>
            <w:tcW w:w="2740" w:type="dxa"/>
          </w:tcPr>
          <w:p w:rsidR="00EB54A4" w:rsidRDefault="00CC1B58">
            <w:pPr>
              <w:spacing w:line="240" w:lineRule="auto"/>
              <w:ind w:firstLine="0"/>
              <w:jc w:val="center"/>
              <w:rPr>
                <w:b/>
              </w:rPr>
            </w:pPr>
            <w:r w:rsidRPr="007554FF">
              <w:rPr>
                <w:b/>
              </w:rPr>
              <w:t>Poziom w środkowym zbiorniku w stanie ustalonym</w:t>
            </w:r>
            <w:r w:rsidR="00F047BC">
              <w:rPr>
                <w:b/>
              </w:rPr>
              <w:t xml:space="preserve"> [cm]</w:t>
            </w:r>
          </w:p>
        </w:tc>
        <w:tc>
          <w:tcPr>
            <w:tcW w:w="2741" w:type="dxa"/>
          </w:tcPr>
          <w:p w:rsidR="00EB54A4" w:rsidRDefault="00CC1B58">
            <w:pPr>
              <w:spacing w:line="240" w:lineRule="auto"/>
              <w:ind w:firstLine="0"/>
              <w:jc w:val="center"/>
              <w:rPr>
                <w:b/>
              </w:rPr>
            </w:pPr>
            <w:r w:rsidRPr="007554FF">
              <w:rPr>
                <w:b/>
              </w:rPr>
              <w:t>Poziom w dolnym zbiorniku w stanie ustalonym</w:t>
            </w:r>
            <w:r w:rsidR="00F047BC">
              <w:rPr>
                <w:b/>
              </w:rPr>
              <w:t xml:space="preserve"> [cm]</w:t>
            </w:r>
          </w:p>
        </w:tc>
      </w:tr>
      <w:tr w:rsidR="00A24E0A" w:rsidTr="00822290">
        <w:tc>
          <w:tcPr>
            <w:tcW w:w="959" w:type="dxa"/>
          </w:tcPr>
          <w:p w:rsidR="00A24E0A" w:rsidRPr="007554FF" w:rsidRDefault="00CC1B58" w:rsidP="007554FF">
            <w:pPr>
              <w:ind w:firstLine="0"/>
              <w:jc w:val="center"/>
              <w:rPr>
                <w:b/>
              </w:rPr>
            </w:pPr>
            <w:r w:rsidRPr="007554FF">
              <w:rPr>
                <w:b/>
              </w:rPr>
              <w:t>1</w:t>
            </w:r>
          </w:p>
        </w:tc>
        <w:tc>
          <w:tcPr>
            <w:tcW w:w="2740" w:type="dxa"/>
          </w:tcPr>
          <w:p w:rsidR="00A24E0A" w:rsidRDefault="00CC1B58" w:rsidP="007554FF">
            <w:pPr>
              <w:ind w:firstLine="0"/>
              <w:jc w:val="center"/>
            </w:pPr>
            <w:r>
              <w:t>5,2</w:t>
            </w:r>
          </w:p>
        </w:tc>
        <w:tc>
          <w:tcPr>
            <w:tcW w:w="2740" w:type="dxa"/>
          </w:tcPr>
          <w:p w:rsidR="00A24E0A" w:rsidRDefault="00CC1B58" w:rsidP="007554FF">
            <w:pPr>
              <w:ind w:firstLine="0"/>
              <w:jc w:val="center"/>
            </w:pPr>
            <w:r>
              <w:t>10,4</w:t>
            </w:r>
          </w:p>
        </w:tc>
        <w:tc>
          <w:tcPr>
            <w:tcW w:w="2741" w:type="dxa"/>
          </w:tcPr>
          <w:p w:rsidR="00A24E0A" w:rsidRDefault="00CC1B58" w:rsidP="007554FF">
            <w:pPr>
              <w:ind w:firstLine="0"/>
              <w:jc w:val="center"/>
            </w:pPr>
            <w:r>
              <w:t>7,4</w:t>
            </w:r>
          </w:p>
        </w:tc>
      </w:tr>
      <w:tr w:rsidR="00A24E0A" w:rsidTr="00822290">
        <w:tc>
          <w:tcPr>
            <w:tcW w:w="959" w:type="dxa"/>
          </w:tcPr>
          <w:p w:rsidR="00A24E0A" w:rsidRPr="007554FF" w:rsidRDefault="00CC1B58" w:rsidP="007554FF">
            <w:pPr>
              <w:ind w:firstLine="0"/>
              <w:jc w:val="center"/>
              <w:rPr>
                <w:b/>
              </w:rPr>
            </w:pPr>
            <w:r w:rsidRPr="007554FF">
              <w:rPr>
                <w:b/>
              </w:rPr>
              <w:t>2</w:t>
            </w:r>
          </w:p>
        </w:tc>
        <w:tc>
          <w:tcPr>
            <w:tcW w:w="2740" w:type="dxa"/>
          </w:tcPr>
          <w:p w:rsidR="00A24E0A" w:rsidRDefault="007554FF" w:rsidP="007554FF">
            <w:pPr>
              <w:ind w:firstLine="0"/>
              <w:jc w:val="center"/>
            </w:pPr>
            <w:r>
              <w:t>7,1</w:t>
            </w:r>
          </w:p>
        </w:tc>
        <w:tc>
          <w:tcPr>
            <w:tcW w:w="2740" w:type="dxa"/>
          </w:tcPr>
          <w:p w:rsidR="00A24E0A" w:rsidRDefault="007554FF" w:rsidP="007554FF">
            <w:pPr>
              <w:ind w:firstLine="0"/>
              <w:jc w:val="center"/>
            </w:pPr>
            <w:r>
              <w:t>14,3</w:t>
            </w:r>
          </w:p>
        </w:tc>
        <w:tc>
          <w:tcPr>
            <w:tcW w:w="2741" w:type="dxa"/>
          </w:tcPr>
          <w:p w:rsidR="00A24E0A" w:rsidRDefault="007554FF" w:rsidP="007554FF">
            <w:pPr>
              <w:ind w:firstLine="0"/>
              <w:jc w:val="center"/>
            </w:pPr>
            <w:r>
              <w:t>9,4</w:t>
            </w:r>
          </w:p>
        </w:tc>
      </w:tr>
      <w:tr w:rsidR="00A24E0A" w:rsidTr="00822290">
        <w:tc>
          <w:tcPr>
            <w:tcW w:w="959" w:type="dxa"/>
          </w:tcPr>
          <w:p w:rsidR="00A24E0A" w:rsidRPr="007554FF" w:rsidRDefault="00CC1B58" w:rsidP="007554FF">
            <w:pPr>
              <w:ind w:firstLine="0"/>
              <w:jc w:val="center"/>
              <w:rPr>
                <w:b/>
              </w:rPr>
            </w:pPr>
            <w:r w:rsidRPr="007554FF">
              <w:rPr>
                <w:b/>
              </w:rPr>
              <w:t>3</w:t>
            </w:r>
          </w:p>
        </w:tc>
        <w:tc>
          <w:tcPr>
            <w:tcW w:w="2740" w:type="dxa"/>
          </w:tcPr>
          <w:p w:rsidR="00A24E0A" w:rsidRDefault="007554FF" w:rsidP="007554FF">
            <w:pPr>
              <w:ind w:firstLine="0"/>
              <w:jc w:val="center"/>
            </w:pPr>
            <w:r>
              <w:t>9,2</w:t>
            </w:r>
          </w:p>
        </w:tc>
        <w:tc>
          <w:tcPr>
            <w:tcW w:w="2740" w:type="dxa"/>
          </w:tcPr>
          <w:p w:rsidR="00A24E0A" w:rsidRDefault="007554FF" w:rsidP="007554FF">
            <w:pPr>
              <w:ind w:firstLine="0"/>
              <w:jc w:val="center"/>
            </w:pPr>
            <w:r>
              <w:t>18,1</w:t>
            </w:r>
          </w:p>
        </w:tc>
        <w:tc>
          <w:tcPr>
            <w:tcW w:w="2741" w:type="dxa"/>
          </w:tcPr>
          <w:p w:rsidR="00A24E0A" w:rsidRDefault="007554FF" w:rsidP="007554FF">
            <w:pPr>
              <w:ind w:firstLine="0"/>
              <w:jc w:val="center"/>
            </w:pPr>
            <w:r>
              <w:t>11,6</w:t>
            </w:r>
          </w:p>
        </w:tc>
      </w:tr>
      <w:tr w:rsidR="00CC1B58" w:rsidTr="00822290">
        <w:tc>
          <w:tcPr>
            <w:tcW w:w="959" w:type="dxa"/>
          </w:tcPr>
          <w:p w:rsidR="00CC1B58" w:rsidRPr="007554FF" w:rsidRDefault="00CC1B58" w:rsidP="00822290">
            <w:pPr>
              <w:ind w:left="-142" w:firstLine="0"/>
              <w:jc w:val="center"/>
              <w:rPr>
                <w:b/>
              </w:rPr>
            </w:pPr>
            <w:r w:rsidRPr="007554FF">
              <w:rPr>
                <w:b/>
              </w:rPr>
              <w:lastRenderedPageBreak/>
              <w:t>4</w:t>
            </w:r>
          </w:p>
        </w:tc>
        <w:tc>
          <w:tcPr>
            <w:tcW w:w="2740" w:type="dxa"/>
          </w:tcPr>
          <w:p w:rsidR="00CC1B58" w:rsidRDefault="007554FF" w:rsidP="007554FF">
            <w:pPr>
              <w:ind w:firstLine="0"/>
              <w:jc w:val="center"/>
            </w:pPr>
            <w:r>
              <w:t>11,5</w:t>
            </w:r>
          </w:p>
        </w:tc>
        <w:tc>
          <w:tcPr>
            <w:tcW w:w="2740" w:type="dxa"/>
          </w:tcPr>
          <w:p w:rsidR="00CC1B58" w:rsidRDefault="007554FF" w:rsidP="007554FF">
            <w:pPr>
              <w:ind w:firstLine="0"/>
              <w:jc w:val="center"/>
            </w:pPr>
            <w:r>
              <w:t>23,1</w:t>
            </w:r>
          </w:p>
        </w:tc>
        <w:tc>
          <w:tcPr>
            <w:tcW w:w="2741" w:type="dxa"/>
          </w:tcPr>
          <w:p w:rsidR="00CC1B58" w:rsidRDefault="007554FF" w:rsidP="007554FF">
            <w:pPr>
              <w:ind w:firstLine="0"/>
              <w:jc w:val="center"/>
            </w:pPr>
            <w:r>
              <w:t>14,3</w:t>
            </w:r>
          </w:p>
        </w:tc>
      </w:tr>
      <w:tr w:rsidR="00CC1B58" w:rsidTr="00822290">
        <w:tc>
          <w:tcPr>
            <w:tcW w:w="959" w:type="dxa"/>
          </w:tcPr>
          <w:p w:rsidR="00CC1B58" w:rsidRPr="007554FF" w:rsidRDefault="00CC1B58" w:rsidP="007554FF">
            <w:pPr>
              <w:ind w:firstLine="0"/>
              <w:jc w:val="center"/>
              <w:rPr>
                <w:b/>
              </w:rPr>
            </w:pPr>
            <w:r w:rsidRPr="007554FF">
              <w:rPr>
                <w:b/>
              </w:rPr>
              <w:t>5</w:t>
            </w:r>
          </w:p>
        </w:tc>
        <w:tc>
          <w:tcPr>
            <w:tcW w:w="2740" w:type="dxa"/>
          </w:tcPr>
          <w:p w:rsidR="00CC1B58" w:rsidRDefault="007554FF" w:rsidP="007554FF">
            <w:pPr>
              <w:ind w:firstLine="0"/>
              <w:jc w:val="center"/>
            </w:pPr>
            <w:r>
              <w:t>13,8</w:t>
            </w:r>
          </w:p>
        </w:tc>
        <w:tc>
          <w:tcPr>
            <w:tcW w:w="2740" w:type="dxa"/>
          </w:tcPr>
          <w:p w:rsidR="00CC1B58" w:rsidRDefault="007554FF" w:rsidP="007554FF">
            <w:pPr>
              <w:ind w:firstLine="0"/>
              <w:jc w:val="center"/>
            </w:pPr>
            <w:r>
              <w:t>26,0</w:t>
            </w:r>
          </w:p>
        </w:tc>
        <w:tc>
          <w:tcPr>
            <w:tcW w:w="2741" w:type="dxa"/>
          </w:tcPr>
          <w:p w:rsidR="00CC1B58" w:rsidRDefault="007554FF" w:rsidP="007554FF">
            <w:pPr>
              <w:ind w:firstLine="0"/>
              <w:jc w:val="center"/>
            </w:pPr>
            <w:r>
              <w:t>16,6</w:t>
            </w:r>
          </w:p>
        </w:tc>
      </w:tr>
    </w:tbl>
    <w:p w:rsidR="00C83F11" w:rsidRDefault="00C83F11" w:rsidP="00C83F11"/>
    <w:p w:rsidR="0054237C" w:rsidRPr="00C83F11" w:rsidRDefault="0054237C" w:rsidP="0054237C">
      <w:pPr>
        <w:pStyle w:val="Legenda"/>
      </w:pPr>
      <w:bookmarkStart w:id="106" w:name="_Toc440208722"/>
      <w:r>
        <w:t xml:space="preserve">Tab. </w:t>
      </w:r>
      <w:fldSimple w:instr=" SEQ Tab. \* ARABIC ">
        <w:r w:rsidR="003566ED">
          <w:rPr>
            <w:noProof/>
          </w:rPr>
          <w:t>10</w:t>
        </w:r>
      </w:fldSimple>
      <w:r>
        <w:t xml:space="preserve"> Różnice pomiędzy poziomami wody w poszczególnych zbiornikach dla wyników symulacyjnych i eksperymentalnych.</w:t>
      </w:r>
      <w:bookmarkEnd w:id="106"/>
    </w:p>
    <w:tbl>
      <w:tblPr>
        <w:tblStyle w:val="Tabela-Siatka"/>
        <w:tblW w:w="0" w:type="auto"/>
        <w:tblLook w:val="04A0"/>
      </w:tblPr>
      <w:tblGrid>
        <w:gridCol w:w="959"/>
        <w:gridCol w:w="2740"/>
        <w:gridCol w:w="2740"/>
        <w:gridCol w:w="2741"/>
      </w:tblGrid>
      <w:tr w:rsidR="00A2396F" w:rsidTr="00822290">
        <w:tc>
          <w:tcPr>
            <w:tcW w:w="959" w:type="dxa"/>
          </w:tcPr>
          <w:p w:rsidR="00A2396F" w:rsidRPr="00A2396F" w:rsidRDefault="00A2396F" w:rsidP="00A2396F">
            <w:pPr>
              <w:ind w:firstLine="0"/>
              <w:jc w:val="center"/>
              <w:rPr>
                <w:b/>
              </w:rPr>
            </w:pPr>
            <w:r w:rsidRPr="00A2396F">
              <w:rPr>
                <w:b/>
              </w:rPr>
              <w:t>Tryb</w:t>
            </w:r>
          </w:p>
        </w:tc>
        <w:tc>
          <w:tcPr>
            <w:tcW w:w="2740" w:type="dxa"/>
          </w:tcPr>
          <w:p w:rsidR="00EB54A4" w:rsidRDefault="00A2396F">
            <w:pPr>
              <w:spacing w:line="240" w:lineRule="auto"/>
              <w:ind w:firstLine="0"/>
              <w:jc w:val="center"/>
              <w:rPr>
                <w:b/>
              </w:rPr>
            </w:pPr>
            <w:r w:rsidRPr="00A2396F">
              <w:rPr>
                <w:b/>
              </w:rPr>
              <w:t>Różnica dla górnego zbiornika</w:t>
            </w:r>
            <w:r w:rsidR="00F047BC">
              <w:rPr>
                <w:b/>
              </w:rPr>
              <w:t xml:space="preserve"> [cm]</w:t>
            </w:r>
          </w:p>
        </w:tc>
        <w:tc>
          <w:tcPr>
            <w:tcW w:w="2740" w:type="dxa"/>
          </w:tcPr>
          <w:p w:rsidR="00EB54A4" w:rsidRDefault="00A2396F">
            <w:pPr>
              <w:spacing w:line="240" w:lineRule="auto"/>
              <w:ind w:firstLine="0"/>
              <w:jc w:val="center"/>
              <w:rPr>
                <w:b/>
              </w:rPr>
            </w:pPr>
            <w:r w:rsidRPr="00A2396F">
              <w:rPr>
                <w:b/>
              </w:rPr>
              <w:t>Różnica dla środkowego zbiornika</w:t>
            </w:r>
            <w:r w:rsidR="00F047BC">
              <w:rPr>
                <w:b/>
              </w:rPr>
              <w:t xml:space="preserve"> [cm]</w:t>
            </w:r>
          </w:p>
        </w:tc>
        <w:tc>
          <w:tcPr>
            <w:tcW w:w="2741" w:type="dxa"/>
          </w:tcPr>
          <w:p w:rsidR="00EB54A4" w:rsidRDefault="00A2396F">
            <w:pPr>
              <w:spacing w:line="240" w:lineRule="auto"/>
              <w:ind w:firstLine="0"/>
              <w:jc w:val="center"/>
              <w:rPr>
                <w:b/>
              </w:rPr>
            </w:pPr>
            <w:r w:rsidRPr="00A2396F">
              <w:rPr>
                <w:b/>
              </w:rPr>
              <w:t>Różnica dla dolnego zbiornika</w:t>
            </w:r>
            <w:r w:rsidR="00F047BC">
              <w:rPr>
                <w:b/>
              </w:rPr>
              <w:t xml:space="preserve"> [cm]</w:t>
            </w:r>
          </w:p>
        </w:tc>
      </w:tr>
      <w:tr w:rsidR="00A2396F" w:rsidTr="00822290">
        <w:tc>
          <w:tcPr>
            <w:tcW w:w="959" w:type="dxa"/>
          </w:tcPr>
          <w:p w:rsidR="00A2396F" w:rsidRPr="00A2396F" w:rsidRDefault="00A2396F" w:rsidP="00A2396F">
            <w:pPr>
              <w:ind w:firstLine="0"/>
              <w:jc w:val="center"/>
              <w:rPr>
                <w:b/>
              </w:rPr>
            </w:pPr>
            <w:r w:rsidRPr="00A2396F">
              <w:rPr>
                <w:b/>
              </w:rPr>
              <w:t>1</w:t>
            </w:r>
          </w:p>
        </w:tc>
        <w:tc>
          <w:tcPr>
            <w:tcW w:w="2740" w:type="dxa"/>
          </w:tcPr>
          <w:p w:rsidR="00A2396F" w:rsidRDefault="00A2396F" w:rsidP="00A2396F">
            <w:pPr>
              <w:ind w:firstLine="0"/>
              <w:jc w:val="center"/>
            </w:pPr>
            <w:r>
              <w:t>0,3</w:t>
            </w:r>
          </w:p>
        </w:tc>
        <w:tc>
          <w:tcPr>
            <w:tcW w:w="2740" w:type="dxa"/>
          </w:tcPr>
          <w:p w:rsidR="00A2396F" w:rsidRDefault="00A2396F" w:rsidP="00A2396F">
            <w:pPr>
              <w:ind w:firstLine="0"/>
              <w:jc w:val="center"/>
            </w:pPr>
            <w:r>
              <w:t>0,1</w:t>
            </w:r>
          </w:p>
        </w:tc>
        <w:tc>
          <w:tcPr>
            <w:tcW w:w="2741" w:type="dxa"/>
          </w:tcPr>
          <w:p w:rsidR="00A2396F" w:rsidRDefault="00A2396F" w:rsidP="00A2396F">
            <w:pPr>
              <w:ind w:firstLine="0"/>
              <w:jc w:val="center"/>
            </w:pPr>
            <w:r>
              <w:t>0</w:t>
            </w:r>
          </w:p>
        </w:tc>
      </w:tr>
      <w:tr w:rsidR="00A2396F" w:rsidTr="00822290">
        <w:tc>
          <w:tcPr>
            <w:tcW w:w="959" w:type="dxa"/>
          </w:tcPr>
          <w:p w:rsidR="00A2396F" w:rsidRPr="00A2396F" w:rsidRDefault="00A2396F" w:rsidP="00A2396F">
            <w:pPr>
              <w:ind w:firstLine="0"/>
              <w:jc w:val="center"/>
              <w:rPr>
                <w:b/>
              </w:rPr>
            </w:pPr>
            <w:r w:rsidRPr="00A2396F">
              <w:rPr>
                <w:b/>
              </w:rPr>
              <w:t>2</w:t>
            </w:r>
          </w:p>
        </w:tc>
        <w:tc>
          <w:tcPr>
            <w:tcW w:w="2740" w:type="dxa"/>
          </w:tcPr>
          <w:p w:rsidR="00A2396F" w:rsidRDefault="00A2396F" w:rsidP="00A2396F">
            <w:pPr>
              <w:ind w:firstLine="0"/>
              <w:jc w:val="center"/>
            </w:pPr>
            <w:r>
              <w:t>0,3</w:t>
            </w:r>
          </w:p>
        </w:tc>
        <w:tc>
          <w:tcPr>
            <w:tcW w:w="2740" w:type="dxa"/>
          </w:tcPr>
          <w:p w:rsidR="00A2396F" w:rsidRDefault="00A2396F" w:rsidP="00A2396F">
            <w:pPr>
              <w:ind w:firstLine="0"/>
              <w:jc w:val="center"/>
            </w:pPr>
            <w:r>
              <w:t>0,1</w:t>
            </w:r>
          </w:p>
        </w:tc>
        <w:tc>
          <w:tcPr>
            <w:tcW w:w="2741" w:type="dxa"/>
          </w:tcPr>
          <w:p w:rsidR="00A2396F" w:rsidRDefault="00A2396F" w:rsidP="00A2396F">
            <w:pPr>
              <w:ind w:firstLine="0"/>
              <w:jc w:val="center"/>
            </w:pPr>
            <w:r>
              <w:t>0,2</w:t>
            </w:r>
          </w:p>
        </w:tc>
      </w:tr>
      <w:tr w:rsidR="00A2396F" w:rsidTr="00822290">
        <w:tc>
          <w:tcPr>
            <w:tcW w:w="959" w:type="dxa"/>
          </w:tcPr>
          <w:p w:rsidR="00A2396F" w:rsidRPr="00A2396F" w:rsidRDefault="00A2396F" w:rsidP="00A2396F">
            <w:pPr>
              <w:ind w:firstLine="0"/>
              <w:jc w:val="center"/>
              <w:rPr>
                <w:b/>
              </w:rPr>
            </w:pPr>
            <w:r w:rsidRPr="00A2396F">
              <w:rPr>
                <w:b/>
              </w:rPr>
              <w:t>3</w:t>
            </w:r>
          </w:p>
        </w:tc>
        <w:tc>
          <w:tcPr>
            <w:tcW w:w="2740" w:type="dxa"/>
          </w:tcPr>
          <w:p w:rsidR="00A2396F" w:rsidRDefault="00A2396F" w:rsidP="00A2396F">
            <w:pPr>
              <w:ind w:firstLine="0"/>
              <w:jc w:val="center"/>
            </w:pPr>
            <w:r>
              <w:t>0,4</w:t>
            </w:r>
          </w:p>
        </w:tc>
        <w:tc>
          <w:tcPr>
            <w:tcW w:w="2740" w:type="dxa"/>
          </w:tcPr>
          <w:p w:rsidR="00A2396F" w:rsidRDefault="00A2396F" w:rsidP="00A2396F">
            <w:pPr>
              <w:ind w:firstLine="0"/>
              <w:jc w:val="center"/>
            </w:pPr>
            <w:r>
              <w:t>0,1</w:t>
            </w:r>
          </w:p>
        </w:tc>
        <w:tc>
          <w:tcPr>
            <w:tcW w:w="2741" w:type="dxa"/>
          </w:tcPr>
          <w:p w:rsidR="00A2396F" w:rsidRDefault="00A2396F" w:rsidP="00A2396F">
            <w:pPr>
              <w:ind w:firstLine="0"/>
              <w:jc w:val="center"/>
            </w:pPr>
            <w:r>
              <w:t>0</w:t>
            </w:r>
          </w:p>
        </w:tc>
      </w:tr>
      <w:tr w:rsidR="00A2396F" w:rsidTr="00822290">
        <w:tc>
          <w:tcPr>
            <w:tcW w:w="959" w:type="dxa"/>
          </w:tcPr>
          <w:p w:rsidR="00A2396F" w:rsidRPr="00A2396F" w:rsidRDefault="00A2396F" w:rsidP="00A2396F">
            <w:pPr>
              <w:ind w:firstLine="0"/>
              <w:jc w:val="center"/>
              <w:rPr>
                <w:b/>
              </w:rPr>
            </w:pPr>
            <w:r w:rsidRPr="00A2396F">
              <w:rPr>
                <w:b/>
              </w:rPr>
              <w:t>4</w:t>
            </w:r>
          </w:p>
        </w:tc>
        <w:tc>
          <w:tcPr>
            <w:tcW w:w="2740" w:type="dxa"/>
          </w:tcPr>
          <w:p w:rsidR="00A2396F" w:rsidRDefault="00A2396F" w:rsidP="00A2396F">
            <w:pPr>
              <w:ind w:firstLine="0"/>
              <w:jc w:val="center"/>
            </w:pPr>
            <w:r>
              <w:t>0,3</w:t>
            </w:r>
          </w:p>
        </w:tc>
        <w:tc>
          <w:tcPr>
            <w:tcW w:w="2740" w:type="dxa"/>
          </w:tcPr>
          <w:p w:rsidR="00A2396F" w:rsidRDefault="00A2396F" w:rsidP="00A2396F">
            <w:pPr>
              <w:ind w:firstLine="0"/>
              <w:jc w:val="center"/>
            </w:pPr>
            <w:r>
              <w:t>0,6</w:t>
            </w:r>
          </w:p>
        </w:tc>
        <w:tc>
          <w:tcPr>
            <w:tcW w:w="2741" w:type="dxa"/>
          </w:tcPr>
          <w:p w:rsidR="00A2396F" w:rsidRDefault="00A2396F" w:rsidP="00A2396F">
            <w:pPr>
              <w:ind w:firstLine="0"/>
              <w:jc w:val="center"/>
            </w:pPr>
            <w:r>
              <w:t>0,2</w:t>
            </w:r>
          </w:p>
        </w:tc>
      </w:tr>
      <w:tr w:rsidR="00A2396F" w:rsidTr="00822290">
        <w:tc>
          <w:tcPr>
            <w:tcW w:w="959" w:type="dxa"/>
          </w:tcPr>
          <w:p w:rsidR="00A2396F" w:rsidRPr="00A2396F" w:rsidRDefault="00A2396F" w:rsidP="00A2396F">
            <w:pPr>
              <w:ind w:firstLine="0"/>
              <w:jc w:val="center"/>
              <w:rPr>
                <w:b/>
              </w:rPr>
            </w:pPr>
            <w:r w:rsidRPr="00A2396F">
              <w:rPr>
                <w:b/>
              </w:rPr>
              <w:t>5</w:t>
            </w:r>
          </w:p>
        </w:tc>
        <w:tc>
          <w:tcPr>
            <w:tcW w:w="2740" w:type="dxa"/>
          </w:tcPr>
          <w:p w:rsidR="00A2396F" w:rsidRDefault="00A2396F" w:rsidP="00A2396F">
            <w:pPr>
              <w:ind w:firstLine="0"/>
              <w:jc w:val="center"/>
            </w:pPr>
            <w:r>
              <w:t>0,2</w:t>
            </w:r>
          </w:p>
        </w:tc>
        <w:tc>
          <w:tcPr>
            <w:tcW w:w="2740" w:type="dxa"/>
          </w:tcPr>
          <w:p w:rsidR="00A2396F" w:rsidRDefault="00A2396F" w:rsidP="00A2396F">
            <w:pPr>
              <w:ind w:firstLine="0"/>
              <w:jc w:val="center"/>
            </w:pPr>
            <w:r>
              <w:t>0,5</w:t>
            </w:r>
          </w:p>
        </w:tc>
        <w:tc>
          <w:tcPr>
            <w:tcW w:w="2741" w:type="dxa"/>
          </w:tcPr>
          <w:p w:rsidR="00A2396F" w:rsidRDefault="00A2396F" w:rsidP="00A2396F">
            <w:pPr>
              <w:ind w:firstLine="0"/>
              <w:jc w:val="center"/>
            </w:pPr>
            <w:r>
              <w:t>0,1</w:t>
            </w:r>
          </w:p>
        </w:tc>
      </w:tr>
    </w:tbl>
    <w:p w:rsidR="00250F90" w:rsidRDefault="00250F90" w:rsidP="00F1020E"/>
    <w:p w:rsidR="00C96470" w:rsidRDefault="00A2396F" w:rsidP="00F1020E">
      <w:r>
        <w:t>Na podst</w:t>
      </w:r>
      <w:r w:rsidR="00F047BC">
        <w:t xml:space="preserve">awie tabeli 9 wykazano stabilizację cieczy na zadanych poziomach. </w:t>
      </w:r>
      <w:r w:rsidR="009C205D">
        <w:t>Różnice</w:t>
      </w:r>
      <w:r w:rsidR="00F047BC">
        <w:t xml:space="preserve"> poziomów po testach na obiekcie rzeczywistym w stosunku do wartości otrzymanych symulacyjnie nie przekroczyły 0,6 centymetra. </w:t>
      </w:r>
      <w:r w:rsidR="00C83F11">
        <w:t>Prawdopodobnymi przyczynami niewielkich różnic były:</w:t>
      </w:r>
    </w:p>
    <w:p w:rsidR="00C83F11" w:rsidRDefault="0054237C" w:rsidP="007B789D">
      <w:pPr>
        <w:pStyle w:val="Akapitzlist"/>
      </w:pPr>
      <w:r>
        <w:t xml:space="preserve">brak </w:t>
      </w:r>
      <w:r w:rsidR="009C205D">
        <w:t>części</w:t>
      </w:r>
      <w:r>
        <w:t xml:space="preserve"> całkującej w regulatorze (uchyb ustalony),</w:t>
      </w:r>
    </w:p>
    <w:p w:rsidR="0054237C" w:rsidRDefault="0054237C" w:rsidP="007B789D">
      <w:pPr>
        <w:pStyle w:val="Akapitzlist"/>
      </w:pPr>
      <w:r>
        <w:t>niedokładność pomiaru czujników ciśnienia,</w:t>
      </w:r>
    </w:p>
    <w:p w:rsidR="0054237C" w:rsidRDefault="0054237C" w:rsidP="007B789D">
      <w:pPr>
        <w:pStyle w:val="Akapitzlist"/>
      </w:pPr>
      <w:r>
        <w:t>zbyt częste próbkowanie</w:t>
      </w:r>
      <w:r w:rsidR="004F287C">
        <w:t xml:space="preserve"> przez sterownik</w:t>
      </w:r>
      <w:r>
        <w:t xml:space="preserve"> sygnału z czujników</w:t>
      </w:r>
      <w:r w:rsidR="004F287C">
        <w:t>.</w:t>
      </w:r>
      <w:r>
        <w:t xml:space="preserve"> </w:t>
      </w:r>
    </w:p>
    <w:p w:rsidR="0054237C" w:rsidRDefault="0054237C" w:rsidP="0054237C"/>
    <w:p w:rsidR="0054237C" w:rsidRDefault="0054237C" w:rsidP="0054237C">
      <w:r>
        <w:t>Na rysunkach 33 i 34 przedstawiono widok drugiego ekranu wizualizacji dla dwóch wybranych trybów.</w:t>
      </w:r>
    </w:p>
    <w:p w:rsidR="00C96470" w:rsidRDefault="00822290" w:rsidP="00C96470">
      <w:pPr>
        <w:ind w:firstLine="0"/>
      </w:pPr>
      <w:r>
        <w:rPr>
          <w:noProof/>
          <w:lang w:eastAsia="pl-PL"/>
        </w:rPr>
        <w:lastRenderedPageBreak/>
        <w:drawing>
          <wp:inline distT="0" distB="0" distL="0" distR="0">
            <wp:extent cx="5760085" cy="3348990"/>
            <wp:effectExtent l="19050" t="0" r="0" b="0"/>
            <wp:docPr id="69" name="Obraz 68" descr="PANEL2Sterowani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2Sterowanie06.JPG"/>
                    <pic:cNvPicPr/>
                  </pic:nvPicPr>
                  <pic:blipFill>
                    <a:blip r:embed="rId52" cstate="print"/>
                    <a:stretch>
                      <a:fillRect/>
                    </a:stretch>
                  </pic:blipFill>
                  <pic:spPr>
                    <a:xfrm>
                      <a:off x="0" y="0"/>
                      <a:ext cx="5760085" cy="3348990"/>
                    </a:xfrm>
                    <a:prstGeom prst="rect">
                      <a:avLst/>
                    </a:prstGeom>
                  </pic:spPr>
                </pic:pic>
              </a:graphicData>
            </a:graphic>
          </wp:inline>
        </w:drawing>
      </w:r>
    </w:p>
    <w:p w:rsidR="00C96470" w:rsidRDefault="00C96470" w:rsidP="00C96470">
      <w:pPr>
        <w:pStyle w:val="Legenda"/>
      </w:pPr>
      <w:bookmarkStart w:id="107" w:name="_Toc439718447"/>
      <w:bookmarkStart w:id="108" w:name="_Toc440208579"/>
      <w:r>
        <w:t xml:space="preserve">Rys. </w:t>
      </w:r>
      <w:fldSimple w:instr=" SEQ Rys. \* ARABIC ">
        <w:r w:rsidR="00F123C2">
          <w:rPr>
            <w:noProof/>
          </w:rPr>
          <w:t>33</w:t>
        </w:r>
      </w:fldSimple>
      <w:r>
        <w:t xml:space="preserve"> Widok drugiego ekranu </w:t>
      </w:r>
      <w:r w:rsidR="0054237C">
        <w:t xml:space="preserve">wizualizacji </w:t>
      </w:r>
      <w:r>
        <w:t>dla trybu 1.</w:t>
      </w:r>
      <w:bookmarkEnd w:id="107"/>
      <w:bookmarkEnd w:id="108"/>
    </w:p>
    <w:p w:rsidR="00C96470" w:rsidRDefault="00C96470" w:rsidP="00C96470"/>
    <w:p w:rsidR="00C96470" w:rsidRDefault="00822290" w:rsidP="00C96470">
      <w:pPr>
        <w:ind w:firstLine="0"/>
      </w:pPr>
      <w:r>
        <w:rPr>
          <w:noProof/>
          <w:lang w:eastAsia="pl-PL"/>
        </w:rPr>
        <w:drawing>
          <wp:inline distT="0" distB="0" distL="0" distR="0">
            <wp:extent cx="5760085" cy="3121025"/>
            <wp:effectExtent l="19050" t="0" r="0" b="0"/>
            <wp:docPr id="71" name="Obraz 70" descr="PANEL2Sterowanie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2Sterowanie075.JPG"/>
                    <pic:cNvPicPr/>
                  </pic:nvPicPr>
                  <pic:blipFill>
                    <a:blip r:embed="rId53" cstate="print"/>
                    <a:stretch>
                      <a:fillRect/>
                    </a:stretch>
                  </pic:blipFill>
                  <pic:spPr>
                    <a:xfrm>
                      <a:off x="0" y="0"/>
                      <a:ext cx="5760085" cy="3121025"/>
                    </a:xfrm>
                    <a:prstGeom prst="rect">
                      <a:avLst/>
                    </a:prstGeom>
                  </pic:spPr>
                </pic:pic>
              </a:graphicData>
            </a:graphic>
          </wp:inline>
        </w:drawing>
      </w:r>
    </w:p>
    <w:p w:rsidR="00C96470" w:rsidRDefault="00C96470" w:rsidP="00C96470">
      <w:pPr>
        <w:pStyle w:val="Legenda"/>
      </w:pPr>
      <w:bookmarkStart w:id="109" w:name="_Toc439718449"/>
      <w:bookmarkStart w:id="110" w:name="_Toc440208580"/>
      <w:r>
        <w:t xml:space="preserve">Rys. </w:t>
      </w:r>
      <w:fldSimple w:instr=" SEQ Rys. \* ARABIC ">
        <w:r w:rsidR="00F123C2">
          <w:rPr>
            <w:noProof/>
          </w:rPr>
          <w:t>34</w:t>
        </w:r>
      </w:fldSimple>
      <w:r>
        <w:t xml:space="preserve"> Widok drugiego ekranu </w:t>
      </w:r>
      <w:r w:rsidR="0054237C">
        <w:t>wizualizacji</w:t>
      </w:r>
      <w:r>
        <w:t xml:space="preserve"> dla trybu 4.</w:t>
      </w:r>
      <w:bookmarkEnd w:id="109"/>
      <w:bookmarkEnd w:id="110"/>
    </w:p>
    <w:p w:rsidR="00C96470" w:rsidRDefault="00C96470" w:rsidP="00C96470"/>
    <w:p w:rsidR="00C96470" w:rsidRDefault="00F047BC" w:rsidP="00C96470">
      <w:r>
        <w:t>Analiza przebiegów z rysunków</w:t>
      </w:r>
      <w:r w:rsidR="0054237C">
        <w:t xml:space="preserve"> 33-34</w:t>
      </w:r>
      <w:r w:rsidR="00C96470">
        <w:t xml:space="preserve"> pozwala </w:t>
      </w:r>
      <w:r w:rsidR="0054237C">
        <w:t>stwierdzić</w:t>
      </w:r>
      <w:r w:rsidR="00C96470">
        <w:t>, że dla wyższej wart</w:t>
      </w:r>
      <w:r>
        <w:t xml:space="preserve">ości sterowania w stanie ustalonym </w:t>
      </w:r>
      <w:r w:rsidR="0054237C">
        <w:t>widoczne są</w:t>
      </w:r>
      <w:r>
        <w:t xml:space="preserve"> szumy w przebiegach poziomów oraz sterowania</w:t>
      </w:r>
      <w:r w:rsidR="00C96470">
        <w:t xml:space="preserve">. </w:t>
      </w:r>
    </w:p>
    <w:p w:rsidR="004F287C" w:rsidRDefault="00C43ABC" w:rsidP="00294376">
      <w:r>
        <w:t xml:space="preserve">Końcowy etap testów polegał na zadawaniu </w:t>
      </w:r>
      <w:r w:rsidR="007554FF">
        <w:t xml:space="preserve">zakłóceń w postaci otwarcia zaworów elektromagnetycznych. </w:t>
      </w:r>
      <w:r w:rsidR="000D5FD2">
        <w:t>W tabeli 11</w:t>
      </w:r>
      <w:r w:rsidR="00294376">
        <w:t xml:space="preserve"> przedstawiono otrzymane wartości poziomów w</w:t>
      </w:r>
      <w:r w:rsidR="00822290">
        <w:t> </w:t>
      </w:r>
      <w:r w:rsidR="00294376">
        <w:t>pos</w:t>
      </w:r>
      <w:r w:rsidR="002875A2">
        <w:t xml:space="preserve">zczególnych zbiornikach po zadaniu </w:t>
      </w:r>
      <w:r w:rsidR="00294376">
        <w:t>zakłóceń.</w:t>
      </w:r>
    </w:p>
    <w:p w:rsidR="002C4030" w:rsidRDefault="002C4030" w:rsidP="002C4030">
      <w:pPr>
        <w:pStyle w:val="Legenda"/>
      </w:pPr>
      <w:bookmarkStart w:id="111" w:name="_Toc439718511"/>
      <w:bookmarkStart w:id="112" w:name="_Toc439718880"/>
      <w:bookmarkStart w:id="113" w:name="_Toc440208723"/>
      <w:r>
        <w:lastRenderedPageBreak/>
        <w:t xml:space="preserve">Tab. </w:t>
      </w:r>
      <w:fldSimple w:instr=" SEQ Tab. \* ARABIC ">
        <w:r w:rsidR="003566ED">
          <w:rPr>
            <w:noProof/>
          </w:rPr>
          <w:t>11</w:t>
        </w:r>
      </w:fldSimple>
      <w:r>
        <w:t xml:space="preserve"> Otrzymane poziomy w poszczególnych zbiornikach dla każdego z trybów po zadaniu zakłóceń.</w:t>
      </w:r>
      <w:bookmarkEnd w:id="111"/>
      <w:bookmarkEnd w:id="112"/>
      <w:bookmarkEnd w:id="113"/>
    </w:p>
    <w:tbl>
      <w:tblPr>
        <w:tblStyle w:val="Tabela-Siatka"/>
        <w:tblW w:w="0" w:type="auto"/>
        <w:tblLook w:val="04A0"/>
      </w:tblPr>
      <w:tblGrid>
        <w:gridCol w:w="959"/>
        <w:gridCol w:w="2740"/>
        <w:gridCol w:w="2740"/>
        <w:gridCol w:w="2741"/>
      </w:tblGrid>
      <w:tr w:rsidR="002C4030" w:rsidTr="00822290">
        <w:tc>
          <w:tcPr>
            <w:tcW w:w="959" w:type="dxa"/>
          </w:tcPr>
          <w:p w:rsidR="002C4030" w:rsidRPr="002C4030" w:rsidRDefault="002C4030" w:rsidP="002C4030">
            <w:pPr>
              <w:ind w:firstLine="0"/>
              <w:jc w:val="center"/>
              <w:rPr>
                <w:b/>
              </w:rPr>
            </w:pPr>
            <w:r w:rsidRPr="002C4030">
              <w:rPr>
                <w:b/>
              </w:rPr>
              <w:t>Tryb</w:t>
            </w:r>
          </w:p>
        </w:tc>
        <w:tc>
          <w:tcPr>
            <w:tcW w:w="2740" w:type="dxa"/>
          </w:tcPr>
          <w:p w:rsidR="00EB54A4" w:rsidRDefault="002C4030">
            <w:pPr>
              <w:spacing w:line="240" w:lineRule="auto"/>
              <w:ind w:firstLine="0"/>
              <w:jc w:val="center"/>
            </w:pPr>
            <w:r w:rsidRPr="007554FF">
              <w:rPr>
                <w:b/>
              </w:rPr>
              <w:t>Poziom w górnym zbiorniku w stanie ustalonym</w:t>
            </w:r>
            <w:r w:rsidR="00294376">
              <w:rPr>
                <w:b/>
              </w:rPr>
              <w:t xml:space="preserve"> [cm]</w:t>
            </w:r>
          </w:p>
        </w:tc>
        <w:tc>
          <w:tcPr>
            <w:tcW w:w="2740" w:type="dxa"/>
          </w:tcPr>
          <w:p w:rsidR="00EB54A4" w:rsidRDefault="002C4030">
            <w:pPr>
              <w:spacing w:line="240" w:lineRule="auto"/>
              <w:ind w:firstLine="0"/>
              <w:jc w:val="center"/>
            </w:pPr>
            <w:r w:rsidRPr="007554FF">
              <w:rPr>
                <w:b/>
              </w:rPr>
              <w:t>P</w:t>
            </w:r>
            <w:r>
              <w:rPr>
                <w:b/>
              </w:rPr>
              <w:t xml:space="preserve">oziom w środkowym </w:t>
            </w:r>
            <w:r w:rsidRPr="007554FF">
              <w:rPr>
                <w:b/>
              </w:rPr>
              <w:t>zbiorniku w stanie ustalonym</w:t>
            </w:r>
            <w:r w:rsidR="00294376">
              <w:rPr>
                <w:b/>
              </w:rPr>
              <w:t xml:space="preserve"> [cm]</w:t>
            </w:r>
          </w:p>
        </w:tc>
        <w:tc>
          <w:tcPr>
            <w:tcW w:w="2741" w:type="dxa"/>
          </w:tcPr>
          <w:p w:rsidR="00EB54A4" w:rsidRDefault="002C4030">
            <w:pPr>
              <w:spacing w:line="240" w:lineRule="auto"/>
              <w:ind w:firstLine="0"/>
              <w:jc w:val="center"/>
            </w:pPr>
            <w:r w:rsidRPr="007554FF">
              <w:rPr>
                <w:b/>
              </w:rPr>
              <w:t xml:space="preserve">Poziom w </w:t>
            </w:r>
            <w:r>
              <w:rPr>
                <w:b/>
              </w:rPr>
              <w:t>dolnym</w:t>
            </w:r>
            <w:r w:rsidRPr="007554FF">
              <w:rPr>
                <w:b/>
              </w:rPr>
              <w:t xml:space="preserve"> zbiorniku w stanie ustalonym</w:t>
            </w:r>
            <w:r w:rsidR="00294376">
              <w:rPr>
                <w:b/>
              </w:rPr>
              <w:t xml:space="preserve"> [cm]</w:t>
            </w:r>
          </w:p>
        </w:tc>
      </w:tr>
      <w:tr w:rsidR="002C4030" w:rsidTr="00822290">
        <w:tc>
          <w:tcPr>
            <w:tcW w:w="959" w:type="dxa"/>
          </w:tcPr>
          <w:p w:rsidR="002C4030" w:rsidRPr="002C4030" w:rsidRDefault="002C4030" w:rsidP="002C4030">
            <w:pPr>
              <w:ind w:firstLine="0"/>
              <w:jc w:val="center"/>
              <w:rPr>
                <w:b/>
              </w:rPr>
            </w:pPr>
            <w:r w:rsidRPr="002C4030">
              <w:rPr>
                <w:b/>
              </w:rPr>
              <w:t>1</w:t>
            </w:r>
          </w:p>
        </w:tc>
        <w:tc>
          <w:tcPr>
            <w:tcW w:w="2740" w:type="dxa"/>
          </w:tcPr>
          <w:p w:rsidR="002C4030" w:rsidRDefault="002C4030" w:rsidP="002C4030">
            <w:pPr>
              <w:ind w:firstLine="0"/>
              <w:jc w:val="center"/>
            </w:pPr>
            <w:r>
              <w:t>5,2</w:t>
            </w:r>
          </w:p>
        </w:tc>
        <w:tc>
          <w:tcPr>
            <w:tcW w:w="2740" w:type="dxa"/>
          </w:tcPr>
          <w:p w:rsidR="002C4030" w:rsidRDefault="002C4030" w:rsidP="002C4030">
            <w:pPr>
              <w:ind w:firstLine="0"/>
              <w:jc w:val="center"/>
            </w:pPr>
            <w:r>
              <w:t>10,2</w:t>
            </w:r>
          </w:p>
        </w:tc>
        <w:tc>
          <w:tcPr>
            <w:tcW w:w="2741" w:type="dxa"/>
          </w:tcPr>
          <w:p w:rsidR="002C4030" w:rsidRDefault="002C4030" w:rsidP="002C4030">
            <w:pPr>
              <w:ind w:firstLine="0"/>
              <w:jc w:val="center"/>
            </w:pPr>
            <w:r>
              <w:t>7,3</w:t>
            </w:r>
          </w:p>
        </w:tc>
      </w:tr>
      <w:tr w:rsidR="002C4030" w:rsidTr="00822290">
        <w:tc>
          <w:tcPr>
            <w:tcW w:w="959" w:type="dxa"/>
          </w:tcPr>
          <w:p w:rsidR="002C4030" w:rsidRPr="002C4030" w:rsidRDefault="002C4030" w:rsidP="002C4030">
            <w:pPr>
              <w:ind w:firstLine="0"/>
              <w:jc w:val="center"/>
              <w:rPr>
                <w:b/>
              </w:rPr>
            </w:pPr>
            <w:r w:rsidRPr="002C4030">
              <w:rPr>
                <w:b/>
              </w:rPr>
              <w:t>2</w:t>
            </w:r>
          </w:p>
        </w:tc>
        <w:tc>
          <w:tcPr>
            <w:tcW w:w="2740" w:type="dxa"/>
          </w:tcPr>
          <w:p w:rsidR="002C4030" w:rsidRDefault="002C4030" w:rsidP="002C4030">
            <w:pPr>
              <w:ind w:firstLine="0"/>
              <w:jc w:val="center"/>
            </w:pPr>
            <w:r>
              <w:t>7,4</w:t>
            </w:r>
          </w:p>
        </w:tc>
        <w:tc>
          <w:tcPr>
            <w:tcW w:w="2740" w:type="dxa"/>
          </w:tcPr>
          <w:p w:rsidR="002C4030" w:rsidRDefault="002C4030" w:rsidP="002C4030">
            <w:pPr>
              <w:ind w:firstLine="0"/>
              <w:jc w:val="center"/>
            </w:pPr>
            <w:r>
              <w:t>14,1</w:t>
            </w:r>
          </w:p>
        </w:tc>
        <w:tc>
          <w:tcPr>
            <w:tcW w:w="2741" w:type="dxa"/>
          </w:tcPr>
          <w:p w:rsidR="002C4030" w:rsidRDefault="002C4030" w:rsidP="002C4030">
            <w:pPr>
              <w:ind w:firstLine="0"/>
              <w:jc w:val="center"/>
            </w:pPr>
            <w:r>
              <w:t>9,3</w:t>
            </w:r>
          </w:p>
        </w:tc>
      </w:tr>
      <w:tr w:rsidR="002C4030" w:rsidTr="00822290">
        <w:tc>
          <w:tcPr>
            <w:tcW w:w="959" w:type="dxa"/>
          </w:tcPr>
          <w:p w:rsidR="002C4030" w:rsidRPr="002C4030" w:rsidRDefault="002C4030" w:rsidP="002C4030">
            <w:pPr>
              <w:ind w:firstLine="0"/>
              <w:jc w:val="center"/>
              <w:rPr>
                <w:b/>
              </w:rPr>
            </w:pPr>
            <w:r w:rsidRPr="002C4030">
              <w:rPr>
                <w:b/>
              </w:rPr>
              <w:t>3</w:t>
            </w:r>
          </w:p>
        </w:tc>
        <w:tc>
          <w:tcPr>
            <w:tcW w:w="2740" w:type="dxa"/>
          </w:tcPr>
          <w:p w:rsidR="002C4030" w:rsidRDefault="002C4030" w:rsidP="002C4030">
            <w:pPr>
              <w:ind w:firstLine="0"/>
              <w:jc w:val="center"/>
            </w:pPr>
            <w:r>
              <w:t>9,4</w:t>
            </w:r>
          </w:p>
        </w:tc>
        <w:tc>
          <w:tcPr>
            <w:tcW w:w="2740" w:type="dxa"/>
          </w:tcPr>
          <w:p w:rsidR="002C4030" w:rsidRDefault="002C4030" w:rsidP="002C4030">
            <w:pPr>
              <w:ind w:firstLine="0"/>
              <w:jc w:val="center"/>
            </w:pPr>
            <w:r>
              <w:t>18,4</w:t>
            </w:r>
          </w:p>
        </w:tc>
        <w:tc>
          <w:tcPr>
            <w:tcW w:w="2741" w:type="dxa"/>
          </w:tcPr>
          <w:p w:rsidR="002C4030" w:rsidRDefault="002C4030" w:rsidP="002C4030">
            <w:pPr>
              <w:ind w:firstLine="0"/>
              <w:jc w:val="center"/>
            </w:pPr>
            <w:r>
              <w:t>11,6</w:t>
            </w:r>
          </w:p>
        </w:tc>
      </w:tr>
      <w:tr w:rsidR="002C4030" w:rsidTr="00822290">
        <w:tc>
          <w:tcPr>
            <w:tcW w:w="959" w:type="dxa"/>
          </w:tcPr>
          <w:p w:rsidR="002C4030" w:rsidRPr="002C4030" w:rsidRDefault="002C4030" w:rsidP="002C4030">
            <w:pPr>
              <w:ind w:firstLine="0"/>
              <w:jc w:val="center"/>
              <w:rPr>
                <w:b/>
              </w:rPr>
            </w:pPr>
            <w:r w:rsidRPr="002C4030">
              <w:rPr>
                <w:b/>
              </w:rPr>
              <w:t>4</w:t>
            </w:r>
          </w:p>
        </w:tc>
        <w:tc>
          <w:tcPr>
            <w:tcW w:w="2740" w:type="dxa"/>
          </w:tcPr>
          <w:p w:rsidR="002C4030" w:rsidRDefault="002C4030" w:rsidP="002C4030">
            <w:pPr>
              <w:ind w:firstLine="0"/>
              <w:jc w:val="center"/>
            </w:pPr>
            <w:r>
              <w:t>11,6</w:t>
            </w:r>
          </w:p>
        </w:tc>
        <w:tc>
          <w:tcPr>
            <w:tcW w:w="2740" w:type="dxa"/>
          </w:tcPr>
          <w:p w:rsidR="002C4030" w:rsidRDefault="002C4030" w:rsidP="002C4030">
            <w:pPr>
              <w:ind w:firstLine="0"/>
              <w:jc w:val="center"/>
            </w:pPr>
            <w:r>
              <w:t>22,5</w:t>
            </w:r>
          </w:p>
        </w:tc>
        <w:tc>
          <w:tcPr>
            <w:tcW w:w="2741" w:type="dxa"/>
          </w:tcPr>
          <w:p w:rsidR="002C4030" w:rsidRDefault="002C4030" w:rsidP="002C4030">
            <w:pPr>
              <w:ind w:firstLine="0"/>
              <w:jc w:val="center"/>
            </w:pPr>
            <w:r>
              <w:t>14,1</w:t>
            </w:r>
          </w:p>
        </w:tc>
      </w:tr>
      <w:tr w:rsidR="002C4030" w:rsidTr="00822290">
        <w:tc>
          <w:tcPr>
            <w:tcW w:w="959" w:type="dxa"/>
          </w:tcPr>
          <w:p w:rsidR="002C4030" w:rsidRPr="002C4030" w:rsidRDefault="002C4030" w:rsidP="002C4030">
            <w:pPr>
              <w:ind w:firstLine="0"/>
              <w:jc w:val="center"/>
              <w:rPr>
                <w:b/>
              </w:rPr>
            </w:pPr>
            <w:r w:rsidRPr="002C4030">
              <w:rPr>
                <w:b/>
              </w:rPr>
              <w:t>5</w:t>
            </w:r>
          </w:p>
        </w:tc>
        <w:tc>
          <w:tcPr>
            <w:tcW w:w="2740" w:type="dxa"/>
          </w:tcPr>
          <w:p w:rsidR="002C4030" w:rsidRDefault="002C4030" w:rsidP="002C4030">
            <w:pPr>
              <w:ind w:firstLine="0"/>
              <w:jc w:val="center"/>
            </w:pPr>
            <w:r>
              <w:t>14,0</w:t>
            </w:r>
          </w:p>
        </w:tc>
        <w:tc>
          <w:tcPr>
            <w:tcW w:w="2740" w:type="dxa"/>
          </w:tcPr>
          <w:p w:rsidR="002C4030" w:rsidRDefault="002C4030" w:rsidP="002C4030">
            <w:pPr>
              <w:ind w:firstLine="0"/>
              <w:jc w:val="center"/>
            </w:pPr>
            <w:r>
              <w:t>25,9</w:t>
            </w:r>
          </w:p>
        </w:tc>
        <w:tc>
          <w:tcPr>
            <w:tcW w:w="2741" w:type="dxa"/>
          </w:tcPr>
          <w:p w:rsidR="002C4030" w:rsidRDefault="002C4030" w:rsidP="002C4030">
            <w:pPr>
              <w:ind w:firstLine="0"/>
              <w:jc w:val="center"/>
            </w:pPr>
            <w:r>
              <w:t>16,1</w:t>
            </w:r>
          </w:p>
        </w:tc>
      </w:tr>
    </w:tbl>
    <w:p w:rsidR="00294376" w:rsidRDefault="00294376" w:rsidP="00294376">
      <w:bookmarkStart w:id="114" w:name="_Toc440050881"/>
    </w:p>
    <w:p w:rsidR="00294376" w:rsidRDefault="00294376" w:rsidP="00294376">
      <w:r>
        <w:t xml:space="preserve">Porównanie wyników z tabeli </w:t>
      </w:r>
      <w:r w:rsidR="000D5FD2">
        <w:t>9 i 11</w:t>
      </w:r>
      <w:r w:rsidR="00AF618C">
        <w:t xml:space="preserve"> wykazuję, że regulator prawidłowo reagował w</w:t>
      </w:r>
      <w:r w:rsidR="00822290">
        <w:t> </w:t>
      </w:r>
      <w:r w:rsidR="00AF618C">
        <w:t xml:space="preserve">przypadku wystąpienia zakłóceń. Poprawność tego wniosku </w:t>
      </w:r>
      <w:r w:rsidR="004F287C">
        <w:t>przedstawiają</w:t>
      </w:r>
      <w:r w:rsidR="00AF618C">
        <w:t xml:space="preserve"> widoki drugiego ekranu wizualizacji z</w:t>
      </w:r>
      <w:r w:rsidR="000D5FD2">
        <w:t>amieszczone na rysunkach od 35 do 37</w:t>
      </w:r>
      <w:r w:rsidR="00AF618C">
        <w:t>.</w:t>
      </w:r>
    </w:p>
    <w:p w:rsidR="00AF618C" w:rsidRDefault="00AF618C" w:rsidP="00294376"/>
    <w:p w:rsidR="00294376" w:rsidRDefault="00822290" w:rsidP="00294376">
      <w:pPr>
        <w:ind w:firstLine="0"/>
      </w:pPr>
      <w:r>
        <w:rPr>
          <w:noProof/>
          <w:lang w:eastAsia="pl-PL"/>
        </w:rPr>
        <w:drawing>
          <wp:inline distT="0" distB="0" distL="0" distR="0">
            <wp:extent cx="5760085" cy="3338195"/>
            <wp:effectExtent l="19050" t="0" r="0" b="0"/>
            <wp:docPr id="72" name="Obraz 71" descr="PANEL2Sterowanie06zakloc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2Sterowanie06zaklocenie.JPG"/>
                    <pic:cNvPicPr/>
                  </pic:nvPicPr>
                  <pic:blipFill>
                    <a:blip r:embed="rId54" cstate="print"/>
                    <a:stretch>
                      <a:fillRect/>
                    </a:stretch>
                  </pic:blipFill>
                  <pic:spPr>
                    <a:xfrm>
                      <a:off x="0" y="0"/>
                      <a:ext cx="5760085" cy="3338195"/>
                    </a:xfrm>
                    <a:prstGeom prst="rect">
                      <a:avLst/>
                    </a:prstGeom>
                  </pic:spPr>
                </pic:pic>
              </a:graphicData>
            </a:graphic>
          </wp:inline>
        </w:drawing>
      </w:r>
    </w:p>
    <w:p w:rsidR="00294376" w:rsidRDefault="00294376" w:rsidP="00294376">
      <w:pPr>
        <w:pStyle w:val="Legenda"/>
      </w:pPr>
      <w:bookmarkStart w:id="115" w:name="_Toc439718450"/>
      <w:bookmarkStart w:id="116" w:name="_Toc440208581"/>
      <w:r>
        <w:t xml:space="preserve">Rys. </w:t>
      </w:r>
      <w:fldSimple w:instr=" SEQ Rys. \* ARABIC ">
        <w:r w:rsidR="00F123C2">
          <w:rPr>
            <w:noProof/>
          </w:rPr>
          <w:t>35</w:t>
        </w:r>
      </w:fldSimple>
      <w:r>
        <w:t xml:space="preserve"> Widok drugiego ekranu </w:t>
      </w:r>
      <w:r w:rsidR="00AF618C">
        <w:t>wizualizacji</w:t>
      </w:r>
      <w:r>
        <w:t xml:space="preserve"> dla trybu 1 po podaniu zakłóceń.</w:t>
      </w:r>
      <w:bookmarkEnd w:id="115"/>
      <w:bookmarkEnd w:id="116"/>
    </w:p>
    <w:p w:rsidR="00294376" w:rsidRDefault="00294376" w:rsidP="00294376"/>
    <w:p w:rsidR="00294376" w:rsidRPr="00980941" w:rsidRDefault="00822290" w:rsidP="00294376">
      <w:pPr>
        <w:ind w:firstLine="0"/>
      </w:pPr>
      <w:r>
        <w:rPr>
          <w:noProof/>
          <w:lang w:eastAsia="pl-PL"/>
        </w:rPr>
        <w:lastRenderedPageBreak/>
        <w:drawing>
          <wp:inline distT="0" distB="0" distL="0" distR="0">
            <wp:extent cx="5760085" cy="3136265"/>
            <wp:effectExtent l="19050" t="0" r="0" b="0"/>
            <wp:docPr id="73" name="Obraz 72" descr="PANEL2Sterowanie065zakloc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2Sterowanie065zaklocenie.JPG"/>
                    <pic:cNvPicPr/>
                  </pic:nvPicPr>
                  <pic:blipFill>
                    <a:blip r:embed="rId55" cstate="print"/>
                    <a:stretch>
                      <a:fillRect/>
                    </a:stretch>
                  </pic:blipFill>
                  <pic:spPr>
                    <a:xfrm>
                      <a:off x="0" y="0"/>
                      <a:ext cx="5760085" cy="3136265"/>
                    </a:xfrm>
                    <a:prstGeom prst="rect">
                      <a:avLst/>
                    </a:prstGeom>
                  </pic:spPr>
                </pic:pic>
              </a:graphicData>
            </a:graphic>
          </wp:inline>
        </w:drawing>
      </w:r>
    </w:p>
    <w:p w:rsidR="00294376" w:rsidRDefault="00294376" w:rsidP="00294376">
      <w:pPr>
        <w:pStyle w:val="Legenda"/>
      </w:pPr>
      <w:bookmarkStart w:id="117" w:name="_Toc439718451"/>
      <w:bookmarkStart w:id="118" w:name="_Toc440208582"/>
      <w:r>
        <w:t xml:space="preserve">Rys. </w:t>
      </w:r>
      <w:fldSimple w:instr=" SEQ Rys. \* ARABIC ">
        <w:r w:rsidR="00F123C2">
          <w:rPr>
            <w:noProof/>
          </w:rPr>
          <w:t>36</w:t>
        </w:r>
      </w:fldSimple>
      <w:r>
        <w:t xml:space="preserve"> Widok drugiego ekranu panelu operatorskiego dla trybu 2 po podaniu zakłóceń.</w:t>
      </w:r>
      <w:bookmarkEnd w:id="117"/>
      <w:bookmarkEnd w:id="118"/>
    </w:p>
    <w:p w:rsidR="00294376" w:rsidRDefault="00294376" w:rsidP="00294376"/>
    <w:p w:rsidR="00294376" w:rsidRDefault="00822290" w:rsidP="00294376">
      <w:pPr>
        <w:ind w:firstLine="0"/>
      </w:pPr>
      <w:r>
        <w:rPr>
          <w:noProof/>
          <w:lang w:eastAsia="pl-PL"/>
        </w:rPr>
        <w:drawing>
          <wp:inline distT="0" distB="0" distL="0" distR="0">
            <wp:extent cx="5760085" cy="3358515"/>
            <wp:effectExtent l="19050" t="0" r="0" b="0"/>
            <wp:docPr id="74" name="Obraz 73" descr="PANEL2Sterowanie08zakloc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2Sterowanie08zaklocenie.JPG"/>
                    <pic:cNvPicPr/>
                  </pic:nvPicPr>
                  <pic:blipFill>
                    <a:blip r:embed="rId56" cstate="print"/>
                    <a:stretch>
                      <a:fillRect/>
                    </a:stretch>
                  </pic:blipFill>
                  <pic:spPr>
                    <a:xfrm>
                      <a:off x="0" y="0"/>
                      <a:ext cx="5760085" cy="3358515"/>
                    </a:xfrm>
                    <a:prstGeom prst="rect">
                      <a:avLst/>
                    </a:prstGeom>
                  </pic:spPr>
                </pic:pic>
              </a:graphicData>
            </a:graphic>
          </wp:inline>
        </w:drawing>
      </w:r>
    </w:p>
    <w:p w:rsidR="00294376" w:rsidRDefault="00294376" w:rsidP="00294376">
      <w:pPr>
        <w:pStyle w:val="Legenda"/>
      </w:pPr>
      <w:bookmarkStart w:id="119" w:name="_Toc439718452"/>
      <w:bookmarkStart w:id="120" w:name="_Toc440208583"/>
      <w:r>
        <w:t xml:space="preserve">Rys. </w:t>
      </w:r>
      <w:fldSimple w:instr=" SEQ Rys. \* ARABIC ">
        <w:r w:rsidR="00F123C2">
          <w:rPr>
            <w:noProof/>
          </w:rPr>
          <w:t>37</w:t>
        </w:r>
      </w:fldSimple>
      <w:r>
        <w:t xml:space="preserve"> Widok drugiego ekranu </w:t>
      </w:r>
      <w:r w:rsidR="00AF618C">
        <w:t xml:space="preserve">wizualizacji </w:t>
      </w:r>
      <w:r>
        <w:t>dla trybu 4 po podaniu zakłóceń.</w:t>
      </w:r>
      <w:bookmarkEnd w:id="119"/>
      <w:bookmarkEnd w:id="120"/>
    </w:p>
    <w:p w:rsidR="00294376" w:rsidRDefault="00294376" w:rsidP="00294376">
      <w:pPr>
        <w:ind w:firstLine="0"/>
      </w:pPr>
    </w:p>
    <w:p w:rsidR="000D5FD2" w:rsidRDefault="00294376" w:rsidP="00AF618C">
      <w:pPr>
        <w:ind w:firstLine="426"/>
      </w:pPr>
      <w:r>
        <w:t>Podobnie, jak to miało miejsce dla testów bez podawania zakłóceń, im wyższa wartość sterowania w stanie ustalonym tym przebiegi były bardzi</w:t>
      </w:r>
      <w:r w:rsidR="00AF618C">
        <w:t>ej zaszumione. Powodem tej sytuacji był</w:t>
      </w:r>
      <w:r>
        <w:t xml:space="preserve"> fakt, że przy </w:t>
      </w:r>
      <w:r w:rsidR="00F44270">
        <w:t>wyższym</w:t>
      </w:r>
      <w:r>
        <w:t xml:space="preserve"> sterowaniu</w:t>
      </w:r>
      <w:r w:rsidR="002875A2">
        <w:t>,</w:t>
      </w:r>
      <w:r>
        <w:t xml:space="preserve"> poziom</w:t>
      </w:r>
      <w:r w:rsidR="00F44270">
        <w:t>y</w:t>
      </w:r>
      <w:r>
        <w:t xml:space="preserve"> w </w:t>
      </w:r>
      <w:r w:rsidR="00F44270">
        <w:t xml:space="preserve">zbiornikach </w:t>
      </w:r>
      <w:r w:rsidR="002875A2">
        <w:t xml:space="preserve">szybko </w:t>
      </w:r>
      <w:r w:rsidR="00F44270">
        <w:t xml:space="preserve">zwiększały </w:t>
      </w:r>
      <w:r w:rsidR="000D5FD2">
        <w:t xml:space="preserve">swoją wartość </w:t>
      </w:r>
      <w:r w:rsidR="002875A2">
        <w:t>przez co czujniki ciśnienia nie były w stanie poprawnie odczytać wartości poziomów</w:t>
      </w:r>
      <w:r w:rsidR="00F44270">
        <w:t>.</w:t>
      </w:r>
      <w:r w:rsidR="000D5FD2">
        <w:t xml:space="preserve"> </w:t>
      </w:r>
    </w:p>
    <w:p w:rsidR="00E62A3C" w:rsidRDefault="00911810" w:rsidP="00E44BDC">
      <w:pPr>
        <w:pStyle w:val="Nagwek1"/>
      </w:pPr>
      <w:r>
        <w:lastRenderedPageBreak/>
        <w:t>Podsumowanie</w:t>
      </w:r>
      <w:bookmarkEnd w:id="114"/>
    </w:p>
    <w:p w:rsidR="00C945AB" w:rsidRDefault="00003D17" w:rsidP="00CE571F">
      <w:r w:rsidRPr="00C43ABC">
        <w:t xml:space="preserve">Celem pracy inżynierskiej było wykorzystanie </w:t>
      </w:r>
      <w:r w:rsidR="00FF32E3" w:rsidRPr="00C43ABC">
        <w:t xml:space="preserve">metody </w:t>
      </w:r>
      <w:r w:rsidRPr="00C43ABC">
        <w:t xml:space="preserve">generacji kodu ST </w:t>
      </w:r>
      <w:r w:rsidR="00FF32E3" w:rsidRPr="00C43ABC">
        <w:t>z</w:t>
      </w:r>
      <w:r w:rsidR="00822290">
        <w:t xml:space="preserve"> </w:t>
      </w:r>
      <w:r w:rsidR="00FF32E3" w:rsidRPr="00C43ABC">
        <w:t xml:space="preserve">programu </w:t>
      </w:r>
      <w:proofErr w:type="spellStart"/>
      <w:r w:rsidR="00FF32E3" w:rsidRPr="00C43ABC">
        <w:t>Simulink</w:t>
      </w:r>
      <w:proofErr w:type="spellEnd"/>
      <w:r w:rsidR="00FF32E3" w:rsidRPr="00C43ABC">
        <w:t xml:space="preserve">, </w:t>
      </w:r>
      <w:r w:rsidRPr="00C43ABC">
        <w:t xml:space="preserve">do sterowania kaskadą </w:t>
      </w:r>
      <w:r w:rsidR="00FF32E3" w:rsidRPr="00C43ABC">
        <w:t xml:space="preserve">trzech </w:t>
      </w:r>
      <w:r w:rsidRPr="00C43ABC">
        <w:t xml:space="preserve">zbiorników. </w:t>
      </w:r>
      <w:r w:rsidR="00FF32E3" w:rsidRPr="00C43ABC">
        <w:t xml:space="preserve">Istotna część kodu systemu sterowania uruchamianego na sterowniku PLC powstała w formie diagramów graficznych </w:t>
      </w:r>
      <w:proofErr w:type="spellStart"/>
      <w:r w:rsidR="00615DB2" w:rsidRPr="00C43ABC">
        <w:t>Simulink</w:t>
      </w:r>
      <w:r w:rsidR="00FF32E3" w:rsidRPr="00C43ABC">
        <w:t>a</w:t>
      </w:r>
      <w:proofErr w:type="spellEnd"/>
      <w:r w:rsidR="00FF32E3" w:rsidRPr="00C43ABC">
        <w:t>.</w:t>
      </w:r>
      <w:r w:rsidR="00615DB2" w:rsidRPr="00C43ABC">
        <w:t xml:space="preserve"> </w:t>
      </w:r>
      <w:r w:rsidR="00FF32E3" w:rsidRPr="00C43ABC">
        <w:t xml:space="preserve">Kod ten został następnie użyty w środowisku </w:t>
      </w:r>
      <w:r w:rsidR="00615DB2" w:rsidRPr="00C43ABC">
        <w:t xml:space="preserve">PC </w:t>
      </w:r>
      <w:proofErr w:type="spellStart"/>
      <w:r w:rsidR="00615DB2" w:rsidRPr="00C43ABC">
        <w:t>Worx</w:t>
      </w:r>
      <w:proofErr w:type="spellEnd"/>
      <w:r w:rsidR="00615DB2" w:rsidRPr="00C43ABC">
        <w:t>.</w:t>
      </w:r>
      <w:r w:rsidR="00615DB2">
        <w:t xml:space="preserve"> Zdecydowano się na takie postępowanie, aby </w:t>
      </w:r>
      <w:r w:rsidR="00D63B2C">
        <w:t xml:space="preserve">testy przeprowadzić </w:t>
      </w:r>
      <w:r w:rsidR="00203585">
        <w:t xml:space="preserve">w pierwszej kolejności </w:t>
      </w:r>
      <w:r w:rsidR="00615DB2">
        <w:t>symulacyjnie, a następnie bezpośrednio na obiekcie</w:t>
      </w:r>
      <w:r w:rsidR="00C945AB">
        <w:t xml:space="preserve"> </w:t>
      </w:r>
      <w:proofErr w:type="spellStart"/>
      <w:r w:rsidR="00C945AB">
        <w:t>rzeczywistym</w:t>
      </w:r>
      <w:r w:rsidR="00615DB2">
        <w:t>.</w:t>
      </w:r>
      <w:r w:rsidR="00C945AB">
        <w:t>Zastosowanie</w:t>
      </w:r>
      <w:proofErr w:type="spellEnd"/>
      <w:r w:rsidR="00C945AB">
        <w:t xml:space="preserve"> przybornika PLC </w:t>
      </w:r>
      <w:proofErr w:type="spellStart"/>
      <w:r w:rsidR="00C945AB">
        <w:t>Coder</w:t>
      </w:r>
      <w:proofErr w:type="spellEnd"/>
      <w:r w:rsidR="00C945AB">
        <w:t xml:space="preserve"> pozwoliło na zapoznanie się z wadami oraz zaletami generacji kodu. Na pierwszy rzut oka wydaje się , że takie podejście ma same pozytywne aspekty. Przeprowadzone testy oraz wykonanie pracy prowadzą do następujących wniosków:</w:t>
      </w:r>
    </w:p>
    <w:p w:rsidR="00CE571F" w:rsidRDefault="0093790C" w:rsidP="007B789D">
      <w:pPr>
        <w:pStyle w:val="Akapitzlist"/>
      </w:pPr>
      <w:r>
        <w:t xml:space="preserve">tworzenie schematów blokowych z wykorzystanie </w:t>
      </w:r>
      <w:proofErr w:type="spellStart"/>
      <w:r>
        <w:t>Simulinka</w:t>
      </w:r>
      <w:proofErr w:type="spellEnd"/>
      <w:r>
        <w:t xml:space="preserve"> jest prostsze od konstruowania programów opierających się na językach zgodnych z normą </w:t>
      </w:r>
      <w:r w:rsidR="00203585">
        <w:br/>
      </w:r>
      <w:r>
        <w:t>IEC 61131-3</w:t>
      </w:r>
      <w:r w:rsidR="00D63B2C">
        <w:t>(zaleta)</w:t>
      </w:r>
      <w:r>
        <w:t>,</w:t>
      </w:r>
    </w:p>
    <w:p w:rsidR="0093790C" w:rsidRDefault="0093790C" w:rsidP="007B789D">
      <w:pPr>
        <w:pStyle w:val="Akapitzlist"/>
      </w:pPr>
      <w:r>
        <w:t>mała ilość kroków potrzebnych do prawidłowego dokonania generacji kodu ST</w:t>
      </w:r>
      <w:r w:rsidR="00D63B2C">
        <w:t>(zaleta)</w:t>
      </w:r>
      <w:r>
        <w:t>,</w:t>
      </w:r>
    </w:p>
    <w:p w:rsidR="0093790C" w:rsidRDefault="0093790C" w:rsidP="007B789D">
      <w:pPr>
        <w:pStyle w:val="Akapitzlist"/>
      </w:pPr>
      <w:r>
        <w:t>wykorzystanie jednego programu do identyfikacji, zaprojektowania regulatora oraz testowania stworzonego algorytmu</w:t>
      </w:r>
      <w:r w:rsidR="00203585">
        <w:t xml:space="preserve"> </w:t>
      </w:r>
      <w:r w:rsidR="00D63B2C">
        <w:t>(zaleta)</w:t>
      </w:r>
      <w:r>
        <w:t>,</w:t>
      </w:r>
    </w:p>
    <w:p w:rsidR="00D63B2C" w:rsidRDefault="00D63B2C" w:rsidP="007B789D">
      <w:pPr>
        <w:pStyle w:val="Akapitzlist"/>
      </w:pPr>
      <w:r>
        <w:t>możliwość przeprowadzenia generacji</w:t>
      </w:r>
      <w:r w:rsidR="00B73CB0">
        <w:t xml:space="preserve"> kodu</w:t>
      </w:r>
      <w:r>
        <w:t xml:space="preserve"> dla większości znanych firm produkujących sterowniki PLC</w:t>
      </w:r>
      <w:r w:rsidR="00203585">
        <w:t xml:space="preserve"> </w:t>
      </w:r>
      <w:r>
        <w:t>(zaleta)</w:t>
      </w:r>
      <w:r w:rsidR="00203585">
        <w:t>,</w:t>
      </w:r>
    </w:p>
    <w:p w:rsidR="00EB54A4" w:rsidRDefault="00D63B2C" w:rsidP="009B0DCD">
      <w:pPr>
        <w:pStyle w:val="Akapitzlist"/>
      </w:pPr>
      <w:r>
        <w:t xml:space="preserve">wsparcie przez PLC </w:t>
      </w:r>
      <w:proofErr w:type="spellStart"/>
      <w:r>
        <w:t>Codera</w:t>
      </w:r>
      <w:proofErr w:type="spellEnd"/>
      <w:r>
        <w:t xml:space="preserve"> dla ograniczonej ilość bloków dostępnych w</w:t>
      </w:r>
      <w:r w:rsidR="00203585">
        <w:t> </w:t>
      </w:r>
      <w:proofErr w:type="spellStart"/>
      <w:r>
        <w:t>Simulinku</w:t>
      </w:r>
      <w:proofErr w:type="spellEnd"/>
      <w:r>
        <w:t xml:space="preserve"> (wada),</w:t>
      </w:r>
    </w:p>
    <w:p w:rsidR="00D63B2C" w:rsidRDefault="00D63B2C" w:rsidP="00D63B2C">
      <w:r>
        <w:t xml:space="preserve">Powyższe </w:t>
      </w:r>
      <w:r w:rsidR="008D6F1A">
        <w:t>stwierdzenia</w:t>
      </w:r>
      <w:r>
        <w:t xml:space="preserve"> </w:t>
      </w:r>
      <w:r w:rsidRPr="00C43ABC">
        <w:t xml:space="preserve">pozwalają </w:t>
      </w:r>
      <w:r w:rsidR="00CB0DCF" w:rsidRPr="00C43ABC">
        <w:t>po</w:t>
      </w:r>
      <w:r w:rsidRPr="00C43ABC">
        <w:t>stawić</w:t>
      </w:r>
      <w:r>
        <w:t xml:space="preserve"> tezę, że PLC </w:t>
      </w:r>
      <w:proofErr w:type="spellStart"/>
      <w:r>
        <w:t>Coder</w:t>
      </w:r>
      <w:proofErr w:type="spellEnd"/>
      <w:r>
        <w:t xml:space="preserve"> to dobra alternatywa dla środowisk zintegrowanych ze sterownikami, która umożliwiają pisanie kodu za pomo</w:t>
      </w:r>
      <w:r w:rsidR="008D6F1A">
        <w:t>cą tekstu strukturalnego. Jedyna zauważalna</w:t>
      </w:r>
      <w:r>
        <w:t xml:space="preserve"> wada powoduje, że ogromne możliwości </w:t>
      </w:r>
      <w:proofErr w:type="spellStart"/>
      <w:r>
        <w:t>Simulink</w:t>
      </w:r>
      <w:r w:rsidR="008D6F1A">
        <w:t>a</w:t>
      </w:r>
      <w:proofErr w:type="spellEnd"/>
      <w:r>
        <w:t xml:space="preserve"> nie są w pełni wykorzysty</w:t>
      </w:r>
      <w:r w:rsidR="008D6F1A">
        <w:t>wane, co jednak nie implikuje odrzucenia tego sposobu do realizacji programów wgrywanych na PLC.</w:t>
      </w:r>
    </w:p>
    <w:p w:rsidR="001461E2" w:rsidRDefault="00C44202" w:rsidP="00822290">
      <w:r>
        <w:t xml:space="preserve">Stworzony projekt inżynierski podyktowany był chęcią </w:t>
      </w:r>
      <w:r w:rsidR="00B73CB0">
        <w:t xml:space="preserve">wykonania, jak największej ilości elementów koniecznych do realizacji regulatora LQ za pomocą oprogramowania </w:t>
      </w:r>
      <w:proofErr w:type="spellStart"/>
      <w:r w:rsidR="00B73CB0">
        <w:t>Simulink</w:t>
      </w:r>
      <w:proofErr w:type="spellEnd"/>
      <w:r w:rsidR="00B73CB0">
        <w:t>. Ostatecznie poziomy w zbiornikach stabilizowały się w</w:t>
      </w:r>
      <w:r w:rsidR="00822290">
        <w:t xml:space="preserve"> </w:t>
      </w:r>
      <w:r w:rsidR="00B73CB0">
        <w:t xml:space="preserve">pobliżu ustalonych </w:t>
      </w:r>
      <w:r w:rsidR="00014CB4">
        <w:t>wartości</w:t>
      </w:r>
      <w:r w:rsidR="00B73CB0">
        <w:t xml:space="preserve"> </w:t>
      </w:r>
      <w:r w:rsidR="00014CB4">
        <w:t xml:space="preserve">zadanych, </w:t>
      </w:r>
      <w:r w:rsidR="00B73CB0">
        <w:t xml:space="preserve">zgodnie z początkowymi założeniami </w:t>
      </w:r>
      <w:r w:rsidR="009C4FDF">
        <w:t>pracy.</w:t>
      </w:r>
      <w:r w:rsidR="00822290">
        <w:t xml:space="preserve"> </w:t>
      </w:r>
      <w:r w:rsidR="001461E2">
        <w:t>Dalsze możliwości rozwoju projektu inżynierskiego to:</w:t>
      </w:r>
    </w:p>
    <w:p w:rsidR="001461E2" w:rsidRDefault="001461E2" w:rsidP="007B789D">
      <w:pPr>
        <w:pStyle w:val="Akapitzlist"/>
      </w:pPr>
      <w:r>
        <w:t>synteza regulatora opartego na sieciach neuronowych,</w:t>
      </w:r>
    </w:p>
    <w:p w:rsidR="001461E2" w:rsidRDefault="001461E2" w:rsidP="007B789D">
      <w:pPr>
        <w:pStyle w:val="Akapitzlist"/>
      </w:pPr>
      <w:r>
        <w:t>jednoczesne sterowanie pompą oraz zaworami elektromagnetycznymi,</w:t>
      </w:r>
    </w:p>
    <w:p w:rsidR="001461E2" w:rsidRDefault="001461E2" w:rsidP="007B789D">
      <w:pPr>
        <w:pStyle w:val="Akapitzlist"/>
      </w:pPr>
      <w:r>
        <w:t>wykorzystanie panelu operatorskiego do s</w:t>
      </w:r>
      <w:r w:rsidR="00014CB4">
        <w:t>terowania kaskadą zbiorników.</w:t>
      </w:r>
    </w:p>
    <w:p w:rsidR="00E44BDC" w:rsidRPr="004A00B9" w:rsidRDefault="00E44BDC" w:rsidP="00E44BDC">
      <w:pPr>
        <w:pStyle w:val="Nagwek1"/>
        <w:numPr>
          <w:ilvl w:val="0"/>
          <w:numId w:val="0"/>
        </w:numPr>
        <w:ind w:left="431"/>
        <w:rPr>
          <w:sz w:val="28"/>
        </w:rPr>
      </w:pPr>
      <w:bookmarkStart w:id="121" w:name="_Toc440050883"/>
      <w:r w:rsidRPr="004A00B9">
        <w:rPr>
          <w:sz w:val="28"/>
        </w:rPr>
        <w:lastRenderedPageBreak/>
        <w:t>Spis rysunków</w:t>
      </w:r>
      <w:bookmarkEnd w:id="121"/>
    </w:p>
    <w:p w:rsidR="00BE2ECA" w:rsidRPr="00BE2ECA" w:rsidRDefault="00AF5F95">
      <w:pPr>
        <w:pStyle w:val="Spisilustracji"/>
        <w:tabs>
          <w:tab w:val="right" w:leader="dot" w:pos="9061"/>
        </w:tabs>
        <w:rPr>
          <w:rFonts w:ascii="Times New Roman" w:eastAsiaTheme="minorEastAsia" w:hAnsi="Times New Roman" w:cstheme="minorBidi"/>
          <w:smallCaps w:val="0"/>
          <w:noProof/>
          <w:sz w:val="24"/>
          <w:szCs w:val="22"/>
          <w:lang w:eastAsia="pl-PL"/>
        </w:rPr>
      </w:pPr>
      <w:r w:rsidRPr="004A00B9">
        <w:rPr>
          <w:rFonts w:ascii="Times New Roman" w:hAnsi="Times New Roman"/>
          <w:smallCaps w:val="0"/>
          <w:sz w:val="24"/>
          <w:szCs w:val="24"/>
        </w:rPr>
        <w:fldChar w:fldCharType="begin"/>
      </w:r>
      <w:r w:rsidR="00711FFE" w:rsidRPr="004A00B9">
        <w:rPr>
          <w:rFonts w:ascii="Times New Roman" w:hAnsi="Times New Roman"/>
          <w:smallCaps w:val="0"/>
          <w:sz w:val="24"/>
          <w:szCs w:val="24"/>
        </w:rPr>
        <w:instrText xml:space="preserve"> TOC \h \z \c "Rys." </w:instrText>
      </w:r>
      <w:r w:rsidRPr="004A00B9">
        <w:rPr>
          <w:rFonts w:ascii="Times New Roman" w:hAnsi="Times New Roman"/>
          <w:smallCaps w:val="0"/>
          <w:sz w:val="24"/>
          <w:szCs w:val="24"/>
        </w:rPr>
        <w:fldChar w:fldCharType="separate"/>
      </w:r>
      <w:hyperlink w:anchor="_Toc440208547" w:history="1">
        <w:r w:rsidR="00BE2ECA" w:rsidRPr="00BE2ECA">
          <w:rPr>
            <w:rStyle w:val="Hipercze"/>
            <w:rFonts w:ascii="Times New Roman" w:hAnsi="Times New Roman"/>
            <w:sz w:val="24"/>
          </w:rPr>
          <w:t>Rys. 1 Obiekt sterowania.</w:t>
        </w:r>
        <w:r w:rsidR="00BE2ECA" w:rsidRPr="00BE2ECA">
          <w:rPr>
            <w:rFonts w:ascii="Times New Roman" w:hAnsi="Times New Roman"/>
            <w:noProof/>
            <w:webHidden/>
            <w:sz w:val="24"/>
          </w:rPr>
          <w:tab/>
        </w:r>
        <w:r w:rsidR="00BE2ECA" w:rsidRPr="00BE2ECA">
          <w:rPr>
            <w:rFonts w:ascii="Times New Roman" w:hAnsi="Times New Roman"/>
            <w:noProof/>
            <w:webHidden/>
            <w:sz w:val="24"/>
          </w:rPr>
          <w:fldChar w:fldCharType="begin"/>
        </w:r>
        <w:r w:rsidR="00BE2ECA" w:rsidRPr="00BE2ECA">
          <w:rPr>
            <w:rFonts w:ascii="Times New Roman" w:hAnsi="Times New Roman"/>
            <w:noProof/>
            <w:webHidden/>
            <w:sz w:val="24"/>
          </w:rPr>
          <w:instrText xml:space="preserve"> PAGEREF _Toc440208547 \h </w:instrText>
        </w:r>
        <w:r w:rsidR="00BE2ECA" w:rsidRPr="00BE2ECA">
          <w:rPr>
            <w:rFonts w:ascii="Times New Roman" w:hAnsi="Times New Roman"/>
            <w:noProof/>
            <w:webHidden/>
            <w:sz w:val="24"/>
          </w:rPr>
        </w:r>
        <w:r w:rsidR="00BE2ECA" w:rsidRPr="00BE2ECA">
          <w:rPr>
            <w:rFonts w:ascii="Times New Roman" w:hAnsi="Times New Roman"/>
            <w:noProof/>
            <w:webHidden/>
            <w:sz w:val="24"/>
          </w:rPr>
          <w:fldChar w:fldCharType="separate"/>
        </w:r>
        <w:r w:rsidR="00BE2ECA" w:rsidRPr="00BE2ECA">
          <w:rPr>
            <w:rFonts w:ascii="Times New Roman" w:hAnsi="Times New Roman"/>
            <w:noProof/>
            <w:webHidden/>
            <w:sz w:val="24"/>
          </w:rPr>
          <w:t>8</w:t>
        </w:r>
        <w:r w:rsidR="00BE2ECA"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48" w:history="1">
        <w:r w:rsidRPr="00BE2ECA">
          <w:rPr>
            <w:rStyle w:val="Hipercze"/>
            <w:rFonts w:ascii="Times New Roman" w:hAnsi="Times New Roman"/>
            <w:sz w:val="24"/>
          </w:rPr>
          <w:t>Rys. 2 Schemat blokowy połączeń pomiędzy obiektem sterowania, sterownikiem mocy oraz komputerem.</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_Toc440208548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9</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49" w:history="1">
        <w:r w:rsidRPr="00BE2ECA">
          <w:rPr>
            <w:rStyle w:val="Hipercze"/>
            <w:rFonts w:ascii="Times New Roman" w:hAnsi="Times New Roman"/>
            <w:sz w:val="24"/>
          </w:rPr>
          <w:t>Rys. 3 Zdjęcie sterownika ILC 350 PN firmy Phoenix Contact.</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_Toc440208549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10</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50" w:history="1">
        <w:r w:rsidRPr="00BE2ECA">
          <w:rPr>
            <w:rStyle w:val="Hipercze"/>
            <w:rFonts w:ascii="Times New Roman" w:hAnsi="Times New Roman"/>
            <w:sz w:val="24"/>
          </w:rPr>
          <w:t>Rys. 4 Wymiary geometryczne górnego zbiornika.</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_Toc440208550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12</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51" w:history="1">
        <w:r w:rsidRPr="00BE2ECA">
          <w:rPr>
            <w:rStyle w:val="Hipercze"/>
            <w:rFonts w:ascii="Times New Roman" w:hAnsi="Times New Roman"/>
            <w:sz w:val="24"/>
          </w:rPr>
          <w:t>Rys. 5 Wymiary geometryczne środkowego zbiornika.</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_Toc440208551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13</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52" w:history="1">
        <w:r w:rsidRPr="00BE2ECA">
          <w:rPr>
            <w:rStyle w:val="Hipercze"/>
            <w:rFonts w:ascii="Times New Roman" w:hAnsi="Times New Roman"/>
            <w:sz w:val="24"/>
          </w:rPr>
          <w:t>Rys. 6 Wymiary geometryczne dolnego zbiornika.</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_Toc440208552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13</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53" w:history="1">
        <w:r w:rsidRPr="00BE2ECA">
          <w:rPr>
            <w:rStyle w:val="Hipercze"/>
            <w:rFonts w:ascii="Times New Roman" w:hAnsi="Times New Roman"/>
            <w:sz w:val="24"/>
          </w:rPr>
          <w:t>Rys. 7 Charakterystyka przetwarzania dla czujnika znajdującego się w górnym zbiorniku.</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_Toc440208553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15</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54" w:history="1">
        <w:r w:rsidRPr="00BE2ECA">
          <w:rPr>
            <w:rStyle w:val="Hipercze"/>
            <w:rFonts w:ascii="Times New Roman" w:hAnsi="Times New Roman"/>
            <w:sz w:val="24"/>
          </w:rPr>
          <w:t>Rys. 8 Charakterystyka przetwarzania dla czujnika znajdującego się w środkowym zbiorniku.</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_Toc440208554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15</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55" w:history="1">
        <w:r w:rsidRPr="00BE2ECA">
          <w:rPr>
            <w:rStyle w:val="Hipercze"/>
            <w:rFonts w:ascii="Times New Roman" w:hAnsi="Times New Roman"/>
            <w:sz w:val="24"/>
          </w:rPr>
          <w:t>Rys. 9 Charakterystyka przetwarzania dla czujnika znajdującego się w dolnym zbiorniku.</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_Toc440208555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16</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56" w:history="1">
        <w:r w:rsidRPr="00BE2ECA">
          <w:rPr>
            <w:rStyle w:val="Hipercze"/>
            <w:rFonts w:ascii="Times New Roman" w:hAnsi="Times New Roman"/>
            <w:sz w:val="24"/>
          </w:rPr>
          <w:t>Rys. 10 Charakterystyka napełniania dla współczynnika wypełnienia równego 1.</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_Toc440208556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17</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57" w:history="1">
        <w:r w:rsidRPr="00BE2ECA">
          <w:rPr>
            <w:rStyle w:val="Hipercze"/>
            <w:rFonts w:ascii="Times New Roman" w:hAnsi="Times New Roman"/>
            <w:sz w:val="24"/>
          </w:rPr>
          <w:t>Rys. 11 Charakterystyka wydajności pompy</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_Toc440208557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17</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58" w:history="1">
        <w:r w:rsidRPr="00BE2ECA">
          <w:rPr>
            <w:rStyle w:val="Hipercze"/>
            <w:rFonts w:ascii="Times New Roman" w:hAnsi="Times New Roman"/>
            <w:sz w:val="24"/>
          </w:rPr>
          <w:t>Rys. 12 Ostateczna charakterystyka  wydajności pompy.</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_Toc440208558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18</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59" w:history="1">
        <w:r w:rsidRPr="00BE2ECA">
          <w:rPr>
            <w:rStyle w:val="Hipercze"/>
            <w:rFonts w:ascii="Times New Roman" w:hAnsi="Times New Roman"/>
            <w:sz w:val="24"/>
          </w:rPr>
          <w:t>Rys. 13 Metoda strojonego modelu.</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_Toc440208559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19</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60" w:history="1">
        <w:r w:rsidRPr="00BE2ECA">
          <w:rPr>
            <w:rStyle w:val="Hipercze"/>
            <w:rFonts w:ascii="Times New Roman" w:hAnsi="Times New Roman"/>
            <w:sz w:val="24"/>
          </w:rPr>
          <w:t>Rys. 14 Model górnego zbiornika wykonany w Simulinku</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_Toc440208560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20</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61" w:history="1">
        <w:r w:rsidRPr="00BE2ECA">
          <w:rPr>
            <w:rStyle w:val="Hipercze"/>
            <w:rFonts w:ascii="Times New Roman" w:hAnsi="Times New Roman"/>
            <w:sz w:val="24"/>
          </w:rPr>
          <w:t>Rys. 15 Porównanie charakterystyk wypływu w górnym zbiorniku.</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_Toc440208561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21</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62" w:history="1">
        <w:r w:rsidRPr="00BE2ECA">
          <w:rPr>
            <w:rStyle w:val="Hipercze"/>
            <w:rFonts w:ascii="Times New Roman" w:hAnsi="Times New Roman"/>
            <w:sz w:val="24"/>
          </w:rPr>
          <w:t>Rys. 16 Porównanie charakterystyk wypływu w środkowym zbiorniku.</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_Toc440208562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22</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63" w:history="1">
        <w:r w:rsidRPr="00BE2ECA">
          <w:rPr>
            <w:rStyle w:val="Hipercze"/>
            <w:rFonts w:ascii="Times New Roman" w:hAnsi="Times New Roman"/>
            <w:sz w:val="24"/>
          </w:rPr>
          <w:t>Rys. 17 Porównanie charakterystyk wypływu w dolnym zbiorniku.</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_Toc440208563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22</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64" w:history="1">
        <w:r w:rsidRPr="00BE2ECA">
          <w:rPr>
            <w:rStyle w:val="Hipercze"/>
            <w:rFonts w:ascii="Times New Roman" w:hAnsi="Times New Roman"/>
            <w:sz w:val="24"/>
          </w:rPr>
          <w:t>Rys. 18 Podsystem odpowiedzialny za wybór odpowiednich wartości zadanych oraz macierzy wzmocnień w zależności od wybranego trybu.</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_Toc440208564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27</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65" w:history="1">
        <w:r w:rsidRPr="00BE2ECA">
          <w:rPr>
            <w:rStyle w:val="Hipercze"/>
            <w:rFonts w:ascii="Times New Roman" w:hAnsi="Times New Roman"/>
            <w:sz w:val="24"/>
          </w:rPr>
          <w:t>Rys. 19 Podsystem realizujący regulator LQ.</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_Toc440208565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28</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66" w:history="1">
        <w:r w:rsidRPr="00BE2ECA">
          <w:rPr>
            <w:rStyle w:val="Hipercze"/>
            <w:rFonts w:ascii="Times New Roman" w:hAnsi="Times New Roman"/>
            <w:sz w:val="24"/>
          </w:rPr>
          <w:t>Rys. 20 Podsystem dokonujący wybór pomiędzy pracą ręczną i automatyczną.</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_Toc440208566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28</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67" w:history="1">
        <w:r w:rsidRPr="00BE2ECA">
          <w:rPr>
            <w:rStyle w:val="Hipercze"/>
            <w:rFonts w:ascii="Times New Roman" w:hAnsi="Times New Roman"/>
            <w:sz w:val="24"/>
          </w:rPr>
          <w:t>Rys. 21 Przebiegi symulacyjne poziomów wody w zbiornikach dla trybu 1.</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_Toc440208567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30</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68" w:history="1">
        <w:r w:rsidRPr="00BE2ECA">
          <w:rPr>
            <w:rStyle w:val="Hipercze"/>
            <w:rFonts w:ascii="Times New Roman" w:hAnsi="Times New Roman"/>
            <w:sz w:val="24"/>
          </w:rPr>
          <w:t>Rys. 22 Przebiegi symulacyjne poziomów wody w zbiornikach dla trybu 2.</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_Toc440208568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30</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69" w:history="1">
        <w:r w:rsidRPr="00BE2ECA">
          <w:rPr>
            <w:rStyle w:val="Hipercze"/>
            <w:rFonts w:ascii="Times New Roman" w:hAnsi="Times New Roman"/>
            <w:sz w:val="24"/>
          </w:rPr>
          <w:t>Rys. 23 Przebiegi symulacyjne poziomów wody w zbiornikach dla trybu 3.</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_Toc440208569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31</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70" w:history="1">
        <w:r w:rsidRPr="00BE2ECA">
          <w:rPr>
            <w:rStyle w:val="Hipercze"/>
            <w:rFonts w:ascii="Times New Roman" w:hAnsi="Times New Roman"/>
            <w:sz w:val="24"/>
          </w:rPr>
          <w:t>Rys. 24 Przebiegi symulacyjne poziomów wody w zbiornikach dla trybu 4.</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_Toc440208570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31</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71" w:history="1">
        <w:r w:rsidRPr="00BE2ECA">
          <w:rPr>
            <w:rStyle w:val="Hipercze"/>
            <w:rFonts w:ascii="Times New Roman" w:hAnsi="Times New Roman"/>
            <w:sz w:val="24"/>
          </w:rPr>
          <w:t>Rys. 25 Przebiegi symulacyjne poziomów wody w zbiornikach dla trybu 5.</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_Toc440208571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32</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72" w:history="1">
        <w:r w:rsidRPr="00BE2ECA">
          <w:rPr>
            <w:rStyle w:val="Hipercze"/>
            <w:rFonts w:ascii="Times New Roman" w:hAnsi="Times New Roman"/>
            <w:sz w:val="24"/>
          </w:rPr>
          <w:t>Rys. 26 Przebiegi sygnału sterującego dla każdego z trybów rozpatrywanych w pracy.</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_Toc440208572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33</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73" w:history="1">
        <w:r w:rsidRPr="00BE2ECA">
          <w:rPr>
            <w:rStyle w:val="Hipercze"/>
            <w:rFonts w:ascii="Times New Roman" w:hAnsi="Times New Roman"/>
            <w:sz w:val="24"/>
          </w:rPr>
          <w:t>Rys. 27 Podsystem realizujący obsługę wejść analogowych sterownika.</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_Toc440208573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35</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74" w:history="1">
        <w:r w:rsidRPr="00BE2ECA">
          <w:rPr>
            <w:rStyle w:val="Hipercze"/>
            <w:rFonts w:ascii="Times New Roman" w:hAnsi="Times New Roman"/>
            <w:sz w:val="24"/>
          </w:rPr>
          <w:t>Rys. 28 Podsystem realizujący ograniczenie oraz konwersję współczynnika wypełnienia sygnału PWM.</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_Toc440208574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36</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75" w:history="1">
        <w:r w:rsidRPr="00BE2ECA">
          <w:rPr>
            <w:rStyle w:val="Hipercze"/>
            <w:rFonts w:ascii="Times New Roman" w:hAnsi="Times New Roman"/>
            <w:sz w:val="24"/>
          </w:rPr>
          <w:t>Rys. 29 Podsystem realizujący umieszczenie w słowie wyjściowym modułu współczynników wypełnienia sygnałów PWM dla pompy i zaworów.</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_Toc440208575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37</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76" w:history="1">
        <w:r w:rsidRPr="00BE2ECA">
          <w:rPr>
            <w:rStyle w:val="Hipercze"/>
            <w:rFonts w:ascii="Times New Roman" w:hAnsi="Times New Roman"/>
            <w:sz w:val="24"/>
          </w:rPr>
          <w:t>Rys. 30 Schemat blokowy głównego program uruchamianego na sterownik PLC.</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_Toc440208576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38</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77" w:history="1">
        <w:r w:rsidRPr="00BE2ECA">
          <w:rPr>
            <w:rStyle w:val="Hipercze"/>
            <w:rFonts w:ascii="Times New Roman" w:hAnsi="Times New Roman"/>
            <w:sz w:val="24"/>
          </w:rPr>
          <w:t>Rys. 31 Widok pierwszego ekranu do wizualizacji.</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_Toc440208577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39</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78" w:history="1">
        <w:r w:rsidRPr="00BE2ECA">
          <w:rPr>
            <w:rStyle w:val="Hipercze"/>
            <w:rFonts w:ascii="Times New Roman" w:hAnsi="Times New Roman"/>
            <w:sz w:val="24"/>
          </w:rPr>
          <w:t>Rys. 32 Widok drugiego ekranu panelu operatorskiego.</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_Toc440208578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40</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79" w:history="1">
        <w:r w:rsidRPr="00BE2ECA">
          <w:rPr>
            <w:rStyle w:val="Hipercze"/>
            <w:rFonts w:ascii="Times New Roman" w:hAnsi="Times New Roman"/>
            <w:sz w:val="24"/>
          </w:rPr>
          <w:t>Rys. 33 Widok drugiego ekranu wizualizacji dla trybu 1.</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_Toc440208579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42</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80" w:history="1">
        <w:r w:rsidRPr="00BE2ECA">
          <w:rPr>
            <w:rStyle w:val="Hipercze"/>
            <w:rFonts w:ascii="Times New Roman" w:hAnsi="Times New Roman"/>
            <w:sz w:val="24"/>
          </w:rPr>
          <w:t>Rys. 34 Widok drugiego ekranu wizualizacji dla trybu 4.</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_Toc440208580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42</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81" w:history="1">
        <w:r w:rsidRPr="00BE2ECA">
          <w:rPr>
            <w:rStyle w:val="Hipercze"/>
            <w:rFonts w:ascii="Times New Roman" w:hAnsi="Times New Roman"/>
            <w:sz w:val="24"/>
          </w:rPr>
          <w:t>Rys. 35 Widok drugiego ekranu wizualizacji dla trybu 1 po podaniu zakłóceń.</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_Toc440208581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43</w:t>
        </w:r>
        <w:r w:rsidRPr="00BE2ECA">
          <w:rPr>
            <w:rFonts w:ascii="Times New Roman" w:hAnsi="Times New Roman"/>
            <w:noProof/>
            <w:webHidden/>
            <w:sz w:val="24"/>
          </w:rPr>
          <w:fldChar w:fldCharType="end"/>
        </w:r>
      </w:hyperlink>
    </w:p>
    <w:p w:rsidR="00BE2ECA" w:rsidRPr="00BE2ECA" w:rsidRDefault="00BE2ECA">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582" w:history="1">
        <w:r w:rsidRPr="00BE2ECA">
          <w:rPr>
            <w:rStyle w:val="Hipercze"/>
            <w:rFonts w:ascii="Times New Roman" w:hAnsi="Times New Roman"/>
            <w:sz w:val="24"/>
          </w:rPr>
          <w:t>Rys. 36 Widok drugiego ekranu panelu operatorskiego dla trybu 2 po podaniu zakłóceń.</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_Toc440208582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44</w:t>
        </w:r>
        <w:r w:rsidRPr="00BE2ECA">
          <w:rPr>
            <w:rFonts w:ascii="Times New Roman" w:hAnsi="Times New Roman"/>
            <w:noProof/>
            <w:webHidden/>
            <w:sz w:val="24"/>
          </w:rPr>
          <w:fldChar w:fldCharType="end"/>
        </w:r>
      </w:hyperlink>
    </w:p>
    <w:p w:rsidR="00BE2ECA" w:rsidRDefault="00BE2ECA">
      <w:pPr>
        <w:pStyle w:val="Spisilustracji"/>
        <w:tabs>
          <w:tab w:val="right" w:leader="dot" w:pos="9061"/>
        </w:tabs>
        <w:rPr>
          <w:rFonts w:eastAsiaTheme="minorEastAsia" w:cstheme="minorBidi"/>
          <w:smallCaps w:val="0"/>
          <w:noProof/>
          <w:sz w:val="22"/>
          <w:szCs w:val="22"/>
          <w:lang w:eastAsia="pl-PL"/>
        </w:rPr>
      </w:pPr>
      <w:hyperlink w:anchor="_Toc440208583" w:history="1">
        <w:r w:rsidRPr="00BE2ECA">
          <w:rPr>
            <w:rStyle w:val="Hipercze"/>
            <w:rFonts w:ascii="Times New Roman" w:hAnsi="Times New Roman"/>
            <w:sz w:val="24"/>
          </w:rPr>
          <w:t>Rys. 37 Widok drugiego ekranu wizualizacji dla trybu 4 po podaniu zakłóceń.</w:t>
        </w:r>
        <w:r w:rsidRPr="00BE2ECA">
          <w:rPr>
            <w:rFonts w:ascii="Times New Roman" w:hAnsi="Times New Roman"/>
            <w:noProof/>
            <w:webHidden/>
            <w:sz w:val="24"/>
          </w:rPr>
          <w:tab/>
        </w:r>
        <w:r w:rsidRPr="00BE2ECA">
          <w:rPr>
            <w:rFonts w:ascii="Times New Roman" w:hAnsi="Times New Roman"/>
            <w:noProof/>
            <w:webHidden/>
            <w:sz w:val="24"/>
          </w:rPr>
          <w:fldChar w:fldCharType="begin"/>
        </w:r>
        <w:r w:rsidRPr="00BE2ECA">
          <w:rPr>
            <w:rFonts w:ascii="Times New Roman" w:hAnsi="Times New Roman"/>
            <w:noProof/>
            <w:webHidden/>
            <w:sz w:val="24"/>
          </w:rPr>
          <w:instrText xml:space="preserve"> PAGEREF _Toc440208583 \h </w:instrText>
        </w:r>
        <w:r w:rsidRPr="00BE2ECA">
          <w:rPr>
            <w:rFonts w:ascii="Times New Roman" w:hAnsi="Times New Roman"/>
            <w:noProof/>
            <w:webHidden/>
            <w:sz w:val="24"/>
          </w:rPr>
        </w:r>
        <w:r w:rsidRPr="00BE2ECA">
          <w:rPr>
            <w:rFonts w:ascii="Times New Roman" w:hAnsi="Times New Roman"/>
            <w:noProof/>
            <w:webHidden/>
            <w:sz w:val="24"/>
          </w:rPr>
          <w:fldChar w:fldCharType="separate"/>
        </w:r>
        <w:r w:rsidRPr="00BE2ECA">
          <w:rPr>
            <w:rFonts w:ascii="Times New Roman" w:hAnsi="Times New Roman"/>
            <w:noProof/>
            <w:webHidden/>
            <w:sz w:val="24"/>
          </w:rPr>
          <w:t>44</w:t>
        </w:r>
        <w:r w:rsidRPr="00BE2ECA">
          <w:rPr>
            <w:rFonts w:ascii="Times New Roman" w:hAnsi="Times New Roman"/>
            <w:noProof/>
            <w:webHidden/>
            <w:sz w:val="24"/>
          </w:rPr>
          <w:fldChar w:fldCharType="end"/>
        </w:r>
      </w:hyperlink>
    </w:p>
    <w:p w:rsidR="00E44BDC" w:rsidRDefault="00AF5F95" w:rsidP="00E44BDC">
      <w:r w:rsidRPr="004A00B9">
        <w:rPr>
          <w:szCs w:val="24"/>
        </w:rPr>
        <w:fldChar w:fldCharType="end"/>
      </w:r>
    </w:p>
    <w:p w:rsidR="00E44BDC" w:rsidRDefault="00E44BDC" w:rsidP="00E44BDC">
      <w:pPr>
        <w:pStyle w:val="Nagwek1"/>
        <w:numPr>
          <w:ilvl w:val="0"/>
          <w:numId w:val="0"/>
        </w:numPr>
        <w:ind w:left="431"/>
      </w:pPr>
      <w:bookmarkStart w:id="122" w:name="_Toc440050884"/>
      <w:r>
        <w:t>Spis tabel</w:t>
      </w:r>
      <w:bookmarkEnd w:id="122"/>
    </w:p>
    <w:p w:rsidR="00F31726" w:rsidRPr="00F31726" w:rsidRDefault="00F31726">
      <w:pPr>
        <w:pStyle w:val="Spisilustracji"/>
        <w:tabs>
          <w:tab w:val="right" w:leader="dot" w:pos="9061"/>
        </w:tabs>
        <w:rPr>
          <w:rFonts w:ascii="Times New Roman" w:eastAsiaTheme="minorEastAsia" w:hAnsi="Times New Roman" w:cstheme="minorBidi"/>
          <w:smallCaps w:val="0"/>
          <w:noProof/>
          <w:sz w:val="24"/>
          <w:szCs w:val="22"/>
          <w:lang w:eastAsia="pl-PL"/>
        </w:rPr>
      </w:pPr>
      <w:r w:rsidRPr="00F31726">
        <w:rPr>
          <w:rFonts w:ascii="Times New Roman" w:hAnsi="Times New Roman"/>
          <w:sz w:val="24"/>
        </w:rPr>
        <w:fldChar w:fldCharType="begin"/>
      </w:r>
      <w:r w:rsidRPr="00F31726">
        <w:rPr>
          <w:rFonts w:ascii="Times New Roman" w:hAnsi="Times New Roman"/>
          <w:sz w:val="24"/>
        </w:rPr>
        <w:instrText xml:space="preserve"> TOC \h \z \c "Tab." </w:instrText>
      </w:r>
      <w:r w:rsidRPr="00F31726">
        <w:rPr>
          <w:rFonts w:ascii="Times New Roman" w:hAnsi="Times New Roman"/>
          <w:sz w:val="24"/>
        </w:rPr>
        <w:fldChar w:fldCharType="separate"/>
      </w:r>
      <w:hyperlink w:anchor="_Toc440208713" w:history="1">
        <w:r w:rsidRPr="00F31726">
          <w:rPr>
            <w:rStyle w:val="Hipercze"/>
            <w:rFonts w:ascii="Times New Roman" w:hAnsi="Times New Roman"/>
            <w:sz w:val="24"/>
          </w:rPr>
          <w:t>Tab. 1 Wykaz modułów sterownika ILC 350 INLINE.</w:t>
        </w:r>
        <w:r w:rsidRPr="00F31726">
          <w:rPr>
            <w:rFonts w:ascii="Times New Roman" w:hAnsi="Times New Roman"/>
            <w:noProof/>
            <w:webHidden/>
            <w:sz w:val="24"/>
          </w:rPr>
          <w:tab/>
        </w:r>
        <w:r w:rsidRPr="00F31726">
          <w:rPr>
            <w:rFonts w:ascii="Times New Roman" w:hAnsi="Times New Roman"/>
            <w:noProof/>
            <w:webHidden/>
            <w:sz w:val="24"/>
          </w:rPr>
          <w:fldChar w:fldCharType="begin"/>
        </w:r>
        <w:r w:rsidRPr="00F31726">
          <w:rPr>
            <w:rFonts w:ascii="Times New Roman" w:hAnsi="Times New Roman"/>
            <w:noProof/>
            <w:webHidden/>
            <w:sz w:val="24"/>
          </w:rPr>
          <w:instrText xml:space="preserve"> PAGEREF _Toc440208713 \h </w:instrText>
        </w:r>
        <w:r w:rsidRPr="00F31726">
          <w:rPr>
            <w:rFonts w:ascii="Times New Roman" w:hAnsi="Times New Roman"/>
            <w:noProof/>
            <w:webHidden/>
            <w:sz w:val="24"/>
          </w:rPr>
        </w:r>
        <w:r w:rsidRPr="00F31726">
          <w:rPr>
            <w:rFonts w:ascii="Times New Roman" w:hAnsi="Times New Roman"/>
            <w:noProof/>
            <w:webHidden/>
            <w:sz w:val="24"/>
          </w:rPr>
          <w:fldChar w:fldCharType="separate"/>
        </w:r>
        <w:r w:rsidRPr="00F31726">
          <w:rPr>
            <w:rFonts w:ascii="Times New Roman" w:hAnsi="Times New Roman"/>
            <w:noProof/>
            <w:webHidden/>
            <w:sz w:val="24"/>
          </w:rPr>
          <w:t>9</w:t>
        </w:r>
        <w:r w:rsidRPr="00F31726">
          <w:rPr>
            <w:rFonts w:ascii="Times New Roman" w:hAnsi="Times New Roman"/>
            <w:noProof/>
            <w:webHidden/>
            <w:sz w:val="24"/>
          </w:rPr>
          <w:fldChar w:fldCharType="end"/>
        </w:r>
      </w:hyperlink>
    </w:p>
    <w:p w:rsidR="00F31726" w:rsidRPr="00F31726" w:rsidRDefault="00F31726">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714" w:history="1">
        <w:r w:rsidRPr="00F31726">
          <w:rPr>
            <w:rStyle w:val="Hipercze"/>
            <w:rFonts w:ascii="Times New Roman" w:hAnsi="Times New Roman"/>
            <w:sz w:val="24"/>
          </w:rPr>
          <w:t>Tab. 2 Współczynniki wielomianu charakterystyk przetwarzania dla poszczególnych czujników.</w:t>
        </w:r>
        <w:r w:rsidRPr="00F31726">
          <w:rPr>
            <w:rFonts w:ascii="Times New Roman" w:hAnsi="Times New Roman"/>
            <w:noProof/>
            <w:webHidden/>
            <w:sz w:val="24"/>
          </w:rPr>
          <w:tab/>
        </w:r>
        <w:r w:rsidRPr="00F31726">
          <w:rPr>
            <w:rFonts w:ascii="Times New Roman" w:hAnsi="Times New Roman"/>
            <w:noProof/>
            <w:webHidden/>
            <w:sz w:val="24"/>
          </w:rPr>
          <w:fldChar w:fldCharType="begin"/>
        </w:r>
        <w:r w:rsidRPr="00F31726">
          <w:rPr>
            <w:rFonts w:ascii="Times New Roman" w:hAnsi="Times New Roman"/>
            <w:noProof/>
            <w:webHidden/>
            <w:sz w:val="24"/>
          </w:rPr>
          <w:instrText xml:space="preserve"> PAGEREF _Toc440208714 \h </w:instrText>
        </w:r>
        <w:r w:rsidRPr="00F31726">
          <w:rPr>
            <w:rFonts w:ascii="Times New Roman" w:hAnsi="Times New Roman"/>
            <w:noProof/>
            <w:webHidden/>
            <w:sz w:val="24"/>
          </w:rPr>
        </w:r>
        <w:r w:rsidRPr="00F31726">
          <w:rPr>
            <w:rFonts w:ascii="Times New Roman" w:hAnsi="Times New Roman"/>
            <w:noProof/>
            <w:webHidden/>
            <w:sz w:val="24"/>
          </w:rPr>
          <w:fldChar w:fldCharType="separate"/>
        </w:r>
        <w:r w:rsidRPr="00F31726">
          <w:rPr>
            <w:rFonts w:ascii="Times New Roman" w:hAnsi="Times New Roman"/>
            <w:noProof/>
            <w:webHidden/>
            <w:sz w:val="24"/>
          </w:rPr>
          <w:t>14</w:t>
        </w:r>
        <w:r w:rsidRPr="00F31726">
          <w:rPr>
            <w:rFonts w:ascii="Times New Roman" w:hAnsi="Times New Roman"/>
            <w:noProof/>
            <w:webHidden/>
            <w:sz w:val="24"/>
          </w:rPr>
          <w:fldChar w:fldCharType="end"/>
        </w:r>
      </w:hyperlink>
    </w:p>
    <w:p w:rsidR="00F31726" w:rsidRPr="00F31726" w:rsidRDefault="00F31726">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715" w:history="1">
        <w:r w:rsidRPr="00F31726">
          <w:rPr>
            <w:rStyle w:val="Hipercze"/>
            <w:rFonts w:ascii="Times New Roman" w:hAnsi="Times New Roman"/>
            <w:sz w:val="24"/>
          </w:rPr>
          <w:t>Tab. 3 Współczynniki trójmianu dla ostatecznej charakterystyki wydajności pompy.</w:t>
        </w:r>
        <w:r w:rsidRPr="00F31726">
          <w:rPr>
            <w:rFonts w:ascii="Times New Roman" w:hAnsi="Times New Roman"/>
            <w:noProof/>
            <w:webHidden/>
            <w:sz w:val="24"/>
          </w:rPr>
          <w:tab/>
        </w:r>
        <w:r w:rsidRPr="00F31726">
          <w:rPr>
            <w:rFonts w:ascii="Times New Roman" w:hAnsi="Times New Roman"/>
            <w:noProof/>
            <w:webHidden/>
            <w:sz w:val="24"/>
          </w:rPr>
          <w:fldChar w:fldCharType="begin"/>
        </w:r>
        <w:r w:rsidRPr="00F31726">
          <w:rPr>
            <w:rFonts w:ascii="Times New Roman" w:hAnsi="Times New Roman"/>
            <w:noProof/>
            <w:webHidden/>
            <w:sz w:val="24"/>
          </w:rPr>
          <w:instrText xml:space="preserve"> PAGEREF _Toc440208715 \h </w:instrText>
        </w:r>
        <w:r w:rsidRPr="00F31726">
          <w:rPr>
            <w:rFonts w:ascii="Times New Roman" w:hAnsi="Times New Roman"/>
            <w:noProof/>
            <w:webHidden/>
            <w:sz w:val="24"/>
          </w:rPr>
        </w:r>
        <w:r w:rsidRPr="00F31726">
          <w:rPr>
            <w:rFonts w:ascii="Times New Roman" w:hAnsi="Times New Roman"/>
            <w:noProof/>
            <w:webHidden/>
            <w:sz w:val="24"/>
          </w:rPr>
          <w:fldChar w:fldCharType="separate"/>
        </w:r>
        <w:r w:rsidRPr="00F31726">
          <w:rPr>
            <w:rFonts w:ascii="Times New Roman" w:hAnsi="Times New Roman"/>
            <w:noProof/>
            <w:webHidden/>
            <w:sz w:val="24"/>
          </w:rPr>
          <w:t>18</w:t>
        </w:r>
        <w:r w:rsidRPr="00F31726">
          <w:rPr>
            <w:rFonts w:ascii="Times New Roman" w:hAnsi="Times New Roman"/>
            <w:noProof/>
            <w:webHidden/>
            <w:sz w:val="24"/>
          </w:rPr>
          <w:fldChar w:fldCharType="end"/>
        </w:r>
      </w:hyperlink>
    </w:p>
    <w:p w:rsidR="00F31726" w:rsidRPr="00F31726" w:rsidRDefault="00F31726">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716" w:history="1">
        <w:r w:rsidRPr="00F31726">
          <w:rPr>
            <w:rStyle w:val="Hipercze"/>
            <w:rFonts w:ascii="Times New Roman" w:hAnsi="Times New Roman"/>
            <w:sz w:val="24"/>
          </w:rPr>
          <w:t>Tab. 4 Zidentyfikowane wartości współczynników wypływu i początkowych poziomów cieczy.</w:t>
        </w:r>
        <w:r w:rsidRPr="00F31726">
          <w:rPr>
            <w:rFonts w:ascii="Times New Roman" w:hAnsi="Times New Roman"/>
            <w:noProof/>
            <w:webHidden/>
            <w:sz w:val="24"/>
          </w:rPr>
          <w:tab/>
        </w:r>
        <w:r w:rsidRPr="00F31726">
          <w:rPr>
            <w:rFonts w:ascii="Times New Roman" w:hAnsi="Times New Roman"/>
            <w:noProof/>
            <w:webHidden/>
            <w:sz w:val="24"/>
          </w:rPr>
          <w:fldChar w:fldCharType="begin"/>
        </w:r>
        <w:r w:rsidRPr="00F31726">
          <w:rPr>
            <w:rFonts w:ascii="Times New Roman" w:hAnsi="Times New Roman"/>
            <w:noProof/>
            <w:webHidden/>
            <w:sz w:val="24"/>
          </w:rPr>
          <w:instrText xml:space="preserve"> PAGEREF _Toc440208716 \h </w:instrText>
        </w:r>
        <w:r w:rsidRPr="00F31726">
          <w:rPr>
            <w:rFonts w:ascii="Times New Roman" w:hAnsi="Times New Roman"/>
            <w:noProof/>
            <w:webHidden/>
            <w:sz w:val="24"/>
          </w:rPr>
        </w:r>
        <w:r w:rsidRPr="00F31726">
          <w:rPr>
            <w:rFonts w:ascii="Times New Roman" w:hAnsi="Times New Roman"/>
            <w:noProof/>
            <w:webHidden/>
            <w:sz w:val="24"/>
          </w:rPr>
          <w:fldChar w:fldCharType="separate"/>
        </w:r>
        <w:r w:rsidRPr="00F31726">
          <w:rPr>
            <w:rFonts w:ascii="Times New Roman" w:hAnsi="Times New Roman"/>
            <w:noProof/>
            <w:webHidden/>
            <w:sz w:val="24"/>
          </w:rPr>
          <w:t>21</w:t>
        </w:r>
        <w:r w:rsidRPr="00F31726">
          <w:rPr>
            <w:rFonts w:ascii="Times New Roman" w:hAnsi="Times New Roman"/>
            <w:noProof/>
            <w:webHidden/>
            <w:sz w:val="24"/>
          </w:rPr>
          <w:fldChar w:fldCharType="end"/>
        </w:r>
      </w:hyperlink>
    </w:p>
    <w:p w:rsidR="00F31726" w:rsidRPr="00F31726" w:rsidRDefault="00F31726">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717" w:history="1">
        <w:r w:rsidRPr="00F31726">
          <w:rPr>
            <w:rStyle w:val="Hipercze"/>
            <w:rFonts w:ascii="Times New Roman" w:hAnsi="Times New Roman"/>
            <w:sz w:val="24"/>
          </w:rPr>
          <w:t xml:space="preserve">Tab. 5 Poziomy cieczy, sterowanie w stanie ustalonym oraz macierz </w:t>
        </w:r>
        <w:r w:rsidRPr="00F31726">
          <w:rPr>
            <w:rStyle w:val="Hipercze"/>
            <w:rFonts w:ascii="Times New Roman" w:hAnsi="Times New Roman"/>
            <w:i/>
            <w:sz w:val="24"/>
          </w:rPr>
          <w:t>K</w:t>
        </w:r>
        <w:r w:rsidRPr="00F31726">
          <w:rPr>
            <w:rStyle w:val="Hipercze"/>
            <w:rFonts w:ascii="Times New Roman" w:hAnsi="Times New Roman"/>
            <w:sz w:val="24"/>
          </w:rPr>
          <w:t xml:space="preserve"> dla trybu 1.</w:t>
        </w:r>
        <w:r w:rsidRPr="00F31726">
          <w:rPr>
            <w:rFonts w:ascii="Times New Roman" w:hAnsi="Times New Roman"/>
            <w:noProof/>
            <w:webHidden/>
            <w:sz w:val="24"/>
          </w:rPr>
          <w:tab/>
        </w:r>
        <w:r w:rsidRPr="00F31726">
          <w:rPr>
            <w:rFonts w:ascii="Times New Roman" w:hAnsi="Times New Roman"/>
            <w:noProof/>
            <w:webHidden/>
            <w:sz w:val="24"/>
          </w:rPr>
          <w:fldChar w:fldCharType="begin"/>
        </w:r>
        <w:r w:rsidRPr="00F31726">
          <w:rPr>
            <w:rFonts w:ascii="Times New Roman" w:hAnsi="Times New Roman"/>
            <w:noProof/>
            <w:webHidden/>
            <w:sz w:val="24"/>
          </w:rPr>
          <w:instrText xml:space="preserve"> PAGEREF _Toc440208717 \h </w:instrText>
        </w:r>
        <w:r w:rsidRPr="00F31726">
          <w:rPr>
            <w:rFonts w:ascii="Times New Roman" w:hAnsi="Times New Roman"/>
            <w:noProof/>
            <w:webHidden/>
            <w:sz w:val="24"/>
          </w:rPr>
        </w:r>
        <w:r w:rsidRPr="00F31726">
          <w:rPr>
            <w:rFonts w:ascii="Times New Roman" w:hAnsi="Times New Roman"/>
            <w:noProof/>
            <w:webHidden/>
            <w:sz w:val="24"/>
          </w:rPr>
          <w:fldChar w:fldCharType="separate"/>
        </w:r>
        <w:r w:rsidRPr="00F31726">
          <w:rPr>
            <w:rFonts w:ascii="Times New Roman" w:hAnsi="Times New Roman"/>
            <w:noProof/>
            <w:webHidden/>
            <w:sz w:val="24"/>
          </w:rPr>
          <w:t>29</w:t>
        </w:r>
        <w:r w:rsidRPr="00F31726">
          <w:rPr>
            <w:rFonts w:ascii="Times New Roman" w:hAnsi="Times New Roman"/>
            <w:noProof/>
            <w:webHidden/>
            <w:sz w:val="24"/>
          </w:rPr>
          <w:fldChar w:fldCharType="end"/>
        </w:r>
      </w:hyperlink>
    </w:p>
    <w:p w:rsidR="00F31726" w:rsidRPr="00F31726" w:rsidRDefault="00F31726">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718" w:history="1">
        <w:r w:rsidRPr="00F31726">
          <w:rPr>
            <w:rStyle w:val="Hipercze"/>
            <w:rFonts w:ascii="Times New Roman" w:hAnsi="Times New Roman"/>
            <w:sz w:val="24"/>
          </w:rPr>
          <w:t>Tab. 6 Poziomy i sterowanie w stanie ustalonym oraz macierze K dla trybu 2 i 3.</w:t>
        </w:r>
        <w:r w:rsidRPr="00F31726">
          <w:rPr>
            <w:rFonts w:ascii="Times New Roman" w:hAnsi="Times New Roman"/>
            <w:noProof/>
            <w:webHidden/>
            <w:sz w:val="24"/>
          </w:rPr>
          <w:tab/>
        </w:r>
        <w:r w:rsidRPr="00F31726">
          <w:rPr>
            <w:rFonts w:ascii="Times New Roman" w:hAnsi="Times New Roman"/>
            <w:noProof/>
            <w:webHidden/>
            <w:sz w:val="24"/>
          </w:rPr>
          <w:fldChar w:fldCharType="begin"/>
        </w:r>
        <w:r w:rsidRPr="00F31726">
          <w:rPr>
            <w:rFonts w:ascii="Times New Roman" w:hAnsi="Times New Roman"/>
            <w:noProof/>
            <w:webHidden/>
            <w:sz w:val="24"/>
          </w:rPr>
          <w:instrText xml:space="preserve"> PAGEREF _Toc440208718 \h </w:instrText>
        </w:r>
        <w:r w:rsidRPr="00F31726">
          <w:rPr>
            <w:rFonts w:ascii="Times New Roman" w:hAnsi="Times New Roman"/>
            <w:noProof/>
            <w:webHidden/>
            <w:sz w:val="24"/>
          </w:rPr>
        </w:r>
        <w:r w:rsidRPr="00F31726">
          <w:rPr>
            <w:rFonts w:ascii="Times New Roman" w:hAnsi="Times New Roman"/>
            <w:noProof/>
            <w:webHidden/>
            <w:sz w:val="24"/>
          </w:rPr>
          <w:fldChar w:fldCharType="separate"/>
        </w:r>
        <w:r w:rsidRPr="00F31726">
          <w:rPr>
            <w:rFonts w:ascii="Times New Roman" w:hAnsi="Times New Roman"/>
            <w:noProof/>
            <w:webHidden/>
            <w:sz w:val="24"/>
          </w:rPr>
          <w:t>29</w:t>
        </w:r>
        <w:r w:rsidRPr="00F31726">
          <w:rPr>
            <w:rFonts w:ascii="Times New Roman" w:hAnsi="Times New Roman"/>
            <w:noProof/>
            <w:webHidden/>
            <w:sz w:val="24"/>
          </w:rPr>
          <w:fldChar w:fldCharType="end"/>
        </w:r>
      </w:hyperlink>
    </w:p>
    <w:p w:rsidR="00F31726" w:rsidRPr="00F31726" w:rsidRDefault="00F31726">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719" w:history="1">
        <w:r w:rsidRPr="00F31726">
          <w:rPr>
            <w:rStyle w:val="Hipercze"/>
            <w:rFonts w:ascii="Times New Roman" w:hAnsi="Times New Roman"/>
            <w:sz w:val="24"/>
          </w:rPr>
          <w:t>Tab. 7 Poziomy i sterowanie w stanie ustalonym oraz macierze K dla trybu 4 i 5.</w:t>
        </w:r>
        <w:r w:rsidRPr="00F31726">
          <w:rPr>
            <w:rFonts w:ascii="Times New Roman" w:hAnsi="Times New Roman"/>
            <w:noProof/>
            <w:webHidden/>
            <w:sz w:val="24"/>
          </w:rPr>
          <w:tab/>
        </w:r>
        <w:r w:rsidRPr="00F31726">
          <w:rPr>
            <w:rFonts w:ascii="Times New Roman" w:hAnsi="Times New Roman"/>
            <w:noProof/>
            <w:webHidden/>
            <w:sz w:val="24"/>
          </w:rPr>
          <w:fldChar w:fldCharType="begin"/>
        </w:r>
        <w:r w:rsidRPr="00F31726">
          <w:rPr>
            <w:rFonts w:ascii="Times New Roman" w:hAnsi="Times New Roman"/>
            <w:noProof/>
            <w:webHidden/>
            <w:sz w:val="24"/>
          </w:rPr>
          <w:instrText xml:space="preserve"> PAGEREF _Toc440208719 \h </w:instrText>
        </w:r>
        <w:r w:rsidRPr="00F31726">
          <w:rPr>
            <w:rFonts w:ascii="Times New Roman" w:hAnsi="Times New Roman"/>
            <w:noProof/>
            <w:webHidden/>
            <w:sz w:val="24"/>
          </w:rPr>
        </w:r>
        <w:r w:rsidRPr="00F31726">
          <w:rPr>
            <w:rFonts w:ascii="Times New Roman" w:hAnsi="Times New Roman"/>
            <w:noProof/>
            <w:webHidden/>
            <w:sz w:val="24"/>
          </w:rPr>
          <w:fldChar w:fldCharType="separate"/>
        </w:r>
        <w:r w:rsidRPr="00F31726">
          <w:rPr>
            <w:rFonts w:ascii="Times New Roman" w:hAnsi="Times New Roman"/>
            <w:noProof/>
            <w:webHidden/>
            <w:sz w:val="24"/>
          </w:rPr>
          <w:t>29</w:t>
        </w:r>
        <w:r w:rsidRPr="00F31726">
          <w:rPr>
            <w:rFonts w:ascii="Times New Roman" w:hAnsi="Times New Roman"/>
            <w:noProof/>
            <w:webHidden/>
            <w:sz w:val="24"/>
          </w:rPr>
          <w:fldChar w:fldCharType="end"/>
        </w:r>
      </w:hyperlink>
    </w:p>
    <w:p w:rsidR="00F31726" w:rsidRPr="00F31726" w:rsidRDefault="00F31726">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720" w:history="1">
        <w:r w:rsidRPr="00F31726">
          <w:rPr>
            <w:rStyle w:val="Hipercze"/>
            <w:rFonts w:ascii="Times New Roman" w:hAnsi="Times New Roman"/>
            <w:sz w:val="24"/>
          </w:rPr>
          <w:t>Tab. 8 Fragment wygenerowanego kodu realizujący obsługę wejść analogowych.</w:t>
        </w:r>
        <w:r w:rsidRPr="00F31726">
          <w:rPr>
            <w:rFonts w:ascii="Times New Roman" w:hAnsi="Times New Roman"/>
            <w:noProof/>
            <w:webHidden/>
            <w:sz w:val="24"/>
          </w:rPr>
          <w:tab/>
        </w:r>
        <w:r w:rsidRPr="00F31726">
          <w:rPr>
            <w:rFonts w:ascii="Times New Roman" w:hAnsi="Times New Roman"/>
            <w:noProof/>
            <w:webHidden/>
            <w:sz w:val="24"/>
          </w:rPr>
          <w:fldChar w:fldCharType="begin"/>
        </w:r>
        <w:r w:rsidRPr="00F31726">
          <w:rPr>
            <w:rFonts w:ascii="Times New Roman" w:hAnsi="Times New Roman"/>
            <w:noProof/>
            <w:webHidden/>
            <w:sz w:val="24"/>
          </w:rPr>
          <w:instrText xml:space="preserve"> PAGEREF _Toc440208720 \h </w:instrText>
        </w:r>
        <w:r w:rsidRPr="00F31726">
          <w:rPr>
            <w:rFonts w:ascii="Times New Roman" w:hAnsi="Times New Roman"/>
            <w:noProof/>
            <w:webHidden/>
            <w:sz w:val="24"/>
          </w:rPr>
        </w:r>
        <w:r w:rsidRPr="00F31726">
          <w:rPr>
            <w:rFonts w:ascii="Times New Roman" w:hAnsi="Times New Roman"/>
            <w:noProof/>
            <w:webHidden/>
            <w:sz w:val="24"/>
          </w:rPr>
          <w:fldChar w:fldCharType="separate"/>
        </w:r>
        <w:r w:rsidRPr="00F31726">
          <w:rPr>
            <w:rFonts w:ascii="Times New Roman" w:hAnsi="Times New Roman"/>
            <w:noProof/>
            <w:webHidden/>
            <w:sz w:val="24"/>
          </w:rPr>
          <w:t>35</w:t>
        </w:r>
        <w:r w:rsidRPr="00F31726">
          <w:rPr>
            <w:rFonts w:ascii="Times New Roman" w:hAnsi="Times New Roman"/>
            <w:noProof/>
            <w:webHidden/>
            <w:sz w:val="24"/>
          </w:rPr>
          <w:fldChar w:fldCharType="end"/>
        </w:r>
      </w:hyperlink>
    </w:p>
    <w:p w:rsidR="00F31726" w:rsidRPr="00F31726" w:rsidRDefault="00F31726">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721" w:history="1">
        <w:r w:rsidRPr="00F31726">
          <w:rPr>
            <w:rStyle w:val="Hipercze"/>
            <w:rFonts w:ascii="Times New Roman" w:hAnsi="Times New Roman"/>
            <w:sz w:val="24"/>
          </w:rPr>
          <w:t>Tab. 9 Otrzymane poziomy wody w poszczególnych zbiornikach po wykonaniu testów na obiekcie rzeczywistym.</w:t>
        </w:r>
        <w:r w:rsidRPr="00F31726">
          <w:rPr>
            <w:rFonts w:ascii="Times New Roman" w:hAnsi="Times New Roman"/>
            <w:noProof/>
            <w:webHidden/>
            <w:sz w:val="24"/>
          </w:rPr>
          <w:tab/>
        </w:r>
        <w:r w:rsidRPr="00F31726">
          <w:rPr>
            <w:rFonts w:ascii="Times New Roman" w:hAnsi="Times New Roman"/>
            <w:noProof/>
            <w:webHidden/>
            <w:sz w:val="24"/>
          </w:rPr>
          <w:fldChar w:fldCharType="begin"/>
        </w:r>
        <w:r w:rsidRPr="00F31726">
          <w:rPr>
            <w:rFonts w:ascii="Times New Roman" w:hAnsi="Times New Roman"/>
            <w:noProof/>
            <w:webHidden/>
            <w:sz w:val="24"/>
          </w:rPr>
          <w:instrText xml:space="preserve"> PAGEREF _Toc440208721 \h </w:instrText>
        </w:r>
        <w:r w:rsidRPr="00F31726">
          <w:rPr>
            <w:rFonts w:ascii="Times New Roman" w:hAnsi="Times New Roman"/>
            <w:noProof/>
            <w:webHidden/>
            <w:sz w:val="24"/>
          </w:rPr>
        </w:r>
        <w:r w:rsidRPr="00F31726">
          <w:rPr>
            <w:rFonts w:ascii="Times New Roman" w:hAnsi="Times New Roman"/>
            <w:noProof/>
            <w:webHidden/>
            <w:sz w:val="24"/>
          </w:rPr>
          <w:fldChar w:fldCharType="separate"/>
        </w:r>
        <w:r w:rsidRPr="00F31726">
          <w:rPr>
            <w:rFonts w:ascii="Times New Roman" w:hAnsi="Times New Roman"/>
            <w:noProof/>
            <w:webHidden/>
            <w:sz w:val="24"/>
          </w:rPr>
          <w:t>40</w:t>
        </w:r>
        <w:r w:rsidRPr="00F31726">
          <w:rPr>
            <w:rFonts w:ascii="Times New Roman" w:hAnsi="Times New Roman"/>
            <w:noProof/>
            <w:webHidden/>
            <w:sz w:val="24"/>
          </w:rPr>
          <w:fldChar w:fldCharType="end"/>
        </w:r>
      </w:hyperlink>
    </w:p>
    <w:p w:rsidR="00F31726" w:rsidRPr="00F31726" w:rsidRDefault="00F31726">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722" w:history="1">
        <w:r w:rsidRPr="00F31726">
          <w:rPr>
            <w:rStyle w:val="Hipercze"/>
            <w:rFonts w:ascii="Times New Roman" w:hAnsi="Times New Roman"/>
            <w:sz w:val="24"/>
          </w:rPr>
          <w:t>Tab. 10 Różnice pomiędzy poziomami wody w poszczególnych zbiornikach dla wyników symulacyjnych i eksperymentalnych.</w:t>
        </w:r>
        <w:r w:rsidRPr="00F31726">
          <w:rPr>
            <w:rFonts w:ascii="Times New Roman" w:hAnsi="Times New Roman"/>
            <w:noProof/>
            <w:webHidden/>
            <w:sz w:val="24"/>
          </w:rPr>
          <w:tab/>
        </w:r>
        <w:r w:rsidRPr="00F31726">
          <w:rPr>
            <w:rFonts w:ascii="Times New Roman" w:hAnsi="Times New Roman"/>
            <w:noProof/>
            <w:webHidden/>
            <w:sz w:val="24"/>
          </w:rPr>
          <w:fldChar w:fldCharType="begin"/>
        </w:r>
        <w:r w:rsidRPr="00F31726">
          <w:rPr>
            <w:rFonts w:ascii="Times New Roman" w:hAnsi="Times New Roman"/>
            <w:noProof/>
            <w:webHidden/>
            <w:sz w:val="24"/>
          </w:rPr>
          <w:instrText xml:space="preserve"> PAGEREF _Toc440208722 \h </w:instrText>
        </w:r>
        <w:r w:rsidRPr="00F31726">
          <w:rPr>
            <w:rFonts w:ascii="Times New Roman" w:hAnsi="Times New Roman"/>
            <w:noProof/>
            <w:webHidden/>
            <w:sz w:val="24"/>
          </w:rPr>
        </w:r>
        <w:r w:rsidRPr="00F31726">
          <w:rPr>
            <w:rFonts w:ascii="Times New Roman" w:hAnsi="Times New Roman"/>
            <w:noProof/>
            <w:webHidden/>
            <w:sz w:val="24"/>
          </w:rPr>
          <w:fldChar w:fldCharType="separate"/>
        </w:r>
        <w:r w:rsidRPr="00F31726">
          <w:rPr>
            <w:rFonts w:ascii="Times New Roman" w:hAnsi="Times New Roman"/>
            <w:noProof/>
            <w:webHidden/>
            <w:sz w:val="24"/>
          </w:rPr>
          <w:t>41</w:t>
        </w:r>
        <w:r w:rsidRPr="00F31726">
          <w:rPr>
            <w:rFonts w:ascii="Times New Roman" w:hAnsi="Times New Roman"/>
            <w:noProof/>
            <w:webHidden/>
            <w:sz w:val="24"/>
          </w:rPr>
          <w:fldChar w:fldCharType="end"/>
        </w:r>
      </w:hyperlink>
    </w:p>
    <w:p w:rsidR="00F31726" w:rsidRPr="00F31726" w:rsidRDefault="00F31726">
      <w:pPr>
        <w:pStyle w:val="Spisilustracji"/>
        <w:tabs>
          <w:tab w:val="right" w:leader="dot" w:pos="9061"/>
        </w:tabs>
        <w:rPr>
          <w:rFonts w:ascii="Times New Roman" w:eastAsiaTheme="minorEastAsia" w:hAnsi="Times New Roman" w:cstheme="minorBidi"/>
          <w:smallCaps w:val="0"/>
          <w:noProof/>
          <w:sz w:val="24"/>
          <w:szCs w:val="22"/>
          <w:lang w:eastAsia="pl-PL"/>
        </w:rPr>
      </w:pPr>
      <w:hyperlink w:anchor="_Toc440208723" w:history="1">
        <w:r w:rsidRPr="00F31726">
          <w:rPr>
            <w:rStyle w:val="Hipercze"/>
            <w:rFonts w:ascii="Times New Roman" w:hAnsi="Times New Roman"/>
            <w:sz w:val="24"/>
          </w:rPr>
          <w:t>Tab. 11 Otrzymane poziomy w poszczególnych zbiornikach dla każdego z trybów po zadaniu zakłóceń.</w:t>
        </w:r>
        <w:r w:rsidRPr="00F31726">
          <w:rPr>
            <w:rFonts w:ascii="Times New Roman" w:hAnsi="Times New Roman"/>
            <w:noProof/>
            <w:webHidden/>
            <w:sz w:val="24"/>
          </w:rPr>
          <w:tab/>
        </w:r>
        <w:r w:rsidRPr="00F31726">
          <w:rPr>
            <w:rFonts w:ascii="Times New Roman" w:hAnsi="Times New Roman"/>
            <w:noProof/>
            <w:webHidden/>
            <w:sz w:val="24"/>
          </w:rPr>
          <w:fldChar w:fldCharType="begin"/>
        </w:r>
        <w:r w:rsidRPr="00F31726">
          <w:rPr>
            <w:rFonts w:ascii="Times New Roman" w:hAnsi="Times New Roman"/>
            <w:noProof/>
            <w:webHidden/>
            <w:sz w:val="24"/>
          </w:rPr>
          <w:instrText xml:space="preserve"> PAGEREF _Toc440208723 \h </w:instrText>
        </w:r>
        <w:r w:rsidRPr="00F31726">
          <w:rPr>
            <w:rFonts w:ascii="Times New Roman" w:hAnsi="Times New Roman"/>
            <w:noProof/>
            <w:webHidden/>
            <w:sz w:val="24"/>
          </w:rPr>
        </w:r>
        <w:r w:rsidRPr="00F31726">
          <w:rPr>
            <w:rFonts w:ascii="Times New Roman" w:hAnsi="Times New Roman"/>
            <w:noProof/>
            <w:webHidden/>
            <w:sz w:val="24"/>
          </w:rPr>
          <w:fldChar w:fldCharType="separate"/>
        </w:r>
        <w:r w:rsidRPr="00F31726">
          <w:rPr>
            <w:rFonts w:ascii="Times New Roman" w:hAnsi="Times New Roman"/>
            <w:noProof/>
            <w:webHidden/>
            <w:sz w:val="24"/>
          </w:rPr>
          <w:t>43</w:t>
        </w:r>
        <w:r w:rsidRPr="00F31726">
          <w:rPr>
            <w:rFonts w:ascii="Times New Roman" w:hAnsi="Times New Roman"/>
            <w:noProof/>
            <w:webHidden/>
            <w:sz w:val="24"/>
          </w:rPr>
          <w:fldChar w:fldCharType="end"/>
        </w:r>
      </w:hyperlink>
    </w:p>
    <w:p w:rsidR="00711FFE" w:rsidRDefault="00F31726" w:rsidP="000E6AC5">
      <w:r w:rsidRPr="00F31726">
        <w:lastRenderedPageBreak/>
        <w:fldChar w:fldCharType="end"/>
      </w:r>
    </w:p>
    <w:sectPr w:rsidR="00711FFE" w:rsidSect="00A50E51">
      <w:endnotePr>
        <w:numFmt w:val="decimal"/>
      </w:endnotePr>
      <w:pgSz w:w="11906" w:h="16838"/>
      <w:pgMar w:top="1134"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63FA" w:rsidRDefault="00F263FA" w:rsidP="009C5293">
      <w:pPr>
        <w:spacing w:line="240" w:lineRule="auto"/>
      </w:pPr>
      <w:r>
        <w:separator/>
      </w:r>
    </w:p>
  </w:endnote>
  <w:endnote w:type="continuationSeparator" w:id="0">
    <w:p w:rsidR="00F263FA" w:rsidRDefault="00F263FA" w:rsidP="009C529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Titillium">
    <w:altName w:val="Arial"/>
    <w:panose1 w:val="00000000000000000000"/>
    <w:charset w:val="00"/>
    <w:family w:val="modern"/>
    <w:notTrueType/>
    <w:pitch w:val="variable"/>
    <w:sig w:usb0="00000001" w:usb1="00000001" w:usb2="00000000" w:usb3="00000000" w:csb0="000000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ECA" w:rsidRDefault="00BE2ECA">
    <w:pPr>
      <w:pStyle w:val="Stopka"/>
      <w:pBdr>
        <w:top w:val="thinThickSmallGap" w:sz="24" w:space="1" w:color="622423" w:themeColor="accent2" w:themeShade="7F"/>
      </w:pBdr>
      <w:rPr>
        <w:rFonts w:asciiTheme="majorHAnsi" w:hAnsiTheme="majorHAnsi"/>
      </w:rPr>
    </w:pPr>
    <w:r>
      <w:rPr>
        <w:rFonts w:asciiTheme="majorHAnsi" w:hAnsiTheme="majorHAnsi"/>
      </w:rPr>
      <w:t>Michał Kiniorski - praca inżynierska</w:t>
    </w:r>
    <w:r>
      <w:rPr>
        <w:rFonts w:asciiTheme="majorHAnsi" w:hAnsiTheme="majorHAnsi"/>
      </w:rPr>
      <w:ptab w:relativeTo="margin" w:alignment="right" w:leader="none"/>
    </w:r>
    <w:r>
      <w:rPr>
        <w:rFonts w:asciiTheme="majorHAnsi" w:hAnsiTheme="majorHAnsi"/>
      </w:rPr>
      <w:t xml:space="preserve">Strona </w:t>
    </w:r>
    <w:r w:rsidRPr="00AF5F95">
      <w:fldChar w:fldCharType="begin"/>
    </w:r>
    <w:r>
      <w:instrText xml:space="preserve"> PAGE   \* MERGEFORMAT </w:instrText>
    </w:r>
    <w:r w:rsidRPr="00AF5F95">
      <w:fldChar w:fldCharType="separate"/>
    </w:r>
    <w:r w:rsidR="000E6AC5">
      <w:rPr>
        <w:noProof/>
      </w:rPr>
      <w:t>46</w:t>
    </w:r>
    <w:r>
      <w:rPr>
        <w:rFonts w:asciiTheme="majorHAnsi" w:hAnsiTheme="majorHAnsi"/>
        <w:noProof/>
      </w:rPr>
      <w:fldChar w:fldCharType="end"/>
    </w:r>
  </w:p>
  <w:p w:rsidR="00BE2ECA" w:rsidRDefault="00BE2ECA" w:rsidP="006604EB">
    <w:pPr>
      <w:pStyle w:val="Stopk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63FA" w:rsidRDefault="00F263FA" w:rsidP="009C5293">
      <w:pPr>
        <w:spacing w:line="240" w:lineRule="auto"/>
      </w:pPr>
      <w:r>
        <w:separator/>
      </w:r>
    </w:p>
  </w:footnote>
  <w:footnote w:type="continuationSeparator" w:id="0">
    <w:p w:rsidR="00F263FA" w:rsidRDefault="00F263FA" w:rsidP="009C529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720"/>
        </w:tabs>
        <w:ind w:left="720" w:hanging="360"/>
      </w:pPr>
      <w:rPr>
        <w:rFonts w:ascii="Wingdings" w:hAnsi="Wingdings"/>
        <w:sz w:val="16"/>
      </w:rPr>
    </w:lvl>
  </w:abstractNum>
  <w:abstractNum w:abstractNumId="1">
    <w:nsid w:val="07847344"/>
    <w:multiLevelType w:val="multilevel"/>
    <w:tmpl w:val="8E8E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0A0EB6"/>
    <w:multiLevelType w:val="multilevel"/>
    <w:tmpl w:val="7710011E"/>
    <w:styleLink w:val="Styl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FB3748E"/>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0812A5"/>
    <w:multiLevelType w:val="hybridMultilevel"/>
    <w:tmpl w:val="57000A9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2592523"/>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6">
    <w:nsid w:val="128F20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4F532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54F2199"/>
    <w:multiLevelType w:val="hybridMultilevel"/>
    <w:tmpl w:val="2F02B67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1797347F"/>
    <w:multiLevelType w:val="hybridMultilevel"/>
    <w:tmpl w:val="7E9EE262"/>
    <w:lvl w:ilvl="0" w:tplc="6D5E18F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BAF34D4"/>
    <w:multiLevelType w:val="hybridMultilevel"/>
    <w:tmpl w:val="C8920C3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1DDE7AC0"/>
    <w:multiLevelType w:val="hybridMultilevel"/>
    <w:tmpl w:val="CA747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1EA433CB"/>
    <w:multiLevelType w:val="multilevel"/>
    <w:tmpl w:val="04150025"/>
    <w:lvl w:ilvl="0">
      <w:start w:val="1"/>
      <w:numFmt w:val="decimal"/>
      <w:pStyle w:val="Nagwek1"/>
      <w:lvlText w:val="%1"/>
      <w:lvlJc w:val="left"/>
      <w:pPr>
        <w:ind w:left="4827"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3">
    <w:nsid w:val="20FE5AD5"/>
    <w:multiLevelType w:val="multilevel"/>
    <w:tmpl w:val="2D64A1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210038A7"/>
    <w:multiLevelType w:val="hybridMultilevel"/>
    <w:tmpl w:val="224E68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B63299A"/>
    <w:multiLevelType w:val="hybridMultilevel"/>
    <w:tmpl w:val="C49E79EA"/>
    <w:lvl w:ilvl="0" w:tplc="87A09572">
      <w:start w:val="1"/>
      <w:numFmt w:val="decimal"/>
      <w:lvlText w:val="%1."/>
      <w:lvlJc w:val="left"/>
      <w:pPr>
        <w:ind w:left="720" w:hanging="360"/>
      </w:pPr>
      <w:rPr>
        <w:b w:val="0"/>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6">
    <w:nsid w:val="2E622ADE"/>
    <w:multiLevelType w:val="hybridMultilevel"/>
    <w:tmpl w:val="643EFE3E"/>
    <w:lvl w:ilvl="0" w:tplc="04150017">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7">
    <w:nsid w:val="308341CE"/>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18">
    <w:nsid w:val="332677F1"/>
    <w:multiLevelType w:val="multilevel"/>
    <w:tmpl w:val="33E8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B56F19"/>
    <w:multiLevelType w:val="multilevel"/>
    <w:tmpl w:val="CCA4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BA0D21"/>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3037996"/>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56F0947"/>
    <w:multiLevelType w:val="hybridMultilevel"/>
    <w:tmpl w:val="4462DA1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474B50B2"/>
    <w:multiLevelType w:val="hybridMultilevel"/>
    <w:tmpl w:val="2BA0E500"/>
    <w:lvl w:ilvl="0" w:tplc="EB2C9044">
      <w:start w:val="1"/>
      <w:numFmt w:val="bullet"/>
      <w:pStyle w:val="Akapitzlist"/>
      <w:lvlText w:val=""/>
      <w:lvlJc w:val="left"/>
      <w:pPr>
        <w:ind w:left="2149" w:hanging="360"/>
      </w:pPr>
      <w:rPr>
        <w:rFonts w:ascii="Symbol" w:hAnsi="Symbol" w:hint="default"/>
      </w:rPr>
    </w:lvl>
    <w:lvl w:ilvl="1" w:tplc="04150003">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24">
    <w:nsid w:val="4E5C5AEA"/>
    <w:multiLevelType w:val="hybridMultilevel"/>
    <w:tmpl w:val="306AA3E2"/>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1380660"/>
    <w:multiLevelType w:val="hybridMultilevel"/>
    <w:tmpl w:val="9D1E020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2A0162E"/>
    <w:multiLevelType w:val="hybridMultilevel"/>
    <w:tmpl w:val="09F695A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575231B6"/>
    <w:multiLevelType w:val="hybridMultilevel"/>
    <w:tmpl w:val="89C6F2B4"/>
    <w:lvl w:ilvl="0" w:tplc="0415000F">
      <w:start w:val="1"/>
      <w:numFmt w:val="decimal"/>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8">
    <w:nsid w:val="5CDE09F3"/>
    <w:multiLevelType w:val="multilevel"/>
    <w:tmpl w:val="D8CA794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5F9B067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FEA71B1"/>
    <w:multiLevelType w:val="hybridMultilevel"/>
    <w:tmpl w:val="52F8522E"/>
    <w:lvl w:ilvl="0" w:tplc="2C66D02E">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1">
    <w:nsid w:val="613500F2"/>
    <w:multiLevelType w:val="multilevel"/>
    <w:tmpl w:val="FA9AA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1B066E"/>
    <w:multiLevelType w:val="hybridMultilevel"/>
    <w:tmpl w:val="446EB500"/>
    <w:lvl w:ilvl="0" w:tplc="7610ADB4">
      <w:start w:val="1"/>
      <w:numFmt w:val="bullet"/>
      <w:lvlText w:val=""/>
      <w:lvlJc w:val="left"/>
      <w:pPr>
        <w:ind w:left="1494" w:hanging="360"/>
      </w:pPr>
      <w:rPr>
        <w:rFonts w:ascii="Symbol" w:hAnsi="Symbol" w:hint="default"/>
      </w:rPr>
    </w:lvl>
    <w:lvl w:ilvl="1" w:tplc="04150003" w:tentative="1">
      <w:start w:val="1"/>
      <w:numFmt w:val="bullet"/>
      <w:lvlText w:val="o"/>
      <w:lvlJc w:val="left"/>
      <w:pPr>
        <w:ind w:left="2214" w:hanging="360"/>
      </w:pPr>
      <w:rPr>
        <w:rFonts w:ascii="Courier New" w:hAnsi="Courier New" w:cs="Courier New" w:hint="default"/>
      </w:rPr>
    </w:lvl>
    <w:lvl w:ilvl="2" w:tplc="04150005" w:tentative="1">
      <w:start w:val="1"/>
      <w:numFmt w:val="bullet"/>
      <w:lvlText w:val=""/>
      <w:lvlJc w:val="left"/>
      <w:pPr>
        <w:ind w:left="2934" w:hanging="360"/>
      </w:pPr>
      <w:rPr>
        <w:rFonts w:ascii="Wingdings" w:hAnsi="Wingdings" w:hint="default"/>
      </w:rPr>
    </w:lvl>
    <w:lvl w:ilvl="3" w:tplc="04150001" w:tentative="1">
      <w:start w:val="1"/>
      <w:numFmt w:val="bullet"/>
      <w:lvlText w:val=""/>
      <w:lvlJc w:val="left"/>
      <w:pPr>
        <w:ind w:left="3654" w:hanging="360"/>
      </w:pPr>
      <w:rPr>
        <w:rFonts w:ascii="Symbol" w:hAnsi="Symbol" w:hint="default"/>
      </w:rPr>
    </w:lvl>
    <w:lvl w:ilvl="4" w:tplc="04150003" w:tentative="1">
      <w:start w:val="1"/>
      <w:numFmt w:val="bullet"/>
      <w:lvlText w:val="o"/>
      <w:lvlJc w:val="left"/>
      <w:pPr>
        <w:ind w:left="4374" w:hanging="360"/>
      </w:pPr>
      <w:rPr>
        <w:rFonts w:ascii="Courier New" w:hAnsi="Courier New" w:cs="Courier New" w:hint="default"/>
      </w:rPr>
    </w:lvl>
    <w:lvl w:ilvl="5" w:tplc="04150005" w:tentative="1">
      <w:start w:val="1"/>
      <w:numFmt w:val="bullet"/>
      <w:lvlText w:val=""/>
      <w:lvlJc w:val="left"/>
      <w:pPr>
        <w:ind w:left="5094" w:hanging="360"/>
      </w:pPr>
      <w:rPr>
        <w:rFonts w:ascii="Wingdings" w:hAnsi="Wingdings" w:hint="default"/>
      </w:rPr>
    </w:lvl>
    <w:lvl w:ilvl="6" w:tplc="04150001" w:tentative="1">
      <w:start w:val="1"/>
      <w:numFmt w:val="bullet"/>
      <w:lvlText w:val=""/>
      <w:lvlJc w:val="left"/>
      <w:pPr>
        <w:ind w:left="5814" w:hanging="360"/>
      </w:pPr>
      <w:rPr>
        <w:rFonts w:ascii="Symbol" w:hAnsi="Symbol" w:hint="default"/>
      </w:rPr>
    </w:lvl>
    <w:lvl w:ilvl="7" w:tplc="04150003" w:tentative="1">
      <w:start w:val="1"/>
      <w:numFmt w:val="bullet"/>
      <w:lvlText w:val="o"/>
      <w:lvlJc w:val="left"/>
      <w:pPr>
        <w:ind w:left="6534" w:hanging="360"/>
      </w:pPr>
      <w:rPr>
        <w:rFonts w:ascii="Courier New" w:hAnsi="Courier New" w:cs="Courier New" w:hint="default"/>
      </w:rPr>
    </w:lvl>
    <w:lvl w:ilvl="8" w:tplc="04150005" w:tentative="1">
      <w:start w:val="1"/>
      <w:numFmt w:val="bullet"/>
      <w:lvlText w:val=""/>
      <w:lvlJc w:val="left"/>
      <w:pPr>
        <w:ind w:left="7254" w:hanging="360"/>
      </w:pPr>
      <w:rPr>
        <w:rFonts w:ascii="Wingdings" w:hAnsi="Wingdings" w:hint="default"/>
      </w:rPr>
    </w:lvl>
  </w:abstractNum>
  <w:abstractNum w:abstractNumId="33">
    <w:nsid w:val="699B3289"/>
    <w:multiLevelType w:val="hybridMultilevel"/>
    <w:tmpl w:val="F6DA9D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nsid w:val="6E3B09CA"/>
    <w:multiLevelType w:val="hybridMultilevel"/>
    <w:tmpl w:val="86CE2636"/>
    <w:lvl w:ilvl="0" w:tplc="64906B42">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788D1DC4"/>
    <w:multiLevelType w:val="hybridMultilevel"/>
    <w:tmpl w:val="48B26A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7BAC52B4"/>
    <w:multiLevelType w:val="multilevel"/>
    <w:tmpl w:val="32066A3A"/>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7">
    <w:nsid w:val="7C0F2CAA"/>
    <w:multiLevelType w:val="hybridMultilevel"/>
    <w:tmpl w:val="0CAED278"/>
    <w:lvl w:ilvl="0" w:tplc="CFC8AC0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abstractNumId w:val="31"/>
  </w:num>
  <w:num w:numId="2">
    <w:abstractNumId w:val="0"/>
  </w:num>
  <w:num w:numId="3">
    <w:abstractNumId w:val="0"/>
  </w:num>
  <w:num w:numId="4">
    <w:abstractNumId w:val="25"/>
  </w:num>
  <w:num w:numId="5">
    <w:abstractNumId w:val="17"/>
  </w:num>
  <w:num w:numId="6">
    <w:abstractNumId w:val="11"/>
  </w:num>
  <w:num w:numId="7">
    <w:abstractNumId w:val="16"/>
  </w:num>
  <w:num w:numId="8">
    <w:abstractNumId w:val="26"/>
  </w:num>
  <w:num w:numId="9">
    <w:abstractNumId w:val="4"/>
  </w:num>
  <w:num w:numId="10">
    <w:abstractNumId w:val="7"/>
  </w:num>
  <w:num w:numId="11">
    <w:abstractNumId w:val="29"/>
  </w:num>
  <w:num w:numId="12">
    <w:abstractNumId w:val="14"/>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28"/>
  </w:num>
  <w:num w:numId="16">
    <w:abstractNumId w:val="36"/>
  </w:num>
  <w:num w:numId="17">
    <w:abstractNumId w:val="6"/>
  </w:num>
  <w:num w:numId="18">
    <w:abstractNumId w:val="19"/>
  </w:num>
  <w:num w:numId="19">
    <w:abstractNumId w:val="1"/>
  </w:num>
  <w:num w:numId="20">
    <w:abstractNumId w:val="18"/>
  </w:num>
  <w:num w:numId="21">
    <w:abstractNumId w:val="21"/>
  </w:num>
  <w:num w:numId="22">
    <w:abstractNumId w:val="20"/>
  </w:num>
  <w:num w:numId="23">
    <w:abstractNumId w:val="5"/>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num>
  <w:num w:numId="26">
    <w:abstractNumId w:val="22"/>
  </w:num>
  <w:num w:numId="27">
    <w:abstractNumId w:val="37"/>
  </w:num>
  <w:num w:numId="28">
    <w:abstractNumId w:val="13"/>
  </w:num>
  <w:num w:numId="29">
    <w:abstractNumId w:val="2"/>
  </w:num>
  <w:num w:numId="30">
    <w:abstractNumId w:val="12"/>
  </w:num>
  <w:num w:numId="31">
    <w:abstractNumId w:val="33"/>
  </w:num>
  <w:num w:numId="32">
    <w:abstractNumId w:val="32"/>
  </w:num>
  <w:num w:numId="33">
    <w:abstractNumId w:val="35"/>
  </w:num>
  <w:num w:numId="34">
    <w:abstractNumId w:val="9"/>
  </w:num>
  <w:num w:numId="35">
    <w:abstractNumId w:val="3"/>
  </w:num>
  <w:num w:numId="36">
    <w:abstractNumId w:val="34"/>
  </w:num>
  <w:num w:numId="37">
    <w:abstractNumId w:val="10"/>
  </w:num>
  <w:num w:numId="38">
    <w:abstractNumId w:val="23"/>
  </w:num>
  <w:num w:numId="39">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removePersonalInformation/>
  <w:removeDateAndTime/>
  <w:proofState w:spelling="clean"/>
  <w:revisionView w:markup="0"/>
  <w:defaultTabStop w:val="708"/>
  <w:hyphenationZone w:val="425"/>
  <w:drawingGridHorizontalSpacing w:val="120"/>
  <w:displayHorizontalDrawingGridEvery w:val="2"/>
  <w:characterSpacingControl w:val="doNotCompress"/>
  <w:hdrShapeDefaults>
    <o:shapedefaults v:ext="edit" spidmax="10242">
      <o:colormenu v:ext="edit" fillcolor="none [1305]" strokecolor="none [1305]" shadowcolor="none" extrusioncolor="none"/>
    </o:shapedefaults>
  </w:hdrShapeDefaults>
  <w:footnotePr>
    <w:footnote w:id="-1"/>
    <w:footnote w:id="0"/>
  </w:footnotePr>
  <w:endnotePr>
    <w:pos w:val="sectEnd"/>
    <w:numFmt w:val="decimal"/>
    <w:endnote w:id="-1"/>
    <w:endnote w:id="0"/>
  </w:endnotePr>
  <w:compat/>
  <w:rsids>
    <w:rsidRoot w:val="00786D70"/>
    <w:rsid w:val="00001D36"/>
    <w:rsid w:val="00003B1E"/>
    <w:rsid w:val="00003D17"/>
    <w:rsid w:val="00005458"/>
    <w:rsid w:val="0000728E"/>
    <w:rsid w:val="00011334"/>
    <w:rsid w:val="00012F67"/>
    <w:rsid w:val="0001447D"/>
    <w:rsid w:val="00014CB4"/>
    <w:rsid w:val="00016227"/>
    <w:rsid w:val="0001748D"/>
    <w:rsid w:val="000317CB"/>
    <w:rsid w:val="00032F5F"/>
    <w:rsid w:val="00037C9C"/>
    <w:rsid w:val="00041241"/>
    <w:rsid w:val="00041E99"/>
    <w:rsid w:val="0004287E"/>
    <w:rsid w:val="00044102"/>
    <w:rsid w:val="00044E41"/>
    <w:rsid w:val="00045F9F"/>
    <w:rsid w:val="000517BC"/>
    <w:rsid w:val="00057F12"/>
    <w:rsid w:val="00057F58"/>
    <w:rsid w:val="000631DD"/>
    <w:rsid w:val="0006341F"/>
    <w:rsid w:val="00072BB5"/>
    <w:rsid w:val="000733EB"/>
    <w:rsid w:val="00075281"/>
    <w:rsid w:val="0007596C"/>
    <w:rsid w:val="00077396"/>
    <w:rsid w:val="000855E9"/>
    <w:rsid w:val="0008632F"/>
    <w:rsid w:val="00092109"/>
    <w:rsid w:val="000B03D2"/>
    <w:rsid w:val="000B087F"/>
    <w:rsid w:val="000B17C6"/>
    <w:rsid w:val="000B36FA"/>
    <w:rsid w:val="000B4FD9"/>
    <w:rsid w:val="000B62DD"/>
    <w:rsid w:val="000B772B"/>
    <w:rsid w:val="000C0D4D"/>
    <w:rsid w:val="000C2F62"/>
    <w:rsid w:val="000C30CB"/>
    <w:rsid w:val="000C4AB9"/>
    <w:rsid w:val="000C533A"/>
    <w:rsid w:val="000C7093"/>
    <w:rsid w:val="000C7E0A"/>
    <w:rsid w:val="000D5FD2"/>
    <w:rsid w:val="000E0A06"/>
    <w:rsid w:val="000E0A4F"/>
    <w:rsid w:val="000E1BA8"/>
    <w:rsid w:val="000E1D08"/>
    <w:rsid w:val="000E5052"/>
    <w:rsid w:val="000E6AC5"/>
    <w:rsid w:val="000E7C6E"/>
    <w:rsid w:val="000E7CD7"/>
    <w:rsid w:val="000F0ED9"/>
    <w:rsid w:val="000F55F1"/>
    <w:rsid w:val="000F73EB"/>
    <w:rsid w:val="0010058B"/>
    <w:rsid w:val="0010366A"/>
    <w:rsid w:val="00104030"/>
    <w:rsid w:val="0011193B"/>
    <w:rsid w:val="00111D19"/>
    <w:rsid w:val="0011276E"/>
    <w:rsid w:val="00113B65"/>
    <w:rsid w:val="00113DD0"/>
    <w:rsid w:val="001142BE"/>
    <w:rsid w:val="00116CC1"/>
    <w:rsid w:val="001175FB"/>
    <w:rsid w:val="00117BED"/>
    <w:rsid w:val="00121DAD"/>
    <w:rsid w:val="00123BEC"/>
    <w:rsid w:val="00123D40"/>
    <w:rsid w:val="001302F2"/>
    <w:rsid w:val="00130457"/>
    <w:rsid w:val="00131958"/>
    <w:rsid w:val="001371B5"/>
    <w:rsid w:val="00140822"/>
    <w:rsid w:val="00145B4E"/>
    <w:rsid w:val="001461E2"/>
    <w:rsid w:val="00150002"/>
    <w:rsid w:val="00155157"/>
    <w:rsid w:val="00161061"/>
    <w:rsid w:val="00162AA7"/>
    <w:rsid w:val="00162F5C"/>
    <w:rsid w:val="00163435"/>
    <w:rsid w:val="00166C5A"/>
    <w:rsid w:val="0017350A"/>
    <w:rsid w:val="00173D6A"/>
    <w:rsid w:val="00173FB8"/>
    <w:rsid w:val="00175BFD"/>
    <w:rsid w:val="00183A80"/>
    <w:rsid w:val="001848CE"/>
    <w:rsid w:val="00185418"/>
    <w:rsid w:val="001916A1"/>
    <w:rsid w:val="001A283E"/>
    <w:rsid w:val="001A2A81"/>
    <w:rsid w:val="001A5C43"/>
    <w:rsid w:val="001A5C88"/>
    <w:rsid w:val="001A625F"/>
    <w:rsid w:val="001B33F4"/>
    <w:rsid w:val="001B43D9"/>
    <w:rsid w:val="001B603D"/>
    <w:rsid w:val="001B75AE"/>
    <w:rsid w:val="001C65A7"/>
    <w:rsid w:val="001C7578"/>
    <w:rsid w:val="001D27F6"/>
    <w:rsid w:val="001D38FF"/>
    <w:rsid w:val="001D60D9"/>
    <w:rsid w:val="001D6497"/>
    <w:rsid w:val="001E1ED1"/>
    <w:rsid w:val="001E5BAB"/>
    <w:rsid w:val="001E6355"/>
    <w:rsid w:val="001E6497"/>
    <w:rsid w:val="001F0F69"/>
    <w:rsid w:val="001F1124"/>
    <w:rsid w:val="001F267F"/>
    <w:rsid w:val="001F3AD9"/>
    <w:rsid w:val="00203585"/>
    <w:rsid w:val="00203931"/>
    <w:rsid w:val="00204808"/>
    <w:rsid w:val="00206FD3"/>
    <w:rsid w:val="002110A8"/>
    <w:rsid w:val="00213294"/>
    <w:rsid w:val="00213E1C"/>
    <w:rsid w:val="0021591D"/>
    <w:rsid w:val="00217A5D"/>
    <w:rsid w:val="00222352"/>
    <w:rsid w:val="002225FF"/>
    <w:rsid w:val="00226BB9"/>
    <w:rsid w:val="00227461"/>
    <w:rsid w:val="00233D45"/>
    <w:rsid w:val="002370FF"/>
    <w:rsid w:val="00241DFD"/>
    <w:rsid w:val="00244184"/>
    <w:rsid w:val="00250F90"/>
    <w:rsid w:val="00252AA4"/>
    <w:rsid w:val="002622C3"/>
    <w:rsid w:val="002641B4"/>
    <w:rsid w:val="00264758"/>
    <w:rsid w:val="00266B74"/>
    <w:rsid w:val="00266E28"/>
    <w:rsid w:val="00273647"/>
    <w:rsid w:val="002831E0"/>
    <w:rsid w:val="0028338D"/>
    <w:rsid w:val="0028356A"/>
    <w:rsid w:val="002875A2"/>
    <w:rsid w:val="00293F2A"/>
    <w:rsid w:val="00294376"/>
    <w:rsid w:val="00297067"/>
    <w:rsid w:val="002A176B"/>
    <w:rsid w:val="002A2222"/>
    <w:rsid w:val="002A77FF"/>
    <w:rsid w:val="002B0430"/>
    <w:rsid w:val="002B105B"/>
    <w:rsid w:val="002B2C64"/>
    <w:rsid w:val="002B390D"/>
    <w:rsid w:val="002C05EA"/>
    <w:rsid w:val="002C4030"/>
    <w:rsid w:val="002C6543"/>
    <w:rsid w:val="002D08C9"/>
    <w:rsid w:val="002D12C5"/>
    <w:rsid w:val="002D17E9"/>
    <w:rsid w:val="002D3673"/>
    <w:rsid w:val="002D5AB1"/>
    <w:rsid w:val="002E08D1"/>
    <w:rsid w:val="002E1638"/>
    <w:rsid w:val="002E17DB"/>
    <w:rsid w:val="002E5CC3"/>
    <w:rsid w:val="002E668F"/>
    <w:rsid w:val="002E7D77"/>
    <w:rsid w:val="002F24CE"/>
    <w:rsid w:val="002F48EE"/>
    <w:rsid w:val="002F5740"/>
    <w:rsid w:val="002F73C9"/>
    <w:rsid w:val="00302748"/>
    <w:rsid w:val="003035E6"/>
    <w:rsid w:val="00306546"/>
    <w:rsid w:val="00314EAE"/>
    <w:rsid w:val="003157F1"/>
    <w:rsid w:val="003171C5"/>
    <w:rsid w:val="00317B6F"/>
    <w:rsid w:val="00317D27"/>
    <w:rsid w:val="003223E9"/>
    <w:rsid w:val="00322E27"/>
    <w:rsid w:val="0032496B"/>
    <w:rsid w:val="003257A0"/>
    <w:rsid w:val="003264E9"/>
    <w:rsid w:val="00326972"/>
    <w:rsid w:val="003435D8"/>
    <w:rsid w:val="00343D75"/>
    <w:rsid w:val="00344DB0"/>
    <w:rsid w:val="00345918"/>
    <w:rsid w:val="00345FE0"/>
    <w:rsid w:val="00347E4F"/>
    <w:rsid w:val="00352630"/>
    <w:rsid w:val="00354482"/>
    <w:rsid w:val="003554D9"/>
    <w:rsid w:val="003566ED"/>
    <w:rsid w:val="0036583F"/>
    <w:rsid w:val="0036596B"/>
    <w:rsid w:val="00374783"/>
    <w:rsid w:val="003760AA"/>
    <w:rsid w:val="00376132"/>
    <w:rsid w:val="00380758"/>
    <w:rsid w:val="00380D30"/>
    <w:rsid w:val="00381862"/>
    <w:rsid w:val="00382351"/>
    <w:rsid w:val="00391234"/>
    <w:rsid w:val="00394E2D"/>
    <w:rsid w:val="00397740"/>
    <w:rsid w:val="003A63A3"/>
    <w:rsid w:val="003A63B0"/>
    <w:rsid w:val="003B26E6"/>
    <w:rsid w:val="003B5EB1"/>
    <w:rsid w:val="003B7738"/>
    <w:rsid w:val="003C198F"/>
    <w:rsid w:val="003C4B21"/>
    <w:rsid w:val="003C5BA4"/>
    <w:rsid w:val="003D1E5D"/>
    <w:rsid w:val="003D43E2"/>
    <w:rsid w:val="003D4B8A"/>
    <w:rsid w:val="003D5ACC"/>
    <w:rsid w:val="003E0DBD"/>
    <w:rsid w:val="003E34C3"/>
    <w:rsid w:val="003F1FFC"/>
    <w:rsid w:val="003F3C20"/>
    <w:rsid w:val="00404AC5"/>
    <w:rsid w:val="004068EE"/>
    <w:rsid w:val="00406EF9"/>
    <w:rsid w:val="0041067C"/>
    <w:rsid w:val="00417063"/>
    <w:rsid w:val="00417504"/>
    <w:rsid w:val="00422156"/>
    <w:rsid w:val="00426E46"/>
    <w:rsid w:val="00431EF6"/>
    <w:rsid w:val="004320E2"/>
    <w:rsid w:val="00444EA6"/>
    <w:rsid w:val="00452C27"/>
    <w:rsid w:val="00453468"/>
    <w:rsid w:val="004555B5"/>
    <w:rsid w:val="00460D31"/>
    <w:rsid w:val="0046211D"/>
    <w:rsid w:val="00463626"/>
    <w:rsid w:val="00463DCE"/>
    <w:rsid w:val="004651BA"/>
    <w:rsid w:val="0046537B"/>
    <w:rsid w:val="004717E3"/>
    <w:rsid w:val="004747B3"/>
    <w:rsid w:val="004762C7"/>
    <w:rsid w:val="004773D3"/>
    <w:rsid w:val="00480807"/>
    <w:rsid w:val="004827DE"/>
    <w:rsid w:val="0048621A"/>
    <w:rsid w:val="00495805"/>
    <w:rsid w:val="00495AF1"/>
    <w:rsid w:val="00496FB9"/>
    <w:rsid w:val="004A00B9"/>
    <w:rsid w:val="004A1247"/>
    <w:rsid w:val="004A3C11"/>
    <w:rsid w:val="004A470E"/>
    <w:rsid w:val="004A5EC2"/>
    <w:rsid w:val="004B0222"/>
    <w:rsid w:val="004B28D6"/>
    <w:rsid w:val="004B4B5C"/>
    <w:rsid w:val="004C4476"/>
    <w:rsid w:val="004C5448"/>
    <w:rsid w:val="004C7AB0"/>
    <w:rsid w:val="004D2A22"/>
    <w:rsid w:val="004D396D"/>
    <w:rsid w:val="004D7CBC"/>
    <w:rsid w:val="004E1199"/>
    <w:rsid w:val="004E33A8"/>
    <w:rsid w:val="004E36B4"/>
    <w:rsid w:val="004E391D"/>
    <w:rsid w:val="004E4897"/>
    <w:rsid w:val="004F1DD9"/>
    <w:rsid w:val="004F27B2"/>
    <w:rsid w:val="004F287C"/>
    <w:rsid w:val="004F67FD"/>
    <w:rsid w:val="00502383"/>
    <w:rsid w:val="00503B30"/>
    <w:rsid w:val="00503D3D"/>
    <w:rsid w:val="0050686A"/>
    <w:rsid w:val="00510376"/>
    <w:rsid w:val="005150E1"/>
    <w:rsid w:val="00516074"/>
    <w:rsid w:val="00520B0C"/>
    <w:rsid w:val="005235F0"/>
    <w:rsid w:val="005262E1"/>
    <w:rsid w:val="00530AB5"/>
    <w:rsid w:val="0053309B"/>
    <w:rsid w:val="00534E7F"/>
    <w:rsid w:val="0054087F"/>
    <w:rsid w:val="00541498"/>
    <w:rsid w:val="0054237C"/>
    <w:rsid w:val="005459AA"/>
    <w:rsid w:val="00545B57"/>
    <w:rsid w:val="00547AB1"/>
    <w:rsid w:val="00554B55"/>
    <w:rsid w:val="005615D9"/>
    <w:rsid w:val="00561FBB"/>
    <w:rsid w:val="0057170D"/>
    <w:rsid w:val="00573F47"/>
    <w:rsid w:val="0057438D"/>
    <w:rsid w:val="00575B1A"/>
    <w:rsid w:val="00584320"/>
    <w:rsid w:val="005859D3"/>
    <w:rsid w:val="00586269"/>
    <w:rsid w:val="00590117"/>
    <w:rsid w:val="00595113"/>
    <w:rsid w:val="00595685"/>
    <w:rsid w:val="005978C5"/>
    <w:rsid w:val="00597992"/>
    <w:rsid w:val="005A529F"/>
    <w:rsid w:val="005A6F84"/>
    <w:rsid w:val="005A7A9B"/>
    <w:rsid w:val="005B3614"/>
    <w:rsid w:val="005B39E8"/>
    <w:rsid w:val="005B5634"/>
    <w:rsid w:val="005B7B33"/>
    <w:rsid w:val="005C1521"/>
    <w:rsid w:val="005C483D"/>
    <w:rsid w:val="005D0B3B"/>
    <w:rsid w:val="005D0DC7"/>
    <w:rsid w:val="005D194E"/>
    <w:rsid w:val="005D3657"/>
    <w:rsid w:val="005D577A"/>
    <w:rsid w:val="005D7FAB"/>
    <w:rsid w:val="005E3E67"/>
    <w:rsid w:val="005E5460"/>
    <w:rsid w:val="005E6AD4"/>
    <w:rsid w:val="005E7C4B"/>
    <w:rsid w:val="005F2C33"/>
    <w:rsid w:val="005F5C4D"/>
    <w:rsid w:val="006014CB"/>
    <w:rsid w:val="00602286"/>
    <w:rsid w:val="00604EA1"/>
    <w:rsid w:val="00606E4D"/>
    <w:rsid w:val="006073CE"/>
    <w:rsid w:val="00611ADB"/>
    <w:rsid w:val="0061364E"/>
    <w:rsid w:val="0061435B"/>
    <w:rsid w:val="00614FB2"/>
    <w:rsid w:val="00615DB2"/>
    <w:rsid w:val="006206E4"/>
    <w:rsid w:val="00621458"/>
    <w:rsid w:val="0063065A"/>
    <w:rsid w:val="00631079"/>
    <w:rsid w:val="00645ACB"/>
    <w:rsid w:val="00651907"/>
    <w:rsid w:val="00652A7C"/>
    <w:rsid w:val="0065360F"/>
    <w:rsid w:val="00657B53"/>
    <w:rsid w:val="006604EB"/>
    <w:rsid w:val="00661005"/>
    <w:rsid w:val="006763B4"/>
    <w:rsid w:val="0067693D"/>
    <w:rsid w:val="006823F9"/>
    <w:rsid w:val="00682AE7"/>
    <w:rsid w:val="0068405A"/>
    <w:rsid w:val="006913B1"/>
    <w:rsid w:val="00696B26"/>
    <w:rsid w:val="006A3A27"/>
    <w:rsid w:val="006A7351"/>
    <w:rsid w:val="006A7FB1"/>
    <w:rsid w:val="006B17A4"/>
    <w:rsid w:val="006B555A"/>
    <w:rsid w:val="006B6A67"/>
    <w:rsid w:val="006B72EC"/>
    <w:rsid w:val="006B783E"/>
    <w:rsid w:val="006C1F51"/>
    <w:rsid w:val="006C5337"/>
    <w:rsid w:val="006C55B9"/>
    <w:rsid w:val="006C661E"/>
    <w:rsid w:val="006D0313"/>
    <w:rsid w:val="006D163A"/>
    <w:rsid w:val="006D6BED"/>
    <w:rsid w:val="006E0087"/>
    <w:rsid w:val="006E5443"/>
    <w:rsid w:val="006F1947"/>
    <w:rsid w:val="006F6F8F"/>
    <w:rsid w:val="00700023"/>
    <w:rsid w:val="00701185"/>
    <w:rsid w:val="007032D3"/>
    <w:rsid w:val="00704CB1"/>
    <w:rsid w:val="00705127"/>
    <w:rsid w:val="00705670"/>
    <w:rsid w:val="0070668A"/>
    <w:rsid w:val="00707BBB"/>
    <w:rsid w:val="00711FFE"/>
    <w:rsid w:val="00713339"/>
    <w:rsid w:val="00713F4F"/>
    <w:rsid w:val="00716377"/>
    <w:rsid w:val="00717F2D"/>
    <w:rsid w:val="00736837"/>
    <w:rsid w:val="0074078E"/>
    <w:rsid w:val="00742D7E"/>
    <w:rsid w:val="007445BA"/>
    <w:rsid w:val="00747322"/>
    <w:rsid w:val="00747A2B"/>
    <w:rsid w:val="00747D15"/>
    <w:rsid w:val="00751A09"/>
    <w:rsid w:val="00755430"/>
    <w:rsid w:val="007554FF"/>
    <w:rsid w:val="00761321"/>
    <w:rsid w:val="00765207"/>
    <w:rsid w:val="007653AF"/>
    <w:rsid w:val="00765B95"/>
    <w:rsid w:val="00771329"/>
    <w:rsid w:val="00786D70"/>
    <w:rsid w:val="007873A5"/>
    <w:rsid w:val="00787D95"/>
    <w:rsid w:val="00795B90"/>
    <w:rsid w:val="00797623"/>
    <w:rsid w:val="00797A35"/>
    <w:rsid w:val="007A49E0"/>
    <w:rsid w:val="007A5BAA"/>
    <w:rsid w:val="007B2490"/>
    <w:rsid w:val="007B4951"/>
    <w:rsid w:val="007B789D"/>
    <w:rsid w:val="007C0F16"/>
    <w:rsid w:val="007C25A5"/>
    <w:rsid w:val="007D03B0"/>
    <w:rsid w:val="007D0935"/>
    <w:rsid w:val="007D29D3"/>
    <w:rsid w:val="007D3ABB"/>
    <w:rsid w:val="007D4830"/>
    <w:rsid w:val="007E530D"/>
    <w:rsid w:val="007E76CC"/>
    <w:rsid w:val="007F2680"/>
    <w:rsid w:val="007F2796"/>
    <w:rsid w:val="007F4811"/>
    <w:rsid w:val="007F51E7"/>
    <w:rsid w:val="00801B74"/>
    <w:rsid w:val="00801BFB"/>
    <w:rsid w:val="00801F3F"/>
    <w:rsid w:val="008036CD"/>
    <w:rsid w:val="008060A5"/>
    <w:rsid w:val="00806D3B"/>
    <w:rsid w:val="00807AFB"/>
    <w:rsid w:val="00822290"/>
    <w:rsid w:val="00822F71"/>
    <w:rsid w:val="00823076"/>
    <w:rsid w:val="00827A69"/>
    <w:rsid w:val="008304F1"/>
    <w:rsid w:val="00840A36"/>
    <w:rsid w:val="00844754"/>
    <w:rsid w:val="00850CAA"/>
    <w:rsid w:val="0085418B"/>
    <w:rsid w:val="00855DFA"/>
    <w:rsid w:val="008601F6"/>
    <w:rsid w:val="00860386"/>
    <w:rsid w:val="00860DA0"/>
    <w:rsid w:val="0086477A"/>
    <w:rsid w:val="008658AC"/>
    <w:rsid w:val="00866E9F"/>
    <w:rsid w:val="008716D8"/>
    <w:rsid w:val="00871CE9"/>
    <w:rsid w:val="00872F45"/>
    <w:rsid w:val="00874878"/>
    <w:rsid w:val="0087498A"/>
    <w:rsid w:val="00880BAB"/>
    <w:rsid w:val="00883869"/>
    <w:rsid w:val="00893019"/>
    <w:rsid w:val="00893EAC"/>
    <w:rsid w:val="008945D6"/>
    <w:rsid w:val="0089490A"/>
    <w:rsid w:val="0089756D"/>
    <w:rsid w:val="008A635A"/>
    <w:rsid w:val="008A7437"/>
    <w:rsid w:val="008B3992"/>
    <w:rsid w:val="008B6C01"/>
    <w:rsid w:val="008C106A"/>
    <w:rsid w:val="008C18E0"/>
    <w:rsid w:val="008C27CA"/>
    <w:rsid w:val="008D03F0"/>
    <w:rsid w:val="008D1077"/>
    <w:rsid w:val="008D1568"/>
    <w:rsid w:val="008D2317"/>
    <w:rsid w:val="008D48CD"/>
    <w:rsid w:val="008D6523"/>
    <w:rsid w:val="008D6F1A"/>
    <w:rsid w:val="008D7F2C"/>
    <w:rsid w:val="008E078A"/>
    <w:rsid w:val="008E0BE2"/>
    <w:rsid w:val="008E52AA"/>
    <w:rsid w:val="008F054F"/>
    <w:rsid w:val="008F1940"/>
    <w:rsid w:val="008F40A6"/>
    <w:rsid w:val="008F4524"/>
    <w:rsid w:val="008F4AEA"/>
    <w:rsid w:val="008F68FE"/>
    <w:rsid w:val="00901C39"/>
    <w:rsid w:val="00901D70"/>
    <w:rsid w:val="009044A0"/>
    <w:rsid w:val="00907061"/>
    <w:rsid w:val="00911810"/>
    <w:rsid w:val="00915A32"/>
    <w:rsid w:val="00917EF6"/>
    <w:rsid w:val="00920671"/>
    <w:rsid w:val="00920D85"/>
    <w:rsid w:val="00922A24"/>
    <w:rsid w:val="009242BF"/>
    <w:rsid w:val="009247A2"/>
    <w:rsid w:val="00924C31"/>
    <w:rsid w:val="009253FE"/>
    <w:rsid w:val="00925F21"/>
    <w:rsid w:val="00933A2A"/>
    <w:rsid w:val="00936FFD"/>
    <w:rsid w:val="00937865"/>
    <w:rsid w:val="0093790C"/>
    <w:rsid w:val="0094483D"/>
    <w:rsid w:val="00945EAB"/>
    <w:rsid w:val="00951799"/>
    <w:rsid w:val="00952202"/>
    <w:rsid w:val="0095297E"/>
    <w:rsid w:val="00954D13"/>
    <w:rsid w:val="00955D56"/>
    <w:rsid w:val="009562C6"/>
    <w:rsid w:val="0095655A"/>
    <w:rsid w:val="00957DA2"/>
    <w:rsid w:val="00960D77"/>
    <w:rsid w:val="00963853"/>
    <w:rsid w:val="00963A02"/>
    <w:rsid w:val="00965AE8"/>
    <w:rsid w:val="00971B63"/>
    <w:rsid w:val="009800C4"/>
    <w:rsid w:val="00980941"/>
    <w:rsid w:val="009811F9"/>
    <w:rsid w:val="0098311F"/>
    <w:rsid w:val="00984625"/>
    <w:rsid w:val="00985420"/>
    <w:rsid w:val="0099278B"/>
    <w:rsid w:val="00997DFF"/>
    <w:rsid w:val="009A0CDE"/>
    <w:rsid w:val="009A43C8"/>
    <w:rsid w:val="009B0DCD"/>
    <w:rsid w:val="009B12DF"/>
    <w:rsid w:val="009B5031"/>
    <w:rsid w:val="009C124B"/>
    <w:rsid w:val="009C205D"/>
    <w:rsid w:val="009C36C5"/>
    <w:rsid w:val="009C4FDF"/>
    <w:rsid w:val="009C5293"/>
    <w:rsid w:val="009D2A5F"/>
    <w:rsid w:val="009D2F91"/>
    <w:rsid w:val="009E2E12"/>
    <w:rsid w:val="009E439E"/>
    <w:rsid w:val="009E73E7"/>
    <w:rsid w:val="009F2761"/>
    <w:rsid w:val="009F334D"/>
    <w:rsid w:val="009F38C5"/>
    <w:rsid w:val="00A03254"/>
    <w:rsid w:val="00A035D9"/>
    <w:rsid w:val="00A054B4"/>
    <w:rsid w:val="00A063CC"/>
    <w:rsid w:val="00A10B0F"/>
    <w:rsid w:val="00A11A86"/>
    <w:rsid w:val="00A12E1C"/>
    <w:rsid w:val="00A14761"/>
    <w:rsid w:val="00A14F78"/>
    <w:rsid w:val="00A15D8F"/>
    <w:rsid w:val="00A2396F"/>
    <w:rsid w:val="00A24C1B"/>
    <w:rsid w:val="00A24E0A"/>
    <w:rsid w:val="00A3464F"/>
    <w:rsid w:val="00A34775"/>
    <w:rsid w:val="00A34AA0"/>
    <w:rsid w:val="00A34F3C"/>
    <w:rsid w:val="00A43D6A"/>
    <w:rsid w:val="00A4629A"/>
    <w:rsid w:val="00A50E51"/>
    <w:rsid w:val="00A61663"/>
    <w:rsid w:val="00A652C3"/>
    <w:rsid w:val="00A708C2"/>
    <w:rsid w:val="00A71343"/>
    <w:rsid w:val="00A729A7"/>
    <w:rsid w:val="00A91A01"/>
    <w:rsid w:val="00A92B33"/>
    <w:rsid w:val="00A93DBC"/>
    <w:rsid w:val="00A976C7"/>
    <w:rsid w:val="00AB58EB"/>
    <w:rsid w:val="00AB5D5A"/>
    <w:rsid w:val="00AB7056"/>
    <w:rsid w:val="00AB7294"/>
    <w:rsid w:val="00AC073D"/>
    <w:rsid w:val="00AC6F68"/>
    <w:rsid w:val="00AD26CA"/>
    <w:rsid w:val="00AE0CAE"/>
    <w:rsid w:val="00AE2FA9"/>
    <w:rsid w:val="00AE37F9"/>
    <w:rsid w:val="00AE3A32"/>
    <w:rsid w:val="00AE5698"/>
    <w:rsid w:val="00AE7E12"/>
    <w:rsid w:val="00AF19F7"/>
    <w:rsid w:val="00AF36F8"/>
    <w:rsid w:val="00AF3EAE"/>
    <w:rsid w:val="00AF5E07"/>
    <w:rsid w:val="00AF5F95"/>
    <w:rsid w:val="00AF618C"/>
    <w:rsid w:val="00B046A1"/>
    <w:rsid w:val="00B04825"/>
    <w:rsid w:val="00B053A1"/>
    <w:rsid w:val="00B05DA5"/>
    <w:rsid w:val="00B071F6"/>
    <w:rsid w:val="00B105B9"/>
    <w:rsid w:val="00B1192A"/>
    <w:rsid w:val="00B15995"/>
    <w:rsid w:val="00B15C52"/>
    <w:rsid w:val="00B1666C"/>
    <w:rsid w:val="00B17D13"/>
    <w:rsid w:val="00B229FB"/>
    <w:rsid w:val="00B25355"/>
    <w:rsid w:val="00B3771B"/>
    <w:rsid w:val="00B41CD4"/>
    <w:rsid w:val="00B46163"/>
    <w:rsid w:val="00B47D95"/>
    <w:rsid w:val="00B53B16"/>
    <w:rsid w:val="00B53C87"/>
    <w:rsid w:val="00B54BB0"/>
    <w:rsid w:val="00B56DCA"/>
    <w:rsid w:val="00B5737D"/>
    <w:rsid w:val="00B61F82"/>
    <w:rsid w:val="00B63CE5"/>
    <w:rsid w:val="00B6490A"/>
    <w:rsid w:val="00B73CB0"/>
    <w:rsid w:val="00B741C4"/>
    <w:rsid w:val="00B8428F"/>
    <w:rsid w:val="00B902E2"/>
    <w:rsid w:val="00B931C5"/>
    <w:rsid w:val="00B93A00"/>
    <w:rsid w:val="00B973C3"/>
    <w:rsid w:val="00BA0027"/>
    <w:rsid w:val="00BA2824"/>
    <w:rsid w:val="00BA2D2E"/>
    <w:rsid w:val="00BB09EA"/>
    <w:rsid w:val="00BB300D"/>
    <w:rsid w:val="00BB3B0D"/>
    <w:rsid w:val="00BC1420"/>
    <w:rsid w:val="00BC28B4"/>
    <w:rsid w:val="00BC2998"/>
    <w:rsid w:val="00BC7EB2"/>
    <w:rsid w:val="00BD06C1"/>
    <w:rsid w:val="00BE0DC9"/>
    <w:rsid w:val="00BE18A4"/>
    <w:rsid w:val="00BE2ECA"/>
    <w:rsid w:val="00BE5649"/>
    <w:rsid w:val="00BE59E8"/>
    <w:rsid w:val="00BE6C8F"/>
    <w:rsid w:val="00BF35EA"/>
    <w:rsid w:val="00BF36CD"/>
    <w:rsid w:val="00C02F73"/>
    <w:rsid w:val="00C0516B"/>
    <w:rsid w:val="00C07C09"/>
    <w:rsid w:val="00C141F4"/>
    <w:rsid w:val="00C14ADE"/>
    <w:rsid w:val="00C14DF9"/>
    <w:rsid w:val="00C22EAB"/>
    <w:rsid w:val="00C25A74"/>
    <w:rsid w:val="00C26EAD"/>
    <w:rsid w:val="00C35059"/>
    <w:rsid w:val="00C43ABC"/>
    <w:rsid w:val="00C44202"/>
    <w:rsid w:val="00C45E46"/>
    <w:rsid w:val="00C47249"/>
    <w:rsid w:val="00C50BC7"/>
    <w:rsid w:val="00C51968"/>
    <w:rsid w:val="00C51B5C"/>
    <w:rsid w:val="00C51F3F"/>
    <w:rsid w:val="00C54D20"/>
    <w:rsid w:val="00C56DAC"/>
    <w:rsid w:val="00C63FF0"/>
    <w:rsid w:val="00C64CCD"/>
    <w:rsid w:val="00C67B2C"/>
    <w:rsid w:val="00C72CBA"/>
    <w:rsid w:val="00C7432F"/>
    <w:rsid w:val="00C74AEE"/>
    <w:rsid w:val="00C80CC7"/>
    <w:rsid w:val="00C83F11"/>
    <w:rsid w:val="00C90283"/>
    <w:rsid w:val="00C90750"/>
    <w:rsid w:val="00C9385D"/>
    <w:rsid w:val="00C945AB"/>
    <w:rsid w:val="00C94B3A"/>
    <w:rsid w:val="00C951CD"/>
    <w:rsid w:val="00C96470"/>
    <w:rsid w:val="00C96B4B"/>
    <w:rsid w:val="00CA1093"/>
    <w:rsid w:val="00CA329F"/>
    <w:rsid w:val="00CA4AFF"/>
    <w:rsid w:val="00CA673A"/>
    <w:rsid w:val="00CB0DCF"/>
    <w:rsid w:val="00CB292D"/>
    <w:rsid w:val="00CB625A"/>
    <w:rsid w:val="00CB7B1F"/>
    <w:rsid w:val="00CC1B58"/>
    <w:rsid w:val="00CC29DF"/>
    <w:rsid w:val="00CD14E8"/>
    <w:rsid w:val="00CD19D4"/>
    <w:rsid w:val="00CD2509"/>
    <w:rsid w:val="00CD3F59"/>
    <w:rsid w:val="00CD6B79"/>
    <w:rsid w:val="00CE14F0"/>
    <w:rsid w:val="00CE1FF5"/>
    <w:rsid w:val="00CE571F"/>
    <w:rsid w:val="00CF0D46"/>
    <w:rsid w:val="00CF6618"/>
    <w:rsid w:val="00CF7B27"/>
    <w:rsid w:val="00D0537A"/>
    <w:rsid w:val="00D1359F"/>
    <w:rsid w:val="00D218C5"/>
    <w:rsid w:val="00D25DD7"/>
    <w:rsid w:val="00D354C1"/>
    <w:rsid w:val="00D4023B"/>
    <w:rsid w:val="00D41794"/>
    <w:rsid w:val="00D42F06"/>
    <w:rsid w:val="00D44A3B"/>
    <w:rsid w:val="00D63B2C"/>
    <w:rsid w:val="00D669A5"/>
    <w:rsid w:val="00D67FE0"/>
    <w:rsid w:val="00D77F46"/>
    <w:rsid w:val="00D837B9"/>
    <w:rsid w:val="00D85B95"/>
    <w:rsid w:val="00D901F9"/>
    <w:rsid w:val="00D9020A"/>
    <w:rsid w:val="00D93F09"/>
    <w:rsid w:val="00D947BE"/>
    <w:rsid w:val="00D96DA4"/>
    <w:rsid w:val="00DA394B"/>
    <w:rsid w:val="00DA45BC"/>
    <w:rsid w:val="00DA6CC3"/>
    <w:rsid w:val="00DA7B1C"/>
    <w:rsid w:val="00DB0564"/>
    <w:rsid w:val="00DB155D"/>
    <w:rsid w:val="00DB1960"/>
    <w:rsid w:val="00DB2F18"/>
    <w:rsid w:val="00DB4D74"/>
    <w:rsid w:val="00DC104C"/>
    <w:rsid w:val="00DC18E2"/>
    <w:rsid w:val="00DC1F70"/>
    <w:rsid w:val="00DC6F48"/>
    <w:rsid w:val="00DC7E4A"/>
    <w:rsid w:val="00DD06A7"/>
    <w:rsid w:val="00DD166E"/>
    <w:rsid w:val="00DD5AC7"/>
    <w:rsid w:val="00DD64DB"/>
    <w:rsid w:val="00DE01DB"/>
    <w:rsid w:val="00DE6467"/>
    <w:rsid w:val="00DF2C51"/>
    <w:rsid w:val="00DF7580"/>
    <w:rsid w:val="00DF7817"/>
    <w:rsid w:val="00E014AD"/>
    <w:rsid w:val="00E01889"/>
    <w:rsid w:val="00E03C53"/>
    <w:rsid w:val="00E04B32"/>
    <w:rsid w:val="00E06E27"/>
    <w:rsid w:val="00E0768C"/>
    <w:rsid w:val="00E07B0D"/>
    <w:rsid w:val="00E15AB0"/>
    <w:rsid w:val="00E15CAB"/>
    <w:rsid w:val="00E25A36"/>
    <w:rsid w:val="00E27E04"/>
    <w:rsid w:val="00E3032F"/>
    <w:rsid w:val="00E33269"/>
    <w:rsid w:val="00E33C3E"/>
    <w:rsid w:val="00E42446"/>
    <w:rsid w:val="00E44BDC"/>
    <w:rsid w:val="00E45E90"/>
    <w:rsid w:val="00E468EE"/>
    <w:rsid w:val="00E50418"/>
    <w:rsid w:val="00E512A3"/>
    <w:rsid w:val="00E51E9A"/>
    <w:rsid w:val="00E522BA"/>
    <w:rsid w:val="00E527C3"/>
    <w:rsid w:val="00E54070"/>
    <w:rsid w:val="00E543B7"/>
    <w:rsid w:val="00E563F7"/>
    <w:rsid w:val="00E60F75"/>
    <w:rsid w:val="00E62A3C"/>
    <w:rsid w:val="00E63E09"/>
    <w:rsid w:val="00E66930"/>
    <w:rsid w:val="00E70AB4"/>
    <w:rsid w:val="00E71AB4"/>
    <w:rsid w:val="00E72E81"/>
    <w:rsid w:val="00E749E7"/>
    <w:rsid w:val="00E75849"/>
    <w:rsid w:val="00E80B31"/>
    <w:rsid w:val="00E86240"/>
    <w:rsid w:val="00E876C1"/>
    <w:rsid w:val="00E90A09"/>
    <w:rsid w:val="00E9114F"/>
    <w:rsid w:val="00E93465"/>
    <w:rsid w:val="00E95BDD"/>
    <w:rsid w:val="00E97E78"/>
    <w:rsid w:val="00EA0B92"/>
    <w:rsid w:val="00EA1799"/>
    <w:rsid w:val="00EA441A"/>
    <w:rsid w:val="00EA4C00"/>
    <w:rsid w:val="00EA578D"/>
    <w:rsid w:val="00EB1918"/>
    <w:rsid w:val="00EB54A4"/>
    <w:rsid w:val="00EB5B56"/>
    <w:rsid w:val="00EC1232"/>
    <w:rsid w:val="00EC1D56"/>
    <w:rsid w:val="00ED71B1"/>
    <w:rsid w:val="00EE5ECB"/>
    <w:rsid w:val="00EE7478"/>
    <w:rsid w:val="00EF6526"/>
    <w:rsid w:val="00EF6D49"/>
    <w:rsid w:val="00EF7851"/>
    <w:rsid w:val="00F005DE"/>
    <w:rsid w:val="00F00B45"/>
    <w:rsid w:val="00F021CA"/>
    <w:rsid w:val="00F039A6"/>
    <w:rsid w:val="00F047BC"/>
    <w:rsid w:val="00F05346"/>
    <w:rsid w:val="00F1020E"/>
    <w:rsid w:val="00F10B97"/>
    <w:rsid w:val="00F123C2"/>
    <w:rsid w:val="00F12E5E"/>
    <w:rsid w:val="00F1488E"/>
    <w:rsid w:val="00F14E0C"/>
    <w:rsid w:val="00F16483"/>
    <w:rsid w:val="00F23E6E"/>
    <w:rsid w:val="00F263FA"/>
    <w:rsid w:val="00F27716"/>
    <w:rsid w:val="00F31726"/>
    <w:rsid w:val="00F34188"/>
    <w:rsid w:val="00F34E6C"/>
    <w:rsid w:val="00F418C1"/>
    <w:rsid w:val="00F44270"/>
    <w:rsid w:val="00F444A4"/>
    <w:rsid w:val="00F475B1"/>
    <w:rsid w:val="00F51CC1"/>
    <w:rsid w:val="00F5498A"/>
    <w:rsid w:val="00F56FE6"/>
    <w:rsid w:val="00F605E3"/>
    <w:rsid w:val="00F61E9F"/>
    <w:rsid w:val="00F652C9"/>
    <w:rsid w:val="00F66654"/>
    <w:rsid w:val="00F717B8"/>
    <w:rsid w:val="00F74151"/>
    <w:rsid w:val="00F7682B"/>
    <w:rsid w:val="00F76D5C"/>
    <w:rsid w:val="00F821CB"/>
    <w:rsid w:val="00F83090"/>
    <w:rsid w:val="00F8538E"/>
    <w:rsid w:val="00F859BA"/>
    <w:rsid w:val="00F87E5B"/>
    <w:rsid w:val="00F90F03"/>
    <w:rsid w:val="00F95C56"/>
    <w:rsid w:val="00F95E41"/>
    <w:rsid w:val="00F96091"/>
    <w:rsid w:val="00F9628C"/>
    <w:rsid w:val="00FA005F"/>
    <w:rsid w:val="00FA393C"/>
    <w:rsid w:val="00FA3BFF"/>
    <w:rsid w:val="00FB6B3F"/>
    <w:rsid w:val="00FC1367"/>
    <w:rsid w:val="00FC2897"/>
    <w:rsid w:val="00FC3432"/>
    <w:rsid w:val="00FD111F"/>
    <w:rsid w:val="00FD35CB"/>
    <w:rsid w:val="00FD3CC2"/>
    <w:rsid w:val="00FE40B7"/>
    <w:rsid w:val="00FE5075"/>
    <w:rsid w:val="00FF19A4"/>
    <w:rsid w:val="00FF2E3C"/>
    <w:rsid w:val="00FF32E3"/>
    <w:rsid w:val="00FF3931"/>
    <w:rsid w:val="00FF4D71"/>
    <w:rsid w:val="00FF6620"/>
    <w:rsid w:val="00FF6846"/>
    <w:rsid w:val="00FF75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1305]" strokecolor="none [1305]" shadowcolor="none" extrusioncolor="none"/>
    </o:shapedefaults>
    <o:shapelayout v:ext="edit">
      <o:idmap v:ext="edit" data="1"/>
      <o:rules v:ext="edit">
        <o:r id="V:Rule39" type="connector" idref="#_x0000_s1039"/>
        <o:r id="V:Rule40" type="connector" idref="#_x0000_s1104"/>
        <o:r id="V:Rule41" type="connector" idref="#_x0000_s1047"/>
        <o:r id="V:Rule42" type="connector" idref="#_x0000_s1048"/>
        <o:r id="V:Rule43" type="connector" idref="#_x0000_s1110"/>
        <o:r id="V:Rule44" type="connector" idref="#_x0000_s1054"/>
        <o:r id="V:Rule45" type="connector" idref="#_x0000_s1107"/>
        <o:r id="V:Rule46" type="connector" idref="#_x0000_s1058"/>
        <o:r id="V:Rule47" type="connector" idref="#_x0000_s1109"/>
        <o:r id="V:Rule48" type="connector" idref="#_x0000_s1084"/>
        <o:r id="V:Rule49" type="connector" idref="#_x0000_s1100"/>
        <o:r id="V:Rule50" type="connector" idref="#_x0000_s1096"/>
        <o:r id="V:Rule51" type="connector" idref="#_x0000_s1052"/>
        <o:r id="V:Rule52" type="connector" idref="#_x0000_s1098"/>
        <o:r id="V:Rule53" type="connector" idref="#_x0000_s1111"/>
        <o:r id="V:Rule54" type="connector" idref="#_x0000_s1078"/>
        <o:r id="V:Rule55" type="connector" idref="#_x0000_s1114"/>
        <o:r id="V:Rule56" type="connector" idref="#_x0000_s1094"/>
        <o:r id="V:Rule57" type="connector" idref="#_x0000_s1061"/>
        <o:r id="V:Rule58" type="connector" idref="#_x0000_s1041"/>
        <o:r id="V:Rule59" type="connector" idref="#_x0000_s1095"/>
        <o:r id="V:Rule60" type="connector" idref="#_x0000_s1093"/>
        <o:r id="V:Rule61" type="connector" idref="#_x0000_s1070"/>
        <o:r id="V:Rule62" type="connector" idref="#_x0000_s1112"/>
        <o:r id="V:Rule63" type="connector" idref="#_x0000_s1085"/>
        <o:r id="V:Rule64" type="connector" idref="#_x0000_s1059"/>
        <o:r id="V:Rule65" type="connector" idref="#_x0000_s1081"/>
        <o:r id="V:Rule66" type="connector" idref="#_x0000_s1103"/>
        <o:r id="V:Rule67" type="connector" idref="#_x0000_s1101"/>
        <o:r id="V:Rule68" type="connector" idref="#_x0000_s1097"/>
        <o:r id="V:Rule69" type="connector" idref="#_x0000_s1108"/>
        <o:r id="V:Rule70" type="connector" idref="#_x0000_s1071"/>
        <o:r id="V:Rule71" type="connector" idref="#_x0000_s1102"/>
        <o:r id="V:Rule72" type="connector" idref="#_x0000_s1050"/>
        <o:r id="V:Rule73" type="connector" idref="#_x0000_s1105"/>
        <o:r id="V:Rule74" type="connector" idref="#_x0000_s1068"/>
        <o:r id="V:Rule75" type="connector" idref="#_x0000_s1099"/>
        <o:r id="V:Rule76" type="connector" idref="#_x0000_s10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A1093"/>
    <w:pPr>
      <w:spacing w:line="360" w:lineRule="auto"/>
      <w:ind w:firstLine="709"/>
      <w:jc w:val="both"/>
    </w:pPr>
    <w:rPr>
      <w:rFonts w:ascii="Times New Roman" w:hAnsi="Times New Roman"/>
      <w:sz w:val="24"/>
      <w:szCs w:val="22"/>
      <w:lang w:eastAsia="en-US"/>
    </w:rPr>
  </w:style>
  <w:style w:type="paragraph" w:styleId="Nagwek1">
    <w:name w:val="heading 1"/>
    <w:basedOn w:val="Normalny"/>
    <w:next w:val="Normalny"/>
    <w:link w:val="Nagwek1Znak"/>
    <w:autoRedefine/>
    <w:uiPriority w:val="9"/>
    <w:qFormat/>
    <w:rsid w:val="00E44BDC"/>
    <w:pPr>
      <w:keepNext/>
      <w:keepLines/>
      <w:numPr>
        <w:numId w:val="30"/>
      </w:numPr>
      <w:ind w:left="431" w:hanging="431"/>
      <w:outlineLvl w:val="0"/>
    </w:pPr>
    <w:rPr>
      <w:rFonts w:eastAsia="Times New Roman"/>
      <w:b/>
      <w:bCs/>
      <w:sz w:val="32"/>
      <w:szCs w:val="28"/>
    </w:rPr>
  </w:style>
  <w:style w:type="paragraph" w:styleId="Nagwek2">
    <w:name w:val="heading 2"/>
    <w:basedOn w:val="Normalny"/>
    <w:link w:val="Nagwek2Znak"/>
    <w:autoRedefine/>
    <w:uiPriority w:val="9"/>
    <w:qFormat/>
    <w:rsid w:val="00E62A3C"/>
    <w:pPr>
      <w:numPr>
        <w:ilvl w:val="1"/>
        <w:numId w:val="30"/>
      </w:numPr>
      <w:spacing w:before="100" w:beforeAutospacing="1" w:after="100" w:afterAutospacing="1" w:line="240" w:lineRule="auto"/>
      <w:outlineLvl w:val="1"/>
    </w:pPr>
    <w:rPr>
      <w:rFonts w:eastAsia="Times New Roman"/>
      <w:b/>
      <w:bCs/>
      <w:sz w:val="28"/>
      <w:szCs w:val="36"/>
      <w:lang w:eastAsia="pl-PL"/>
    </w:rPr>
  </w:style>
  <w:style w:type="paragraph" w:styleId="Nagwek3">
    <w:name w:val="heading 3"/>
    <w:basedOn w:val="Normalny"/>
    <w:link w:val="Nagwek3Znak"/>
    <w:uiPriority w:val="9"/>
    <w:qFormat/>
    <w:rsid w:val="00590117"/>
    <w:pPr>
      <w:numPr>
        <w:ilvl w:val="2"/>
        <w:numId w:val="30"/>
      </w:numPr>
      <w:spacing w:before="100" w:beforeAutospacing="1" w:after="100" w:afterAutospacing="1"/>
      <w:outlineLvl w:val="2"/>
    </w:pPr>
    <w:rPr>
      <w:rFonts w:eastAsia="Times New Roman"/>
      <w:b/>
      <w:bCs/>
      <w:sz w:val="26"/>
      <w:szCs w:val="27"/>
      <w:lang w:eastAsia="pl-PL"/>
    </w:rPr>
  </w:style>
  <w:style w:type="paragraph" w:styleId="Nagwek4">
    <w:name w:val="heading 4"/>
    <w:basedOn w:val="Normalny"/>
    <w:next w:val="Normalny"/>
    <w:link w:val="Nagwek4Znak"/>
    <w:uiPriority w:val="9"/>
    <w:semiHidden/>
    <w:unhideWhenUsed/>
    <w:qFormat/>
    <w:rsid w:val="006C661E"/>
    <w:pPr>
      <w:keepNext/>
      <w:keepLines/>
      <w:numPr>
        <w:ilvl w:val="3"/>
        <w:numId w:val="30"/>
      </w:numPr>
      <w:spacing w:before="200"/>
      <w:outlineLvl w:val="3"/>
    </w:pPr>
    <w:rPr>
      <w:rFonts w:ascii="Cambria" w:eastAsia="Times New Roman" w:hAnsi="Cambria"/>
      <w:b/>
      <w:bCs/>
      <w:i/>
      <w:iCs/>
      <w:color w:val="4F81BD"/>
    </w:rPr>
  </w:style>
  <w:style w:type="paragraph" w:styleId="Nagwek5">
    <w:name w:val="heading 5"/>
    <w:basedOn w:val="Normalny"/>
    <w:next w:val="Normalny"/>
    <w:link w:val="Nagwek5Znak"/>
    <w:uiPriority w:val="9"/>
    <w:semiHidden/>
    <w:unhideWhenUsed/>
    <w:qFormat/>
    <w:rsid w:val="006C661E"/>
    <w:pPr>
      <w:keepNext/>
      <w:keepLines/>
      <w:numPr>
        <w:ilvl w:val="4"/>
        <w:numId w:val="30"/>
      </w:numPr>
      <w:spacing w:before="200"/>
      <w:outlineLvl w:val="4"/>
    </w:pPr>
    <w:rPr>
      <w:rFonts w:ascii="Cambria" w:eastAsia="Times New Roman" w:hAnsi="Cambria"/>
      <w:color w:val="243F60"/>
    </w:rPr>
  </w:style>
  <w:style w:type="paragraph" w:styleId="Nagwek6">
    <w:name w:val="heading 6"/>
    <w:basedOn w:val="Normalny"/>
    <w:next w:val="Normalny"/>
    <w:link w:val="Nagwek6Znak"/>
    <w:uiPriority w:val="9"/>
    <w:semiHidden/>
    <w:unhideWhenUsed/>
    <w:qFormat/>
    <w:rsid w:val="006C661E"/>
    <w:pPr>
      <w:keepNext/>
      <w:keepLines/>
      <w:numPr>
        <w:ilvl w:val="5"/>
        <w:numId w:val="30"/>
      </w:numPr>
      <w:spacing w:before="200"/>
      <w:outlineLvl w:val="5"/>
    </w:pPr>
    <w:rPr>
      <w:rFonts w:ascii="Cambria" w:eastAsia="Times New Roman" w:hAnsi="Cambria"/>
      <w:i/>
      <w:iCs/>
      <w:color w:val="243F60"/>
    </w:rPr>
  </w:style>
  <w:style w:type="paragraph" w:styleId="Nagwek7">
    <w:name w:val="heading 7"/>
    <w:basedOn w:val="Normalny"/>
    <w:next w:val="Normalny"/>
    <w:link w:val="Nagwek7Znak"/>
    <w:uiPriority w:val="9"/>
    <w:semiHidden/>
    <w:unhideWhenUsed/>
    <w:qFormat/>
    <w:rsid w:val="00463626"/>
    <w:pPr>
      <w:keepNext/>
      <w:keepLines/>
      <w:numPr>
        <w:ilvl w:val="6"/>
        <w:numId w:val="30"/>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463626"/>
    <w:pPr>
      <w:keepNext/>
      <w:keepLines/>
      <w:numPr>
        <w:ilvl w:val="7"/>
        <w:numId w:val="30"/>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463626"/>
    <w:pPr>
      <w:keepNext/>
      <w:keepLines/>
      <w:numPr>
        <w:ilvl w:val="8"/>
        <w:numId w:val="3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link w:val="Nagwek2"/>
    <w:uiPriority w:val="9"/>
    <w:rsid w:val="00E62A3C"/>
    <w:rPr>
      <w:rFonts w:ascii="Times New Roman" w:eastAsia="Times New Roman" w:hAnsi="Times New Roman"/>
      <w:b/>
      <w:bCs/>
      <w:sz w:val="28"/>
      <w:szCs w:val="36"/>
    </w:rPr>
  </w:style>
  <w:style w:type="character" w:customStyle="1" w:styleId="Nagwek3Znak">
    <w:name w:val="Nagłówek 3 Znak"/>
    <w:link w:val="Nagwek3"/>
    <w:uiPriority w:val="9"/>
    <w:rsid w:val="00590117"/>
    <w:rPr>
      <w:rFonts w:ascii="Times New Roman" w:eastAsia="Times New Roman" w:hAnsi="Times New Roman"/>
      <w:b/>
      <w:bCs/>
      <w:sz w:val="26"/>
      <w:szCs w:val="27"/>
    </w:rPr>
  </w:style>
  <w:style w:type="character" w:styleId="Hipercze">
    <w:name w:val="Hyperlink"/>
    <w:uiPriority w:val="99"/>
    <w:unhideWhenUsed/>
    <w:rsid w:val="00F039A6"/>
    <w:rPr>
      <w:noProof/>
      <w:color w:val="auto"/>
      <w:u w:val="single"/>
    </w:rPr>
  </w:style>
  <w:style w:type="paragraph" w:styleId="NormalnyWeb">
    <w:name w:val="Normal (Web)"/>
    <w:basedOn w:val="Normalny"/>
    <w:uiPriority w:val="99"/>
    <w:semiHidden/>
    <w:unhideWhenUsed/>
    <w:rsid w:val="00786D70"/>
    <w:pPr>
      <w:spacing w:before="100" w:beforeAutospacing="1" w:after="100" w:afterAutospacing="1" w:line="240" w:lineRule="auto"/>
    </w:pPr>
    <w:rPr>
      <w:rFonts w:eastAsia="Times New Roman"/>
      <w:szCs w:val="24"/>
      <w:lang w:eastAsia="pl-PL"/>
    </w:rPr>
  </w:style>
  <w:style w:type="paragraph" w:styleId="Tekstdymka">
    <w:name w:val="Balloon Text"/>
    <w:basedOn w:val="Normalny"/>
    <w:link w:val="TekstdymkaZnak"/>
    <w:uiPriority w:val="99"/>
    <w:semiHidden/>
    <w:unhideWhenUsed/>
    <w:rsid w:val="00786D70"/>
    <w:pPr>
      <w:spacing w:line="240" w:lineRule="auto"/>
    </w:pPr>
    <w:rPr>
      <w:rFonts w:ascii="Tahoma" w:hAnsi="Tahoma" w:cs="Tahoma"/>
      <w:sz w:val="16"/>
      <w:szCs w:val="16"/>
    </w:rPr>
  </w:style>
  <w:style w:type="character" w:customStyle="1" w:styleId="TekstdymkaZnak">
    <w:name w:val="Tekst dymka Znak"/>
    <w:link w:val="Tekstdymka"/>
    <w:uiPriority w:val="99"/>
    <w:semiHidden/>
    <w:rsid w:val="00786D70"/>
    <w:rPr>
      <w:rFonts w:ascii="Tahoma" w:hAnsi="Tahoma" w:cs="Tahoma"/>
      <w:sz w:val="16"/>
      <w:szCs w:val="16"/>
    </w:rPr>
  </w:style>
  <w:style w:type="paragraph" w:styleId="Tekstpodstawowy">
    <w:name w:val="Body Text"/>
    <w:basedOn w:val="Normalny"/>
    <w:link w:val="TekstpodstawowyZnak"/>
    <w:rsid w:val="00786D70"/>
    <w:pPr>
      <w:suppressAutoHyphens/>
      <w:spacing w:line="240" w:lineRule="auto"/>
    </w:pPr>
    <w:rPr>
      <w:rFonts w:eastAsia="Times New Roman"/>
      <w:b/>
      <w:bCs/>
      <w:sz w:val="48"/>
      <w:szCs w:val="24"/>
      <w:lang w:eastAsia="ar-SA"/>
    </w:rPr>
  </w:style>
  <w:style w:type="character" w:customStyle="1" w:styleId="TekstpodstawowyZnak">
    <w:name w:val="Tekst podstawowy Znak"/>
    <w:link w:val="Tekstpodstawowy"/>
    <w:rsid w:val="00786D70"/>
    <w:rPr>
      <w:rFonts w:ascii="Times New Roman" w:eastAsia="Times New Roman" w:hAnsi="Times New Roman" w:cs="Times New Roman"/>
      <w:b/>
      <w:bCs/>
      <w:sz w:val="48"/>
      <w:szCs w:val="24"/>
      <w:lang w:eastAsia="ar-SA"/>
    </w:rPr>
  </w:style>
  <w:style w:type="paragraph" w:styleId="Akapitzlist">
    <w:name w:val="List Paragraph"/>
    <w:basedOn w:val="Normalny"/>
    <w:autoRedefine/>
    <w:uiPriority w:val="34"/>
    <w:qFormat/>
    <w:rsid w:val="007B789D"/>
    <w:pPr>
      <w:numPr>
        <w:numId w:val="38"/>
      </w:numPr>
      <w:spacing w:before="120"/>
      <w:ind w:left="426" w:hanging="448"/>
      <w:contextualSpacing/>
      <w:jc w:val="left"/>
    </w:pPr>
  </w:style>
  <w:style w:type="paragraph" w:styleId="Tytu">
    <w:name w:val="Title"/>
    <w:aliases w:val="Równanie"/>
    <w:basedOn w:val="Normalny"/>
    <w:next w:val="Normalny"/>
    <w:link w:val="TytuZnak"/>
    <w:autoRedefine/>
    <w:qFormat/>
    <w:rsid w:val="00452C27"/>
    <w:pPr>
      <w:ind w:firstLine="0"/>
      <w:contextualSpacing/>
      <w:jc w:val="center"/>
    </w:pPr>
    <w:rPr>
      <w:rFonts w:ascii="Cambria Math" w:eastAsia="Times New Roman" w:hAnsi="Cambria Math"/>
      <w:b/>
      <w:bCs/>
      <w:i/>
      <w:iCs/>
      <w:color w:val="000000" w:themeColor="text1"/>
      <w:spacing w:val="5"/>
      <w:kern w:val="28"/>
      <w:szCs w:val="52"/>
    </w:rPr>
  </w:style>
  <w:style w:type="character" w:customStyle="1" w:styleId="TytuZnak">
    <w:name w:val="Tytuł Znak"/>
    <w:aliases w:val="Równanie Znak"/>
    <w:link w:val="Tytu"/>
    <w:rsid w:val="00452C27"/>
    <w:rPr>
      <w:rFonts w:ascii="Cambria Math" w:eastAsia="Times New Roman" w:hAnsi="Cambria Math"/>
      <w:b/>
      <w:bCs/>
      <w:i/>
      <w:iCs/>
      <w:color w:val="000000" w:themeColor="text1"/>
      <w:spacing w:val="5"/>
      <w:kern w:val="28"/>
      <w:sz w:val="24"/>
      <w:szCs w:val="52"/>
      <w:lang w:eastAsia="en-US"/>
    </w:rPr>
  </w:style>
  <w:style w:type="paragraph" w:styleId="Nagwek">
    <w:name w:val="header"/>
    <w:basedOn w:val="Normalny"/>
    <w:link w:val="NagwekZnak"/>
    <w:unhideWhenUsed/>
    <w:rsid w:val="009C5293"/>
    <w:pPr>
      <w:tabs>
        <w:tab w:val="center" w:pos="4536"/>
        <w:tab w:val="right" w:pos="9072"/>
      </w:tabs>
      <w:spacing w:line="240" w:lineRule="auto"/>
    </w:pPr>
  </w:style>
  <w:style w:type="character" w:customStyle="1" w:styleId="NagwekZnak">
    <w:name w:val="Nagłówek Znak"/>
    <w:basedOn w:val="Domylnaczcionkaakapitu"/>
    <w:link w:val="Nagwek"/>
    <w:uiPriority w:val="99"/>
    <w:rsid w:val="009C5293"/>
  </w:style>
  <w:style w:type="paragraph" w:styleId="Stopka">
    <w:name w:val="footer"/>
    <w:basedOn w:val="Normalny"/>
    <w:link w:val="StopkaZnak"/>
    <w:uiPriority w:val="99"/>
    <w:unhideWhenUsed/>
    <w:rsid w:val="009C5293"/>
    <w:pPr>
      <w:tabs>
        <w:tab w:val="center" w:pos="4536"/>
        <w:tab w:val="right" w:pos="9072"/>
      </w:tabs>
      <w:spacing w:line="240" w:lineRule="auto"/>
    </w:pPr>
  </w:style>
  <w:style w:type="character" w:customStyle="1" w:styleId="StopkaZnak">
    <w:name w:val="Stopka Znak"/>
    <w:basedOn w:val="Domylnaczcionkaakapitu"/>
    <w:link w:val="Stopka"/>
    <w:uiPriority w:val="99"/>
    <w:rsid w:val="009C5293"/>
  </w:style>
  <w:style w:type="character" w:styleId="Pogrubienie">
    <w:name w:val="Strong"/>
    <w:uiPriority w:val="22"/>
    <w:qFormat/>
    <w:rsid w:val="00915A32"/>
    <w:rPr>
      <w:b/>
      <w:bCs/>
    </w:rPr>
  </w:style>
  <w:style w:type="paragraph" w:styleId="Tekstprzypisudolnego">
    <w:name w:val="footnote text"/>
    <w:basedOn w:val="Normalny"/>
    <w:link w:val="TekstprzypisudolnegoZnak"/>
    <w:semiHidden/>
    <w:unhideWhenUsed/>
    <w:rsid w:val="00951799"/>
    <w:pPr>
      <w:spacing w:line="240" w:lineRule="auto"/>
    </w:pPr>
    <w:rPr>
      <w:sz w:val="20"/>
      <w:szCs w:val="20"/>
    </w:rPr>
  </w:style>
  <w:style w:type="character" w:customStyle="1" w:styleId="TekstprzypisudolnegoZnak">
    <w:name w:val="Tekst przypisu dolnego Znak"/>
    <w:link w:val="Tekstprzypisudolnego"/>
    <w:uiPriority w:val="99"/>
    <w:semiHidden/>
    <w:rsid w:val="00951799"/>
    <w:rPr>
      <w:sz w:val="20"/>
      <w:szCs w:val="20"/>
    </w:rPr>
  </w:style>
  <w:style w:type="character" w:styleId="Odwoanieprzypisudolnego">
    <w:name w:val="footnote reference"/>
    <w:semiHidden/>
    <w:unhideWhenUsed/>
    <w:rsid w:val="00951799"/>
    <w:rPr>
      <w:vertAlign w:val="superscript"/>
    </w:rPr>
  </w:style>
  <w:style w:type="paragraph" w:styleId="Tekstblokowy">
    <w:name w:val="Block Text"/>
    <w:basedOn w:val="Normalny"/>
    <w:semiHidden/>
    <w:rsid w:val="00B56DCA"/>
    <w:pPr>
      <w:widowControl w:val="0"/>
      <w:autoSpaceDE w:val="0"/>
      <w:autoSpaceDN w:val="0"/>
      <w:adjustRightInd w:val="0"/>
      <w:spacing w:line="240" w:lineRule="auto"/>
      <w:ind w:left="102" w:right="-23"/>
    </w:pPr>
    <w:rPr>
      <w:rFonts w:eastAsia="Times New Roman"/>
      <w:b/>
      <w:bCs/>
      <w:sz w:val="20"/>
      <w:szCs w:val="24"/>
      <w:lang w:eastAsia="pl-PL"/>
    </w:rPr>
  </w:style>
  <w:style w:type="character" w:customStyle="1" w:styleId="Nagwek1Znak">
    <w:name w:val="Nagłówek 1 Znak"/>
    <w:link w:val="Nagwek1"/>
    <w:uiPriority w:val="9"/>
    <w:rsid w:val="00E44BDC"/>
    <w:rPr>
      <w:rFonts w:ascii="Times New Roman" w:eastAsia="Times New Roman" w:hAnsi="Times New Roman"/>
      <w:b/>
      <w:bCs/>
      <w:sz w:val="32"/>
      <w:szCs w:val="28"/>
      <w:lang w:eastAsia="en-US"/>
    </w:rPr>
  </w:style>
  <w:style w:type="character" w:styleId="Uwydatnienie">
    <w:name w:val="Emphasis"/>
    <w:uiPriority w:val="20"/>
    <w:qFormat/>
    <w:rsid w:val="006C661E"/>
    <w:rPr>
      <w:i/>
      <w:iCs/>
    </w:rPr>
  </w:style>
  <w:style w:type="character" w:customStyle="1" w:styleId="Nagwek4Znak">
    <w:name w:val="Nagłówek 4 Znak"/>
    <w:link w:val="Nagwek4"/>
    <w:uiPriority w:val="9"/>
    <w:semiHidden/>
    <w:rsid w:val="006C661E"/>
    <w:rPr>
      <w:rFonts w:ascii="Cambria" w:eastAsia="Times New Roman" w:hAnsi="Cambria"/>
      <w:b/>
      <w:bCs/>
      <w:i/>
      <w:iCs/>
      <w:color w:val="4F81BD"/>
      <w:sz w:val="24"/>
      <w:szCs w:val="22"/>
      <w:lang w:eastAsia="en-US"/>
    </w:rPr>
  </w:style>
  <w:style w:type="character" w:customStyle="1" w:styleId="Nagwek5Znak">
    <w:name w:val="Nagłówek 5 Znak"/>
    <w:link w:val="Nagwek5"/>
    <w:uiPriority w:val="9"/>
    <w:semiHidden/>
    <w:rsid w:val="006C661E"/>
    <w:rPr>
      <w:rFonts w:ascii="Cambria" w:eastAsia="Times New Roman" w:hAnsi="Cambria"/>
      <w:color w:val="243F60"/>
      <w:sz w:val="24"/>
      <w:szCs w:val="22"/>
      <w:lang w:eastAsia="en-US"/>
    </w:rPr>
  </w:style>
  <w:style w:type="paragraph" w:styleId="Tekstpodstawowy3">
    <w:name w:val="Body Text 3"/>
    <w:basedOn w:val="Normalny"/>
    <w:link w:val="Tekstpodstawowy3Znak"/>
    <w:uiPriority w:val="99"/>
    <w:unhideWhenUsed/>
    <w:rsid w:val="006C661E"/>
    <w:pPr>
      <w:spacing w:after="120"/>
    </w:pPr>
    <w:rPr>
      <w:sz w:val="16"/>
      <w:szCs w:val="16"/>
    </w:rPr>
  </w:style>
  <w:style w:type="character" w:customStyle="1" w:styleId="Tekstpodstawowy3Znak">
    <w:name w:val="Tekst podstawowy 3 Znak"/>
    <w:link w:val="Tekstpodstawowy3"/>
    <w:uiPriority w:val="99"/>
    <w:rsid w:val="006C661E"/>
    <w:rPr>
      <w:sz w:val="16"/>
      <w:szCs w:val="16"/>
    </w:rPr>
  </w:style>
  <w:style w:type="character" w:customStyle="1" w:styleId="Nagwek6Znak">
    <w:name w:val="Nagłówek 6 Znak"/>
    <w:link w:val="Nagwek6"/>
    <w:uiPriority w:val="9"/>
    <w:semiHidden/>
    <w:rsid w:val="006C661E"/>
    <w:rPr>
      <w:rFonts w:ascii="Cambria" w:eastAsia="Times New Roman" w:hAnsi="Cambria"/>
      <w:i/>
      <w:iCs/>
      <w:color w:val="243F60"/>
      <w:sz w:val="24"/>
      <w:szCs w:val="22"/>
      <w:lang w:eastAsia="en-US"/>
    </w:rPr>
  </w:style>
  <w:style w:type="table" w:styleId="Tabela-Siatka">
    <w:name w:val="Table Grid"/>
    <w:basedOn w:val="Standardowy"/>
    <w:uiPriority w:val="59"/>
    <w:rsid w:val="00D417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odstawowywcity">
    <w:name w:val="Body Text Indent"/>
    <w:basedOn w:val="Normalny"/>
    <w:link w:val="TekstpodstawowywcityZnak"/>
    <w:uiPriority w:val="99"/>
    <w:unhideWhenUsed/>
    <w:rsid w:val="002B0430"/>
    <w:pPr>
      <w:spacing w:after="120"/>
      <w:ind w:left="283"/>
    </w:pPr>
  </w:style>
  <w:style w:type="character" w:customStyle="1" w:styleId="TekstpodstawowywcityZnak">
    <w:name w:val="Tekst podstawowy wcięty Znak"/>
    <w:basedOn w:val="Domylnaczcionkaakapitu"/>
    <w:link w:val="Tekstpodstawowywcity"/>
    <w:uiPriority w:val="99"/>
    <w:rsid w:val="002B0430"/>
  </w:style>
  <w:style w:type="table" w:customStyle="1" w:styleId="GridTable5DarkAccent5">
    <w:name w:val="Grid Table 5 Dark Accent 5"/>
    <w:basedOn w:val="Standardowy"/>
    <w:uiPriority w:val="50"/>
    <w:rsid w:val="0036596B"/>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GridTableLight">
    <w:name w:val="Grid Table Light"/>
    <w:basedOn w:val="Standardowy"/>
    <w:uiPriority w:val="40"/>
    <w:rsid w:val="0036596B"/>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Bezodstpw">
    <w:name w:val="No Spacing"/>
    <w:autoRedefine/>
    <w:uiPriority w:val="1"/>
    <w:qFormat/>
    <w:rsid w:val="00F74151"/>
    <w:pPr>
      <w:jc w:val="center"/>
    </w:pPr>
    <w:rPr>
      <w:rFonts w:ascii="Times New Roman" w:hAnsi="Times New Roman"/>
      <w:b/>
      <w:noProof/>
      <w:sz w:val="24"/>
      <w:szCs w:val="22"/>
    </w:rPr>
  </w:style>
  <w:style w:type="paragraph" w:styleId="Nagwekspisutreci">
    <w:name w:val="TOC Heading"/>
    <w:basedOn w:val="Nagwek1"/>
    <w:next w:val="Normalny"/>
    <w:uiPriority w:val="39"/>
    <w:unhideWhenUsed/>
    <w:qFormat/>
    <w:rsid w:val="00590117"/>
    <w:pPr>
      <w:jc w:val="center"/>
      <w:outlineLvl w:val="9"/>
    </w:pPr>
    <w:rPr>
      <w:rFonts w:asciiTheme="majorHAnsi" w:eastAsiaTheme="majorEastAsia" w:hAnsiTheme="majorHAnsi" w:cstheme="majorBidi"/>
      <w:color w:val="000000" w:themeColor="text1"/>
      <w:sz w:val="28"/>
    </w:rPr>
  </w:style>
  <w:style w:type="paragraph" w:styleId="Spistreci1">
    <w:name w:val="toc 1"/>
    <w:basedOn w:val="Normalny"/>
    <w:next w:val="Normalny"/>
    <w:autoRedefine/>
    <w:uiPriority w:val="39"/>
    <w:unhideWhenUsed/>
    <w:rsid w:val="003F3C20"/>
    <w:pPr>
      <w:tabs>
        <w:tab w:val="left" w:pos="1200"/>
        <w:tab w:val="right" w:leader="dot" w:pos="8493"/>
      </w:tabs>
      <w:spacing w:before="120" w:after="120"/>
      <w:jc w:val="left"/>
    </w:pPr>
    <w:rPr>
      <w:rFonts w:asciiTheme="minorHAnsi" w:hAnsiTheme="minorHAnsi"/>
      <w:b/>
      <w:bCs/>
      <w:caps/>
      <w:sz w:val="20"/>
      <w:szCs w:val="20"/>
    </w:rPr>
  </w:style>
  <w:style w:type="paragraph" w:styleId="Spistreci2">
    <w:name w:val="toc 2"/>
    <w:basedOn w:val="Normalny"/>
    <w:next w:val="Normalny"/>
    <w:autoRedefine/>
    <w:uiPriority w:val="39"/>
    <w:unhideWhenUsed/>
    <w:rsid w:val="00A652C3"/>
    <w:pPr>
      <w:ind w:left="240"/>
      <w:jc w:val="left"/>
    </w:pPr>
    <w:rPr>
      <w:rFonts w:asciiTheme="minorHAnsi" w:hAnsiTheme="minorHAnsi"/>
      <w:smallCaps/>
      <w:sz w:val="20"/>
      <w:szCs w:val="20"/>
    </w:rPr>
  </w:style>
  <w:style w:type="character" w:styleId="Tekstzastpczy">
    <w:name w:val="Placeholder Text"/>
    <w:basedOn w:val="Domylnaczcionkaakapitu"/>
    <w:uiPriority w:val="99"/>
    <w:semiHidden/>
    <w:rsid w:val="00227461"/>
    <w:rPr>
      <w:color w:val="808080"/>
    </w:rPr>
  </w:style>
  <w:style w:type="paragraph" w:styleId="Legenda">
    <w:name w:val="caption"/>
    <w:basedOn w:val="Normalny"/>
    <w:next w:val="Normalny"/>
    <w:uiPriority w:val="35"/>
    <w:unhideWhenUsed/>
    <w:qFormat/>
    <w:rsid w:val="00736837"/>
    <w:pPr>
      <w:ind w:firstLine="0"/>
      <w:jc w:val="center"/>
    </w:pPr>
    <w:rPr>
      <w:b/>
      <w:bCs/>
      <w:color w:val="000000" w:themeColor="text1"/>
      <w:szCs w:val="18"/>
    </w:rPr>
  </w:style>
  <w:style w:type="character" w:customStyle="1" w:styleId="Nagwek7Znak">
    <w:name w:val="Nagłówek 7 Znak"/>
    <w:basedOn w:val="Domylnaczcionkaakapitu"/>
    <w:link w:val="Nagwek7"/>
    <w:uiPriority w:val="9"/>
    <w:semiHidden/>
    <w:rsid w:val="00463626"/>
    <w:rPr>
      <w:rFonts w:asciiTheme="majorHAnsi" w:eastAsiaTheme="majorEastAsia" w:hAnsiTheme="majorHAnsi" w:cstheme="majorBidi"/>
      <w:i/>
      <w:iCs/>
      <w:color w:val="404040" w:themeColor="text1" w:themeTint="BF"/>
      <w:sz w:val="24"/>
      <w:szCs w:val="22"/>
      <w:lang w:eastAsia="en-US"/>
    </w:rPr>
  </w:style>
  <w:style w:type="character" w:customStyle="1" w:styleId="Nagwek8Znak">
    <w:name w:val="Nagłówek 8 Znak"/>
    <w:basedOn w:val="Domylnaczcionkaakapitu"/>
    <w:link w:val="Nagwek8"/>
    <w:uiPriority w:val="9"/>
    <w:semiHidden/>
    <w:rsid w:val="00463626"/>
    <w:rPr>
      <w:rFonts w:asciiTheme="majorHAnsi" w:eastAsiaTheme="majorEastAsia" w:hAnsiTheme="majorHAnsi" w:cstheme="majorBidi"/>
      <w:color w:val="404040" w:themeColor="text1" w:themeTint="BF"/>
      <w:lang w:eastAsia="en-US"/>
    </w:rPr>
  </w:style>
  <w:style w:type="character" w:customStyle="1" w:styleId="Nagwek9Znak">
    <w:name w:val="Nagłówek 9 Znak"/>
    <w:basedOn w:val="Domylnaczcionkaakapitu"/>
    <w:link w:val="Nagwek9"/>
    <w:uiPriority w:val="9"/>
    <w:semiHidden/>
    <w:rsid w:val="00463626"/>
    <w:rPr>
      <w:rFonts w:asciiTheme="majorHAnsi" w:eastAsiaTheme="majorEastAsia" w:hAnsiTheme="majorHAnsi" w:cstheme="majorBidi"/>
      <w:i/>
      <w:iCs/>
      <w:color w:val="404040" w:themeColor="text1" w:themeTint="BF"/>
      <w:lang w:eastAsia="en-US"/>
    </w:rPr>
  </w:style>
  <w:style w:type="numbering" w:customStyle="1" w:styleId="Styl1">
    <w:name w:val="Styl1"/>
    <w:uiPriority w:val="99"/>
    <w:rsid w:val="00463626"/>
    <w:pPr>
      <w:numPr>
        <w:numId w:val="29"/>
      </w:numPr>
    </w:pPr>
  </w:style>
  <w:style w:type="paragraph" w:styleId="Spistreci3">
    <w:name w:val="toc 3"/>
    <w:basedOn w:val="Normalny"/>
    <w:next w:val="Normalny"/>
    <w:autoRedefine/>
    <w:uiPriority w:val="39"/>
    <w:unhideWhenUsed/>
    <w:rsid w:val="00463626"/>
    <w:pPr>
      <w:ind w:left="480"/>
      <w:jc w:val="left"/>
    </w:pPr>
    <w:rPr>
      <w:rFonts w:asciiTheme="minorHAnsi" w:hAnsiTheme="minorHAnsi"/>
      <w:i/>
      <w:iCs/>
      <w:sz w:val="20"/>
      <w:szCs w:val="20"/>
    </w:rPr>
  </w:style>
  <w:style w:type="paragraph" w:styleId="Spistreci4">
    <w:name w:val="toc 4"/>
    <w:basedOn w:val="Normalny"/>
    <w:next w:val="Normalny"/>
    <w:autoRedefine/>
    <w:uiPriority w:val="39"/>
    <w:unhideWhenUsed/>
    <w:rsid w:val="00463626"/>
    <w:pPr>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463626"/>
    <w:pPr>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463626"/>
    <w:pPr>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463626"/>
    <w:pPr>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463626"/>
    <w:pPr>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463626"/>
    <w:pPr>
      <w:ind w:left="1920"/>
      <w:jc w:val="left"/>
    </w:pPr>
    <w:rPr>
      <w:rFonts w:asciiTheme="minorHAnsi" w:hAnsiTheme="minorHAnsi"/>
      <w:sz w:val="18"/>
      <w:szCs w:val="18"/>
    </w:rPr>
  </w:style>
  <w:style w:type="table" w:styleId="rednialista2akcent1">
    <w:name w:val="Medium List 2 Accent 1"/>
    <w:basedOn w:val="Standardowy"/>
    <w:uiPriority w:val="66"/>
    <w:rsid w:val="00840A36"/>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ekstprzypisukocowego">
    <w:name w:val="endnote text"/>
    <w:basedOn w:val="Normalny"/>
    <w:link w:val="TekstprzypisukocowegoZnak"/>
    <w:uiPriority w:val="99"/>
    <w:semiHidden/>
    <w:unhideWhenUsed/>
    <w:rsid w:val="002D5AB1"/>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D5AB1"/>
    <w:rPr>
      <w:rFonts w:ascii="Times New Roman" w:hAnsi="Times New Roman"/>
      <w:lang w:eastAsia="en-US"/>
    </w:rPr>
  </w:style>
  <w:style w:type="character" w:styleId="Odwoanieprzypisukocowego">
    <w:name w:val="endnote reference"/>
    <w:basedOn w:val="Domylnaczcionkaakapitu"/>
    <w:uiPriority w:val="99"/>
    <w:semiHidden/>
    <w:unhideWhenUsed/>
    <w:rsid w:val="002D5AB1"/>
    <w:rPr>
      <w:vertAlign w:val="superscript"/>
    </w:rPr>
  </w:style>
  <w:style w:type="paragraph" w:styleId="Spisilustracji">
    <w:name w:val="table of figures"/>
    <w:basedOn w:val="Normalny"/>
    <w:next w:val="Normalny"/>
    <w:uiPriority w:val="99"/>
    <w:unhideWhenUsed/>
    <w:rsid w:val="00E44BDC"/>
    <w:pPr>
      <w:ind w:left="480" w:hanging="480"/>
      <w:jc w:val="left"/>
    </w:pPr>
    <w:rPr>
      <w:rFonts w:asciiTheme="minorHAnsi" w:hAnsiTheme="minorHAnsi"/>
      <w:smallCaps/>
      <w:sz w:val="20"/>
      <w:szCs w:val="20"/>
    </w:rPr>
  </w:style>
  <w:style w:type="character" w:customStyle="1" w:styleId="st">
    <w:name w:val="st"/>
    <w:basedOn w:val="Domylnaczcionkaakapitu"/>
    <w:rsid w:val="00713F4F"/>
  </w:style>
  <w:style w:type="character" w:styleId="Odwoaniedokomentarza">
    <w:name w:val="annotation reference"/>
    <w:basedOn w:val="Domylnaczcionkaakapitu"/>
    <w:uiPriority w:val="99"/>
    <w:semiHidden/>
    <w:unhideWhenUsed/>
    <w:rsid w:val="007653AF"/>
    <w:rPr>
      <w:sz w:val="16"/>
      <w:szCs w:val="16"/>
    </w:rPr>
  </w:style>
  <w:style w:type="paragraph" w:styleId="Tekstkomentarza">
    <w:name w:val="annotation text"/>
    <w:basedOn w:val="Normalny"/>
    <w:link w:val="TekstkomentarzaZnak"/>
    <w:uiPriority w:val="99"/>
    <w:semiHidden/>
    <w:unhideWhenUsed/>
    <w:rsid w:val="007653AF"/>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653AF"/>
    <w:rPr>
      <w:rFonts w:ascii="Times New Roman" w:hAnsi="Times New Roman"/>
      <w:lang w:eastAsia="en-US"/>
    </w:rPr>
  </w:style>
  <w:style w:type="paragraph" w:styleId="Tematkomentarza">
    <w:name w:val="annotation subject"/>
    <w:basedOn w:val="Tekstkomentarza"/>
    <w:next w:val="Tekstkomentarza"/>
    <w:link w:val="TematkomentarzaZnak"/>
    <w:uiPriority w:val="99"/>
    <w:semiHidden/>
    <w:unhideWhenUsed/>
    <w:rsid w:val="007653AF"/>
    <w:rPr>
      <w:b/>
      <w:bCs/>
    </w:rPr>
  </w:style>
  <w:style w:type="character" w:customStyle="1" w:styleId="TematkomentarzaZnak">
    <w:name w:val="Temat komentarza Znak"/>
    <w:basedOn w:val="TekstkomentarzaZnak"/>
    <w:link w:val="Tematkomentarza"/>
    <w:uiPriority w:val="99"/>
    <w:semiHidden/>
    <w:rsid w:val="007653AF"/>
    <w:rPr>
      <w:b/>
      <w:bCs/>
    </w:rPr>
  </w:style>
  <w:style w:type="paragraph" w:styleId="Poprawka">
    <w:name w:val="Revision"/>
    <w:hidden/>
    <w:uiPriority w:val="99"/>
    <w:semiHidden/>
    <w:rsid w:val="0095655A"/>
    <w:rPr>
      <w:rFonts w:ascii="Times New Roman" w:hAnsi="Times New Roman"/>
      <w:sz w:val="24"/>
      <w:szCs w:val="22"/>
      <w:lang w:eastAsia="en-US"/>
    </w:rPr>
  </w:style>
  <w:style w:type="paragraph" w:styleId="Plandokumentu">
    <w:name w:val="Document Map"/>
    <w:basedOn w:val="Normalny"/>
    <w:link w:val="PlandokumentuZnak"/>
    <w:uiPriority w:val="99"/>
    <w:semiHidden/>
    <w:unhideWhenUsed/>
    <w:rsid w:val="00D44A3B"/>
    <w:pPr>
      <w:spacing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D44A3B"/>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numbering" w:customStyle="1" w:styleId="Nagwek2Znak">
    <w:name w:val="Styl1"/>
    <w:pPr>
      <w:numPr>
        <w:numId w:val="29"/>
      </w:numPr>
    </w:pPr>
  </w:style>
</w:styles>
</file>

<file path=word/webSettings.xml><?xml version="1.0" encoding="utf-8"?>
<w:webSettings xmlns:r="http://schemas.openxmlformats.org/officeDocument/2006/relationships" xmlns:w="http://schemas.openxmlformats.org/wordprocessingml/2006/main">
  <w:divs>
    <w:div w:id="1285966323">
      <w:bodyDiv w:val="1"/>
      <w:marLeft w:val="0"/>
      <w:marRight w:val="0"/>
      <w:marTop w:val="0"/>
      <w:marBottom w:val="0"/>
      <w:divBdr>
        <w:top w:val="none" w:sz="0" w:space="0" w:color="auto"/>
        <w:left w:val="none" w:sz="0" w:space="0" w:color="auto"/>
        <w:bottom w:val="none" w:sz="0" w:space="0" w:color="auto"/>
        <w:right w:val="none" w:sz="0" w:space="0" w:color="auto"/>
      </w:divBdr>
      <w:divsChild>
        <w:div w:id="826361758">
          <w:marLeft w:val="0"/>
          <w:marRight w:val="0"/>
          <w:marTop w:val="0"/>
          <w:marBottom w:val="0"/>
          <w:divBdr>
            <w:top w:val="none" w:sz="0" w:space="0" w:color="auto"/>
            <w:left w:val="none" w:sz="0" w:space="0" w:color="auto"/>
            <w:bottom w:val="none" w:sz="0" w:space="0" w:color="auto"/>
            <w:right w:val="none" w:sz="0" w:space="0" w:color="auto"/>
          </w:divBdr>
          <w:divsChild>
            <w:div w:id="2146897398">
              <w:marLeft w:val="0"/>
              <w:marRight w:val="0"/>
              <w:marTop w:val="0"/>
              <w:marBottom w:val="0"/>
              <w:divBdr>
                <w:top w:val="none" w:sz="0" w:space="0" w:color="auto"/>
                <w:left w:val="none" w:sz="0" w:space="0" w:color="auto"/>
                <w:bottom w:val="none" w:sz="0" w:space="0" w:color="auto"/>
                <w:right w:val="none" w:sz="0" w:space="0" w:color="auto"/>
              </w:divBdr>
              <w:divsChild>
                <w:div w:id="1684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9408">
          <w:marLeft w:val="0"/>
          <w:marRight w:val="0"/>
          <w:marTop w:val="0"/>
          <w:marBottom w:val="0"/>
          <w:divBdr>
            <w:top w:val="none" w:sz="0" w:space="0" w:color="auto"/>
            <w:left w:val="none" w:sz="0" w:space="0" w:color="auto"/>
            <w:bottom w:val="none" w:sz="0" w:space="0" w:color="auto"/>
            <w:right w:val="none" w:sz="0" w:space="0" w:color="auto"/>
          </w:divBdr>
          <w:divsChild>
            <w:div w:id="736242971">
              <w:marLeft w:val="0"/>
              <w:marRight w:val="0"/>
              <w:marTop w:val="0"/>
              <w:marBottom w:val="0"/>
              <w:divBdr>
                <w:top w:val="none" w:sz="0" w:space="0" w:color="auto"/>
                <w:left w:val="none" w:sz="0" w:space="0" w:color="auto"/>
                <w:bottom w:val="none" w:sz="0" w:space="0" w:color="auto"/>
                <w:right w:val="none" w:sz="0" w:space="0" w:color="auto"/>
              </w:divBdr>
              <w:divsChild>
                <w:div w:id="1528788631">
                  <w:marLeft w:val="0"/>
                  <w:marRight w:val="0"/>
                  <w:marTop w:val="0"/>
                  <w:marBottom w:val="0"/>
                  <w:divBdr>
                    <w:top w:val="none" w:sz="0" w:space="0" w:color="auto"/>
                    <w:left w:val="none" w:sz="0" w:space="0" w:color="auto"/>
                    <w:bottom w:val="none" w:sz="0" w:space="0" w:color="auto"/>
                    <w:right w:val="none" w:sz="0" w:space="0" w:color="auto"/>
                  </w:divBdr>
                  <w:divsChild>
                    <w:div w:id="3759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997639">
      <w:bodyDiv w:val="1"/>
      <w:marLeft w:val="0"/>
      <w:marRight w:val="0"/>
      <w:marTop w:val="0"/>
      <w:marBottom w:val="0"/>
      <w:divBdr>
        <w:top w:val="none" w:sz="0" w:space="0" w:color="auto"/>
        <w:left w:val="none" w:sz="0" w:space="0" w:color="auto"/>
        <w:bottom w:val="none" w:sz="0" w:space="0" w:color="auto"/>
        <w:right w:val="none" w:sz="0" w:space="0" w:color="auto"/>
      </w:divBdr>
    </w:div>
    <w:div w:id="1573009119">
      <w:bodyDiv w:val="1"/>
      <w:marLeft w:val="0"/>
      <w:marRight w:val="0"/>
      <w:marTop w:val="0"/>
      <w:marBottom w:val="0"/>
      <w:divBdr>
        <w:top w:val="none" w:sz="0" w:space="0" w:color="auto"/>
        <w:left w:val="none" w:sz="0" w:space="0" w:color="auto"/>
        <w:bottom w:val="none" w:sz="0" w:space="0" w:color="auto"/>
        <w:right w:val="none" w:sz="0" w:space="0" w:color="auto"/>
      </w:divBdr>
      <w:divsChild>
        <w:div w:id="66277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22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5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diagramLayout" Target="diagrams/layout2.xm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diagramQuickStyle" Target="diagrams/quickStyle3.xml"/><Relationship Id="rId50" Type="http://schemas.openxmlformats.org/officeDocument/2006/relationships/image" Target="media/image27.jpeg"/><Relationship Id="rId55" Type="http://schemas.openxmlformats.org/officeDocument/2006/relationships/image" Target="media/image32.jpeg"/><Relationship Id="rId68"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diagramData" Target="diagrams/data2.xm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diagramLayout" Target="diagrams/layout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07/relationships/diagramDrawing" Target="diagrams/drawing2.xml"/><Relationship Id="rId41" Type="http://schemas.openxmlformats.org/officeDocument/2006/relationships/image" Target="media/image23.png"/><Relationship Id="rId54"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diagramData" Target="diagrams/data3.xml"/><Relationship Id="rId53" Type="http://schemas.openxmlformats.org/officeDocument/2006/relationships/image" Target="media/image30.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diagramColors" Target="diagrams/colors2.xml"/><Relationship Id="rId36" Type="http://schemas.openxmlformats.org/officeDocument/2006/relationships/image" Target="media/image18.png"/><Relationship Id="rId49" Type="http://schemas.microsoft.com/office/2007/relationships/diagramDrawing" Target="diagrams/drawing3.xml"/><Relationship Id="rId57"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diagramQuickStyle" Target="diagrams/quickStyle2.xml"/><Relationship Id="rId30" Type="http://schemas.openxmlformats.org/officeDocument/2006/relationships/image" Target="media/image13.png"/><Relationship Id="rId35" Type="http://schemas.openxmlformats.org/officeDocument/2006/relationships/footer" Target="footer1.xml"/><Relationship Id="rId43" Type="http://schemas.openxmlformats.org/officeDocument/2006/relationships/image" Target="media/image25.png"/><Relationship Id="rId48" Type="http://schemas.openxmlformats.org/officeDocument/2006/relationships/diagramColors" Target="diagrams/colors3.xml"/><Relationship Id="rId56" Type="http://schemas.openxmlformats.org/officeDocument/2006/relationships/image" Target="media/image33.jpeg"/><Relationship Id="rId8" Type="http://schemas.openxmlformats.org/officeDocument/2006/relationships/image" Target="media/image1.jpeg"/><Relationship Id="rId51" Type="http://schemas.openxmlformats.org/officeDocument/2006/relationships/image" Target="media/image28.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5E317A-392A-4382-A224-ADC010737A10}" type="doc">
      <dgm:prSet loTypeId="urn:microsoft.com/office/officeart/2005/8/layout/process5" loCatId="process" qsTypeId="urn:microsoft.com/office/officeart/2005/8/quickstyle/simple3" qsCatId="simple" csTypeId="urn:microsoft.com/office/officeart/2005/8/colors/accent1_2" csCatId="accent1" phldr="1"/>
      <dgm:spPr/>
      <dgm:t>
        <a:bodyPr/>
        <a:lstStyle/>
        <a:p>
          <a:endParaRPr lang="pl-PL"/>
        </a:p>
      </dgm:t>
    </dgm:pt>
    <dgm:pt modelId="{E789E664-7376-4746-97BB-093B8FC3D988}">
      <dgm:prSet phldrT="[Tekst]"/>
      <dgm:spPr/>
      <dgm:t>
        <a:bodyPr/>
        <a:lstStyle/>
        <a:p>
          <a:r>
            <a:rPr lang="pl-PL"/>
            <a:t>Czujniki ciśnienia</a:t>
          </a:r>
        </a:p>
      </dgm:t>
    </dgm:pt>
    <dgm:pt modelId="{3CB8C470-038B-457C-B4E7-DFFECD8C7293}" type="parTrans" cxnId="{2587B9D9-E2F0-478C-B7B6-CFF7B89ED42D}">
      <dgm:prSet/>
      <dgm:spPr/>
      <dgm:t>
        <a:bodyPr/>
        <a:lstStyle/>
        <a:p>
          <a:endParaRPr lang="pl-PL"/>
        </a:p>
      </dgm:t>
    </dgm:pt>
    <dgm:pt modelId="{7EE0C0D1-F8BE-415E-9AB1-BE5DA89F1826}" type="sibTrans" cxnId="{2587B9D9-E2F0-478C-B7B6-CFF7B89ED42D}">
      <dgm:prSet/>
      <dgm:spPr>
        <a:effectLst/>
      </dgm:spPr>
      <dgm:t>
        <a:bodyPr/>
        <a:lstStyle/>
        <a:p>
          <a:endParaRPr lang="pl-PL"/>
        </a:p>
      </dgm:t>
    </dgm:pt>
    <dgm:pt modelId="{C451CE12-DBC2-49E0-B920-D3CCBA78866C}">
      <dgm:prSet phldrT="[Tekst]"/>
      <dgm:spPr/>
      <dgm:t>
        <a:bodyPr/>
        <a:lstStyle/>
        <a:p>
          <a:r>
            <a:rPr lang="pl-PL"/>
            <a:t>Sterownik mocy</a:t>
          </a:r>
        </a:p>
      </dgm:t>
    </dgm:pt>
    <dgm:pt modelId="{6A922C05-6F3F-44D7-B719-674286C499BD}" type="parTrans" cxnId="{32E2A962-D7B2-4910-BB06-46027371E2B0}">
      <dgm:prSet/>
      <dgm:spPr/>
      <dgm:t>
        <a:bodyPr/>
        <a:lstStyle/>
        <a:p>
          <a:endParaRPr lang="pl-PL"/>
        </a:p>
      </dgm:t>
    </dgm:pt>
    <dgm:pt modelId="{AEC94A89-825F-4B90-A7E8-A32CB5045897}" type="sibTrans" cxnId="{32E2A962-D7B2-4910-BB06-46027371E2B0}">
      <dgm:prSet/>
      <dgm:spPr>
        <a:effectLst/>
      </dgm:spPr>
      <dgm:t>
        <a:bodyPr/>
        <a:lstStyle/>
        <a:p>
          <a:endParaRPr lang="pl-PL"/>
        </a:p>
      </dgm:t>
    </dgm:pt>
    <dgm:pt modelId="{9C065E46-E6E1-468E-A491-EA389FEBE06A}">
      <dgm:prSet phldrT="[Tekst]"/>
      <dgm:spPr/>
      <dgm:t>
        <a:bodyPr/>
        <a:lstStyle/>
        <a:p>
          <a:r>
            <a:rPr lang="pl-PL"/>
            <a:t>Komputer</a:t>
          </a:r>
        </a:p>
      </dgm:t>
    </dgm:pt>
    <dgm:pt modelId="{5DA59BB7-AED9-424F-BD08-040260C73B38}" type="parTrans" cxnId="{C53714CF-2340-485A-915F-D24EA207499F}">
      <dgm:prSet/>
      <dgm:spPr/>
      <dgm:t>
        <a:bodyPr/>
        <a:lstStyle/>
        <a:p>
          <a:endParaRPr lang="pl-PL"/>
        </a:p>
      </dgm:t>
    </dgm:pt>
    <dgm:pt modelId="{4A628988-47BC-4C2F-8C05-5848714D1E6F}" type="sibTrans" cxnId="{C53714CF-2340-485A-915F-D24EA207499F}">
      <dgm:prSet/>
      <dgm:spPr>
        <a:effectLst/>
      </dgm:spPr>
      <dgm:t>
        <a:bodyPr/>
        <a:lstStyle/>
        <a:p>
          <a:endParaRPr lang="pl-PL"/>
        </a:p>
      </dgm:t>
    </dgm:pt>
    <dgm:pt modelId="{B13D58E2-B123-4544-862D-A408FF3A1239}">
      <dgm:prSet phldrT="[Tekst]"/>
      <dgm:spPr/>
      <dgm:t>
        <a:bodyPr/>
        <a:lstStyle/>
        <a:p>
          <a:r>
            <a:rPr lang="pl-PL"/>
            <a:t>Elementy wykonawcze</a:t>
          </a:r>
        </a:p>
      </dgm:t>
    </dgm:pt>
    <dgm:pt modelId="{A19FD823-5D2D-4CC6-AD58-AB57021BB3AE}" type="parTrans" cxnId="{3B26D57F-0FA4-4A30-90E5-DAEC56065BF1}">
      <dgm:prSet/>
      <dgm:spPr/>
      <dgm:t>
        <a:bodyPr/>
        <a:lstStyle/>
        <a:p>
          <a:endParaRPr lang="pl-PL"/>
        </a:p>
      </dgm:t>
    </dgm:pt>
    <dgm:pt modelId="{51D7AB5B-5C44-4F96-9A7A-48F8D7C90EF3}" type="sibTrans" cxnId="{3B26D57F-0FA4-4A30-90E5-DAEC56065BF1}">
      <dgm:prSet/>
      <dgm:spPr>
        <a:effectLst/>
      </dgm:spPr>
      <dgm:t>
        <a:bodyPr/>
        <a:lstStyle/>
        <a:p>
          <a:endParaRPr lang="pl-PL"/>
        </a:p>
      </dgm:t>
    </dgm:pt>
    <dgm:pt modelId="{109F4001-9D88-483C-857E-0A4AD7F15179}">
      <dgm:prSet phldrT="[Tekst]"/>
      <dgm:spPr/>
      <dgm:t>
        <a:bodyPr/>
        <a:lstStyle/>
        <a:p>
          <a:r>
            <a:rPr lang="pl-PL"/>
            <a:t>Obiekt sterowania</a:t>
          </a:r>
        </a:p>
      </dgm:t>
    </dgm:pt>
    <dgm:pt modelId="{B2215F76-880F-4835-9F9C-8CB47984A217}" type="parTrans" cxnId="{9F685B8D-FB1E-442C-8C69-59D1C3E5610F}">
      <dgm:prSet/>
      <dgm:spPr/>
      <dgm:t>
        <a:bodyPr/>
        <a:lstStyle/>
        <a:p>
          <a:endParaRPr lang="pl-PL"/>
        </a:p>
      </dgm:t>
    </dgm:pt>
    <dgm:pt modelId="{87BC5FD6-4C76-4831-B09B-49B49985E386}" type="sibTrans" cxnId="{9F685B8D-FB1E-442C-8C69-59D1C3E5610F}">
      <dgm:prSet/>
      <dgm:spPr/>
      <dgm:t>
        <a:bodyPr/>
        <a:lstStyle/>
        <a:p>
          <a:endParaRPr lang="pl-PL"/>
        </a:p>
      </dgm:t>
    </dgm:pt>
    <dgm:pt modelId="{91491BD2-8E00-4A61-968F-5E5EDFC56550}" type="pres">
      <dgm:prSet presAssocID="{875E317A-392A-4382-A224-ADC010737A10}" presName="diagram" presStyleCnt="0">
        <dgm:presLayoutVars>
          <dgm:dir/>
          <dgm:resizeHandles val="exact"/>
        </dgm:presLayoutVars>
      </dgm:prSet>
      <dgm:spPr/>
      <dgm:t>
        <a:bodyPr/>
        <a:lstStyle/>
        <a:p>
          <a:endParaRPr lang="pl-PL"/>
        </a:p>
      </dgm:t>
    </dgm:pt>
    <dgm:pt modelId="{595A991B-4D78-41F8-9270-EDBB9E8F3127}" type="pres">
      <dgm:prSet presAssocID="{E789E664-7376-4746-97BB-093B8FC3D988}" presName="node" presStyleLbl="node1" presStyleIdx="0" presStyleCnt="5">
        <dgm:presLayoutVars>
          <dgm:bulletEnabled val="1"/>
        </dgm:presLayoutVars>
      </dgm:prSet>
      <dgm:spPr/>
      <dgm:t>
        <a:bodyPr/>
        <a:lstStyle/>
        <a:p>
          <a:endParaRPr lang="pl-PL"/>
        </a:p>
      </dgm:t>
    </dgm:pt>
    <dgm:pt modelId="{06111082-574D-47FA-B1FC-4A9F5C97BAF1}" type="pres">
      <dgm:prSet presAssocID="{7EE0C0D1-F8BE-415E-9AB1-BE5DA89F1826}" presName="sibTrans" presStyleLbl="sibTrans2D1" presStyleIdx="0" presStyleCnt="4" custScaleX="128752"/>
      <dgm:spPr/>
      <dgm:t>
        <a:bodyPr/>
        <a:lstStyle/>
        <a:p>
          <a:endParaRPr lang="pl-PL"/>
        </a:p>
      </dgm:t>
    </dgm:pt>
    <dgm:pt modelId="{1FD26AA0-2B74-40E2-AC12-1F3F9D2475F5}" type="pres">
      <dgm:prSet presAssocID="{7EE0C0D1-F8BE-415E-9AB1-BE5DA89F1826}" presName="connectorText" presStyleLbl="sibTrans2D1" presStyleIdx="0" presStyleCnt="4"/>
      <dgm:spPr/>
      <dgm:t>
        <a:bodyPr/>
        <a:lstStyle/>
        <a:p>
          <a:endParaRPr lang="pl-PL"/>
        </a:p>
      </dgm:t>
    </dgm:pt>
    <dgm:pt modelId="{BDD105B5-1164-4E8F-8B67-37D6B198E883}" type="pres">
      <dgm:prSet presAssocID="{C451CE12-DBC2-49E0-B920-D3CCBA78866C}" presName="node" presStyleLbl="node1" presStyleIdx="1" presStyleCnt="5">
        <dgm:presLayoutVars>
          <dgm:bulletEnabled val="1"/>
        </dgm:presLayoutVars>
      </dgm:prSet>
      <dgm:spPr/>
      <dgm:t>
        <a:bodyPr/>
        <a:lstStyle/>
        <a:p>
          <a:endParaRPr lang="pl-PL"/>
        </a:p>
      </dgm:t>
    </dgm:pt>
    <dgm:pt modelId="{CD3BDE2E-A871-484F-B92F-669E28520CC3}" type="pres">
      <dgm:prSet presAssocID="{AEC94A89-825F-4B90-A7E8-A32CB5045897}" presName="sibTrans" presStyleLbl="sibTrans2D1" presStyleIdx="1" presStyleCnt="4" custScaleX="144820" custLinFactNeighborX="12164" custLinFactNeighborY="-54069"/>
      <dgm:spPr/>
      <dgm:t>
        <a:bodyPr/>
        <a:lstStyle/>
        <a:p>
          <a:endParaRPr lang="pl-PL"/>
        </a:p>
      </dgm:t>
    </dgm:pt>
    <dgm:pt modelId="{7A2D8497-CB46-4B52-BF30-8C5444152F4B}" type="pres">
      <dgm:prSet presAssocID="{AEC94A89-825F-4B90-A7E8-A32CB5045897}" presName="connectorText" presStyleLbl="sibTrans2D1" presStyleIdx="1" presStyleCnt="4"/>
      <dgm:spPr/>
      <dgm:t>
        <a:bodyPr/>
        <a:lstStyle/>
        <a:p>
          <a:endParaRPr lang="pl-PL"/>
        </a:p>
      </dgm:t>
    </dgm:pt>
    <dgm:pt modelId="{8A9E9D18-057A-4168-8166-03355143567C}" type="pres">
      <dgm:prSet presAssocID="{9C065E46-E6E1-468E-A491-EA389FEBE06A}" presName="node" presStyleLbl="node1" presStyleIdx="2" presStyleCnt="5">
        <dgm:presLayoutVars>
          <dgm:bulletEnabled val="1"/>
        </dgm:presLayoutVars>
      </dgm:prSet>
      <dgm:spPr/>
      <dgm:t>
        <a:bodyPr/>
        <a:lstStyle/>
        <a:p>
          <a:endParaRPr lang="pl-PL"/>
        </a:p>
      </dgm:t>
    </dgm:pt>
    <dgm:pt modelId="{0B648F6E-4EA9-4C70-966D-0F49FFCEA96C}" type="pres">
      <dgm:prSet presAssocID="{4A628988-47BC-4C2F-8C05-5848714D1E6F}" presName="sibTrans" presStyleLbl="sibTrans2D1" presStyleIdx="2" presStyleCnt="4" custAng="2137437" custScaleX="77801" custLinFactY="-43492" custLinFactNeighborX="-2852" custLinFactNeighborY="-100000"/>
      <dgm:spPr/>
      <dgm:t>
        <a:bodyPr/>
        <a:lstStyle/>
        <a:p>
          <a:endParaRPr lang="pl-PL"/>
        </a:p>
      </dgm:t>
    </dgm:pt>
    <dgm:pt modelId="{12136305-77F3-40CE-BDC9-EF9851D2E027}" type="pres">
      <dgm:prSet presAssocID="{4A628988-47BC-4C2F-8C05-5848714D1E6F}" presName="connectorText" presStyleLbl="sibTrans2D1" presStyleIdx="2" presStyleCnt="4"/>
      <dgm:spPr/>
      <dgm:t>
        <a:bodyPr/>
        <a:lstStyle/>
        <a:p>
          <a:endParaRPr lang="pl-PL"/>
        </a:p>
      </dgm:t>
    </dgm:pt>
    <dgm:pt modelId="{844FF2F1-8E74-4BC6-A3AC-FDA53F500A46}" type="pres">
      <dgm:prSet presAssocID="{B13D58E2-B123-4544-862D-A408FF3A1239}" presName="node" presStyleLbl="node1" presStyleIdx="3" presStyleCnt="5" custLinFactX="-42434" custLinFactNeighborX="-100000" custLinFactNeighborY="3438">
        <dgm:presLayoutVars>
          <dgm:bulletEnabled val="1"/>
        </dgm:presLayoutVars>
      </dgm:prSet>
      <dgm:spPr/>
      <dgm:t>
        <a:bodyPr/>
        <a:lstStyle/>
        <a:p>
          <a:endParaRPr lang="pl-PL"/>
        </a:p>
      </dgm:t>
    </dgm:pt>
    <dgm:pt modelId="{0C44B688-E5FD-4533-9F07-AB57893BC8CF}" type="pres">
      <dgm:prSet presAssocID="{51D7AB5B-5C44-4F96-9A7A-48F8D7C90EF3}" presName="sibTrans" presStyleLbl="sibTrans2D1" presStyleIdx="3" presStyleCnt="4" custScaleX="142158" custLinFactNeighborX="-10077" custLinFactNeighborY="2080"/>
      <dgm:spPr/>
      <dgm:t>
        <a:bodyPr/>
        <a:lstStyle/>
        <a:p>
          <a:endParaRPr lang="pl-PL"/>
        </a:p>
      </dgm:t>
    </dgm:pt>
    <dgm:pt modelId="{C942B7EF-6AB4-4FBC-BEE2-697ECAC55A22}" type="pres">
      <dgm:prSet presAssocID="{51D7AB5B-5C44-4F96-9A7A-48F8D7C90EF3}" presName="connectorText" presStyleLbl="sibTrans2D1" presStyleIdx="3" presStyleCnt="4"/>
      <dgm:spPr/>
      <dgm:t>
        <a:bodyPr/>
        <a:lstStyle/>
        <a:p>
          <a:endParaRPr lang="pl-PL"/>
        </a:p>
      </dgm:t>
    </dgm:pt>
    <dgm:pt modelId="{09249B1D-CFCB-4040-BE95-2F6E5C691301}" type="pres">
      <dgm:prSet presAssocID="{109F4001-9D88-483C-857E-0A4AD7F15179}" presName="node" presStyleLbl="node1" presStyleIdx="4" presStyleCnt="5" custLinFactX="-40314" custLinFactNeighborX="-100000" custLinFactNeighborY="4298">
        <dgm:presLayoutVars>
          <dgm:bulletEnabled val="1"/>
        </dgm:presLayoutVars>
      </dgm:prSet>
      <dgm:spPr/>
      <dgm:t>
        <a:bodyPr/>
        <a:lstStyle/>
        <a:p>
          <a:endParaRPr lang="pl-PL"/>
        </a:p>
      </dgm:t>
    </dgm:pt>
  </dgm:ptLst>
  <dgm:cxnLst>
    <dgm:cxn modelId="{2D666F19-4913-42CC-9840-47B137D8C5AC}" type="presOf" srcId="{9C065E46-E6E1-468E-A491-EA389FEBE06A}" destId="{8A9E9D18-057A-4168-8166-03355143567C}" srcOrd="0" destOrd="0" presId="urn:microsoft.com/office/officeart/2005/8/layout/process5"/>
    <dgm:cxn modelId="{2587B9D9-E2F0-478C-B7B6-CFF7B89ED42D}" srcId="{875E317A-392A-4382-A224-ADC010737A10}" destId="{E789E664-7376-4746-97BB-093B8FC3D988}" srcOrd="0" destOrd="0" parTransId="{3CB8C470-038B-457C-B4E7-DFFECD8C7293}" sibTransId="{7EE0C0D1-F8BE-415E-9AB1-BE5DA89F1826}"/>
    <dgm:cxn modelId="{77FDC664-D7F2-480E-B29F-EA8F26B6CE2C}" type="presOf" srcId="{4A628988-47BC-4C2F-8C05-5848714D1E6F}" destId="{12136305-77F3-40CE-BDC9-EF9851D2E027}" srcOrd="1" destOrd="0" presId="urn:microsoft.com/office/officeart/2005/8/layout/process5"/>
    <dgm:cxn modelId="{647960C0-117A-46F5-BDD7-895F1130CDB5}" type="presOf" srcId="{875E317A-392A-4382-A224-ADC010737A10}" destId="{91491BD2-8E00-4A61-968F-5E5EDFC56550}" srcOrd="0" destOrd="0" presId="urn:microsoft.com/office/officeart/2005/8/layout/process5"/>
    <dgm:cxn modelId="{CD78BB28-2003-41D7-95AA-78C65E2EFEDC}" type="presOf" srcId="{AEC94A89-825F-4B90-A7E8-A32CB5045897}" destId="{CD3BDE2E-A871-484F-B92F-669E28520CC3}" srcOrd="0" destOrd="0" presId="urn:microsoft.com/office/officeart/2005/8/layout/process5"/>
    <dgm:cxn modelId="{9F685B8D-FB1E-442C-8C69-59D1C3E5610F}" srcId="{875E317A-392A-4382-A224-ADC010737A10}" destId="{109F4001-9D88-483C-857E-0A4AD7F15179}" srcOrd="4" destOrd="0" parTransId="{B2215F76-880F-4835-9F9C-8CB47984A217}" sibTransId="{87BC5FD6-4C76-4831-B09B-49B49985E386}"/>
    <dgm:cxn modelId="{76F2CE9C-CFA1-4736-9AE6-4063471E8285}" type="presOf" srcId="{7EE0C0D1-F8BE-415E-9AB1-BE5DA89F1826}" destId="{06111082-574D-47FA-B1FC-4A9F5C97BAF1}" srcOrd="0" destOrd="0" presId="urn:microsoft.com/office/officeart/2005/8/layout/process5"/>
    <dgm:cxn modelId="{32E2A962-D7B2-4910-BB06-46027371E2B0}" srcId="{875E317A-392A-4382-A224-ADC010737A10}" destId="{C451CE12-DBC2-49E0-B920-D3CCBA78866C}" srcOrd="1" destOrd="0" parTransId="{6A922C05-6F3F-44D7-B719-674286C499BD}" sibTransId="{AEC94A89-825F-4B90-A7E8-A32CB5045897}"/>
    <dgm:cxn modelId="{FC8310BD-035C-40D8-9060-901EE473BE58}" type="presOf" srcId="{AEC94A89-825F-4B90-A7E8-A32CB5045897}" destId="{7A2D8497-CB46-4B52-BF30-8C5444152F4B}" srcOrd="1" destOrd="0" presId="urn:microsoft.com/office/officeart/2005/8/layout/process5"/>
    <dgm:cxn modelId="{A9D6C7CB-0FC0-4442-B879-2D226C15E93F}" type="presOf" srcId="{51D7AB5B-5C44-4F96-9A7A-48F8D7C90EF3}" destId="{C942B7EF-6AB4-4FBC-BEE2-697ECAC55A22}" srcOrd="1" destOrd="0" presId="urn:microsoft.com/office/officeart/2005/8/layout/process5"/>
    <dgm:cxn modelId="{29A02225-FA1C-4D6E-8FBE-0233A79F6E7B}" type="presOf" srcId="{B13D58E2-B123-4544-862D-A408FF3A1239}" destId="{844FF2F1-8E74-4BC6-A3AC-FDA53F500A46}" srcOrd="0" destOrd="0" presId="urn:microsoft.com/office/officeart/2005/8/layout/process5"/>
    <dgm:cxn modelId="{79CF40F6-D92A-45BE-968E-23FB986F8527}" type="presOf" srcId="{E789E664-7376-4746-97BB-093B8FC3D988}" destId="{595A991B-4D78-41F8-9270-EDBB9E8F3127}" srcOrd="0" destOrd="0" presId="urn:microsoft.com/office/officeart/2005/8/layout/process5"/>
    <dgm:cxn modelId="{3B26D57F-0FA4-4A30-90E5-DAEC56065BF1}" srcId="{875E317A-392A-4382-A224-ADC010737A10}" destId="{B13D58E2-B123-4544-862D-A408FF3A1239}" srcOrd="3" destOrd="0" parTransId="{A19FD823-5D2D-4CC6-AD58-AB57021BB3AE}" sibTransId="{51D7AB5B-5C44-4F96-9A7A-48F8D7C90EF3}"/>
    <dgm:cxn modelId="{6984767E-955F-4D03-BE2B-5AEE02641F2C}" type="presOf" srcId="{4A628988-47BC-4C2F-8C05-5848714D1E6F}" destId="{0B648F6E-4EA9-4C70-966D-0F49FFCEA96C}" srcOrd="0" destOrd="0" presId="urn:microsoft.com/office/officeart/2005/8/layout/process5"/>
    <dgm:cxn modelId="{F4F475A2-D83D-43EA-AED0-9D7DE51F2076}" type="presOf" srcId="{C451CE12-DBC2-49E0-B920-D3CCBA78866C}" destId="{BDD105B5-1164-4E8F-8B67-37D6B198E883}" srcOrd="0" destOrd="0" presId="urn:microsoft.com/office/officeart/2005/8/layout/process5"/>
    <dgm:cxn modelId="{459868C5-898B-47AF-B53A-A31B35FE1701}" type="presOf" srcId="{109F4001-9D88-483C-857E-0A4AD7F15179}" destId="{09249B1D-CFCB-4040-BE95-2F6E5C691301}" srcOrd="0" destOrd="0" presId="urn:microsoft.com/office/officeart/2005/8/layout/process5"/>
    <dgm:cxn modelId="{7B4F3B9C-7DBA-4EFA-9A24-90A7074F5FFF}" type="presOf" srcId="{7EE0C0D1-F8BE-415E-9AB1-BE5DA89F1826}" destId="{1FD26AA0-2B74-40E2-AC12-1F3F9D2475F5}" srcOrd="1" destOrd="0" presId="urn:microsoft.com/office/officeart/2005/8/layout/process5"/>
    <dgm:cxn modelId="{C53714CF-2340-485A-915F-D24EA207499F}" srcId="{875E317A-392A-4382-A224-ADC010737A10}" destId="{9C065E46-E6E1-468E-A491-EA389FEBE06A}" srcOrd="2" destOrd="0" parTransId="{5DA59BB7-AED9-424F-BD08-040260C73B38}" sibTransId="{4A628988-47BC-4C2F-8C05-5848714D1E6F}"/>
    <dgm:cxn modelId="{47B4F447-8C11-4750-9370-E23A87768C30}" type="presOf" srcId="{51D7AB5B-5C44-4F96-9A7A-48F8D7C90EF3}" destId="{0C44B688-E5FD-4533-9F07-AB57893BC8CF}" srcOrd="0" destOrd="0" presId="urn:microsoft.com/office/officeart/2005/8/layout/process5"/>
    <dgm:cxn modelId="{AEDDEB36-CE4D-4002-BA17-F5A81099A53C}" type="presParOf" srcId="{91491BD2-8E00-4A61-968F-5E5EDFC56550}" destId="{595A991B-4D78-41F8-9270-EDBB9E8F3127}" srcOrd="0" destOrd="0" presId="urn:microsoft.com/office/officeart/2005/8/layout/process5"/>
    <dgm:cxn modelId="{7EA15D52-E59D-43E2-ADBD-7538E175B37F}" type="presParOf" srcId="{91491BD2-8E00-4A61-968F-5E5EDFC56550}" destId="{06111082-574D-47FA-B1FC-4A9F5C97BAF1}" srcOrd="1" destOrd="0" presId="urn:microsoft.com/office/officeart/2005/8/layout/process5"/>
    <dgm:cxn modelId="{C87ADB91-DD34-4867-8579-247413C7DC3A}" type="presParOf" srcId="{06111082-574D-47FA-B1FC-4A9F5C97BAF1}" destId="{1FD26AA0-2B74-40E2-AC12-1F3F9D2475F5}" srcOrd="0" destOrd="0" presId="urn:microsoft.com/office/officeart/2005/8/layout/process5"/>
    <dgm:cxn modelId="{389B9C49-A5E1-400C-B69E-A074C835BCC9}" type="presParOf" srcId="{91491BD2-8E00-4A61-968F-5E5EDFC56550}" destId="{BDD105B5-1164-4E8F-8B67-37D6B198E883}" srcOrd="2" destOrd="0" presId="urn:microsoft.com/office/officeart/2005/8/layout/process5"/>
    <dgm:cxn modelId="{D0DFF668-F661-4787-84BC-1C317B85FF1D}" type="presParOf" srcId="{91491BD2-8E00-4A61-968F-5E5EDFC56550}" destId="{CD3BDE2E-A871-484F-B92F-669E28520CC3}" srcOrd="3" destOrd="0" presId="urn:microsoft.com/office/officeart/2005/8/layout/process5"/>
    <dgm:cxn modelId="{447D5301-C73A-481C-939A-E7B83E45D2FF}" type="presParOf" srcId="{CD3BDE2E-A871-484F-B92F-669E28520CC3}" destId="{7A2D8497-CB46-4B52-BF30-8C5444152F4B}" srcOrd="0" destOrd="0" presId="urn:microsoft.com/office/officeart/2005/8/layout/process5"/>
    <dgm:cxn modelId="{03D171D1-D0FD-42DD-850A-9E7B13FE7EE8}" type="presParOf" srcId="{91491BD2-8E00-4A61-968F-5E5EDFC56550}" destId="{8A9E9D18-057A-4168-8166-03355143567C}" srcOrd="4" destOrd="0" presId="urn:microsoft.com/office/officeart/2005/8/layout/process5"/>
    <dgm:cxn modelId="{36725E1C-2006-43FD-88B5-72A8EB83A8D1}" type="presParOf" srcId="{91491BD2-8E00-4A61-968F-5E5EDFC56550}" destId="{0B648F6E-4EA9-4C70-966D-0F49FFCEA96C}" srcOrd="5" destOrd="0" presId="urn:microsoft.com/office/officeart/2005/8/layout/process5"/>
    <dgm:cxn modelId="{5E073066-294A-42BE-B542-B1D58EF30AA7}" type="presParOf" srcId="{0B648F6E-4EA9-4C70-966D-0F49FFCEA96C}" destId="{12136305-77F3-40CE-BDC9-EF9851D2E027}" srcOrd="0" destOrd="0" presId="urn:microsoft.com/office/officeart/2005/8/layout/process5"/>
    <dgm:cxn modelId="{DD5EAF46-7B52-4227-8133-432122A37638}" type="presParOf" srcId="{91491BD2-8E00-4A61-968F-5E5EDFC56550}" destId="{844FF2F1-8E74-4BC6-A3AC-FDA53F500A46}" srcOrd="6" destOrd="0" presId="urn:microsoft.com/office/officeart/2005/8/layout/process5"/>
    <dgm:cxn modelId="{FEF8F256-1FA3-4645-BDE2-F4A26DF52500}" type="presParOf" srcId="{91491BD2-8E00-4A61-968F-5E5EDFC56550}" destId="{0C44B688-E5FD-4533-9F07-AB57893BC8CF}" srcOrd="7" destOrd="0" presId="urn:microsoft.com/office/officeart/2005/8/layout/process5"/>
    <dgm:cxn modelId="{56AFF749-6833-4CEB-9FDF-44B0E16074DE}" type="presParOf" srcId="{0C44B688-E5FD-4533-9F07-AB57893BC8CF}" destId="{C942B7EF-6AB4-4FBC-BEE2-697ECAC55A22}" srcOrd="0" destOrd="0" presId="urn:microsoft.com/office/officeart/2005/8/layout/process5"/>
    <dgm:cxn modelId="{9053954C-26CD-4EE3-9A30-7BDB3B02C2B1}" type="presParOf" srcId="{91491BD2-8E00-4A61-968F-5E5EDFC56550}" destId="{09249B1D-CFCB-4040-BE95-2F6E5C691301}" srcOrd="8" destOrd="0" presId="urn:microsoft.com/office/officeart/2005/8/layout/process5"/>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5083452-426E-48F7-85D0-B846934B6EBB}" type="doc">
      <dgm:prSet loTypeId="urn:microsoft.com/office/officeart/2005/8/layout/bProcess3" loCatId="process" qsTypeId="urn:microsoft.com/office/officeart/2005/8/quickstyle/simple3" qsCatId="simple" csTypeId="urn:microsoft.com/office/officeart/2005/8/colors/accent3_2" csCatId="accent3" phldr="1"/>
      <dgm:spPr/>
      <dgm:t>
        <a:bodyPr/>
        <a:lstStyle/>
        <a:p>
          <a:endParaRPr lang="pl-PL"/>
        </a:p>
      </dgm:t>
    </dgm:pt>
    <dgm:pt modelId="{8088F91D-A6CA-4824-9FBB-5CE3D913859B}" type="pres">
      <dgm:prSet presAssocID="{75083452-426E-48F7-85D0-B846934B6EBB}" presName="Name0" presStyleCnt="0">
        <dgm:presLayoutVars>
          <dgm:dir/>
          <dgm:resizeHandles val="exact"/>
        </dgm:presLayoutVars>
      </dgm:prSet>
      <dgm:spPr/>
      <dgm:t>
        <a:bodyPr/>
        <a:lstStyle/>
        <a:p>
          <a:endParaRPr lang="pl-PL"/>
        </a:p>
      </dgm:t>
    </dgm:pt>
  </dgm:ptLst>
  <dgm:cxnLst>
    <dgm:cxn modelId="{42F08F4A-0F26-4E60-97DF-28FCB3408277}" type="presOf" srcId="{75083452-426E-48F7-85D0-B846934B6EBB}" destId="{8088F91D-A6CA-4824-9FBB-5CE3D913859B}" srcOrd="0" destOrd="0" presId="urn:microsoft.com/office/officeart/2005/8/layout/bProcess3"/>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D4D5BBD-7741-4436-82B4-D5E93D4F36E7}" type="doc">
      <dgm:prSet loTypeId="urn:microsoft.com/office/officeart/2005/8/layout/default" loCatId="list" qsTypeId="urn:microsoft.com/office/officeart/2005/8/quickstyle/simple1" qsCatId="simple" csTypeId="urn:microsoft.com/office/officeart/2005/8/colors/accent1_2" csCatId="accent1" phldr="0"/>
      <dgm:spPr/>
      <dgm:t>
        <a:bodyPr/>
        <a:lstStyle/>
        <a:p>
          <a:endParaRPr lang="pl-PL"/>
        </a:p>
      </dgm:t>
    </dgm:pt>
    <dgm:pt modelId="{B0EF9C6E-8ED4-4F50-94A8-B3B443894F00}" type="pres">
      <dgm:prSet presAssocID="{9D4D5BBD-7741-4436-82B4-D5E93D4F36E7}" presName="diagram" presStyleCnt="0">
        <dgm:presLayoutVars>
          <dgm:dir/>
          <dgm:resizeHandles val="exact"/>
        </dgm:presLayoutVars>
      </dgm:prSet>
      <dgm:spPr/>
      <dgm:t>
        <a:bodyPr/>
        <a:lstStyle/>
        <a:p>
          <a:endParaRPr lang="pl-PL"/>
        </a:p>
      </dgm:t>
    </dgm:pt>
  </dgm:ptLst>
  <dgm:cxnLst>
    <dgm:cxn modelId="{33D3D41D-285B-47EA-9DE6-68FA0407AF03}" type="presOf" srcId="{9D4D5BBD-7741-4436-82B4-D5E93D4F36E7}" destId="{B0EF9C6E-8ED4-4F50-94A8-B3B443894F00}" srcOrd="0" destOrd="0" presId="urn:microsoft.com/office/officeart/2005/8/layout/default"/>
  </dgm:cxnLst>
  <dgm:bg/>
  <dgm:whole/>
  <dgm:extLst>
    <a:ext uri="http://schemas.microsoft.com/office/drawing/2008/diagram">
      <dsp:dataModelExt xmlns:dsp="http://schemas.microsoft.com/office/drawing/2008/diagram" xmlns="" relId="rId4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95A991B-4D78-41F8-9270-EDBB9E8F3127}">
      <dsp:nvSpPr>
        <dsp:cNvPr id="0" name=""/>
        <dsp:cNvSpPr/>
      </dsp:nvSpPr>
      <dsp:spPr>
        <a:xfrm>
          <a:off x="4745" y="440081"/>
          <a:ext cx="1418398" cy="8510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pl-PL" sz="1800" kern="1200"/>
            <a:t>Czujniki ciśnienia</a:t>
          </a:r>
        </a:p>
      </dsp:txBody>
      <dsp:txXfrm>
        <a:off x="4745" y="440081"/>
        <a:ext cx="1418398" cy="851039"/>
      </dsp:txXfrm>
    </dsp:sp>
    <dsp:sp modelId="{06111082-574D-47FA-B1FC-4A9F5C97BAF1}">
      <dsp:nvSpPr>
        <dsp:cNvPr id="0" name=""/>
        <dsp:cNvSpPr/>
      </dsp:nvSpPr>
      <dsp:spPr>
        <a:xfrm>
          <a:off x="1504734" y="689719"/>
          <a:ext cx="387157" cy="351762"/>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pl-PL" sz="1500" kern="1200"/>
        </a:p>
      </dsp:txBody>
      <dsp:txXfrm>
        <a:off x="1504734" y="689719"/>
        <a:ext cx="387157" cy="351762"/>
      </dsp:txXfrm>
    </dsp:sp>
    <dsp:sp modelId="{BDD105B5-1164-4E8F-8B67-37D6B198E883}">
      <dsp:nvSpPr>
        <dsp:cNvPr id="0" name=""/>
        <dsp:cNvSpPr/>
      </dsp:nvSpPr>
      <dsp:spPr>
        <a:xfrm>
          <a:off x="1990503" y="440081"/>
          <a:ext cx="1418398" cy="8510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pl-PL" sz="1800" kern="1200"/>
            <a:t>Sterownik mocy</a:t>
          </a:r>
        </a:p>
      </dsp:txBody>
      <dsp:txXfrm>
        <a:off x="1990503" y="440081"/>
        <a:ext cx="1418398" cy="851039"/>
      </dsp:txXfrm>
    </dsp:sp>
    <dsp:sp modelId="{CD3BDE2E-A871-484F-B92F-669E28520CC3}">
      <dsp:nvSpPr>
        <dsp:cNvPr id="0" name=""/>
        <dsp:cNvSpPr/>
      </dsp:nvSpPr>
      <dsp:spPr>
        <a:xfrm>
          <a:off x="3502910" y="499524"/>
          <a:ext cx="435474" cy="351762"/>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pl-PL" sz="1500" kern="1200"/>
        </a:p>
      </dsp:txBody>
      <dsp:txXfrm>
        <a:off x="3502910" y="499524"/>
        <a:ext cx="435474" cy="351762"/>
      </dsp:txXfrm>
    </dsp:sp>
    <dsp:sp modelId="{8A9E9D18-057A-4168-8166-03355143567C}">
      <dsp:nvSpPr>
        <dsp:cNvPr id="0" name=""/>
        <dsp:cNvSpPr/>
      </dsp:nvSpPr>
      <dsp:spPr>
        <a:xfrm>
          <a:off x="3976261" y="440081"/>
          <a:ext cx="1418398" cy="8510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pl-PL" sz="1800" kern="1200"/>
            <a:t>Komputer</a:t>
          </a:r>
        </a:p>
      </dsp:txBody>
      <dsp:txXfrm>
        <a:off x="3976261" y="440081"/>
        <a:ext cx="1418398" cy="851039"/>
      </dsp:txXfrm>
    </dsp:sp>
    <dsp:sp modelId="{0B648F6E-4EA9-4C70-966D-0F49FFCEA96C}">
      <dsp:nvSpPr>
        <dsp:cNvPr id="0" name=""/>
        <dsp:cNvSpPr/>
      </dsp:nvSpPr>
      <dsp:spPr>
        <a:xfrm rot="10800000">
          <a:off x="3461142" y="899847"/>
          <a:ext cx="422366" cy="351762"/>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pl-PL" sz="1500" kern="1200"/>
        </a:p>
      </dsp:txBody>
      <dsp:txXfrm rot="10800000">
        <a:off x="3461142" y="899847"/>
        <a:ext cx="422366" cy="351762"/>
      </dsp:txXfrm>
    </dsp:sp>
    <dsp:sp modelId="{844FF2F1-8E74-4BC6-A3AC-FDA53F500A46}">
      <dsp:nvSpPr>
        <dsp:cNvPr id="0" name=""/>
        <dsp:cNvSpPr/>
      </dsp:nvSpPr>
      <dsp:spPr>
        <a:xfrm>
          <a:off x="1955979" y="1887738"/>
          <a:ext cx="1418398" cy="8510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pl-PL" sz="1800" kern="1200"/>
            <a:t>Elementy wykonawcze</a:t>
          </a:r>
        </a:p>
      </dsp:txBody>
      <dsp:txXfrm>
        <a:off x="1955979" y="1887738"/>
        <a:ext cx="1418398" cy="851039"/>
      </dsp:txXfrm>
    </dsp:sp>
    <dsp:sp modelId="{0C44B688-E5FD-4533-9F07-AB57893BC8CF}">
      <dsp:nvSpPr>
        <dsp:cNvPr id="0" name=""/>
        <dsp:cNvSpPr/>
      </dsp:nvSpPr>
      <dsp:spPr>
        <a:xfrm rot="10787135">
          <a:off x="1464290" y="2148322"/>
          <a:ext cx="404816" cy="351762"/>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pl-PL" sz="1500" kern="1200"/>
        </a:p>
      </dsp:txBody>
      <dsp:txXfrm rot="10787135">
        <a:off x="1464290" y="2148322"/>
        <a:ext cx="404816" cy="351762"/>
      </dsp:txXfrm>
    </dsp:sp>
    <dsp:sp modelId="{09249B1D-CFCB-4040-BE95-2F6E5C691301}">
      <dsp:nvSpPr>
        <dsp:cNvPr id="0" name=""/>
        <dsp:cNvSpPr/>
      </dsp:nvSpPr>
      <dsp:spPr>
        <a:xfrm>
          <a:off x="291" y="1895057"/>
          <a:ext cx="1418398" cy="8510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pl-PL" sz="1800" kern="1200"/>
            <a:t>Obiekt sterowania</a:t>
          </a:r>
        </a:p>
      </dsp:txBody>
      <dsp:txXfrm>
        <a:off x="291" y="1895057"/>
        <a:ext cx="1418398" cy="851039"/>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Opr</b:Tag>
    <b:SourceType>InternetSite</b:SourceType>
    <b:Guid>{90B3E8E2-BAA6-426B-B8B7-F7C16A51BFD8}</b:Guid>
    <b:Title>http://www.ont.com.pl/produkty/lista-produktow/simulink/</b:Title>
    <b:Author>
      <b:Author>
        <b:Corporate>Oprogramowanie Naukowo-Techniczne</b:Corporate>
      </b:Author>
    </b:Author>
    <b:URL>http://www.ont.com.pl/produkty/lista-produktow/simulink/</b:URL>
    <b:RefOrder>1</b:RefOrder>
  </b:Source>
</b:Sources>
</file>

<file path=customXml/itemProps1.xml><?xml version="1.0" encoding="utf-8"?>
<ds:datastoreItem xmlns:ds="http://schemas.openxmlformats.org/officeDocument/2006/customXml" ds:itemID="{BA5D5637-C879-4EB0-94D8-C5C5D8067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8144</Words>
  <Characters>48870</Characters>
  <Application>Microsoft Office Word</Application>
  <DocSecurity>0</DocSecurity>
  <Lines>407</Lines>
  <Paragraphs>113</Paragraphs>
  <ScaleCrop>false</ScaleCrop>
  <HeadingPairs>
    <vt:vector size="2" baseType="variant">
      <vt:variant>
        <vt:lpstr>Tytuł</vt:lpstr>
      </vt:variant>
      <vt:variant>
        <vt:i4>1</vt:i4>
      </vt:variant>
    </vt:vector>
  </HeadingPairs>
  <TitlesOfParts>
    <vt:vector size="1" baseType="lpstr">
      <vt:lpstr/>
    </vt:vector>
  </TitlesOfParts>
  <LinksUpToDate>false</LinksUpToDate>
  <CharactersWithSpaces>56901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2016-01-10T16:11:00Z</dcterms:created>
  <dcterms:modified xsi:type="dcterms:W3CDTF">2016-01-10T16:11:00Z</dcterms:modified>
</cp:coreProperties>
</file>