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urier New" w:hAnsi="Courier New"/>
          <w:b/>
          <w:sz w:val="48"/>
        </w:rPr>
        <w:t>MY SCREENPLAY</w:t>
      </w:r>
    </w:p>
    <w:p/>
    <w:p/>
    <w:p>
      <w:pPr>
        <w:jc w:val="center"/>
      </w:pPr>
      <w:r>
        <w:rPr>
          <w:rFonts w:ascii="Courier New" w:hAnsi="Courier New"/>
          <w:sz w:val="28"/>
        </w:rPr>
        <w:t>by</w:t>
        <w:br/>
        <w:t>Screenwriter</w:t>
      </w:r>
    </w:p>
    <w:p>
      <w:r>
        <w:br w:type="page"/>
      </w:r>
    </w:p>
    <w:p>
      <w:pPr>
        <w:pStyle w:val="SceneHeading"/>
      </w:pPr>
      <w:r>
        <w:t>SCENE 1</w:t>
      </w:r>
    </w:p>
    <w:p>
      <w:pPr>
        <w:pStyle w:val="Action"/>
      </w:pPr>
      <w:r>
        <w:t>test eats suchi</w:t>
      </w:r>
    </w:p>
    <w:p>
      <w:pPr>
        <w:ind w:left="720"/>
      </w:pPr>
      <w:r>
        <w:rPr>
          <w:rFonts w:ascii="Courier New" w:hAnsi="Courier New"/>
          <w:i/>
          <w:sz w:val="20"/>
        </w:rPr>
        <w:t>NOTES: no</w:t>
      </w:r>
    </w:p>
    <w:p/>
    <w:p>
      <w:pPr>
        <w:pStyle w:val="SceneHeading"/>
      </w:pPr>
      <w:r>
        <w:t>SCENE 2</w:t>
      </w:r>
    </w:p>
    <w:p>
      <w:pPr>
        <w:pStyle w:val="Action"/>
      </w:pPr>
      <w:r>
        <w:t>Test speaks to Test2 about work</w:t>
      </w:r>
    </w:p>
    <w:p/>
    <w:p>
      <w:pPr>
        <w:pStyle w:val="SceneHeading"/>
      </w:pPr>
      <w:r>
        <w:t>SCENE 3 - SCENE 3 – THE MAYOR'S RESPONSE - CITY HALL - MAYOR'S OFFICE</w:t>
      </w:r>
    </w:p>
    <w:p>
      <w:pPr>
        <w:pStyle w:val="Action"/>
      </w:pPr>
      <w:r>
        <w:t>The mayor receives news about Sarah's investigation. He's outwardly calm but his hands betray his nervousness. He gives orders to his staff.</w:t>
      </w:r>
    </w:p>
    <w:p/>
    <w:p>
      <w:pPr>
        <w:pStyle w:val="SceneHeading"/>
      </w:pPr>
      <w:r>
        <w:t>SCENE 4 - SCENE 4 – THE BREAKTHROUGH - SARAH'S APARTMENT</w:t>
      </w:r>
    </w:p>
    <w:p>
      <w:pPr>
        <w:pStyle w:val="Action"/>
      </w:pPr>
      <w:r>
        <w:t>Sarah works late into the night, piecing together evidence. Her apartment is cluttered with research materials. She discovers a crucial connection.</w:t>
      </w:r>
    </w:p>
    <w:p/>
    <w:p>
      <w:pPr>
        <w:pStyle w:val="SceneHeading"/>
      </w:pPr>
      <w:r>
        <w:t>SCENE 5 - SCENE 5 – THE CONFRONTATION - ABANDONED WAREHOUSE</w:t>
      </w:r>
    </w:p>
    <w:p>
      <w:pPr>
        <w:pStyle w:val="Action"/>
      </w:pPr>
      <w:r>
        <w:t>The final confrontation. Sarah and Marcus have evidence, but Blackwood has backup. Tense standoff with guns drawn.</w:t>
      </w:r>
    </w:p>
    <w:p/>
    <w:p>
      <w:r>
        <w:br w:type="page"/>
      </w:r>
    </w:p>
    <w:p>
      <w:pPr>
        <w:pStyle w:val="SceneHeading"/>
      </w:pPr>
      <w:r>
        <w:t>CHARACTER LIST</w:t>
      </w:r>
    </w:p>
    <w:p>
      <w:r>
        <w:rPr>
          <w:rFonts w:ascii="Courier New" w:hAnsi="Courier New"/>
          <w:b/>
          <w:sz w:val="24"/>
        </w:rPr>
        <w:t>TEST (Age: 25)</w:t>
      </w:r>
    </w:p>
    <w:p>
      <w:pPr>
        <w:pStyle w:val="Action"/>
      </w:pPr>
      <w:r>
        <w:t>slim, pretty</w:t>
      </w:r>
    </w:p>
    <w:p>
      <w:pPr>
        <w:pStyle w:val="Action"/>
      </w:pPr>
      <w:r>
        <w:t>funny</w:t>
      </w:r>
    </w:p>
    <w:p/>
    <w:p>
      <w:r>
        <w:rPr>
          <w:rFonts w:ascii="Courier New" w:hAnsi="Courier New"/>
          <w:b/>
          <w:sz w:val="24"/>
        </w:rPr>
        <w:t>TEST2 (Age: 18)</w:t>
      </w:r>
    </w:p>
    <w:p>
      <w:pPr>
        <w:pStyle w:val="Action"/>
      </w:pPr>
      <w:r>
        <w:t>fat,ugly</w:t>
      </w:r>
    </w:p>
    <w:p>
      <w:pPr>
        <w:pStyle w:val="Action"/>
      </w:pPr>
      <w:r>
        <w:t>sad</w:t>
      </w:r>
    </w:p>
    <w:p/>
    <w:p>
      <w:r>
        <w:rPr>
          <w:rFonts w:ascii="Courier New" w:hAnsi="Courier New"/>
          <w:b/>
          <w:sz w:val="24"/>
        </w:rPr>
        <w:t>SARAH MITCHELL (Age: 28)</w:t>
      </w:r>
    </w:p>
    <w:p>
      <w:pPr>
        <w:pStyle w:val="Action"/>
      </w:pPr>
      <w:r>
        <w:t>A determined investigative journalist with sharp eyes and a quick wit. She wears practical clothing and always carries a notebook.</w:t>
      </w:r>
    </w:p>
    <w:p>
      <w:pPr>
        <w:pStyle w:val="Action"/>
      </w:pPr>
      <w:r>
        <w:t>Intelligent, persistent, slightly cynical but with a strong moral compass. She's driven by the truth and justice.</w:t>
      </w:r>
    </w:p>
    <w:p/>
    <w:p>
      <w:r>
        <w:rPr>
          <w:rFonts w:ascii="Courier New" w:hAnsi="Courier New"/>
          <w:b/>
          <w:sz w:val="24"/>
        </w:rPr>
        <w:t>DETECTIVE MARCUS CHEN (Age: 42)</w:t>
      </w:r>
    </w:p>
    <w:p>
      <w:pPr>
        <w:pStyle w:val="Action"/>
      </w:pPr>
      <w:r>
        <w:t>A seasoned detective with graying temples and a calm demeanor. He moves with purpose and speaks deliberately.</w:t>
      </w:r>
    </w:p>
    <w:p>
      <w:pPr>
        <w:pStyle w:val="Action"/>
      </w:pPr>
      <w:r>
        <w:t>Methodical, patient, and deeply empathetic. He believes in the system but knows its flaws.</w:t>
      </w:r>
    </w:p>
    <w:p/>
    <w:p>
      <w:r>
        <w:rPr>
          <w:rFonts w:ascii="Courier New" w:hAnsi="Courier New"/>
          <w:b/>
          <w:sz w:val="24"/>
        </w:rPr>
        <w:t>MAYOR RICHARD BLACKWOOD (Age: 55)</w:t>
      </w:r>
    </w:p>
    <w:p>
      <w:pPr>
        <w:pStyle w:val="Action"/>
      </w:pPr>
      <w:r>
        <w:t>A charismatic politician with silver hair and expensive suits. He has a practiced smile that doesn't reach his eyes.</w:t>
      </w:r>
    </w:p>
    <w:p>
      <w:pPr>
        <w:pStyle w:val="Action"/>
      </w:pPr>
      <w:r>
        <w:t>Charming in public, ruthless in private. He's used to getting what he wants and doesn't like obstacles.</w:t>
      </w:r>
    </w:p>
    <w:p/>
    <w:sectPr w:rsidR="00FC693F" w:rsidRPr="0006063C" w:rsidSect="0003461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ceneHeading">
    <w:name w:val="Scene Heading"/>
    <w:rPr>
      <w:rFonts w:ascii="Courier New" w:hAnsi="Courier New"/>
      <w:b/>
      <w:caps/>
      <w:sz w:val="24"/>
    </w:rPr>
  </w:style>
  <w:style w:type="paragraph" w:customStyle="1" w:styleId="Action">
    <w:name w:val="Action"/>
    <w:pPr>
      <w:ind w:left="0" w:right="0"/>
    </w:pPr>
    <w:rPr>
      <w:rFonts w:ascii="Courier New" w:hAnsi="Courier New"/>
      <w:sz w:val="24"/>
    </w:rPr>
  </w:style>
  <w:style w:type="paragraph" w:customStyle="1" w:styleId="Character">
    <w:name w:val="Character"/>
    <w:pPr>
      <w:ind w:left="5040" w:right="2880"/>
    </w:pPr>
    <w:rPr>
      <w:rFonts w:ascii="Courier New" w:hAnsi="Courier New"/>
      <w:b/>
      <w:sz w:val="24"/>
    </w:rPr>
  </w:style>
  <w:style w:type="paragraph" w:customStyle="1" w:styleId="Dialogue">
    <w:name w:val="Dialogue"/>
    <w:pPr>
      <w:ind w:left="3600" w:right="3600"/>
    </w:pPr>
    <w:rPr>
      <w:rFonts w:ascii="Courier New" w:hAnsi="Courier New"/>
      <w:sz w:val="24"/>
    </w:rPr>
  </w:style>
  <w:style w:type="paragraph" w:customStyle="1" w:styleId="Parenthetical">
    <w:name w:val="Parenthetical"/>
    <w:pPr>
      <w:ind w:left="4320" w:right="3600"/>
    </w:pPr>
    <w:rPr>
      <w:rFonts w:ascii="Courier New" w:hAnsi="Courier New"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