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F8E4" w14:textId="4F64401B" w:rsidR="00A57795" w:rsidRDefault="00D73405" w:rsidP="00D73405">
      <w:pPr>
        <w:jc w:val="center"/>
      </w:pPr>
      <w:r>
        <w:rPr>
          <w:noProof/>
        </w:rPr>
        <w:drawing>
          <wp:inline distT="0" distB="0" distL="0" distR="0" wp14:anchorId="6A78357B" wp14:editId="7D356C45">
            <wp:extent cx="681355" cy="638175"/>
            <wp:effectExtent l="0" t="0" r="4445" b="9525"/>
            <wp:docPr id="1" name="Рисунок 1" descr="Стартовое событ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артовое событ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Рис.1.1. Стартовое событие</w:t>
      </w:r>
    </w:p>
    <w:p w14:paraId="53FC1CCE" w14:textId="715AF115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0288446C" wp14:editId="78554E29">
            <wp:extent cx="690245" cy="681355"/>
            <wp:effectExtent l="0" t="0" r="0" b="4445"/>
            <wp:docPr id="2" name="Рисунок 2" descr="Конечное событ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онечное событ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Рис.1.2. Конечное событие</w:t>
      </w:r>
    </w:p>
    <w:p w14:paraId="48DFAFFC" w14:textId="637AEFD1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2C915C5C" wp14:editId="1A289F3F">
            <wp:extent cx="1276985" cy="914400"/>
            <wp:effectExtent l="0" t="0" r="0" b="0"/>
            <wp:docPr id="3" name="Рисунок 3" descr="Пользовательская задача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ользовательская задача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Рис.1.3. Пользовательская задача</w:t>
      </w:r>
    </w:p>
    <w:p w14:paraId="7E4F1CBC" w14:textId="53951D4F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5A22ED21" wp14:editId="057D714F">
            <wp:extent cx="612775" cy="612775"/>
            <wp:effectExtent l="0" t="0" r="0" b="0"/>
            <wp:docPr id="4" name="Рисунок 4" descr="Шлюз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Шлюз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Рис.1.4. Шлюз</w:t>
      </w:r>
    </w:p>
    <w:p w14:paraId="1A92509E" w14:textId="39A8736B" w:rsidR="00D73405" w:rsidRDefault="00D73405" w:rsidP="00D7340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7AB984" wp14:editId="74E770A9">
            <wp:extent cx="431165" cy="422910"/>
            <wp:effectExtent l="0" t="0" r="6985" b="0"/>
            <wp:docPr id="6" name="Рисунок 6" descr="Стартовое событие -таймер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тартовое событие -таймер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lfuvd"/>
        </w:rPr>
        <w:br/>
      </w:r>
      <w:r>
        <w:t xml:space="preserve"> </w:t>
      </w:r>
      <w:r>
        <w:rPr>
          <w:b/>
          <w:bCs/>
        </w:rPr>
        <w:t>Стартовое событие -таймер</w:t>
      </w:r>
    </w:p>
    <w:p w14:paraId="6B27AC70" w14:textId="77777777" w:rsidR="00D73405" w:rsidRDefault="00D73405" w:rsidP="00D73405">
      <w:pPr>
        <w:jc w:val="center"/>
        <w:rPr>
          <w:rStyle w:val="ilfuvd"/>
        </w:rPr>
      </w:pPr>
      <w:r>
        <w:rPr>
          <w:noProof/>
        </w:rPr>
        <w:drawing>
          <wp:inline distT="0" distB="0" distL="0" distR="0" wp14:anchorId="2B4E3A3E" wp14:editId="564DB1E3">
            <wp:extent cx="431165" cy="448310"/>
            <wp:effectExtent l="0" t="0" r="6985" b="8890"/>
            <wp:docPr id="7" name="Рисунок 7" descr="Стартовое событие-сообщен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Стартовое событие-сообщен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0B4CE" w14:textId="678DFAA4" w:rsidR="00D73405" w:rsidRDefault="00D73405" w:rsidP="00D73405">
      <w:pPr>
        <w:jc w:val="center"/>
        <w:rPr>
          <w:b/>
          <w:bCs/>
        </w:rPr>
      </w:pPr>
      <w:r>
        <w:rPr>
          <w:b/>
          <w:bCs/>
        </w:rPr>
        <w:t>Стартовое событие-сообщение</w:t>
      </w:r>
    </w:p>
    <w:p w14:paraId="280FF293" w14:textId="77777777" w:rsidR="00D73405" w:rsidRDefault="00D73405" w:rsidP="00D73405">
      <w:pPr>
        <w:jc w:val="center"/>
        <w:rPr>
          <w:rStyle w:val="ilfuvd"/>
        </w:rPr>
      </w:pPr>
      <w:r>
        <w:rPr>
          <w:noProof/>
        </w:rPr>
        <w:drawing>
          <wp:inline distT="0" distB="0" distL="0" distR="0" wp14:anchorId="5A02DE8F" wp14:editId="0152D48B">
            <wp:extent cx="431165" cy="422910"/>
            <wp:effectExtent l="0" t="0" r="6985" b="0"/>
            <wp:docPr id="8" name="Рисунок 8" descr="Конечное событие-сообщен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Конечное событие-сообщен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39488" w14:textId="4CD5420A" w:rsidR="00D73405" w:rsidRDefault="00D73405" w:rsidP="00D73405">
      <w:pPr>
        <w:jc w:val="center"/>
        <w:rPr>
          <w:b/>
          <w:bCs/>
        </w:rPr>
      </w:pPr>
      <w:r>
        <w:rPr>
          <w:b/>
          <w:bCs/>
        </w:rPr>
        <w:t>Конечное событие-сообщение</w:t>
      </w:r>
    </w:p>
    <w:p w14:paraId="10416A8C" w14:textId="6A5A8378" w:rsidR="00D73405" w:rsidRDefault="00D73405" w:rsidP="00D73405">
      <w:pPr>
        <w:pStyle w:val="a3"/>
        <w:jc w:val="center"/>
      </w:pPr>
      <w:r>
        <w:rPr>
          <w:noProof/>
        </w:rPr>
        <w:drawing>
          <wp:inline distT="0" distB="0" distL="0" distR="0" wp14:anchorId="1EBE9406" wp14:editId="6F711052">
            <wp:extent cx="431165" cy="431165"/>
            <wp:effectExtent l="0" t="0" r="6985" b="6985"/>
            <wp:docPr id="9" name="Рисунок 9" descr="обычное Промежуточное событ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обычное Промежуточное событ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lfuvd"/>
        </w:rPr>
        <w:br/>
      </w:r>
      <w:r>
        <w:t xml:space="preserve">обычное </w:t>
      </w:r>
      <w:r>
        <w:rPr>
          <w:b/>
          <w:bCs/>
        </w:rPr>
        <w:t>Промежуточное событие</w:t>
      </w:r>
      <w:r>
        <w:t>.</w:t>
      </w:r>
    </w:p>
    <w:p w14:paraId="2D0FC9B1" w14:textId="51B94BF7" w:rsidR="00D73405" w:rsidRDefault="00D73405" w:rsidP="00D73405"/>
    <w:p w14:paraId="4CA41334" w14:textId="2C535905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57656EC1" wp14:editId="60061A82">
            <wp:extent cx="431165" cy="431165"/>
            <wp:effectExtent l="0" t="0" r="6985" b="6985"/>
            <wp:docPr id="11" name="Рисунок 11" descr="маркер ча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аркер часов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lfuvd"/>
        </w:rPr>
        <w:br/>
      </w:r>
      <w:r>
        <w:t xml:space="preserve"> маркер часов показывает, что используется событие-таймер. В ход процесса при этом останавливается на определённое время.</w:t>
      </w:r>
    </w:p>
    <w:p w14:paraId="148AD110" w14:textId="33ED158F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3A2073D4" wp14:editId="65FC3CBE">
            <wp:extent cx="431165" cy="431165"/>
            <wp:effectExtent l="0" t="0" r="6985" b="6985"/>
            <wp:docPr id="12" name="Рисунок 12" descr="Промежуточное событие типа «Сообщение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Промежуточное событие типа «Сообщение»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65" cy="43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ilfuvd"/>
        </w:rPr>
        <w:br/>
      </w:r>
      <w:r>
        <w:t xml:space="preserve"> маркер конверта определяет </w:t>
      </w:r>
      <w:r>
        <w:rPr>
          <w:b/>
          <w:bCs/>
        </w:rPr>
        <w:t>Промежуточное событие</w:t>
      </w:r>
      <w:r>
        <w:t xml:space="preserve"> типа «Сообщение»</w:t>
      </w:r>
    </w:p>
    <w:p w14:paraId="2960DBD4" w14:textId="5E085B2F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2FCD37C1" wp14:editId="626BC814">
            <wp:extent cx="690245" cy="690245"/>
            <wp:effectExtent l="0" t="0" r="0" b="0"/>
            <wp:docPr id="14" name="Рисунок 14" descr="Параллельный Шлюз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Параллельный Шлюз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2.3. Параллельный Шлюз</w:t>
      </w:r>
    </w:p>
    <w:p w14:paraId="019EF39E" w14:textId="2AF22100" w:rsidR="00D73405" w:rsidRDefault="00D73405" w:rsidP="00D73405">
      <w:pPr>
        <w:jc w:val="center"/>
      </w:pPr>
      <w:r>
        <w:rPr>
          <w:noProof/>
        </w:rPr>
        <w:drawing>
          <wp:inline distT="0" distB="0" distL="0" distR="0" wp14:anchorId="360C7E56" wp14:editId="3EBC755A">
            <wp:extent cx="690245" cy="690245"/>
            <wp:effectExtent l="0" t="0" r="0" b="0"/>
            <wp:docPr id="15" name="Рисунок 15" descr="Неисключающий Шлюз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Неисключающий Шлюз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Рис.2.</w:t>
      </w:r>
      <w:proofErr w:type="gramStart"/>
      <w:r>
        <w:t>4.Неисключающий</w:t>
      </w:r>
      <w:proofErr w:type="gramEnd"/>
      <w:r>
        <w:t xml:space="preserve"> Шлюз</w:t>
      </w:r>
    </w:p>
    <w:p w14:paraId="25E8D08C" w14:textId="2BF9A78B" w:rsidR="006469FC" w:rsidRDefault="006469FC" w:rsidP="00D73405">
      <w:pPr>
        <w:jc w:val="center"/>
      </w:pPr>
      <w:r>
        <w:rPr>
          <w:noProof/>
        </w:rPr>
        <w:drawing>
          <wp:inline distT="0" distB="0" distL="0" distR="0" wp14:anchorId="3E692587" wp14:editId="09C3D7BB">
            <wp:extent cx="1078230" cy="741680"/>
            <wp:effectExtent l="0" t="0" r="7620" b="1270"/>
            <wp:docPr id="16" name="Рисунок 16" descr="Задача – Ручное выполнение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Задача – Ручное выполнение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Рис. 5.2. Задача – </w:t>
      </w:r>
      <w:r>
        <w:rPr>
          <w:b/>
          <w:bCs/>
        </w:rPr>
        <w:t>Ручное выполнение</w:t>
      </w:r>
      <w:r>
        <w:t>.</w:t>
      </w:r>
    </w:p>
    <w:p w14:paraId="239D5AB0" w14:textId="76B97A0D" w:rsidR="006469FC" w:rsidRDefault="006469FC" w:rsidP="00D73405">
      <w:pPr>
        <w:jc w:val="center"/>
      </w:pPr>
      <w:r>
        <w:rPr>
          <w:noProof/>
        </w:rPr>
        <w:drawing>
          <wp:inline distT="0" distB="0" distL="0" distR="0" wp14:anchorId="46CEABDF" wp14:editId="16D3FAB5">
            <wp:extent cx="1052195" cy="750570"/>
            <wp:effectExtent l="0" t="0" r="0" b="0"/>
            <wp:docPr id="17" name="Рисунок 17" descr="Задача-сценарий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Задача-сценарий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5.4. Задача-сценарий</w:t>
      </w:r>
    </w:p>
    <w:p w14:paraId="448C4706" w14:textId="68E9E5FF" w:rsidR="00E972F8" w:rsidRDefault="00E972F8" w:rsidP="00D73405">
      <w:pPr>
        <w:jc w:val="center"/>
      </w:pPr>
      <w:r>
        <w:rPr>
          <w:noProof/>
        </w:rPr>
        <w:drawing>
          <wp:inline distT="0" distB="0" distL="0" distR="0" wp14:anchorId="0307E4BE" wp14:editId="62A33F5A">
            <wp:extent cx="1043940" cy="741680"/>
            <wp:effectExtent l="0" t="0" r="3810" b="1270"/>
            <wp:docPr id="18" name="Рисунок 18" descr="Задача – Подпроцесс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Задача – Подпроцесс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6. Задача – Подпроцесс.</w:t>
      </w:r>
    </w:p>
    <w:p w14:paraId="70294A04" w14:textId="7B09683F" w:rsidR="008C7D91" w:rsidRDefault="008C7D91" w:rsidP="00D73405">
      <w:pPr>
        <w:jc w:val="center"/>
      </w:pPr>
    </w:p>
    <w:p w14:paraId="32F12F33" w14:textId="69AC8A2C" w:rsidR="008C7D91" w:rsidRDefault="008C7D91" w:rsidP="00D73405">
      <w:pPr>
        <w:jc w:val="center"/>
      </w:pPr>
    </w:p>
    <w:p w14:paraId="1B3DA13D" w14:textId="1BBF1CD3" w:rsidR="008C7D91" w:rsidRDefault="008C7D91" w:rsidP="00D73405">
      <w:pPr>
        <w:jc w:val="center"/>
      </w:pPr>
      <w:r>
        <w:rPr>
          <w:noProof/>
        </w:rPr>
        <w:drawing>
          <wp:inline distT="0" distB="0" distL="0" distR="0" wp14:anchorId="3D424E3D" wp14:editId="00C0EFB0">
            <wp:extent cx="1294130" cy="862330"/>
            <wp:effectExtent l="0" t="0" r="1270" b="0"/>
            <wp:docPr id="19" name="Рисунок 19" descr="Графический элемент Событийный Подпроцесс (Свёрнут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Графический элемент Событийный Подпроцесс (Свёрнутый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13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16. Графический элемент Событийный Подпроцесс (Свёрнутый).</w:t>
      </w:r>
    </w:p>
    <w:p w14:paraId="0DC18E20" w14:textId="79EF49AD" w:rsidR="008C7D91" w:rsidRDefault="008C7D91" w:rsidP="00D73405">
      <w:pPr>
        <w:jc w:val="center"/>
      </w:pPr>
      <w:r>
        <w:rPr>
          <w:noProof/>
        </w:rPr>
        <w:drawing>
          <wp:inline distT="0" distB="0" distL="0" distR="0" wp14:anchorId="1DB40612" wp14:editId="501CA358">
            <wp:extent cx="1276985" cy="897255"/>
            <wp:effectExtent l="0" t="0" r="0" b="0"/>
            <wp:docPr id="20" name="Рисунок 20" descr="Графический элемент Транзакция (Свёрнутый Подпроцесс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Графический элемент Транзакция (Свёрнутый Подпроцесс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89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Рис.17. Графический элемент Транзакция (Свёрнутый Подпроцесс).</w:t>
      </w:r>
    </w:p>
    <w:p w14:paraId="6BEA733F" w14:textId="1F68258C" w:rsidR="008C7D91" w:rsidRDefault="008C7D91" w:rsidP="00D73405">
      <w:pPr>
        <w:jc w:val="center"/>
      </w:pPr>
      <w:r>
        <w:rPr>
          <w:noProof/>
        </w:rPr>
        <w:drawing>
          <wp:inline distT="0" distB="0" distL="0" distR="0" wp14:anchorId="222F4072" wp14:editId="05F9AB22">
            <wp:extent cx="1112520" cy="914400"/>
            <wp:effectExtent l="0" t="0" r="0" b="0"/>
            <wp:docPr id="21" name="Рисунок 21" descr="Графический элемент Спонтанный Подпроцес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Графический элемент Спонтанный Подпроцес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18. Графический элемент Спонтанный Подпроцесс.</w:t>
      </w:r>
    </w:p>
    <w:p w14:paraId="79754086" w14:textId="208719F5" w:rsidR="0061276D" w:rsidRDefault="0061276D" w:rsidP="00D73405">
      <w:pPr>
        <w:jc w:val="center"/>
      </w:pPr>
      <w:r>
        <w:rPr>
          <w:noProof/>
        </w:rPr>
        <w:drawing>
          <wp:inline distT="0" distB="0" distL="0" distR="0" wp14:anchorId="651ED59A" wp14:editId="0349F73E">
            <wp:extent cx="1680210" cy="296545"/>
            <wp:effectExtent l="0" t="0" r="0" b="8255"/>
            <wp:docPr id="5" name="Рисунок 5" descr="Графическое представление Потока сообщений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ическое представление Потока сообщений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29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 19. Графическое представление Потока сообщений</w:t>
      </w:r>
    </w:p>
    <w:p w14:paraId="79FB9129" w14:textId="20FFC65D" w:rsidR="00886B5A" w:rsidRDefault="00886B5A" w:rsidP="00D73405">
      <w:pPr>
        <w:jc w:val="center"/>
      </w:pPr>
      <w:r>
        <w:rPr>
          <w:noProof/>
        </w:rPr>
        <w:drawing>
          <wp:inline distT="0" distB="0" distL="0" distR="0" wp14:anchorId="0897C01E" wp14:editId="35674976">
            <wp:extent cx="1680210" cy="1464945"/>
            <wp:effectExtent l="0" t="0" r="0" b="1905"/>
            <wp:docPr id="10" name="Рисунок 10" descr="Поток Сообщений между участниками процесса с присоединённым сообщением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оток Сообщений между участниками процесса с присоединённым сообщением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 22. Поток Сообщений между участниками процесса с присоединённым сообщением</w:t>
      </w:r>
    </w:p>
    <w:p w14:paraId="0F69989B" w14:textId="5915EB75" w:rsidR="00886B5A" w:rsidRDefault="00886B5A" w:rsidP="00D73405">
      <w:pPr>
        <w:jc w:val="center"/>
      </w:pPr>
      <w:r>
        <w:rPr>
          <w:noProof/>
        </w:rPr>
        <w:drawing>
          <wp:inline distT="0" distB="0" distL="0" distR="0" wp14:anchorId="22DA9FE6" wp14:editId="51355F13">
            <wp:extent cx="1000760" cy="733425"/>
            <wp:effectExtent l="0" t="0" r="8890" b="9525"/>
            <wp:docPr id="13" name="Рисунок 13" descr="Графический элемент Получение Сообщения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ический элемент Получение Сообщения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Получение Сообщения</w:t>
      </w:r>
    </w:p>
    <w:p w14:paraId="38F6D3DA" w14:textId="24BACAF7" w:rsidR="00886B5A" w:rsidRDefault="00886B5A" w:rsidP="00D73405">
      <w:pPr>
        <w:jc w:val="center"/>
      </w:pPr>
      <w:r>
        <w:rPr>
          <w:noProof/>
        </w:rPr>
        <w:lastRenderedPageBreak/>
        <w:drawing>
          <wp:inline distT="0" distB="0" distL="0" distR="0" wp14:anchorId="559654D5" wp14:editId="7D25C036">
            <wp:extent cx="1078230" cy="758825"/>
            <wp:effectExtent l="0" t="0" r="7620" b="3175"/>
            <wp:docPr id="22" name="Рисунок 22" descr="Графический элемент Отправка Сообщения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рафический элемент Отправка Сообщения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 24. Графический элемент Отправка Сообщения</w:t>
      </w:r>
    </w:p>
    <w:p w14:paraId="2D091A42" w14:textId="3F218AB7" w:rsidR="00034B04" w:rsidRDefault="00034B04" w:rsidP="00D734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189E7EC" wp14:editId="539F77A6">
            <wp:extent cx="1680210" cy="1310640"/>
            <wp:effectExtent l="0" t="0" r="0" b="3810"/>
            <wp:docPr id="23" name="Рисунок 23" descr="Графическое изображение Группы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Графическое изображение Группы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25. Графическое изображение Группы</w:t>
      </w:r>
    </w:p>
    <w:p w14:paraId="04D36387" w14:textId="55EBE3E3" w:rsidR="00034B04" w:rsidRDefault="00034B04" w:rsidP="00D73405">
      <w:pPr>
        <w:jc w:val="center"/>
      </w:pPr>
      <w:r>
        <w:rPr>
          <w:noProof/>
        </w:rPr>
        <w:drawing>
          <wp:inline distT="0" distB="0" distL="0" distR="0" wp14:anchorId="724D1CEE" wp14:editId="6161610C">
            <wp:extent cx="1680210" cy="933450"/>
            <wp:effectExtent l="0" t="0" r="0" b="0"/>
            <wp:docPr id="24" name="Рисунок 24" descr="Графический элемент Текстовая аннотация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Графический элемент Текстовая аннотация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27. Графический элемент Текстовая аннотация</w:t>
      </w:r>
      <w:bookmarkStart w:id="0" w:name="_GoBack"/>
      <w:bookmarkEnd w:id="0"/>
    </w:p>
    <w:p w14:paraId="55925F32" w14:textId="77DBD122" w:rsidR="00034B04" w:rsidRDefault="00034B04" w:rsidP="00D73405">
      <w:pPr>
        <w:jc w:val="center"/>
      </w:pPr>
      <w:r>
        <w:rPr>
          <w:noProof/>
        </w:rPr>
        <w:drawing>
          <wp:inline distT="0" distB="0" distL="0" distR="0" wp14:anchorId="2976FAB3" wp14:editId="58941746">
            <wp:extent cx="741680" cy="966470"/>
            <wp:effectExtent l="0" t="0" r="1270" b="5080"/>
            <wp:docPr id="25" name="Рисунок 25" descr="Графическое изображение Объекта данных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Графическое изображение Объекта данных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680" cy="96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Рис.31. Графическое изображение Объекта данных</w:t>
      </w:r>
    </w:p>
    <w:p w14:paraId="46F30BFF" w14:textId="42A0D866" w:rsidR="00034B04" w:rsidRPr="00034B04" w:rsidRDefault="00034B04" w:rsidP="00D7340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D4C9A3" wp14:editId="400CB5A2">
            <wp:extent cx="1095375" cy="1095375"/>
            <wp:effectExtent l="0" t="0" r="9525" b="9525"/>
            <wp:docPr id="26" name="Рисунок 26" descr="Графический элемент Хранилище данных в нотации BPM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Графический элемент Хранилище данных в нотации BPM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Рис. 32. Графический элемент Хранилище данных</w:t>
      </w:r>
    </w:p>
    <w:sectPr w:rsidR="00034B04" w:rsidRPr="00034B04" w:rsidSect="00D73405">
      <w:pgSz w:w="11906" w:h="16838"/>
      <w:pgMar w:top="1134" w:right="850" w:bottom="1134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18"/>
    <w:rsid w:val="00034B04"/>
    <w:rsid w:val="001B6718"/>
    <w:rsid w:val="00455BF8"/>
    <w:rsid w:val="0061276D"/>
    <w:rsid w:val="006469FC"/>
    <w:rsid w:val="00886B5A"/>
    <w:rsid w:val="008C7D91"/>
    <w:rsid w:val="008F3132"/>
    <w:rsid w:val="00A57795"/>
    <w:rsid w:val="00D73405"/>
    <w:rsid w:val="00E9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1AAD"/>
  <w15:chartTrackingRefBased/>
  <w15:docId w15:val="{60E9B128-5469-457B-88DF-E384BB04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lfuvd">
    <w:name w:val="ilfuvd"/>
    <w:basedOn w:val="a0"/>
    <w:rsid w:val="00D73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7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Ретунский Константин Владимирович</dc:creator>
  <cp:keywords/>
  <dc:description/>
  <cp:lastModifiedBy>Ретунский Константин Владимирович</cp:lastModifiedBy>
  <cp:revision>5</cp:revision>
  <dcterms:created xsi:type="dcterms:W3CDTF">2020-04-11T18:18:00Z</dcterms:created>
  <dcterms:modified xsi:type="dcterms:W3CDTF">2020-04-13T14:34:00Z</dcterms:modified>
</cp:coreProperties>
</file>