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561456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561456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561456">
      <w:pPr>
        <w:keepNext/>
        <w:spacing w:before="600"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561456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561456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561456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70B36651" w:rsidR="009F5ABC" w:rsidRPr="009112F0" w:rsidRDefault="009F5ABC" w:rsidP="00561456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9112F0" w:rsidRPr="009112F0">
        <w:rPr>
          <w:rFonts w:ascii="Times New Roman" w:eastAsia="Times New Roman" w:hAnsi="Times New Roman" w:cs="Times New Roman"/>
          <w:b/>
          <w:sz w:val="24"/>
        </w:rPr>
        <w:t>3</w:t>
      </w:r>
    </w:p>
    <w:p w14:paraId="02B9E637" w14:textId="77777777" w:rsidR="009F5ABC" w:rsidRPr="009F5ABC" w:rsidRDefault="009F5ABC" w:rsidP="00561456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612CE58" w:rsidR="009F5ABC" w:rsidRDefault="009F5ABC" w:rsidP="00561456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9112F0">
        <w:rPr>
          <w:rFonts w:ascii="Times New Roman" w:eastAsia="Times New Roman" w:hAnsi="Times New Roman" w:cs="Times New Roman"/>
          <w:b/>
          <w:sz w:val="24"/>
        </w:rPr>
        <w:t xml:space="preserve">Технология Программирования </w:t>
      </w:r>
      <w:r w:rsidR="009112F0">
        <w:rPr>
          <w:rFonts w:ascii="Times New Roman" w:eastAsia="Times New Roman" w:hAnsi="Times New Roman" w:cs="Times New Roman"/>
          <w:b/>
          <w:sz w:val="24"/>
          <w:lang w:val="en-US"/>
        </w:rPr>
        <w:t>.Net Framework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561456">
      <w:pPr>
        <w:keepNext/>
        <w:spacing w:after="0" w:line="48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561456">
      <w:pPr>
        <w:keepNext/>
        <w:spacing w:before="1200"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561456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561456">
      <w:pPr>
        <w:keepNext/>
        <w:spacing w:after="0" w:line="240" w:lineRule="auto"/>
        <w:ind w:left="-851"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561456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561456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561456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561456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561456">
      <w:pPr>
        <w:keepNext/>
        <w:spacing w:before="1200" w:after="0" w:line="240" w:lineRule="auto"/>
        <w:ind w:left="-851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561456">
      <w:pPr>
        <w:keepNext/>
        <w:spacing w:before="1200" w:after="0" w:line="240" w:lineRule="auto"/>
        <w:ind w:left="-851"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2EDFDDFF" w14:textId="59B728AC" w:rsidR="00A81F45" w:rsidRDefault="00A81F45" w:rsidP="00561456">
      <w:pPr>
        <w:spacing w:after="160" w:line="259" w:lineRule="auto"/>
        <w:ind w:left="-851"/>
      </w:pPr>
      <w:r>
        <w:br w:type="page"/>
      </w:r>
    </w:p>
    <w:p w14:paraId="62A03642" w14:textId="77777777" w:rsidR="00E3056C" w:rsidRDefault="00E3056C" w:rsidP="00561456">
      <w:pPr>
        <w:ind w:left="-851"/>
      </w:pPr>
    </w:p>
    <w:p w14:paraId="46EBECB1" w14:textId="77777777" w:rsidR="003F3B7D" w:rsidRDefault="003F3B7D" w:rsidP="00561456">
      <w:pPr>
        <w:spacing w:line="192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47C0">
        <w:rPr>
          <w:rFonts w:ascii="Times New Roman" w:hAnsi="Times New Roman" w:cs="Times New Roman"/>
          <w:sz w:val="24"/>
          <w:szCs w:val="28"/>
        </w:rPr>
        <w:t xml:space="preserve">Задание 1. </w:t>
      </w:r>
      <w:r w:rsidRPr="004D5CE2">
        <w:rPr>
          <w:rFonts w:ascii="Times New Roman" w:hAnsi="Times New Roman" w:cs="Times New Roman"/>
          <w:sz w:val="24"/>
          <w:szCs w:val="28"/>
        </w:rPr>
        <w:t>Написать код, в котором для каждой области определяется переменная булева типа, определяющая находиться (</w:t>
      </w:r>
      <w:r w:rsidRPr="004D5CE2">
        <w:rPr>
          <w:rFonts w:ascii="Times New Roman" w:hAnsi="Times New Roman" w:cs="Times New Roman"/>
          <w:sz w:val="24"/>
          <w:szCs w:val="28"/>
          <w:lang w:val="en-US"/>
        </w:rPr>
        <w:t>true</w:t>
      </w:r>
      <w:r w:rsidRPr="004D5CE2">
        <w:rPr>
          <w:rFonts w:ascii="Times New Roman" w:hAnsi="Times New Roman" w:cs="Times New Roman"/>
          <w:sz w:val="24"/>
          <w:szCs w:val="28"/>
        </w:rPr>
        <w:t>) или нет (</w:t>
      </w:r>
      <w:r w:rsidRPr="004D5CE2">
        <w:rPr>
          <w:rFonts w:ascii="Times New Roman" w:hAnsi="Times New Roman" w:cs="Times New Roman"/>
          <w:sz w:val="24"/>
          <w:szCs w:val="28"/>
          <w:lang w:val="en-US"/>
        </w:rPr>
        <w:t>false</w:t>
      </w:r>
      <w:r w:rsidRPr="004D5CE2">
        <w:rPr>
          <w:rFonts w:ascii="Times New Roman" w:hAnsi="Times New Roman" w:cs="Times New Roman"/>
          <w:sz w:val="24"/>
          <w:szCs w:val="28"/>
        </w:rPr>
        <w:t xml:space="preserve">) в ней точка </w:t>
      </w:r>
      <w:r w:rsidRPr="004D5CE2">
        <w:rPr>
          <w:rFonts w:ascii="Times New Roman" w:hAnsi="Times New Roman" w:cs="Times New Roman"/>
          <w:i/>
          <w:sz w:val="24"/>
          <w:szCs w:val="28"/>
        </w:rPr>
        <w:t>М</w:t>
      </w:r>
      <w:r w:rsidRPr="004D5CE2">
        <w:rPr>
          <w:rFonts w:ascii="Times New Roman" w:hAnsi="Times New Roman" w:cs="Times New Roman"/>
          <w:sz w:val="24"/>
          <w:szCs w:val="28"/>
        </w:rPr>
        <w:t>(x, y) c заданными координатами (см. рисунок варианта). Границы области относить к области с наибольшим номером</w:t>
      </w:r>
      <w:r w:rsidRPr="00F047B8">
        <w:rPr>
          <w:rFonts w:ascii="Times New Roman" w:hAnsi="Times New Roman" w:cs="Times New Roman"/>
          <w:sz w:val="28"/>
          <w:szCs w:val="28"/>
        </w:rPr>
        <w:t>.</w:t>
      </w:r>
    </w:p>
    <w:p w14:paraId="5DAD6C85" w14:textId="6B029CE7" w:rsidR="00B47734" w:rsidRDefault="003F3B7D" w:rsidP="00561456">
      <w:pPr>
        <w:ind w:left="-851"/>
      </w:pPr>
      <w:r>
        <w:rPr>
          <w:noProof/>
        </w:rPr>
        <w:drawing>
          <wp:inline distT="0" distB="0" distL="0" distR="0" wp14:anchorId="49A2E630" wp14:editId="1FA4F61D">
            <wp:extent cx="2035834" cy="1743654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234" cy="17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29D3" w14:textId="127B92E7" w:rsidR="000869C8" w:rsidRDefault="000869C8" w:rsidP="00561456">
      <w:pPr>
        <w:ind w:left="-851"/>
      </w:pPr>
      <w:r>
        <w:t>Код:</w:t>
      </w:r>
    </w:p>
    <w:p w14:paraId="29BF5C98" w14:textId="30089694" w:rsidR="000869C8" w:rsidRDefault="00153CF8" w:rsidP="00561456">
      <w:pPr>
        <w:ind w:left="-851"/>
      </w:pPr>
      <w:r>
        <w:rPr>
          <w:noProof/>
        </w:rPr>
        <w:drawing>
          <wp:inline distT="0" distB="0" distL="0" distR="0" wp14:anchorId="21D9118C" wp14:editId="0EC58924">
            <wp:extent cx="5715000" cy="3247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49" cy="32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E48D" w14:textId="396DA940" w:rsidR="000869C8" w:rsidRDefault="00153CF8" w:rsidP="00561456">
      <w:pPr>
        <w:ind w:left="-851"/>
      </w:pPr>
      <w:r>
        <w:rPr>
          <w:noProof/>
        </w:rPr>
        <w:drawing>
          <wp:inline distT="0" distB="0" distL="0" distR="0" wp14:anchorId="0D6ED29A" wp14:editId="6F1BBF5E">
            <wp:extent cx="5715000" cy="27038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43" cy="27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6009" w14:textId="262AF833" w:rsidR="000869C8" w:rsidRDefault="00153CF8" w:rsidP="00561456">
      <w:pPr>
        <w:ind w:left="-851"/>
      </w:pPr>
      <w:r>
        <w:rPr>
          <w:noProof/>
        </w:rPr>
        <w:lastRenderedPageBreak/>
        <w:drawing>
          <wp:inline distT="0" distB="0" distL="0" distR="0" wp14:anchorId="6E85B5C8" wp14:editId="11D06FCE">
            <wp:extent cx="5210175" cy="312400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58" cy="313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86DB" w14:textId="087E5376" w:rsidR="00153CF8" w:rsidRDefault="00153CF8" w:rsidP="00561456">
      <w:pPr>
        <w:ind w:left="-851"/>
      </w:pPr>
      <w:r>
        <w:rPr>
          <w:noProof/>
        </w:rPr>
        <w:drawing>
          <wp:inline distT="0" distB="0" distL="0" distR="0" wp14:anchorId="3CA06F8D" wp14:editId="19989D0D">
            <wp:extent cx="5210175" cy="4387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11" cy="43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0A61" w14:textId="58BC0A25" w:rsidR="000869C8" w:rsidRDefault="000869C8" w:rsidP="00561456">
      <w:pPr>
        <w:ind w:left="-851"/>
      </w:pPr>
      <w:r>
        <w:t>Результат:</w:t>
      </w:r>
    </w:p>
    <w:p w14:paraId="40DE1179" w14:textId="3C34BBC9" w:rsidR="00A9620A" w:rsidRDefault="00A9620A" w:rsidP="00561456">
      <w:pPr>
        <w:ind w:left="-851"/>
      </w:pPr>
      <w:r>
        <w:rPr>
          <w:noProof/>
        </w:rPr>
        <w:drawing>
          <wp:inline distT="0" distB="0" distL="0" distR="0" wp14:anchorId="5D0F6C33" wp14:editId="70685118">
            <wp:extent cx="3261730" cy="1485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933" cy="14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F17" w14:textId="77777777" w:rsidR="00A9620A" w:rsidRDefault="00A9620A" w:rsidP="00561456">
      <w:pPr>
        <w:spacing w:after="160" w:line="259" w:lineRule="auto"/>
        <w:ind w:left="-851"/>
      </w:pPr>
      <w:r>
        <w:br w:type="page"/>
      </w:r>
    </w:p>
    <w:p w14:paraId="3A894A82" w14:textId="77777777" w:rsidR="00561456" w:rsidRDefault="00561456" w:rsidP="00561456">
      <w:pPr>
        <w:ind w:left="-851" w:firstLine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Задание 2</w:t>
      </w:r>
      <w:r w:rsidRPr="005647C0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Преобразовать предыдущее задание так, чтобы при заданной точке и номере выбранной области получить сообщение о принадлежности этой точки область (</w:t>
      </w:r>
      <w:r>
        <w:rPr>
          <w:rFonts w:ascii="Times New Roman" w:hAnsi="Times New Roman" w:cs="Times New Roman"/>
          <w:sz w:val="24"/>
          <w:szCs w:val="28"/>
          <w:lang w:val="en-US"/>
        </w:rPr>
        <w:t>true</w:t>
      </w:r>
      <w:r>
        <w:rPr>
          <w:rFonts w:ascii="Times New Roman" w:hAnsi="Times New Roman" w:cs="Times New Roman"/>
          <w:sz w:val="24"/>
          <w:szCs w:val="28"/>
        </w:rPr>
        <w:t xml:space="preserve">) </w:t>
      </w:r>
      <w:r w:rsidRPr="00E73E4E">
        <w:rPr>
          <w:rFonts w:ascii="Times New Roman" w:hAnsi="Times New Roman" w:cs="Times New Roman"/>
          <w:sz w:val="24"/>
          <w:szCs w:val="28"/>
        </w:rPr>
        <w:t>или</w:t>
      </w:r>
      <w:r>
        <w:rPr>
          <w:rFonts w:ascii="Times New Roman" w:hAnsi="Times New Roman" w:cs="Times New Roman"/>
          <w:sz w:val="24"/>
          <w:szCs w:val="28"/>
        </w:rPr>
        <w:t xml:space="preserve"> непринадлежности </w:t>
      </w:r>
      <w:r w:rsidRPr="00E73E4E">
        <w:rPr>
          <w:rFonts w:ascii="Times New Roman" w:hAnsi="Times New Roman" w:cs="Times New Roman"/>
          <w:sz w:val="24"/>
          <w:szCs w:val="28"/>
        </w:rPr>
        <w:t>(</w:t>
      </w:r>
      <w:r>
        <w:rPr>
          <w:rFonts w:ascii="Times New Roman" w:hAnsi="Times New Roman" w:cs="Times New Roman"/>
          <w:sz w:val="24"/>
          <w:szCs w:val="28"/>
          <w:lang w:val="en-US"/>
        </w:rPr>
        <w:t>false</w:t>
      </w:r>
      <w:r w:rsidRPr="00E73E4E">
        <w:rPr>
          <w:rFonts w:ascii="Times New Roman" w:hAnsi="Times New Roman" w:cs="Times New Roman"/>
          <w:sz w:val="24"/>
          <w:szCs w:val="28"/>
        </w:rPr>
        <w:t>)</w:t>
      </w:r>
      <w:r>
        <w:rPr>
          <w:rFonts w:ascii="Times New Roman" w:hAnsi="Times New Roman" w:cs="Times New Roman"/>
          <w:sz w:val="24"/>
          <w:szCs w:val="28"/>
        </w:rPr>
        <w:t>. В задании использовать оператор выбора.</w:t>
      </w:r>
    </w:p>
    <w:p w14:paraId="1B9B9F23" w14:textId="61D45F48" w:rsidR="000869C8" w:rsidRDefault="00561456" w:rsidP="00561456">
      <w:pPr>
        <w:ind w:left="-851"/>
      </w:pPr>
      <w:r>
        <w:t>Код:</w:t>
      </w:r>
    </w:p>
    <w:p w14:paraId="2B582606" w14:textId="2866B31B" w:rsidR="00561456" w:rsidRDefault="00561456" w:rsidP="00561456">
      <w:pPr>
        <w:ind w:left="-851"/>
      </w:pPr>
      <w:r>
        <w:rPr>
          <w:noProof/>
        </w:rPr>
        <w:drawing>
          <wp:inline distT="0" distB="0" distL="0" distR="0" wp14:anchorId="5A45C210" wp14:editId="619769E0">
            <wp:extent cx="6181725" cy="31281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95" cy="31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EDDA" w14:textId="097CB81C" w:rsidR="00561456" w:rsidRDefault="00561456" w:rsidP="00561456">
      <w:pPr>
        <w:ind w:left="-851"/>
      </w:pPr>
      <w:r>
        <w:rPr>
          <w:noProof/>
        </w:rPr>
        <w:drawing>
          <wp:inline distT="0" distB="0" distL="0" distR="0" wp14:anchorId="23FE83B8" wp14:editId="3A5E1292">
            <wp:extent cx="6071087" cy="360997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27" cy="36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C6F1" w14:textId="27DE1AD9" w:rsidR="00561456" w:rsidRDefault="00561456" w:rsidP="00561456">
      <w:pPr>
        <w:ind w:left="-851"/>
      </w:pPr>
      <w:r>
        <w:rPr>
          <w:noProof/>
        </w:rPr>
        <w:drawing>
          <wp:inline distT="0" distB="0" distL="0" distR="0" wp14:anchorId="0587CE6B" wp14:editId="1635C548">
            <wp:extent cx="5981700" cy="1600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30" cy="160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B972" w14:textId="0021490D" w:rsidR="00561456" w:rsidRDefault="00561456" w:rsidP="00561456">
      <w:pPr>
        <w:ind w:left="-851"/>
      </w:pPr>
      <w:r>
        <w:rPr>
          <w:noProof/>
        </w:rPr>
        <w:lastRenderedPageBreak/>
        <w:drawing>
          <wp:inline distT="0" distB="0" distL="0" distR="0" wp14:anchorId="58CDABA5" wp14:editId="11D6FFD5">
            <wp:extent cx="5448300" cy="36563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29" cy="36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33D1" w14:textId="11AE6EFC" w:rsidR="00561456" w:rsidRDefault="00561456" w:rsidP="00561456">
      <w:pPr>
        <w:ind w:left="-851"/>
      </w:pPr>
      <w:r>
        <w:rPr>
          <w:noProof/>
        </w:rPr>
        <w:drawing>
          <wp:inline distT="0" distB="0" distL="0" distR="0" wp14:anchorId="01811047" wp14:editId="0B2987FA">
            <wp:extent cx="5934075" cy="1428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806D" w14:textId="6082CDBB" w:rsidR="00561456" w:rsidRDefault="00561456" w:rsidP="00561456">
      <w:pPr>
        <w:ind w:left="-851"/>
      </w:pPr>
      <w:r>
        <w:t>Результат:</w:t>
      </w:r>
    </w:p>
    <w:p w14:paraId="151B67B0" w14:textId="1BA72521" w:rsidR="00561456" w:rsidRDefault="00561456" w:rsidP="00561456">
      <w:pPr>
        <w:ind w:left="-851"/>
      </w:pPr>
      <w:r>
        <w:rPr>
          <w:noProof/>
        </w:rPr>
        <w:drawing>
          <wp:inline distT="0" distB="0" distL="0" distR="0" wp14:anchorId="5C7272F1" wp14:editId="0BD23E27">
            <wp:extent cx="4191000" cy="17913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276" cy="17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16FC" w14:textId="0144D454" w:rsidR="00561456" w:rsidRDefault="00561456">
      <w:pPr>
        <w:spacing w:after="160" w:line="259" w:lineRule="auto"/>
      </w:pPr>
      <w:r>
        <w:br w:type="page"/>
      </w:r>
    </w:p>
    <w:p w14:paraId="22E2599B" w14:textId="77777777" w:rsidR="00CF4BB8" w:rsidRPr="000333A4" w:rsidRDefault="00CF4BB8" w:rsidP="00CF4BB8">
      <w:pPr>
        <w:ind w:left="-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Задание</w:t>
      </w:r>
      <w:r w:rsidRPr="000333A4">
        <w:rPr>
          <w:rFonts w:ascii="Times New Roman" w:hAnsi="Times New Roman" w:cs="Times New Roman"/>
          <w:sz w:val="24"/>
          <w:szCs w:val="28"/>
        </w:rPr>
        <w:t xml:space="preserve"> 3. Оператор варианта (выбора)</w:t>
      </w:r>
    </w:p>
    <w:p w14:paraId="33A1E162" w14:textId="0F0E3E44" w:rsidR="00CF4BB8" w:rsidRPr="000333A4" w:rsidRDefault="00CF4BB8" w:rsidP="00CF4BB8">
      <w:pPr>
        <w:pStyle w:val="a5"/>
        <w:spacing w:before="0" w:beforeAutospacing="0" w:afterAutospacing="0"/>
        <w:ind w:left="-851"/>
        <w:rPr>
          <w:rFonts w:eastAsiaTheme="minorEastAsia"/>
          <w:szCs w:val="28"/>
        </w:rPr>
      </w:pPr>
      <w:r w:rsidRPr="000333A4">
        <w:rPr>
          <w:rFonts w:eastAsiaTheme="minorEastAsia"/>
          <w:szCs w:val="28"/>
        </w:rPr>
        <w:t xml:space="preserve">Мастям игральных карт условно присвоены следующие порядковые номера: </w:t>
      </w:r>
      <w:r>
        <w:rPr>
          <w:rFonts w:eastAsiaTheme="minorEastAsia"/>
          <w:szCs w:val="28"/>
        </w:rPr>
        <w:br/>
      </w:r>
      <w:r w:rsidRPr="000333A4">
        <w:rPr>
          <w:rFonts w:eastAsiaTheme="minorEastAsia"/>
          <w:szCs w:val="28"/>
        </w:rPr>
        <w:t xml:space="preserve">масти "пики" - 1, масти "трефы" 2, масти "бубны" - 3, масти "червы" - 4, </w:t>
      </w:r>
      <w:r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br/>
      </w:r>
      <w:r w:rsidRPr="000333A4">
        <w:rPr>
          <w:rFonts w:eastAsiaTheme="minorEastAsia"/>
          <w:szCs w:val="28"/>
        </w:rPr>
        <w:t>а достоинству карт: "валету" - 11, "даме" -</w:t>
      </w:r>
      <w:r>
        <w:rPr>
          <w:rFonts w:eastAsiaTheme="minorEastAsia"/>
          <w:szCs w:val="28"/>
        </w:rPr>
        <w:t xml:space="preserve"> 12</w:t>
      </w:r>
      <w:r w:rsidRPr="000333A4">
        <w:rPr>
          <w:rFonts w:eastAsiaTheme="minorEastAsia"/>
          <w:szCs w:val="28"/>
        </w:rPr>
        <w:t xml:space="preserve"> "королю" </w:t>
      </w:r>
      <w:r>
        <w:rPr>
          <w:rFonts w:eastAsiaTheme="minorEastAsia"/>
          <w:szCs w:val="28"/>
        </w:rPr>
        <w:t xml:space="preserve">- </w:t>
      </w:r>
      <w:r w:rsidRPr="000333A4">
        <w:rPr>
          <w:rFonts w:eastAsiaTheme="minorEastAsia"/>
          <w:szCs w:val="28"/>
        </w:rPr>
        <w:t xml:space="preserve">13, </w:t>
      </w:r>
      <w:r>
        <w:rPr>
          <w:rFonts w:eastAsiaTheme="minorEastAsia"/>
          <w:szCs w:val="28"/>
        </w:rPr>
        <w:br/>
      </w:r>
      <w:r w:rsidRPr="000333A4">
        <w:rPr>
          <w:rFonts w:eastAsiaTheme="minorEastAsia"/>
          <w:szCs w:val="28"/>
        </w:rPr>
        <w:t xml:space="preserve">"тузу" - 14 (порядковые номера карт остальных достоинств соответствуют их названиям: "шестерка", "девятка" и т. п.). </w:t>
      </w:r>
      <w:r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br/>
      </w:r>
      <w:r w:rsidRPr="000333A4">
        <w:rPr>
          <w:rFonts w:eastAsiaTheme="minorEastAsia"/>
          <w:szCs w:val="28"/>
        </w:rPr>
        <w:t>По заданным номеру масти (15</w:t>
      </w:r>
      <w:r>
        <w:rPr>
          <w:rFonts w:eastAsiaTheme="minorEastAsia"/>
          <w:szCs w:val="28"/>
        </w:rPr>
        <w:t xml:space="preserve"> </w:t>
      </w:r>
      <w:r w:rsidRPr="000333A4">
        <w:rPr>
          <w:rFonts w:eastAsiaTheme="minorEastAsia"/>
          <w:szCs w:val="28"/>
        </w:rPr>
        <w:t xml:space="preserve">≤  m ≤4) </w:t>
      </w:r>
      <w:r>
        <w:rPr>
          <w:rFonts w:eastAsiaTheme="minorEastAsia"/>
          <w:szCs w:val="28"/>
        </w:rPr>
        <w:t xml:space="preserve">и номеру достоинства карты к (6 </w:t>
      </w:r>
      <w:r w:rsidRPr="000333A4">
        <w:rPr>
          <w:rFonts w:eastAsiaTheme="minorEastAsia"/>
          <w:szCs w:val="28"/>
        </w:rPr>
        <w:t>≤</w:t>
      </w:r>
      <w:r>
        <w:rPr>
          <w:rFonts w:eastAsiaTheme="minorEastAsia"/>
          <w:szCs w:val="28"/>
        </w:rPr>
        <w:t xml:space="preserve"> </w:t>
      </w:r>
      <w:r w:rsidRPr="000333A4">
        <w:rPr>
          <w:rFonts w:eastAsiaTheme="minorEastAsia"/>
          <w:szCs w:val="28"/>
        </w:rPr>
        <w:t xml:space="preserve"> k</w:t>
      </w:r>
      <w:r>
        <w:rPr>
          <w:rFonts w:eastAsiaTheme="minorEastAsia"/>
          <w:szCs w:val="28"/>
        </w:rPr>
        <w:t xml:space="preserve"> </w:t>
      </w:r>
      <w:r w:rsidRPr="000333A4">
        <w:rPr>
          <w:rFonts w:eastAsiaTheme="minorEastAsia"/>
          <w:szCs w:val="28"/>
        </w:rPr>
        <w:t>≤ 14) определить полное название (масть и достоинство) соответствующей карты в виде "Дама пик", "Шестерка бубен" и т. п.</w:t>
      </w:r>
    </w:p>
    <w:p w14:paraId="1BDA6BF1" w14:textId="1CF97412" w:rsidR="00CF4BB8" w:rsidRDefault="00CF4BB8" w:rsidP="00561456">
      <w:pPr>
        <w:ind w:left="-851"/>
      </w:pPr>
      <w:r>
        <w:t>Код:</w:t>
      </w:r>
    </w:p>
    <w:p w14:paraId="489249B8" w14:textId="4DC02B7E" w:rsidR="00561456" w:rsidRDefault="00CF4BB8" w:rsidP="00561456">
      <w:pPr>
        <w:ind w:left="-851"/>
      </w:pPr>
      <w:r>
        <w:rPr>
          <w:noProof/>
        </w:rPr>
        <w:drawing>
          <wp:inline distT="0" distB="0" distL="0" distR="0" wp14:anchorId="61BF4EB5" wp14:editId="112E3E47">
            <wp:extent cx="5819775" cy="30173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48" cy="3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566A" w14:textId="6EF9BA7E" w:rsidR="00CF4BB8" w:rsidRDefault="00CF4BB8" w:rsidP="00561456">
      <w:pPr>
        <w:ind w:left="-851"/>
      </w:pPr>
      <w:r>
        <w:rPr>
          <w:noProof/>
        </w:rPr>
        <w:drawing>
          <wp:inline distT="0" distB="0" distL="0" distR="0" wp14:anchorId="1DFEF95A" wp14:editId="1B7B7243">
            <wp:extent cx="5133975" cy="21391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26" cy="214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46656" w14:textId="0CE333E6" w:rsidR="00CF4BB8" w:rsidRDefault="00CF4BB8" w:rsidP="00561456">
      <w:pPr>
        <w:ind w:left="-851"/>
      </w:pPr>
      <w:r>
        <w:rPr>
          <w:noProof/>
        </w:rPr>
        <w:drawing>
          <wp:inline distT="0" distB="0" distL="0" distR="0" wp14:anchorId="2C8F1936" wp14:editId="59C24523">
            <wp:extent cx="5010150" cy="19818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46" cy="19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B7E1" w14:textId="619311D0" w:rsidR="00CF4BB8" w:rsidRDefault="00CF4BB8" w:rsidP="00561456">
      <w:pPr>
        <w:ind w:left="-851"/>
      </w:pPr>
      <w:r>
        <w:rPr>
          <w:noProof/>
        </w:rPr>
        <w:lastRenderedPageBreak/>
        <w:drawing>
          <wp:inline distT="0" distB="0" distL="0" distR="0" wp14:anchorId="7F6CC297" wp14:editId="6DC60AA3">
            <wp:extent cx="5905500" cy="55352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65" cy="5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497A" w14:textId="0AF3FFF4" w:rsidR="00CF4BB8" w:rsidRDefault="00CF4BB8" w:rsidP="00561456">
      <w:pPr>
        <w:ind w:left="-851"/>
      </w:pPr>
      <w:r>
        <w:t>Результат:</w:t>
      </w:r>
    </w:p>
    <w:p w14:paraId="4DAEFB59" w14:textId="0B32B61C" w:rsidR="00CF4BB8" w:rsidRDefault="005D2B7E" w:rsidP="00561456">
      <w:pPr>
        <w:ind w:left="-851"/>
      </w:pPr>
      <w:r>
        <w:rPr>
          <w:noProof/>
        </w:rPr>
        <w:drawing>
          <wp:inline distT="0" distB="0" distL="0" distR="0" wp14:anchorId="3381199A" wp14:editId="7AC00315">
            <wp:extent cx="56102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49B" w14:textId="77777777" w:rsidR="000869C8" w:rsidRDefault="000869C8" w:rsidP="00561456">
      <w:pPr>
        <w:ind w:left="-851"/>
      </w:pPr>
    </w:p>
    <w:sectPr w:rsidR="000869C8" w:rsidSect="00A9620A">
      <w:pgSz w:w="11906" w:h="16838"/>
      <w:pgMar w:top="426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82A45"/>
    <w:multiLevelType w:val="multilevel"/>
    <w:tmpl w:val="271E2618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</w:rPr>
    </w:lvl>
    <w:lvl w:ilvl="1">
      <w:start w:val="98"/>
      <w:numFmt w:val="decimal"/>
      <w:isLgl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869C8"/>
    <w:rsid w:val="000D46A2"/>
    <w:rsid w:val="00153CF8"/>
    <w:rsid w:val="001E6631"/>
    <w:rsid w:val="003F3B7D"/>
    <w:rsid w:val="00561456"/>
    <w:rsid w:val="005D2B7E"/>
    <w:rsid w:val="005F4EC4"/>
    <w:rsid w:val="00654D40"/>
    <w:rsid w:val="006A2318"/>
    <w:rsid w:val="006F5796"/>
    <w:rsid w:val="007F1159"/>
    <w:rsid w:val="00873203"/>
    <w:rsid w:val="008C51F6"/>
    <w:rsid w:val="008E66AF"/>
    <w:rsid w:val="009112F0"/>
    <w:rsid w:val="00917253"/>
    <w:rsid w:val="00966E4B"/>
    <w:rsid w:val="009C1DCE"/>
    <w:rsid w:val="009F5ABC"/>
    <w:rsid w:val="00A5269B"/>
    <w:rsid w:val="00A81F45"/>
    <w:rsid w:val="00A9620A"/>
    <w:rsid w:val="00AA6717"/>
    <w:rsid w:val="00AE5EF2"/>
    <w:rsid w:val="00B47734"/>
    <w:rsid w:val="00C64E91"/>
    <w:rsid w:val="00C839A9"/>
    <w:rsid w:val="00CF4BB8"/>
    <w:rsid w:val="00E05852"/>
    <w:rsid w:val="00E3056C"/>
    <w:rsid w:val="00F7446C"/>
    <w:rsid w:val="00FA77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unhideWhenUsed/>
    <w:rsid w:val="00CF4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11</cp:revision>
  <dcterms:created xsi:type="dcterms:W3CDTF">2024-06-26T02:09:00Z</dcterms:created>
  <dcterms:modified xsi:type="dcterms:W3CDTF">2024-06-26T02:29:00Z</dcterms:modified>
</cp:coreProperties>
</file>