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0962" w14:textId="77777777" w:rsidR="00F91CF1" w:rsidRDefault="00F91CF1" w:rsidP="00F91CF1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МИНИСТЕРСТВО НАУКИ И ВЫСШЕГО ОБРАЗОВАНИЯ </w:t>
      </w:r>
    </w:p>
    <w:p w14:paraId="2450EA51" w14:textId="77777777" w:rsidR="00F91CF1" w:rsidRDefault="00F91CF1" w:rsidP="00F91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РОССИЙСКОЙ ФЕДЕРАЦИИ </w:t>
      </w:r>
    </w:p>
    <w:p w14:paraId="4F39E6B0" w14:textId="77777777" w:rsidR="00F91CF1" w:rsidRDefault="00F91CF1" w:rsidP="00F91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B53CFCA" w14:textId="77777777" w:rsidR="00F91CF1" w:rsidRDefault="00F91CF1" w:rsidP="00F91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«СЕВЕРО - КАВКАЗСКИЙ ГОРНО-МЕТАЛЛУРГИЧЕСКИЙ ИНСТИТУТ</w:t>
      </w:r>
    </w:p>
    <w:p w14:paraId="59578120" w14:textId="77777777" w:rsidR="00F91CF1" w:rsidRDefault="00F91CF1" w:rsidP="00F91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(ГОСУДАРСТВЕННЫЙ ТЕХНОЛОГИЧЕСКИЙ УНИВЕРСИТЕТ)»</w:t>
      </w:r>
    </w:p>
    <w:p w14:paraId="0D019580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1000F" w14:textId="77777777" w:rsidR="00F91CF1" w:rsidRPr="000E3896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38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Факультет информационных технологий и </w:t>
      </w:r>
      <w:r w:rsidR="000E3896" w:rsidRPr="000E3896">
        <w:rPr>
          <w:rFonts w:ascii="Times New Roman" w:eastAsia="Times New Roman" w:hAnsi="Times New Roman" w:cs="Times New Roman"/>
          <w:sz w:val="32"/>
          <w:szCs w:val="32"/>
          <w:lang w:eastAsia="ru-RU"/>
        </w:rPr>
        <w:t>электронной техники</w:t>
      </w:r>
    </w:p>
    <w:p w14:paraId="3CFBE78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EE536E" w14:textId="77777777" w:rsidR="00F91CF1" w:rsidRPr="000E3896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0E3896" w:rsidRPr="000E38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Компьютерного моделирования и автоматизации проектирования</w:t>
      </w:r>
    </w:p>
    <w:p w14:paraId="20036294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9836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31D1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02CA3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D39E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3918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3123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E4236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EEBF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FD845" w14:textId="77777777" w:rsidR="00F91CF1" w:rsidRPr="005D5B44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5B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ДНЕВНИК</w:t>
      </w:r>
    </w:p>
    <w:p w14:paraId="5D58B1F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по</w:t>
      </w:r>
      <w:r w:rsidR="005D5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направлению</w:t>
      </w:r>
    </w:p>
    <w:p w14:paraId="2EB06E4E" w14:textId="77777777" w:rsidR="00F91CF1" w:rsidRPr="004B3871" w:rsidRDefault="000E3896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</w:t>
      </w:r>
      <w:r w:rsidR="00F91CF1"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Информатика и вычислительная техника</w:t>
      </w:r>
    </w:p>
    <w:p w14:paraId="41847FCD" w14:textId="77777777" w:rsidR="00F91CF1" w:rsidRPr="004B3871" w:rsidRDefault="000E3896" w:rsidP="000E3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профиль: Системы автоматизированного проектирования</w:t>
      </w:r>
    </w:p>
    <w:p w14:paraId="1327B0A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B157C0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05377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ED9A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13C00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7C5C2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A83C2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FD92F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C5113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EE7B3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B6E6F" w14:textId="01452D13" w:rsidR="00F91CF1" w:rsidRP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ind w:left="7080" w:firstLine="708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Степанян</w:t>
      </w:r>
    </w:p>
    <w:p w14:paraId="7E5858D6" w14:textId="013EF7A8" w:rsidR="00F91CF1" w:rsidRPr="004B3871" w:rsidRDefault="000E3896" w:rsidP="0009601A">
      <w:pPr>
        <w:widowControl w:val="0"/>
        <w:autoSpaceDE w:val="0"/>
        <w:autoSpaceDN w:val="0"/>
        <w:adjustRightInd w:val="0"/>
        <w:spacing w:after="0" w:line="240" w:lineRule="auto"/>
        <w:ind w:left="7080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0960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Константин</w:t>
      </w:r>
    </w:p>
    <w:p w14:paraId="1E5509A6" w14:textId="7638C5C3" w:rsidR="00F91CF1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Александрович</w:t>
      </w:r>
    </w:p>
    <w:p w14:paraId="3F5FDB2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83E30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6A668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ABDFE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7ADC9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2E33F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498AB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1951C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24DD5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0A51D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EB4757" w14:textId="77777777" w:rsidR="00C63D2B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CAD8C" w14:textId="77777777" w:rsidR="00C63D2B" w:rsidRPr="004B3871" w:rsidRDefault="00C63D2B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A9EA3" w14:textId="77777777" w:rsidR="00F91CF1" w:rsidRDefault="00C63D2B" w:rsidP="00C63D2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Владикавказ, 202</w:t>
      </w:r>
      <w:r w:rsidR="00351A8A" w:rsidRPr="0009601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0E4B7B1" w14:textId="77777777" w:rsidR="00C63D2B" w:rsidRDefault="00C63D2B" w:rsidP="00F91CF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2CD3B" w14:textId="77777777" w:rsidR="0009601A" w:rsidRDefault="0009601A" w:rsidP="0009601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МИНИСТЕРСТВО НАУКИ И ВЫСШЕГО ОБРАЗОВАНИЯ </w:t>
      </w:r>
    </w:p>
    <w:p w14:paraId="1C682EEC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РОССИЙСКОЙ ФЕДЕРАЦИИ </w:t>
      </w:r>
    </w:p>
    <w:p w14:paraId="63DCC915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81B110F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«СЕВЕРО - КАВКАЗСКИЙ ГОРНО-МЕТАЛЛУРГИЧЕСКИЙ ИНСТИТУТ</w:t>
      </w:r>
    </w:p>
    <w:p w14:paraId="316A2B8A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(ГОСУДАРСТВЕННЫЙ ТЕХНОЛОГИЧЕСКИЙ УНИВЕРСИТЕТ)»</w:t>
      </w:r>
    </w:p>
    <w:p w14:paraId="511524B9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EB402" w14:textId="77777777" w:rsidR="0009601A" w:rsidRPr="000E3896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3896"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информационных технологий и электронной техники</w:t>
      </w:r>
    </w:p>
    <w:p w14:paraId="21BC92A9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32061" w14:textId="77777777" w:rsidR="0009601A" w:rsidRPr="000E3896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8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Компьютерного моделирования и автоматизации проектирования</w:t>
      </w:r>
    </w:p>
    <w:p w14:paraId="420E11EA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20E55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A1EF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CF324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87117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73DFE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233C8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958E5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442FD8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C4576" w14:textId="77777777" w:rsidR="0009601A" w:rsidRPr="005D5B44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5B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ДНЕВНИК</w:t>
      </w:r>
    </w:p>
    <w:p w14:paraId="3631B176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направлению</w:t>
      </w:r>
    </w:p>
    <w:p w14:paraId="2B71BD6E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Информатика и вычислительная техника</w:t>
      </w:r>
    </w:p>
    <w:p w14:paraId="457CFC54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профиль: Системы автоматизированного проектирования</w:t>
      </w:r>
    </w:p>
    <w:p w14:paraId="66E8F469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54E71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CF06EB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90BE2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9C4E0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2B52B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D0CC3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F5C05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A1B15" w14:textId="7B562DB9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51269" w14:textId="0D4017E5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1662F" w14:textId="581A098A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A2063" w14:textId="3FF6D500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Степанян Константин Александрович</w:t>
      </w:r>
    </w:p>
    <w:p w14:paraId="3A5950C7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CC1D4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4AC32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ECD42" w14:textId="1034D374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0D14C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4547AD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B8480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76F55F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0134D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17059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FFE72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11569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CF2740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18E61" w14:textId="77777777" w:rsidR="0009601A" w:rsidRDefault="0009601A" w:rsidP="0009601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Владикавказ, 202</w:t>
      </w:r>
      <w:r w:rsidRPr="0009601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865B7CB" w14:textId="77777777" w:rsidR="0009601A" w:rsidRDefault="000960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167F179" w14:textId="44414E4D" w:rsidR="00F91CF1" w:rsidRPr="004B3871" w:rsidRDefault="00F91CF1" w:rsidP="00A051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Место прохождения</w:t>
      </w:r>
      <w:r w:rsidR="00A05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СКГМИ(ГТУ), кафедра Компьютерного моделирования и автоматизации проектирования</w:t>
      </w:r>
    </w:p>
    <w:p w14:paraId="5BA75F4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F536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 прохождения практики: с </w:t>
      </w:r>
      <w:r w:rsidR="00527062">
        <w:rPr>
          <w:rFonts w:ascii="Times New Roman" w:eastAsia="Times New Roman" w:hAnsi="Times New Roman" w:cs="Times New Roman"/>
          <w:sz w:val="24"/>
          <w:szCs w:val="24"/>
          <w:lang w:eastAsia="ru-RU"/>
        </w:rPr>
        <w:t>03.07.2023 г.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52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30.07.2023 г. </w:t>
      </w:r>
    </w:p>
    <w:p w14:paraId="6430699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0B741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2FED3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СКГМИ (ГТУ)</w:t>
      </w:r>
      <w:r w:rsidR="00D02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ст. преп. каф. </w:t>
      </w:r>
      <w:r w:rsidR="008E4447">
        <w:rPr>
          <w:rFonts w:ascii="Times New Roman" w:eastAsia="Times New Roman" w:hAnsi="Times New Roman" w:cs="Times New Roman"/>
          <w:sz w:val="24"/>
          <w:szCs w:val="24"/>
          <w:lang w:eastAsia="ru-RU"/>
        </w:rPr>
        <w:t>КМиАП</w:t>
      </w:r>
      <w:r w:rsidR="00F5768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02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Дадтеева А.М.</w:t>
      </w:r>
    </w:p>
    <w:p w14:paraId="59469FB2" w14:textId="77777777" w:rsidR="006C0A29" w:rsidRPr="004B3871" w:rsidRDefault="006C0A29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94E9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F922B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  <w:r w:rsidR="00AF3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77B6A0B9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40C0E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4587"/>
        <w:gridCol w:w="2376"/>
        <w:gridCol w:w="1729"/>
      </w:tblGrid>
      <w:tr w:rsidR="00F91CF1" w:rsidRPr="004B3871" w14:paraId="301B8F92" w14:textId="77777777" w:rsidTr="0009601A">
        <w:trPr>
          <w:trHeight w:val="1509"/>
        </w:trPr>
        <w:tc>
          <w:tcPr>
            <w:tcW w:w="567" w:type="dxa"/>
            <w:shd w:val="clear" w:color="auto" w:fill="auto"/>
          </w:tcPr>
          <w:p w14:paraId="33356D1B" w14:textId="13B0DC23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>№</w:t>
            </w:r>
          </w:p>
          <w:p w14:paraId="23A78312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П/П</w:t>
            </w:r>
          </w:p>
        </w:tc>
        <w:tc>
          <w:tcPr>
            <w:tcW w:w="4587" w:type="dxa"/>
            <w:shd w:val="clear" w:color="auto" w:fill="auto"/>
          </w:tcPr>
          <w:p w14:paraId="6C5C1058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2EBF2C3" w14:textId="02F9E636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>Этапы проведения практики</w:t>
            </w:r>
          </w:p>
        </w:tc>
        <w:tc>
          <w:tcPr>
            <w:tcW w:w="2376" w:type="dxa"/>
            <w:shd w:val="clear" w:color="auto" w:fill="auto"/>
          </w:tcPr>
          <w:p w14:paraId="50CCE0CE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ED920FE" w14:textId="480161A2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 xml:space="preserve">Сроки проведения </w:t>
            </w:r>
          </w:p>
        </w:tc>
        <w:tc>
          <w:tcPr>
            <w:tcW w:w="1729" w:type="dxa"/>
            <w:shd w:val="clear" w:color="auto" w:fill="auto"/>
          </w:tcPr>
          <w:p w14:paraId="4AD3882A" w14:textId="138EE32B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>Отметка о выполнении руководителем практики</w:t>
            </w:r>
          </w:p>
        </w:tc>
      </w:tr>
      <w:tr w:rsidR="00F91CF1" w:rsidRPr="004B3871" w14:paraId="0A8F1220" w14:textId="77777777" w:rsidTr="0009601A">
        <w:tc>
          <w:tcPr>
            <w:tcW w:w="567" w:type="dxa"/>
            <w:shd w:val="clear" w:color="auto" w:fill="auto"/>
          </w:tcPr>
          <w:p w14:paraId="2C5FA57D" w14:textId="34D7729D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587" w:type="dxa"/>
            <w:shd w:val="clear" w:color="auto" w:fill="auto"/>
          </w:tcPr>
          <w:p w14:paraId="6C5C70E4" w14:textId="6DCB8C6F" w:rsidR="00F91CF1" w:rsidRPr="004B3871" w:rsidRDefault="0009601A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Подготовительный этап</w:t>
            </w:r>
          </w:p>
        </w:tc>
        <w:tc>
          <w:tcPr>
            <w:tcW w:w="2376" w:type="dxa"/>
            <w:shd w:val="clear" w:color="auto" w:fill="auto"/>
          </w:tcPr>
          <w:p w14:paraId="3163DBC8" w14:textId="77777777" w:rsidR="00F91CF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5EF3525C" w14:textId="77777777" w:rsidR="007C7E31" w:rsidRPr="00A3367B" w:rsidRDefault="00A3367B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03.</w:t>
            </w:r>
            <w:r>
              <w:rPr>
                <w:rFonts w:ascii="Times New Roman" w:eastAsia="Calibri" w:hAnsi="Times New Roman" w:cs="Times New Roman"/>
              </w:rPr>
              <w:t>07.23 – 07.07.23</w:t>
            </w:r>
          </w:p>
          <w:p w14:paraId="37AB70EF" w14:textId="77777777" w:rsidR="007C7E31" w:rsidRPr="004B3871" w:rsidRDefault="007C7E3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29" w:type="dxa"/>
            <w:shd w:val="clear" w:color="auto" w:fill="auto"/>
          </w:tcPr>
          <w:p w14:paraId="47184EAD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0C37EA4A" w14:textId="77777777" w:rsidTr="0009601A">
        <w:trPr>
          <w:trHeight w:val="996"/>
        </w:trPr>
        <w:tc>
          <w:tcPr>
            <w:tcW w:w="567" w:type="dxa"/>
            <w:shd w:val="clear" w:color="auto" w:fill="auto"/>
          </w:tcPr>
          <w:p w14:paraId="2DB70FD9" w14:textId="4854C747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4587" w:type="dxa"/>
            <w:shd w:val="clear" w:color="auto" w:fill="auto"/>
          </w:tcPr>
          <w:p w14:paraId="62E7B07A" w14:textId="0A695538" w:rsidR="00F91CF1" w:rsidRPr="004B3871" w:rsidRDefault="0009601A" w:rsidP="0009601A">
            <w:pPr>
              <w:spacing w:after="0" w:line="240" w:lineRule="auto"/>
              <w:ind w:right="-141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Основной (исследовательский, производственный, экспериментальный и т.д.)</w:t>
            </w:r>
          </w:p>
        </w:tc>
        <w:tc>
          <w:tcPr>
            <w:tcW w:w="2376" w:type="dxa"/>
            <w:shd w:val="clear" w:color="auto" w:fill="auto"/>
          </w:tcPr>
          <w:p w14:paraId="6D6A1E72" w14:textId="05F6F2C1" w:rsidR="00F91CF1" w:rsidRPr="004B3871" w:rsidRDefault="0009601A" w:rsidP="000960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>
              <w:rPr>
                <w:rFonts w:ascii="Times New Roman" w:eastAsia="Calibri" w:hAnsi="Times New Roman" w:cs="Times New Roman"/>
              </w:rPr>
              <w:br/>
            </w:r>
            <w:r w:rsidR="00A3367B">
              <w:rPr>
                <w:rFonts w:ascii="Times New Roman" w:eastAsia="Calibri" w:hAnsi="Times New Roman" w:cs="Times New Roman"/>
              </w:rPr>
              <w:t>10.07.23 -21.07.23</w:t>
            </w:r>
          </w:p>
        </w:tc>
        <w:tc>
          <w:tcPr>
            <w:tcW w:w="1729" w:type="dxa"/>
            <w:shd w:val="clear" w:color="auto" w:fill="auto"/>
          </w:tcPr>
          <w:p w14:paraId="1B1EEB5C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5B959EF8" w14:textId="77777777" w:rsidTr="0009601A">
        <w:trPr>
          <w:trHeight w:val="781"/>
        </w:trPr>
        <w:tc>
          <w:tcPr>
            <w:tcW w:w="567" w:type="dxa"/>
            <w:shd w:val="clear" w:color="auto" w:fill="auto"/>
          </w:tcPr>
          <w:p w14:paraId="5823BF65" w14:textId="776DCB40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4587" w:type="dxa"/>
            <w:shd w:val="clear" w:color="auto" w:fill="auto"/>
          </w:tcPr>
          <w:p w14:paraId="6E726D77" w14:textId="041BF969" w:rsidR="00F91CF1" w:rsidRPr="004B3871" w:rsidRDefault="0009601A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Заключительный этап.</w:t>
            </w:r>
          </w:p>
        </w:tc>
        <w:tc>
          <w:tcPr>
            <w:tcW w:w="2376" w:type="dxa"/>
            <w:shd w:val="clear" w:color="auto" w:fill="auto"/>
          </w:tcPr>
          <w:p w14:paraId="36DE5E06" w14:textId="74FEAE59" w:rsidR="00F91CF1" w:rsidRPr="004B3871" w:rsidRDefault="0009601A" w:rsidP="0009601A">
            <w:pPr>
              <w:spacing w:after="0" w:line="240" w:lineRule="auto"/>
              <w:ind w:left="74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A3367B">
              <w:rPr>
                <w:rFonts w:ascii="Times New Roman" w:eastAsia="Calibri" w:hAnsi="Times New Roman" w:cs="Times New Roman"/>
              </w:rPr>
              <w:t>24.07.23 – 28.07.23</w:t>
            </w:r>
          </w:p>
        </w:tc>
        <w:tc>
          <w:tcPr>
            <w:tcW w:w="1729" w:type="dxa"/>
            <w:shd w:val="clear" w:color="auto" w:fill="auto"/>
          </w:tcPr>
          <w:p w14:paraId="0BC9E652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465A8F5A" w14:textId="77777777" w:rsidTr="0009601A">
        <w:trPr>
          <w:trHeight w:val="847"/>
        </w:trPr>
        <w:tc>
          <w:tcPr>
            <w:tcW w:w="567" w:type="dxa"/>
            <w:shd w:val="clear" w:color="auto" w:fill="auto"/>
          </w:tcPr>
          <w:p w14:paraId="16007F5D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87" w:type="dxa"/>
            <w:shd w:val="clear" w:color="auto" w:fill="auto"/>
          </w:tcPr>
          <w:p w14:paraId="2C22E283" w14:textId="6BB46F3A" w:rsidR="00F91CF1" w:rsidRPr="004B3871" w:rsidRDefault="0009601A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 xml:space="preserve">Продолжительность </w:t>
            </w:r>
            <w:r w:rsidR="00F91CF1" w:rsidRPr="007D20A3">
              <w:rPr>
                <w:rFonts w:ascii="Times New Roman" w:eastAsia="Calibri" w:hAnsi="Times New Roman" w:cs="Times New Roman"/>
              </w:rPr>
              <w:t>практики в часах</w:t>
            </w:r>
          </w:p>
        </w:tc>
        <w:tc>
          <w:tcPr>
            <w:tcW w:w="2376" w:type="dxa"/>
            <w:shd w:val="clear" w:color="auto" w:fill="auto"/>
          </w:tcPr>
          <w:p w14:paraId="51587941" w14:textId="69737F6B" w:rsidR="00F91CF1" w:rsidRPr="004B3871" w:rsidRDefault="0009601A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CE1D25" w:rsidRPr="00A3367B">
              <w:rPr>
                <w:rFonts w:ascii="Times New Roman" w:eastAsia="Calibri" w:hAnsi="Times New Roman" w:cs="Times New Roman"/>
              </w:rPr>
              <w:t>216</w:t>
            </w:r>
          </w:p>
        </w:tc>
        <w:tc>
          <w:tcPr>
            <w:tcW w:w="1729" w:type="dxa"/>
            <w:shd w:val="clear" w:color="auto" w:fill="auto"/>
          </w:tcPr>
          <w:p w14:paraId="4A309F42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B3A4A83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93CC3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CCF04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8EC5E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B6657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Подпись руководителя </w:t>
      </w:r>
      <w:r w:rsidRPr="00D04E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СКГМИ (ГТУ)</w:t>
      </w:r>
    </w:p>
    <w:p w14:paraId="51A20A9F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E48B5" w14:textId="77777777" w:rsidR="00F91CF1" w:rsidRPr="006A6BDD" w:rsidRDefault="00F91CF1" w:rsidP="006A6BDD">
      <w:pPr>
        <w:pStyle w:val="a6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A6B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6A6BDD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ПЛАНИРУЕМЫЕ РЕЗУЛЬТАТЫ ОБУЧЕНИЯ ПРИ ПРОХОЖДЕНИИ </w:t>
      </w:r>
      <w:r w:rsidR="006C0A29" w:rsidRPr="006A6BDD">
        <w:rPr>
          <w:rFonts w:ascii="Times New Roman" w:eastAsia="Calibri" w:hAnsi="Times New Roman" w:cs="Times New Roman"/>
          <w:b/>
          <w:sz w:val="24"/>
          <w:szCs w:val="24"/>
        </w:rPr>
        <w:t xml:space="preserve">ОЗНАКОМИТЕЛЬНОЙ </w:t>
      </w:r>
      <w:r w:rsidRPr="006A6BDD">
        <w:rPr>
          <w:rFonts w:ascii="Times New Roman" w:eastAsia="Calibri" w:hAnsi="Times New Roman" w:cs="Times New Roman"/>
          <w:b/>
          <w:sz w:val="24"/>
          <w:szCs w:val="24"/>
        </w:rPr>
        <w:t>ПРАКТИКИ, СООТНЕСЕННЫЕ С ПЛАНИРУЕМЫМИ РЕЗУЛЬТАТАМИ ОБРАЗОВАТЕЛЬНОЙ ПРОГРАММЫ - КОМПЕТЕНЦИЯМИ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0"/>
        <w:gridCol w:w="2218"/>
        <w:gridCol w:w="4643"/>
      </w:tblGrid>
      <w:tr w:rsidR="00F91CF1" w:rsidRPr="004B3871" w14:paraId="54ACB32E" w14:textId="77777777" w:rsidTr="0009601A">
        <w:trPr>
          <w:trHeight w:val="1639"/>
        </w:trPr>
        <w:tc>
          <w:tcPr>
            <w:tcW w:w="2710" w:type="dxa"/>
            <w:shd w:val="clear" w:color="auto" w:fill="auto"/>
          </w:tcPr>
          <w:p w14:paraId="17B82485" w14:textId="4693C304" w:rsidR="00F91CF1" w:rsidRPr="004B3871" w:rsidRDefault="0009601A" w:rsidP="00274A9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br/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Планируемые результаты освоения образовательной программы (компетенции), формируемые в рамках </w:t>
            </w:r>
            <w:r w:rsidR="00274A9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учебной</w:t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практики</w:t>
            </w:r>
          </w:p>
        </w:tc>
        <w:tc>
          <w:tcPr>
            <w:tcW w:w="2218" w:type="dxa"/>
            <w:vAlign w:val="center"/>
          </w:tcPr>
          <w:p w14:paraId="0E5DB0DA" w14:textId="77777777" w:rsidR="00F91CF1" w:rsidRPr="003075F6" w:rsidRDefault="00F91CF1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Индикаторы достижения компетенций</w:t>
            </w:r>
          </w:p>
        </w:tc>
        <w:tc>
          <w:tcPr>
            <w:tcW w:w="4643" w:type="dxa"/>
            <w:shd w:val="clear" w:color="auto" w:fill="auto"/>
          </w:tcPr>
          <w:p w14:paraId="3B5646F4" w14:textId="1E8DF243" w:rsidR="00F91CF1" w:rsidRPr="003075F6" w:rsidRDefault="0009601A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br/>
            </w:r>
            <w:r w:rsidR="00F91CF1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Планируемые результаты </w:t>
            </w:r>
            <w:r w:rsidR="008E4447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обучения при</w:t>
            </w:r>
            <w:r w:rsidR="00F91CF1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прохождении</w:t>
            </w:r>
            <w:r w:rsidR="00CC22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F91CF1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учебной практики</w:t>
            </w:r>
          </w:p>
          <w:p w14:paraId="77ECDB79" w14:textId="77777777" w:rsidR="00F91CF1" w:rsidRPr="003075F6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</w:t>
            </w:r>
            <w:r w:rsidRPr="003075F6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имеются в виду освоенные умения и приобретенный практический опыт</w:t>
            </w:r>
            <w:r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</w:p>
        </w:tc>
      </w:tr>
      <w:tr w:rsidR="003E064E" w:rsidRPr="004B3871" w14:paraId="459FFEE7" w14:textId="77777777" w:rsidTr="000275C6">
        <w:trPr>
          <w:trHeight w:val="557"/>
        </w:trPr>
        <w:tc>
          <w:tcPr>
            <w:tcW w:w="2710" w:type="dxa"/>
            <w:vMerge w:val="restart"/>
            <w:shd w:val="clear" w:color="auto" w:fill="auto"/>
          </w:tcPr>
          <w:p w14:paraId="0062E03B" w14:textId="77777777" w:rsidR="00BB422C" w:rsidRPr="00C36431" w:rsidRDefault="00BB422C" w:rsidP="00BB42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6431">
              <w:rPr>
                <w:rFonts w:ascii="Times New Roman" w:hAnsi="Times New Roman"/>
                <w:sz w:val="24"/>
                <w:szCs w:val="24"/>
              </w:rPr>
              <w:t>УК-1</w:t>
            </w:r>
          </w:p>
          <w:p w14:paraId="6C40D5DA" w14:textId="77777777" w:rsidR="003E064E" w:rsidRPr="008F0CC2" w:rsidRDefault="00BB422C" w:rsidP="00BB4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431">
              <w:rPr>
                <w:rFonts w:ascii="Times New Roman" w:hAnsi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218" w:type="dxa"/>
          </w:tcPr>
          <w:p w14:paraId="0E5902A9" w14:textId="77777777" w:rsidR="003E064E" w:rsidRPr="003E064E" w:rsidRDefault="003E064E" w:rsidP="003E06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УК -1.1 </w:t>
            </w:r>
          </w:p>
          <w:p w14:paraId="07C7D601" w14:textId="77777777" w:rsidR="003E064E" w:rsidRPr="003E064E" w:rsidRDefault="003E064E" w:rsidP="003E064E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Анализирует и сопоставляет источники информации с точки зрения временных и пространственных условий их возникновения; аргументированно формирует оценку информации, принимает обоснованные решения, используя системный подход; </w:t>
            </w: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применяет</w:t>
            </w: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современные инструменты и технологии обработки информации; использует логический анализ модели для поиска решения, генерирования новых идей и их оценки.</w:t>
            </w:r>
          </w:p>
        </w:tc>
        <w:tc>
          <w:tcPr>
            <w:tcW w:w="4643" w:type="dxa"/>
            <w:shd w:val="clear" w:color="auto" w:fill="auto"/>
          </w:tcPr>
          <w:p w14:paraId="18699837" w14:textId="77777777" w:rsidR="003E064E" w:rsidRPr="003E064E" w:rsidRDefault="003E064E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Обучающийся, прошедший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учебную практику будет:</w:t>
            </w:r>
          </w:p>
          <w:p w14:paraId="26014422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b/>
                <w:sz w:val="20"/>
                <w:szCs w:val="20"/>
              </w:rPr>
              <w:t>Знать</w:t>
            </w:r>
            <w:r w:rsidRPr="00E40E55">
              <w:rPr>
                <w:sz w:val="20"/>
                <w:szCs w:val="20"/>
              </w:rPr>
              <w:t>: место и роль общих вопросов науки в научных исследованиях;</w:t>
            </w:r>
          </w:p>
          <w:p w14:paraId="199F9123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современные проблемы математики, физики и экономики;</w:t>
            </w:r>
          </w:p>
          <w:p w14:paraId="198FBBD1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теоретические модели рассуждений, поведения, обучения в когнитивных науках;</w:t>
            </w:r>
          </w:p>
          <w:p w14:paraId="3A24FB12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b/>
                <w:sz w:val="20"/>
                <w:szCs w:val="20"/>
              </w:rPr>
              <w:t xml:space="preserve"> Уметь</w:t>
            </w:r>
            <w:r w:rsidRPr="00E40E55">
              <w:rPr>
                <w:sz w:val="20"/>
                <w:szCs w:val="20"/>
              </w:rPr>
              <w:t>: эффективно использовать на практике теоретические компоненты науки: понятия, суждения, умозаключения, законы;</w:t>
            </w:r>
          </w:p>
          <w:p w14:paraId="37C0B995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представлять панораму универсальных методов и законов современного естествознания;</w:t>
            </w:r>
          </w:p>
          <w:p w14:paraId="779C4D03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работать на современной электронно-вычислительной технике;</w:t>
            </w:r>
          </w:p>
          <w:p w14:paraId="42435BA9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абстрагироваться от несущественных факторов при моделировании реальных природных и общественных явлений;</w:t>
            </w:r>
          </w:p>
          <w:p w14:paraId="2D2027B4" w14:textId="77777777" w:rsidR="003E064E" w:rsidRPr="003E064E" w:rsidRDefault="00E40E55" w:rsidP="00E40E55">
            <w:pPr>
              <w:widowControl w:val="0"/>
              <w:tabs>
                <w:tab w:val="left" w:pos="7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40E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Владеть</w:t>
            </w:r>
            <w:r w:rsidRPr="00E40E55">
              <w:rPr>
                <w:rFonts w:ascii="Times New Roman" w:hAnsi="Times New Roman" w:cs="Times New Roman"/>
                <w:sz w:val="20"/>
                <w:szCs w:val="20"/>
              </w:rPr>
              <w:t xml:space="preserve"> навыками критического анализа и оценки современных научных достижений и результатов деятельности по решению исследовательских и практических задач, в том числе в междисциплинарных областях: методами постановки задач.</w:t>
            </w:r>
          </w:p>
        </w:tc>
      </w:tr>
      <w:tr w:rsidR="003E064E" w:rsidRPr="004B3871" w14:paraId="42CBA1A4" w14:textId="77777777" w:rsidTr="003E064E">
        <w:trPr>
          <w:trHeight w:val="840"/>
        </w:trPr>
        <w:tc>
          <w:tcPr>
            <w:tcW w:w="2710" w:type="dxa"/>
            <w:vMerge/>
            <w:shd w:val="clear" w:color="auto" w:fill="auto"/>
          </w:tcPr>
          <w:p w14:paraId="2602CDF2" w14:textId="77777777" w:rsidR="003E064E" w:rsidRPr="004B3871" w:rsidRDefault="003E064E" w:rsidP="0002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54A37137" w14:textId="77777777" w:rsidR="003E064E" w:rsidRPr="003E064E" w:rsidRDefault="003E064E" w:rsidP="003E06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УК-1.2.</w:t>
            </w:r>
          </w:p>
          <w:p w14:paraId="1D3B1C94" w14:textId="77777777" w:rsidR="003E064E" w:rsidRPr="003E064E" w:rsidRDefault="003E064E" w:rsidP="003E064E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Демонстрирует способность анализировать и синтезировать информацию, связанную с проблемами современного общества, а также природой и технологиями формирования основ личностного мировоззрения.</w:t>
            </w:r>
          </w:p>
        </w:tc>
        <w:tc>
          <w:tcPr>
            <w:tcW w:w="4643" w:type="dxa"/>
            <w:shd w:val="clear" w:color="auto" w:fill="auto"/>
          </w:tcPr>
          <w:p w14:paraId="7FC42C2F" w14:textId="77777777" w:rsidR="003E064E" w:rsidRPr="003E064E" w:rsidRDefault="003E064E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Обучающийся, прошедший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</w:t>
            </w: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чебную </w:t>
            </w:r>
            <w:proofErr w:type="gramStart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практику,  будет</w:t>
            </w:r>
            <w:proofErr w:type="gramEnd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14:paraId="23DFFFC9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i/>
                <w:sz w:val="20"/>
                <w:szCs w:val="20"/>
              </w:rPr>
              <w:t>Знать</w:t>
            </w:r>
            <w:r w:rsidRPr="00E40E55">
              <w:rPr>
                <w:rFonts w:ascii="Times New Roman" w:hAnsi="Times New Roman"/>
                <w:i/>
                <w:sz w:val="20"/>
                <w:szCs w:val="20"/>
              </w:rPr>
              <w:t xml:space="preserve">: 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>- проблемы современного общества.</w:t>
            </w:r>
          </w:p>
          <w:p w14:paraId="63648D78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i/>
                <w:sz w:val="20"/>
                <w:szCs w:val="20"/>
              </w:rPr>
              <w:t>Уметь:</w:t>
            </w:r>
          </w:p>
          <w:p w14:paraId="2394316D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sz w:val="20"/>
                <w:szCs w:val="20"/>
              </w:rPr>
              <w:t>-использовать информацию, связанную с проблемами современного общества, а также природой и технологиями формирования основ личностного мировоззрения.</w:t>
            </w:r>
          </w:p>
          <w:p w14:paraId="0738ED9B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i/>
                <w:sz w:val="20"/>
                <w:szCs w:val="20"/>
              </w:rPr>
              <w:t>Владеть:</w:t>
            </w:r>
          </w:p>
          <w:p w14:paraId="2DFFFFF8" w14:textId="77777777" w:rsidR="003E064E" w:rsidRDefault="00E40E55" w:rsidP="00E40E55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sz w:val="20"/>
                <w:szCs w:val="20"/>
              </w:rPr>
              <w:t>- способностью анализировать и синтезировать информацию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10B8A76" w14:textId="77777777" w:rsidR="00E40E55" w:rsidRPr="003E064E" w:rsidRDefault="00E40E55" w:rsidP="00E40E55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064E" w:rsidRPr="004B3871" w14:paraId="0ECF1217" w14:textId="77777777" w:rsidTr="00BC4F26">
        <w:trPr>
          <w:trHeight w:val="556"/>
        </w:trPr>
        <w:tc>
          <w:tcPr>
            <w:tcW w:w="2710" w:type="dxa"/>
            <w:vMerge/>
            <w:shd w:val="clear" w:color="auto" w:fill="auto"/>
          </w:tcPr>
          <w:p w14:paraId="1904E314" w14:textId="77777777" w:rsidR="003E064E" w:rsidRPr="004B3871" w:rsidRDefault="003E064E" w:rsidP="0002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6B882937" w14:textId="77777777" w:rsidR="003E064E" w:rsidRPr="003E064E" w:rsidRDefault="003E064E" w:rsidP="003E06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УК-1.3. </w:t>
            </w:r>
          </w:p>
          <w:p w14:paraId="61A21099" w14:textId="77777777" w:rsidR="003E064E" w:rsidRPr="003E064E" w:rsidRDefault="003E064E" w:rsidP="003E06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Применяет </w:t>
            </w:r>
            <w:proofErr w:type="gramStart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методы  поиска</w:t>
            </w:r>
            <w:proofErr w:type="gramEnd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, сбора и обработки информации, осуществляет  критический  анализ  и синтез  информации на  </w:t>
            </w:r>
            <w:r w:rsidRPr="003E06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основе системного подхода для решения поставленных задач.</w:t>
            </w:r>
          </w:p>
        </w:tc>
        <w:tc>
          <w:tcPr>
            <w:tcW w:w="4643" w:type="dxa"/>
            <w:shd w:val="clear" w:color="auto" w:fill="auto"/>
          </w:tcPr>
          <w:p w14:paraId="2163B3E5" w14:textId="77777777" w:rsidR="00762599" w:rsidRPr="003E064E" w:rsidRDefault="00762599" w:rsidP="00762599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Обучающийся, прошедший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</w:t>
            </w: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чебную </w:t>
            </w:r>
            <w:proofErr w:type="gramStart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практику,  будет</w:t>
            </w:r>
            <w:proofErr w:type="gramEnd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14:paraId="08F92AC4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sz w:val="20"/>
                <w:szCs w:val="20"/>
              </w:rPr>
              <w:t>Знать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>: Принципы и методы системного подхода;</w:t>
            </w:r>
          </w:p>
          <w:p w14:paraId="59EA5B1F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sz w:val="20"/>
                <w:szCs w:val="20"/>
              </w:rPr>
              <w:t>Уметь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E40E55">
              <w:rPr>
                <w:rFonts w:ascii="Times New Roman" w:hAnsi="Times New Roman"/>
                <w:sz w:val="20"/>
                <w:szCs w:val="20"/>
              </w:rPr>
              <w:t>Анализирует  задачу</w:t>
            </w:r>
            <w:proofErr w:type="gramEnd"/>
            <w:r w:rsidRPr="00E40E55">
              <w:rPr>
                <w:rFonts w:ascii="Times New Roman" w:hAnsi="Times New Roman"/>
                <w:sz w:val="20"/>
                <w:szCs w:val="20"/>
              </w:rPr>
              <w:t>, выделяя ее базовые составляющие, осуществлять декомпозицию задачи</w:t>
            </w:r>
          </w:p>
          <w:p w14:paraId="0EB69DC4" w14:textId="77777777" w:rsidR="003E064E" w:rsidRPr="003E064E" w:rsidRDefault="00E40E55" w:rsidP="00E40E55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0E55">
              <w:rPr>
                <w:rFonts w:ascii="Times New Roman" w:hAnsi="Times New Roman"/>
                <w:b/>
                <w:sz w:val="20"/>
                <w:szCs w:val="20"/>
              </w:rPr>
              <w:t>Владеть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 xml:space="preserve"> Практическими </w:t>
            </w:r>
            <w:proofErr w:type="gramStart"/>
            <w:r w:rsidRPr="00E40E55">
              <w:rPr>
                <w:rFonts w:ascii="Times New Roman" w:hAnsi="Times New Roman"/>
                <w:sz w:val="20"/>
                <w:szCs w:val="20"/>
              </w:rPr>
              <w:t>навыками  критического</w:t>
            </w:r>
            <w:proofErr w:type="gramEnd"/>
            <w:r w:rsidRPr="00E40E55">
              <w:rPr>
                <w:rFonts w:ascii="Times New Roman" w:hAnsi="Times New Roman"/>
                <w:sz w:val="20"/>
                <w:szCs w:val="20"/>
              </w:rPr>
              <w:t xml:space="preserve"> анализа и синтеза информации, применяет  </w:t>
            </w:r>
            <w:r w:rsidRPr="00E40E55">
              <w:rPr>
                <w:rFonts w:ascii="Times New Roman" w:hAnsi="Times New Roman"/>
                <w:sz w:val="20"/>
                <w:szCs w:val="20"/>
              </w:rPr>
              <w:lastRenderedPageBreak/>
              <w:t>системный подход для решения поставленных задач.</w:t>
            </w:r>
          </w:p>
        </w:tc>
      </w:tr>
      <w:tr w:rsidR="00E66E40" w:rsidRPr="004B3871" w14:paraId="41CB9E9F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38F5C470" w14:textId="77777777" w:rsidR="00E66E40" w:rsidRPr="00187A6F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ОПК-1</w:t>
            </w:r>
            <w:r w:rsidRPr="00187A6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77DCC7C" w14:textId="77777777" w:rsidR="00E66E40" w:rsidRPr="004B3871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A6F">
              <w:rPr>
                <w:rFonts w:ascii="Times New Roman" w:hAnsi="Times New Roman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18" w:type="dxa"/>
          </w:tcPr>
          <w:p w14:paraId="401A9C0B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ОПК-1.1 </w:t>
            </w:r>
          </w:p>
          <w:p w14:paraId="57E13A8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Использует основы математики, естественнонаучных дисциплин, вычислительной техники и программирования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68EE91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6390087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математического анализа и моделирования</w:t>
            </w:r>
          </w:p>
          <w:p w14:paraId="27A1AE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Уметь</w:t>
            </w:r>
            <w:proofErr w:type="gramStart"/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основы математики, естественнонаучных дисциплин, вычислительной техники и программирования</w:t>
            </w:r>
          </w:p>
          <w:p w14:paraId="00B3F69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30855A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E66E40" w:rsidRPr="004B3871" w14:paraId="3C53C35A" w14:textId="77777777" w:rsidTr="000275C6">
        <w:trPr>
          <w:trHeight w:val="1673"/>
        </w:trPr>
        <w:tc>
          <w:tcPr>
            <w:tcW w:w="2710" w:type="dxa"/>
            <w:vMerge/>
            <w:shd w:val="clear" w:color="auto" w:fill="auto"/>
          </w:tcPr>
          <w:p w14:paraId="3B9117C3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4849557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ОПК-1.2 </w:t>
            </w:r>
          </w:p>
          <w:p w14:paraId="406107A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решение стандартных профессиональных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56F85C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методы математического анализа и моделирования</w:t>
            </w:r>
          </w:p>
          <w:p w14:paraId="026D1E8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Уметь</w:t>
            </w:r>
            <w:proofErr w:type="gramStart"/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решение стандартных профессиональных задачи с применением естественнонаучных и общеинженерных знаний, методов математического анализа и моделирования</w:t>
            </w:r>
          </w:p>
          <w:p w14:paraId="2F381F9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71FDC5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E66E40" w:rsidRPr="004B3871" w14:paraId="55DD5067" w14:textId="77777777" w:rsidTr="000275C6">
        <w:trPr>
          <w:trHeight w:val="1672"/>
        </w:trPr>
        <w:tc>
          <w:tcPr>
            <w:tcW w:w="2710" w:type="dxa"/>
            <w:vMerge/>
            <w:shd w:val="clear" w:color="auto" w:fill="auto"/>
          </w:tcPr>
          <w:p w14:paraId="747A28D0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0D7C9A9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ОПК-1.3 </w:t>
            </w:r>
          </w:p>
          <w:p w14:paraId="0043636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теоретические и экспериментальные исследования объектов профессиональной деятельности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34494A6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методы математического анализа и моделирования</w:t>
            </w:r>
          </w:p>
          <w:p w14:paraId="7AB7043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Уметь</w:t>
            </w:r>
            <w:proofErr w:type="gramStart"/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теоретические и экспериментальные исследования объектов профессиональной деятельности</w:t>
            </w:r>
          </w:p>
          <w:p w14:paraId="5A28A05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39B3F6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E66E40" w:rsidRPr="004B3871" w14:paraId="714A3EEB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2662596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ОПК-2 </w:t>
            </w:r>
          </w:p>
          <w:p w14:paraId="260CCA64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F3">
              <w:rPr>
                <w:rFonts w:ascii="Times New Roman" w:hAnsi="Times New Roman" w:cs="Times New Roman"/>
                <w:sz w:val="24"/>
                <w:szCs w:val="24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деятельности.</w:t>
            </w:r>
          </w:p>
        </w:tc>
        <w:tc>
          <w:tcPr>
            <w:tcW w:w="2218" w:type="dxa"/>
          </w:tcPr>
          <w:p w14:paraId="53BD2F7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>ОПК-2.1</w:t>
            </w:r>
          </w:p>
          <w:p w14:paraId="1BD32A4C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Анализирует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F0A6A5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1D9D94E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современные информационные технологии и методы их использования при решении задач профессиональной деятельности</w:t>
            </w:r>
          </w:p>
          <w:p w14:paraId="4166E00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2AC37A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Анализировать современные информационные технологии и программные средства.</w:t>
            </w:r>
          </w:p>
          <w:p w14:paraId="43E0628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230B2D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E66E40" w:rsidRPr="004B3871" w14:paraId="272D2A13" w14:textId="77777777" w:rsidTr="000275C6">
        <w:trPr>
          <w:trHeight w:val="113"/>
        </w:trPr>
        <w:tc>
          <w:tcPr>
            <w:tcW w:w="2710" w:type="dxa"/>
            <w:vMerge/>
            <w:shd w:val="clear" w:color="auto" w:fill="auto"/>
          </w:tcPr>
          <w:p w14:paraId="485CA28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4D3D0E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ОПК-2.2 </w:t>
            </w:r>
          </w:p>
          <w:p w14:paraId="6D025980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Выбирает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E30820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современные информационные технологии и программные средства</w:t>
            </w:r>
          </w:p>
          <w:p w14:paraId="75FA24F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699F7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выбирать современные информационные технологии и программные средства, в том числе отечественного производства, для решения задач профессиональной деятельности</w:t>
            </w:r>
          </w:p>
          <w:p w14:paraId="2717F38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5CE70EB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E66E40" w:rsidRPr="004B3871" w14:paraId="404D6A31" w14:textId="77777777" w:rsidTr="000275C6">
        <w:trPr>
          <w:trHeight w:val="112"/>
        </w:trPr>
        <w:tc>
          <w:tcPr>
            <w:tcW w:w="2710" w:type="dxa"/>
            <w:vMerge/>
            <w:shd w:val="clear" w:color="auto" w:fill="auto"/>
          </w:tcPr>
          <w:p w14:paraId="0AB3E45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324B6B0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ОПК-2.3 </w:t>
            </w:r>
          </w:p>
          <w:p w14:paraId="12556600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>Применяет 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36D6E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5FDF520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  <w:p w14:paraId="1559D46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235EC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  <w:p w14:paraId="59D0F4D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Владеть: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способами применения необходимых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E66E40" w:rsidRPr="004B3871" w14:paraId="555A1386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74EFB95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>ОПК-3</w:t>
            </w:r>
          </w:p>
          <w:p w14:paraId="2BA5E26C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 </w:t>
            </w:r>
          </w:p>
        </w:tc>
        <w:tc>
          <w:tcPr>
            <w:tcW w:w="2218" w:type="dxa"/>
          </w:tcPr>
          <w:p w14:paraId="15EC1C7C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ОПК-3.1</w:t>
            </w:r>
          </w:p>
          <w:p w14:paraId="1E0D6CF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Применяет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419B7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699E312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принципы информационной и библиографической культуры, методы и средства решения стандартных задач профессиональной деятельности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74CF8DB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597D61D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3A1ED7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4C44397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</w:p>
          <w:p w14:paraId="705DB0F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66E40" w:rsidRPr="004B3871" w14:paraId="337AAB6F" w14:textId="77777777" w:rsidTr="000275C6">
        <w:trPr>
          <w:trHeight w:val="113"/>
        </w:trPr>
        <w:tc>
          <w:tcPr>
            <w:tcW w:w="2710" w:type="dxa"/>
            <w:vMerge/>
            <w:shd w:val="clear" w:color="auto" w:fill="auto"/>
          </w:tcPr>
          <w:p w14:paraId="7BABCCD3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08DDAFFE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ОПК-3.2 </w:t>
            </w:r>
          </w:p>
          <w:p w14:paraId="3BB56822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Формулирует и решает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3968B7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0151604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информационно коммуникационные технологии с учетом основных требований информационной безопасности</w:t>
            </w:r>
          </w:p>
          <w:p w14:paraId="29E69C6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F0A8F0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231EF28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754BE0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</w:p>
          <w:p w14:paraId="7B02BF8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66E40" w:rsidRPr="004B3871" w14:paraId="7A4D9DB6" w14:textId="77777777" w:rsidTr="000275C6">
        <w:trPr>
          <w:trHeight w:val="112"/>
        </w:trPr>
        <w:tc>
          <w:tcPr>
            <w:tcW w:w="2710" w:type="dxa"/>
            <w:vMerge/>
            <w:shd w:val="clear" w:color="auto" w:fill="auto"/>
          </w:tcPr>
          <w:p w14:paraId="040F91E0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645BFBF7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ОПК-3.3</w:t>
            </w:r>
          </w:p>
          <w:p w14:paraId="37DE186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Организует подготовки обзоров, аннотаций, составления рефератов, научных докладов, публикаций </w:t>
            </w:r>
            <w:r w:rsidRPr="00D015F3">
              <w:rPr>
                <w:rFonts w:ascii="Times New Roman" w:hAnsi="Times New Roman"/>
                <w:sz w:val="20"/>
                <w:szCs w:val="20"/>
              </w:rPr>
              <w:lastRenderedPageBreak/>
              <w:t>и библиографии по научно-исследовательской работе с учетом требований информационной безопасности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E5B3A4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Знать: </w:t>
            </w:r>
          </w:p>
          <w:p w14:paraId="6CD7903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поиска и анализа информации для подготовки документов, обзоров, рефератов, докладов, публикаций</w:t>
            </w:r>
          </w:p>
          <w:p w14:paraId="24C50A7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6303C5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Организовывать подготовки обзоров, аннотаций, составления рефератов, научных докладов,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публикаций и библиографии по научно-исследовательской работе с учетом требований информационной безопасности</w:t>
            </w:r>
          </w:p>
          <w:p w14:paraId="7387DB2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Владеть: </w:t>
            </w:r>
          </w:p>
          <w:p w14:paraId="3DEE4EB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tr w:rsidR="00E66E40" w:rsidRPr="004B3871" w14:paraId="50B98520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0EA83EE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ОПК-4 </w:t>
            </w:r>
          </w:p>
          <w:p w14:paraId="67824AC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участвовать в разработке стандартов, норм и правил, а также технической документации, связанной с профессиональной деятельностью. </w:t>
            </w:r>
          </w:p>
        </w:tc>
        <w:tc>
          <w:tcPr>
            <w:tcW w:w="2218" w:type="dxa"/>
          </w:tcPr>
          <w:p w14:paraId="0C7BC834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ОПК-4.1 </w:t>
            </w:r>
          </w:p>
          <w:p w14:paraId="03BC3BCD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основные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74ED0D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55AE5F6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стандарты оформления технической документации на различных стадиях жизненного цикла информационной системы</w:t>
            </w:r>
          </w:p>
          <w:p w14:paraId="1D8F056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12D00E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Формулировать основные стандарты оформления технической документации на различных стадиях жизненного цикла информационной системы</w:t>
            </w:r>
          </w:p>
          <w:p w14:paraId="52DB414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4063D39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E66E40" w:rsidRPr="004B3871" w14:paraId="26687212" w14:textId="77777777" w:rsidTr="000275C6">
        <w:trPr>
          <w:trHeight w:val="113"/>
        </w:trPr>
        <w:tc>
          <w:tcPr>
            <w:tcW w:w="2710" w:type="dxa"/>
            <w:vMerge/>
            <w:shd w:val="clear" w:color="auto" w:fill="auto"/>
          </w:tcPr>
          <w:p w14:paraId="7834EFB8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1DD508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ОПК-4.2 </w:t>
            </w:r>
          </w:p>
          <w:p w14:paraId="4267B126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F03D1A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08FAFA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стандарты оформления технической документации на различных стадиях жизненного цикла информационной системы</w:t>
            </w:r>
          </w:p>
          <w:p w14:paraId="5351FF9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BC73BF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  <w:p w14:paraId="7554531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3F04637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E66E40" w:rsidRPr="004B3871" w14:paraId="29FB8429" w14:textId="77777777" w:rsidTr="000275C6">
        <w:trPr>
          <w:trHeight w:val="112"/>
        </w:trPr>
        <w:tc>
          <w:tcPr>
            <w:tcW w:w="2710" w:type="dxa"/>
            <w:vMerge/>
            <w:shd w:val="clear" w:color="auto" w:fill="auto"/>
          </w:tcPr>
          <w:p w14:paraId="0FECEBF7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0F252AE4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ОПК-4.3 </w:t>
            </w:r>
          </w:p>
          <w:p w14:paraId="1FEB1D3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Составляет техническую документацию на различных этапах жизненного цикла информационной системы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9CD475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3358A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стандарты оформления технической документации на различных стадиях жизненного цикла информационной системы</w:t>
            </w:r>
          </w:p>
          <w:p w14:paraId="6812F4C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A46925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Составлять техническую документацию на различных этапах жизненного цикла информационной системы</w:t>
            </w:r>
          </w:p>
          <w:p w14:paraId="40684DE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7C8233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E66E40" w:rsidRPr="004B3871" w14:paraId="151F9DA7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3109EF23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>ОПК-5</w:t>
            </w:r>
          </w:p>
          <w:p w14:paraId="6527EE2D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инсталлировать программное и аппаратное обеспечение для информационных и автоматизированных систем. </w:t>
            </w:r>
          </w:p>
        </w:tc>
        <w:tc>
          <w:tcPr>
            <w:tcW w:w="2218" w:type="dxa"/>
          </w:tcPr>
          <w:p w14:paraId="47E913B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ОПК-5.1 </w:t>
            </w:r>
          </w:p>
          <w:p w14:paraId="53A6CF8A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Рассматривает основы системного администрирования, администрирования СУБД, современные стандарты информационного взаимодействия систем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4174BC7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366F318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62CC753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58B8AE8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Рассматривать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400BF65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25F723A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систем.</w:t>
            </w:r>
          </w:p>
        </w:tc>
      </w:tr>
      <w:tr w:rsidR="00E66E40" w:rsidRPr="004B3871" w14:paraId="50E78A65" w14:textId="77777777" w:rsidTr="000275C6">
        <w:trPr>
          <w:trHeight w:val="1125"/>
        </w:trPr>
        <w:tc>
          <w:tcPr>
            <w:tcW w:w="2710" w:type="dxa"/>
            <w:vMerge/>
            <w:shd w:val="clear" w:color="auto" w:fill="auto"/>
          </w:tcPr>
          <w:p w14:paraId="78EFDD4A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50966F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ОПК-5.2 </w:t>
            </w:r>
          </w:p>
          <w:p w14:paraId="74C071D7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Выполняет параметрическую настройку информационных и автоматизированных систем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5DC29F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3A4288B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2584108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567BC7EA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Выполнять параметрические настройки информационных и автоматизированных систем</w:t>
            </w:r>
          </w:p>
          <w:p w14:paraId="65B13BE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5B546D0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систем.</w:t>
            </w:r>
          </w:p>
        </w:tc>
      </w:tr>
      <w:tr w:rsidR="00E66E40" w:rsidRPr="004B3871" w14:paraId="02CD834F" w14:textId="77777777" w:rsidTr="000275C6">
        <w:trPr>
          <w:trHeight w:val="1125"/>
        </w:trPr>
        <w:tc>
          <w:tcPr>
            <w:tcW w:w="2710" w:type="dxa"/>
            <w:vMerge/>
            <w:shd w:val="clear" w:color="auto" w:fill="auto"/>
          </w:tcPr>
          <w:p w14:paraId="5DB53143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0B2FB8C0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ОПК-5.3 </w:t>
            </w:r>
          </w:p>
          <w:p w14:paraId="40CF5652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Использует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D2F66F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4E8D45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1CC26F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6A400A02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 инсталляции программного и аппаратного обеспечения информационных и автоматизированных систем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5CCEF3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202719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систем.</w:t>
            </w:r>
          </w:p>
        </w:tc>
      </w:tr>
      <w:tr w:rsidR="00E66E40" w:rsidRPr="004B3871" w14:paraId="626B716E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21331710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087E7B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 xml:space="preserve">ОПК-6 </w:t>
            </w:r>
          </w:p>
          <w:p w14:paraId="20E911F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разрабатывать бизнес-планы и технические задания на оснащение отделов, лабораторий, офисов компьютерным и сетевым оборудованием. </w:t>
            </w:r>
          </w:p>
        </w:tc>
        <w:tc>
          <w:tcPr>
            <w:tcW w:w="2218" w:type="dxa"/>
          </w:tcPr>
          <w:p w14:paraId="28633668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ОПК-6.1: </w:t>
            </w:r>
          </w:p>
          <w:p w14:paraId="012AE90F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принципы формирования и структуру бизнес-планов и технических заданий на оснащение отделов, лабораторий, офисов компьютерным и сетевым оборудованием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63B9D8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1817C71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</w:p>
          <w:p w14:paraId="633CE03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172A6A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Формулировать принципы формирования и структуру бизнес-планов и технических заданий на оснащение отделов</w:t>
            </w:r>
          </w:p>
          <w:p w14:paraId="1670142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4C130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E66E40" w:rsidRPr="004B3871" w14:paraId="7FF94275" w14:textId="77777777" w:rsidTr="000275C6">
        <w:trPr>
          <w:trHeight w:val="1260"/>
        </w:trPr>
        <w:tc>
          <w:tcPr>
            <w:tcW w:w="2710" w:type="dxa"/>
            <w:vMerge/>
            <w:shd w:val="clear" w:color="auto" w:fill="auto"/>
          </w:tcPr>
          <w:p w14:paraId="4EEB6CC4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38B872F2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ОПК-6.2: </w:t>
            </w:r>
          </w:p>
          <w:p w14:paraId="171E7C4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Анализирует цели и ресурсы организации, разрабатывать бизнес-планы развития IT, составляет технические задания на оснащение отделов, лабораторий, офисов компьютерным и сетевым оборудованием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792FC9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2CF0572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</w:p>
          <w:p w14:paraId="1B4BBB5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435F12C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Анализировать цели и ресурсы организации, разрабатывать бизнес-планы развития IT, составляет технические задания на оснащение отделов, лабораторий, офисов компьютерным и сетевым </w:t>
            </w:r>
            <w:proofErr w:type="gramStart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оборудованием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316161F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E66E40" w:rsidRPr="004B3871" w14:paraId="4E0BFA0C" w14:textId="77777777" w:rsidTr="000275C6">
        <w:trPr>
          <w:trHeight w:val="1260"/>
        </w:trPr>
        <w:tc>
          <w:tcPr>
            <w:tcW w:w="2710" w:type="dxa"/>
            <w:vMerge/>
            <w:shd w:val="clear" w:color="auto" w:fill="auto"/>
          </w:tcPr>
          <w:p w14:paraId="18778601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3C5CA5D0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ОПК-6.3: </w:t>
            </w:r>
          </w:p>
          <w:p w14:paraId="4951E10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разработки технических заданий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53363F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F8E2BE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навыки разработки технических заданий</w:t>
            </w:r>
          </w:p>
          <w:p w14:paraId="0C3739D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DB225B3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навыки разработки технических заданий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65D19E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CB7462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E66E40" w:rsidRPr="004B3871" w14:paraId="351D7C7C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3C848623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 xml:space="preserve">ОПК-7 </w:t>
            </w:r>
          </w:p>
          <w:p w14:paraId="431AB62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lastRenderedPageBreak/>
              <w:t>Способен участвовать в настройке и наладке программно-аппаратных комплексов.</w:t>
            </w:r>
          </w:p>
        </w:tc>
        <w:tc>
          <w:tcPr>
            <w:tcW w:w="2218" w:type="dxa"/>
          </w:tcPr>
          <w:p w14:paraId="72CA8394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lastRenderedPageBreak/>
              <w:t>ОПК-7.1</w:t>
            </w:r>
          </w:p>
          <w:p w14:paraId="5E26B24F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Сравнивает методы настройки, наладки программно-аппаратных комплексов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D93701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Знать:</w:t>
            </w:r>
          </w:p>
          <w:p w14:paraId="6C410C8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настройки, наладки программно-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аппаратных комплексов</w:t>
            </w:r>
          </w:p>
          <w:p w14:paraId="168BA5B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6620AC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Сравнивать методы настройки, наладки программно-аппаратных комплексов</w:t>
            </w:r>
          </w:p>
          <w:p w14:paraId="7A43E98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A61CDB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настройке и наладке программно-аппаратных комплексов.</w:t>
            </w:r>
          </w:p>
        </w:tc>
      </w:tr>
      <w:tr w:rsidR="00E66E40" w:rsidRPr="004B3871" w14:paraId="3BAD618A" w14:textId="77777777" w:rsidTr="000275C6">
        <w:trPr>
          <w:trHeight w:val="705"/>
        </w:trPr>
        <w:tc>
          <w:tcPr>
            <w:tcW w:w="2710" w:type="dxa"/>
            <w:vMerge/>
            <w:shd w:val="clear" w:color="auto" w:fill="auto"/>
          </w:tcPr>
          <w:p w14:paraId="473D71D2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1B4457CA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0833EB">
              <w:rPr>
                <w:rFonts w:ascii="Times New Roman" w:hAnsi="Times New Roman"/>
                <w:sz w:val="20"/>
                <w:szCs w:val="20"/>
              </w:rPr>
              <w:t>ОПК-7.2</w:t>
            </w:r>
            <w:proofErr w:type="gramEnd"/>
            <w:r w:rsidRPr="000833EB">
              <w:rPr>
                <w:rFonts w:ascii="Times New Roman" w:hAnsi="Times New Roman"/>
                <w:sz w:val="20"/>
                <w:szCs w:val="20"/>
              </w:rPr>
              <w:t xml:space="preserve"> Анализирует техническую документацию, производит настройку, наладку и тестирование программно-аппаратных комплексов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7E8935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2069118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настройки, наладки программно-аппаратных комплексов</w:t>
            </w:r>
          </w:p>
          <w:p w14:paraId="79D12B5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6879CD7A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Анализировать техническую документацию, производить настройку, наладку и тестирование программно-аппаратных комплексов</w:t>
            </w:r>
          </w:p>
          <w:p w14:paraId="23CCA5C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7D01733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настройке и наладке программно-аппаратных комплексов.</w:t>
            </w:r>
          </w:p>
        </w:tc>
      </w:tr>
      <w:tr w:rsidR="00E66E40" w:rsidRPr="004B3871" w14:paraId="68F08C54" w14:textId="77777777" w:rsidTr="000275C6">
        <w:trPr>
          <w:trHeight w:val="705"/>
        </w:trPr>
        <w:tc>
          <w:tcPr>
            <w:tcW w:w="2710" w:type="dxa"/>
            <w:vMerge/>
            <w:shd w:val="clear" w:color="auto" w:fill="auto"/>
          </w:tcPr>
          <w:p w14:paraId="0583C84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BA6D071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ОПК-7.3 Использует проверки работоспособности программно-аппаратных комплексов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39973C9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9FB656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настройки, наладки программно-аппаратных комплексов</w:t>
            </w:r>
          </w:p>
          <w:p w14:paraId="3C6D513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48D1AB7B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 проверки работоспособности программно-аппаратных комплексов</w:t>
            </w:r>
          </w:p>
          <w:p w14:paraId="2EAC7B3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Владеть:</w:t>
            </w:r>
          </w:p>
          <w:p w14:paraId="2A004F5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настройке и наладке программно-аппаратных комплексов</w:t>
            </w:r>
          </w:p>
        </w:tc>
      </w:tr>
      <w:tr w:rsidR="00E66E40" w:rsidRPr="004B3871" w14:paraId="6E111372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6F44568B" w14:textId="77777777" w:rsidR="00E66E40" w:rsidRPr="00187A6F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87A6F">
              <w:rPr>
                <w:rFonts w:ascii="Times New Roman" w:hAnsi="Times New Roman"/>
                <w:b/>
                <w:sz w:val="24"/>
                <w:szCs w:val="24"/>
              </w:rPr>
              <w:t xml:space="preserve">ОПК-8 </w:t>
            </w:r>
          </w:p>
          <w:p w14:paraId="2BB8FF2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A6F">
              <w:rPr>
                <w:rFonts w:ascii="Times New Roman" w:hAnsi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20F09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1BB2CB2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ОПК-8.1 </w:t>
            </w:r>
          </w:p>
          <w:p w14:paraId="14AE801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Использует методы алгоритмизации, языки и технологии программирования, пригодные для практического применения в области информационных систем и технологий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57564A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03A404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основные языки программирования, операционные системы и оболочки, современные среды разработки программного обеспечения</w:t>
            </w:r>
          </w:p>
          <w:p w14:paraId="465389A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DD3D53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 методы алгоритмизации, языки и технологии программирования, пригодные для практического применения в области информационных систем и технологий</w:t>
            </w:r>
          </w:p>
          <w:p w14:paraId="12A7256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315391E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алгоритмы и программы, пригодные для практического применения.</w:t>
            </w:r>
          </w:p>
        </w:tc>
      </w:tr>
      <w:tr w:rsidR="00E66E40" w:rsidRPr="004B3871" w14:paraId="038055E7" w14:textId="77777777" w:rsidTr="000275C6">
        <w:trPr>
          <w:trHeight w:val="983"/>
        </w:trPr>
        <w:tc>
          <w:tcPr>
            <w:tcW w:w="2710" w:type="dxa"/>
            <w:vMerge/>
            <w:shd w:val="clear" w:color="auto" w:fill="auto"/>
          </w:tcPr>
          <w:p w14:paraId="2023F60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1EA21687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ОПК-8.2 </w:t>
            </w:r>
          </w:p>
          <w:p w14:paraId="4B47046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методы алгоритмизации, языки и технологии программирования при решении профессиональных задач в области информационных систем и технологий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E8172B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471B656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алгоритмизации, языки и технологии программирования при решении профессиональных задач в области информационных систем и технологий</w:t>
            </w:r>
          </w:p>
          <w:p w14:paraId="010EB2E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BF148F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составлять алгоритмы, писать и отлаживать коды на языке программирования, тестировать работоспособность программы, интегрировать программные модули;</w:t>
            </w:r>
          </w:p>
          <w:p w14:paraId="6289F74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1E0AE0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алгоритмы и программы, пригодные для практического применения.</w:t>
            </w:r>
          </w:p>
        </w:tc>
      </w:tr>
      <w:tr w:rsidR="00E66E40" w:rsidRPr="004B3871" w14:paraId="2064F3C4" w14:textId="77777777" w:rsidTr="00304A8B">
        <w:trPr>
          <w:trHeight w:val="415"/>
        </w:trPr>
        <w:tc>
          <w:tcPr>
            <w:tcW w:w="2710" w:type="dxa"/>
            <w:vMerge/>
            <w:shd w:val="clear" w:color="auto" w:fill="auto"/>
          </w:tcPr>
          <w:p w14:paraId="6D6C23DB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68A87773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ОПК-8.3 </w:t>
            </w:r>
          </w:p>
          <w:p w14:paraId="21FB7063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программирования, отладки и тестирования прототипов программно-технических комплексов задач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4613583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6F2CE09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навыки программирования, отладки и тестирования прототипов программно-технических комплексов задач</w:t>
            </w:r>
          </w:p>
          <w:p w14:paraId="27B014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915662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навыки программирования, отладки и тестирования прототипов программно-технических комплексов задач</w:t>
            </w:r>
          </w:p>
          <w:p w14:paraId="34FC6F9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5352892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языком программирования, методами отладки и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тестирования работоспособности программ</w:t>
            </w:r>
          </w:p>
        </w:tc>
      </w:tr>
      <w:tr w:rsidR="00E66E40" w:rsidRPr="004B3871" w14:paraId="2EE6DAE4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5BE86212" w14:textId="77777777" w:rsidR="00E66E40" w:rsidRPr="00187A6F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87A6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ОПК-9 </w:t>
            </w:r>
          </w:p>
          <w:p w14:paraId="7D072B6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A6F">
              <w:rPr>
                <w:rFonts w:ascii="Times New Roman" w:hAnsi="Times New Roman"/>
                <w:sz w:val="24"/>
                <w:szCs w:val="24"/>
              </w:rPr>
              <w:t>Способен осваивать методики использования программных средств для решения практических задач.</w:t>
            </w:r>
          </w:p>
        </w:tc>
        <w:tc>
          <w:tcPr>
            <w:tcW w:w="2218" w:type="dxa"/>
          </w:tcPr>
          <w:p w14:paraId="1718C040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ОПК-9.1 </w:t>
            </w:r>
          </w:p>
          <w:p w14:paraId="2B9402C9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Формулирует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83BA0F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529A728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методики использования программных средств для решения практических задач</w:t>
            </w:r>
          </w:p>
          <w:p w14:paraId="0A278BB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A28B97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Формулировать классификацию программных средств и возможности их применения для решения практических задач</w:t>
            </w:r>
          </w:p>
          <w:p w14:paraId="775EC71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0A09A40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осваивать методики использования программных средств для решения практических задач.</w:t>
            </w:r>
          </w:p>
        </w:tc>
      </w:tr>
      <w:tr w:rsidR="00E66E40" w:rsidRPr="004B3871" w14:paraId="34E50ADB" w14:textId="77777777" w:rsidTr="000275C6">
        <w:trPr>
          <w:trHeight w:val="848"/>
        </w:trPr>
        <w:tc>
          <w:tcPr>
            <w:tcW w:w="2710" w:type="dxa"/>
            <w:vMerge/>
            <w:shd w:val="clear" w:color="auto" w:fill="auto"/>
          </w:tcPr>
          <w:p w14:paraId="69682CB3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5C87C0FE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ОПК-9.2 </w:t>
            </w:r>
          </w:p>
          <w:p w14:paraId="5F03B4AD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Находит и анализирует техническую документацию по использованию программного средства, выбирает и использует необходимые функции программных средств для решения конкретной задачи 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C3739F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5DB7D93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функции программных средств для решения конкретной задачи  </w:t>
            </w:r>
          </w:p>
          <w:p w14:paraId="711562C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Уметь:</w:t>
            </w:r>
            <w:r w:rsidRPr="00B2499E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анализировать техническую документацию по использованию программного средства, выбирать необходимые функции программных средств для решения конкретной задачи, готовить исходные данные, тестировать программное средство</w:t>
            </w:r>
          </w:p>
          <w:p w14:paraId="5C7A7A6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1B697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осваивать методики использования программных средств для решения практических задач.</w:t>
            </w:r>
          </w:p>
        </w:tc>
      </w:tr>
      <w:tr w:rsidR="00E66E40" w:rsidRPr="004B3871" w14:paraId="27B09621" w14:textId="77777777" w:rsidTr="000275C6">
        <w:trPr>
          <w:trHeight w:val="847"/>
        </w:trPr>
        <w:tc>
          <w:tcPr>
            <w:tcW w:w="2710" w:type="dxa"/>
            <w:vMerge/>
            <w:shd w:val="clear" w:color="auto" w:fill="auto"/>
          </w:tcPr>
          <w:p w14:paraId="51DE52F1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5920CA28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ОПК-9.3 </w:t>
            </w:r>
          </w:p>
          <w:p w14:paraId="59F83BDE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Рассматривает 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1D9D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Знать:</w:t>
            </w:r>
          </w:p>
          <w:p w14:paraId="4233CA4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  <w:p w14:paraId="57E3DB8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</w:p>
          <w:p w14:paraId="5B6902A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Уметь:</w:t>
            </w:r>
          </w:p>
          <w:p w14:paraId="6696FD1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Рассматривать 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  <w:p w14:paraId="4977EE9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Владеть</w:t>
            </w:r>
            <w:r w:rsidRPr="00B2499E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: </w:t>
            </w:r>
          </w:p>
          <w:p w14:paraId="1909CAA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способами описания методики использования программного средства для решения конкретной задачи в виде документа или видеоролика</w:t>
            </w:r>
          </w:p>
        </w:tc>
      </w:tr>
    </w:tbl>
    <w:p w14:paraId="3C7C3692" w14:textId="77777777" w:rsidR="00F91CF1" w:rsidRPr="004B3871" w:rsidRDefault="00F91CF1" w:rsidP="00F91CF1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p w14:paraId="04465CEE" w14:textId="77777777" w:rsidR="00F91CF1" w:rsidRPr="004B3871" w:rsidRDefault="00F91CF1" w:rsidP="00F91C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67BA6E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67C8A2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88AAF1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12D350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419641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2E0E8F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F160B6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17FB03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057436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481874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DEF600" w14:textId="77777777" w:rsidR="00F91CF1" w:rsidRPr="004B3871" w:rsidRDefault="00F91CF1" w:rsidP="00F91CF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2. СОДЕРЖАНИЕ</w:t>
      </w:r>
      <w:r w:rsidR="005D24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D7447">
        <w:rPr>
          <w:rFonts w:ascii="Times New Roman" w:eastAsia="Calibri" w:hAnsi="Times New Roman" w:cs="Times New Roman"/>
          <w:b/>
          <w:sz w:val="24"/>
          <w:szCs w:val="24"/>
        </w:rPr>
        <w:t>ОЗНАКОМИТЕЛЬНОЙ</w:t>
      </w:r>
      <w:r w:rsidR="00FD7447"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ПРАКТИКИ</w:t>
      </w:r>
    </w:p>
    <w:p w14:paraId="7990525C" w14:textId="77777777" w:rsidR="00F91CF1" w:rsidRPr="004B3871" w:rsidRDefault="00F91CF1" w:rsidP="00F91CF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F91CF1" w:rsidRPr="004B3871" w14:paraId="10B5DD12" w14:textId="77777777" w:rsidTr="000275C6">
        <w:trPr>
          <w:cantSplit/>
          <w:trHeight w:val="150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9712" w14:textId="77777777" w:rsidR="00F91CF1" w:rsidRPr="004B3871" w:rsidRDefault="00F91CF1" w:rsidP="0055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Содержание </w:t>
            </w:r>
            <w:proofErr w:type="gramStart"/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практических  заданий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6CED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</w:t>
            </w:r>
          </w:p>
          <w:p w14:paraId="79A37C56" w14:textId="77777777" w:rsidR="00F91CF1" w:rsidRPr="004B3871" w:rsidRDefault="00FD7447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представления результата</w:t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выполнения</w:t>
            </w:r>
          </w:p>
          <w:p w14:paraId="0FE5F0F2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практических заданий</w:t>
            </w:r>
          </w:p>
          <w:p w14:paraId="03593794" w14:textId="77777777" w:rsidR="00F91CF1" w:rsidRPr="004B3871" w:rsidRDefault="00F91CF1" w:rsidP="00FD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отчете по </w:t>
            </w:r>
            <w:r w:rsidR="00FD7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ознакомительной</w:t>
            </w: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практике</w:t>
            </w:r>
          </w:p>
        </w:tc>
      </w:tr>
      <w:tr w:rsidR="00F91CF1" w:rsidRPr="004B3871" w14:paraId="512C6B0A" w14:textId="77777777" w:rsidTr="000275C6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A6C6" w14:textId="77777777" w:rsidR="00F91CF1" w:rsidRPr="004B3871" w:rsidRDefault="0071300A" w:rsidP="000275C6">
            <w:pPr>
              <w:shd w:val="clear" w:color="auto" w:fill="FFFFFF"/>
              <w:tabs>
                <w:tab w:val="left" w:pos="466"/>
              </w:tabs>
              <w:spacing w:after="0" w:line="259" w:lineRule="exact"/>
              <w:ind w:left="-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роанализировать основные направления учебной (ознакомительной) практики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CC59" w14:textId="77777777" w:rsidR="00F91CF1" w:rsidRPr="004B3871" w:rsidRDefault="0071300A" w:rsidP="000275C6">
            <w:pPr>
              <w:shd w:val="clear" w:color="auto" w:fill="FFFFFF"/>
              <w:tabs>
                <w:tab w:val="left" w:pos="466"/>
              </w:tabs>
              <w:spacing w:after="0" w:line="259" w:lineRule="exact"/>
              <w:ind w:left="-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индивидуальные задания 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студентов обсуждаются и оцениваются.</w:t>
            </w:r>
          </w:p>
        </w:tc>
      </w:tr>
      <w:tr w:rsidR="00F91CF1" w:rsidRPr="004B3871" w14:paraId="1CE895E4" w14:textId="77777777" w:rsidTr="00304A8B">
        <w:trPr>
          <w:trHeight w:val="850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5073" w14:textId="77777777" w:rsidR="00F91CF1" w:rsidRPr="004B3871" w:rsidRDefault="0071300A" w:rsidP="00713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/>
                <w:sz w:val="20"/>
                <w:szCs w:val="20"/>
              </w:rPr>
              <w:t>Решение профессиональных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37342">
              <w:rPr>
                <w:rFonts w:ascii="Times New Roman" w:hAnsi="Times New Roman"/>
                <w:sz w:val="20"/>
                <w:szCs w:val="20"/>
              </w:rPr>
              <w:t>задач с использованием оптимального набора информационных технологий инструментальных средств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223E" w14:textId="77777777" w:rsidR="00F91CF1" w:rsidRPr="004B3871" w:rsidRDefault="0071300A" w:rsidP="000275C6">
            <w:pPr>
              <w:tabs>
                <w:tab w:val="left" w:pos="203"/>
              </w:tabs>
              <w:spacing w:after="0" w:line="240" w:lineRule="auto"/>
              <w:ind w:left="-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индивидуальные задания 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студентов обсуждаются и оцениваются.</w:t>
            </w:r>
          </w:p>
        </w:tc>
      </w:tr>
      <w:tr w:rsidR="00F91CF1" w:rsidRPr="004B3871" w14:paraId="05F824FB" w14:textId="77777777" w:rsidTr="000275C6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1EED" w14:textId="77777777" w:rsidR="00F91CF1" w:rsidRPr="004B3871" w:rsidRDefault="0071300A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37342">
              <w:rPr>
                <w:rFonts w:ascii="Times New Roman" w:hAnsi="Times New Roman"/>
                <w:sz w:val="20"/>
                <w:szCs w:val="20"/>
              </w:rPr>
              <w:t>Использование  на</w:t>
            </w:r>
            <w:proofErr w:type="gramEnd"/>
            <w:r w:rsidRPr="00137342">
              <w:rPr>
                <w:rFonts w:ascii="Times New Roman" w:hAnsi="Times New Roman"/>
                <w:sz w:val="20"/>
                <w:szCs w:val="20"/>
              </w:rPr>
              <w:t xml:space="preserve"> практике способов быстрого поиска и анализа информации о технологиях и средствах, позволяющих решать профессиональные задачи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2E70" w14:textId="77777777" w:rsidR="00F91CF1" w:rsidRPr="004B3871" w:rsidRDefault="0071300A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индивидуальные задания 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студентов обсуждаются и оцениваются.</w:t>
            </w:r>
          </w:p>
        </w:tc>
      </w:tr>
      <w:tr w:rsidR="0071300A" w:rsidRPr="004B3871" w14:paraId="675DE2BB" w14:textId="77777777" w:rsidTr="000275C6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5DB2" w14:textId="77777777" w:rsidR="0071300A" w:rsidRPr="00137342" w:rsidRDefault="0071300A" w:rsidP="000275C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Pr="001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одготовить выступление для защиты отчета по практике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2518" w14:textId="77777777" w:rsidR="0071300A" w:rsidRPr="004B3871" w:rsidRDefault="0071300A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</w:t>
            </w:r>
          </w:p>
        </w:tc>
      </w:tr>
    </w:tbl>
    <w:p w14:paraId="17D0180C" w14:textId="77777777" w:rsidR="00F91CF1" w:rsidRPr="004B3871" w:rsidRDefault="00F91CF1" w:rsidP="00F91C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73E5B" w14:textId="77777777" w:rsidR="00F91CF1" w:rsidRPr="004B3871" w:rsidRDefault="00F91CF1" w:rsidP="00F91C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5FF329" w14:textId="77777777" w:rsidR="00F91CF1" w:rsidRPr="004B3871" w:rsidRDefault="00F91CF1" w:rsidP="00F91CF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B3871">
        <w:rPr>
          <w:rFonts w:ascii="Times New Roman" w:eastAsia="Calibri" w:hAnsi="Times New Roman" w:cs="Times New Roman"/>
          <w:b/>
          <w:sz w:val="24"/>
          <w:szCs w:val="24"/>
        </w:rPr>
        <w:t>3. ИНДИВИДУАЛЬНОЕ ЗАДАНИЕ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082"/>
      </w:tblGrid>
      <w:tr w:rsidR="00F91CF1" w:rsidRPr="004B3871" w14:paraId="761FF44F" w14:textId="77777777" w:rsidTr="000275C6">
        <w:trPr>
          <w:cantSplit/>
          <w:trHeight w:val="150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5E63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Содержание индивидуальных</w:t>
            </w:r>
          </w:p>
          <w:p w14:paraId="6031C46B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заданий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2F82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</w:t>
            </w:r>
          </w:p>
          <w:p w14:paraId="42B08AFB" w14:textId="77777777" w:rsidR="00F91CF1" w:rsidRPr="004B3871" w:rsidRDefault="00FD7447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представления результата</w:t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выполнения</w:t>
            </w:r>
          </w:p>
          <w:p w14:paraId="09D0A9A9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практических заданий</w:t>
            </w:r>
          </w:p>
          <w:p w14:paraId="25097025" w14:textId="77777777" w:rsidR="00F91CF1" w:rsidRPr="004B3871" w:rsidRDefault="00F91CF1" w:rsidP="00FD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отчете по </w:t>
            </w:r>
            <w:r w:rsidR="00FD7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ознакомительной </w:t>
            </w: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практике</w:t>
            </w:r>
          </w:p>
        </w:tc>
      </w:tr>
      <w:tr w:rsidR="00F91CF1" w:rsidRPr="004B3871" w14:paraId="0602E624" w14:textId="77777777" w:rsidTr="000275C6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75BB" w14:textId="77777777" w:rsidR="000275C6" w:rsidRPr="000275C6" w:rsidRDefault="000275C6" w:rsidP="000275C6">
            <w:pPr>
              <w:pStyle w:val="a8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275C6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Генерация случайных чисел</w:t>
            </w:r>
          </w:p>
          <w:p w14:paraId="046D6AAB" w14:textId="77777777" w:rsidR="000275C6" w:rsidRPr="000275C6" w:rsidRDefault="000275C6" w:rsidP="000275C6">
            <w:pPr>
              <w:pStyle w:val="a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275C6">
              <w:rPr>
                <w:rFonts w:ascii="Times New Roman" w:hAnsi="Times New Roman" w:cs="Times New Roman"/>
                <w:i/>
                <w:sz w:val="16"/>
                <w:szCs w:val="16"/>
              </w:rPr>
              <w:t>Участники жеребьевки тянут наугад жетоны. Смоделировать последовательность вытянутых жетонов, если участников задано.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2"/>
              <w:gridCol w:w="2073"/>
              <w:gridCol w:w="1863"/>
            </w:tblGrid>
            <w:tr w:rsidR="000275C6" w:rsidRPr="000275C6" w14:paraId="1947BDB9" w14:textId="77777777" w:rsidTr="000275C6">
              <w:trPr>
                <w:jc w:val="center"/>
              </w:trPr>
              <w:tc>
                <w:tcPr>
                  <w:tcW w:w="1182" w:type="dxa"/>
                  <w:shd w:val="clear" w:color="auto" w:fill="E6E6E6"/>
                </w:tcPr>
                <w:p w14:paraId="74A1CC87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73" w:type="dxa"/>
                  <w:shd w:val="clear" w:color="auto" w:fill="E6E6E6"/>
                </w:tcPr>
                <w:p w14:paraId="7E304FE6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Количество жетонов</w:t>
                  </w:r>
                </w:p>
                <w:p w14:paraId="1E762A4F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(от - до)</w:t>
                  </w:r>
                </w:p>
              </w:tc>
              <w:tc>
                <w:tcPr>
                  <w:tcW w:w="1863" w:type="dxa"/>
                  <w:shd w:val="clear" w:color="auto" w:fill="E6E6E6"/>
                </w:tcPr>
                <w:p w14:paraId="3641E700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Число участников</w:t>
                  </w:r>
                </w:p>
              </w:tc>
            </w:tr>
            <w:tr w:rsidR="000275C6" w:rsidRPr="000275C6" w14:paraId="5CD456E9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70462A10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Вариант1</w:t>
                  </w:r>
                </w:p>
              </w:tc>
              <w:tc>
                <w:tcPr>
                  <w:tcW w:w="2073" w:type="dxa"/>
                </w:tcPr>
                <w:p w14:paraId="4EC88912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1-16</w:t>
                  </w:r>
                </w:p>
              </w:tc>
              <w:tc>
                <w:tcPr>
                  <w:tcW w:w="1863" w:type="dxa"/>
                </w:tcPr>
                <w:p w14:paraId="7E3F48AF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</w:tr>
            <w:tr w:rsidR="000275C6" w:rsidRPr="000275C6" w14:paraId="66EDD710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591713DE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Вариант2</w:t>
                  </w:r>
                </w:p>
              </w:tc>
              <w:tc>
                <w:tcPr>
                  <w:tcW w:w="2073" w:type="dxa"/>
                </w:tcPr>
                <w:p w14:paraId="656202B7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1-20</w:t>
                  </w:r>
                </w:p>
              </w:tc>
              <w:tc>
                <w:tcPr>
                  <w:tcW w:w="1863" w:type="dxa"/>
                </w:tcPr>
                <w:p w14:paraId="7C0F02DD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</w:tr>
            <w:tr w:rsidR="000275C6" w:rsidRPr="000275C6" w14:paraId="62CC5BBC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4D60678A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Вариант3</w:t>
                  </w:r>
                </w:p>
              </w:tc>
              <w:tc>
                <w:tcPr>
                  <w:tcW w:w="2073" w:type="dxa"/>
                </w:tcPr>
                <w:p w14:paraId="0670F419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1-10</w:t>
                  </w:r>
                </w:p>
              </w:tc>
              <w:tc>
                <w:tcPr>
                  <w:tcW w:w="1863" w:type="dxa"/>
                </w:tcPr>
                <w:p w14:paraId="36512A31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25</w:t>
                  </w:r>
                </w:p>
              </w:tc>
            </w:tr>
            <w:tr w:rsidR="000275C6" w:rsidRPr="000275C6" w14:paraId="6FD954F3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54E83581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Вариант4</w:t>
                  </w:r>
                </w:p>
              </w:tc>
              <w:tc>
                <w:tcPr>
                  <w:tcW w:w="2073" w:type="dxa"/>
                </w:tcPr>
                <w:p w14:paraId="6B597984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1-5</w:t>
                  </w:r>
                </w:p>
              </w:tc>
              <w:tc>
                <w:tcPr>
                  <w:tcW w:w="1863" w:type="dxa"/>
                </w:tcPr>
                <w:p w14:paraId="6297AD1E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</w:tr>
            <w:tr w:rsidR="000275C6" w:rsidRPr="000275C6" w14:paraId="4D173C4C" w14:textId="77777777" w:rsidTr="000275C6">
              <w:trPr>
                <w:jc w:val="center"/>
              </w:trPr>
              <w:tc>
                <w:tcPr>
                  <w:tcW w:w="1182" w:type="dxa"/>
                  <w:tcBorders>
                    <w:bottom w:val="single" w:sz="4" w:space="0" w:color="auto"/>
                  </w:tcBorders>
                </w:tcPr>
                <w:p w14:paraId="7F9CF48C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Вариант5</w:t>
                  </w:r>
                </w:p>
              </w:tc>
              <w:tc>
                <w:tcPr>
                  <w:tcW w:w="2073" w:type="dxa"/>
                  <w:tcBorders>
                    <w:bottom w:val="single" w:sz="4" w:space="0" w:color="auto"/>
                  </w:tcBorders>
                </w:tcPr>
                <w:p w14:paraId="435E8BE1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1-8</w:t>
                  </w:r>
                </w:p>
              </w:tc>
              <w:tc>
                <w:tcPr>
                  <w:tcW w:w="1863" w:type="dxa"/>
                  <w:tcBorders>
                    <w:bottom w:val="single" w:sz="4" w:space="0" w:color="auto"/>
                  </w:tcBorders>
                </w:tcPr>
                <w:p w14:paraId="1D291BAB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</w:tr>
          </w:tbl>
          <w:p w14:paraId="0F710CE6" w14:textId="77777777" w:rsidR="00F91CF1" w:rsidRPr="000275C6" w:rsidRDefault="00F91CF1" w:rsidP="000275C6">
            <w:pPr>
              <w:spacing w:after="0" w:line="240" w:lineRule="auto"/>
              <w:ind w:left="-53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8C7F" w14:textId="77777777" w:rsidR="00F91CF1" w:rsidRPr="004B3871" w:rsidRDefault="000275C6" w:rsidP="000275C6">
            <w:pPr>
              <w:tabs>
                <w:tab w:val="left" w:pos="203"/>
              </w:tabs>
              <w:spacing w:after="0" w:line="240" w:lineRule="auto"/>
              <w:ind w:left="-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файл</w:t>
            </w:r>
          </w:p>
        </w:tc>
      </w:tr>
      <w:tr w:rsidR="000275C6" w:rsidRPr="004B3871" w14:paraId="5A266274" w14:textId="77777777" w:rsidTr="000275C6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AC40" w14:textId="77777777" w:rsidR="00B12EF0" w:rsidRPr="00B12EF0" w:rsidRDefault="00B12EF0" w:rsidP="00B12EF0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 w:rsidRPr="00B12EF0">
              <w:rPr>
                <w:rFonts w:ascii="Times New Roman" w:hAnsi="Times New Roman" w:cs="Times New Roman"/>
                <w:sz w:val="16"/>
                <w:szCs w:val="16"/>
              </w:rPr>
              <w:t>На фирме работает 40 чел., каждый из которых работает 17000 ч. в год. За год должно быть выпущено не менее 1000 изделий А и не менее 1000 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      </w:r>
          </w:p>
          <w:tbl>
            <w:tblPr>
              <w:tblW w:w="4536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05"/>
              <w:gridCol w:w="905"/>
              <w:gridCol w:w="567"/>
              <w:gridCol w:w="1559"/>
            </w:tblGrid>
            <w:tr w:rsidR="00B12EF0" w:rsidRPr="00B12EF0" w14:paraId="28125AAC" w14:textId="77777777" w:rsidTr="00B12EF0">
              <w:tc>
                <w:tcPr>
                  <w:tcW w:w="1505" w:type="dxa"/>
                  <w:vMerge w:val="restart"/>
                  <w:shd w:val="clear" w:color="auto" w:fill="E6E6E6"/>
                  <w:vAlign w:val="center"/>
                </w:tcPr>
                <w:p w14:paraId="1733DD6F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Затраты</w:t>
                  </w:r>
                </w:p>
              </w:tc>
              <w:tc>
                <w:tcPr>
                  <w:tcW w:w="1472" w:type="dxa"/>
                  <w:gridSpan w:val="2"/>
                  <w:shd w:val="clear" w:color="auto" w:fill="E6E6E6"/>
                  <w:vAlign w:val="center"/>
                </w:tcPr>
                <w:p w14:paraId="3BC2980F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Изделия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E6E6E6"/>
                  <w:vAlign w:val="center"/>
                </w:tcPr>
                <w:p w14:paraId="33503BC9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Ресурсы</w:t>
                  </w:r>
                </w:p>
              </w:tc>
            </w:tr>
            <w:tr w:rsidR="00B12EF0" w:rsidRPr="00B12EF0" w14:paraId="27E5AC25" w14:textId="77777777" w:rsidTr="00B12EF0">
              <w:tc>
                <w:tcPr>
                  <w:tcW w:w="1505" w:type="dxa"/>
                  <w:vMerge/>
                </w:tcPr>
                <w:p w14:paraId="632D4B5A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5" w:type="dxa"/>
                </w:tcPr>
                <w:p w14:paraId="5BB0B7DA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567" w:type="dxa"/>
                </w:tcPr>
                <w:p w14:paraId="2589FF36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1559" w:type="dxa"/>
                  <w:vMerge/>
                </w:tcPr>
                <w:p w14:paraId="3A108C5D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12EF0" w:rsidRPr="00B12EF0" w14:paraId="401886FE" w14:textId="77777777" w:rsidTr="00B12EF0">
              <w:tc>
                <w:tcPr>
                  <w:tcW w:w="1505" w:type="dxa"/>
                </w:tcPr>
                <w:p w14:paraId="3109D18C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электроэнергия</w:t>
                  </w:r>
                </w:p>
              </w:tc>
              <w:tc>
                <w:tcPr>
                  <w:tcW w:w="905" w:type="dxa"/>
                </w:tcPr>
                <w:p w14:paraId="60B8B3FC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567" w:type="dxa"/>
                </w:tcPr>
                <w:p w14:paraId="28DDB95E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1600</w:t>
                  </w:r>
                </w:p>
              </w:tc>
              <w:tc>
                <w:tcPr>
                  <w:tcW w:w="1559" w:type="dxa"/>
                </w:tcPr>
                <w:p w14:paraId="5D1D176D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5000000</w:t>
                  </w:r>
                </w:p>
              </w:tc>
            </w:tr>
            <w:tr w:rsidR="00B12EF0" w:rsidRPr="00B12EF0" w14:paraId="3F8418BD" w14:textId="77777777" w:rsidTr="00B12EF0">
              <w:tc>
                <w:tcPr>
                  <w:tcW w:w="1505" w:type="dxa"/>
                </w:tcPr>
                <w:p w14:paraId="07FF8250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сырье</w:t>
                  </w:r>
                </w:p>
              </w:tc>
              <w:tc>
                <w:tcPr>
                  <w:tcW w:w="905" w:type="dxa"/>
                </w:tcPr>
                <w:p w14:paraId="7036E7D7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567" w:type="dxa"/>
                </w:tcPr>
                <w:p w14:paraId="05690677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800</w:t>
                  </w:r>
                </w:p>
              </w:tc>
              <w:tc>
                <w:tcPr>
                  <w:tcW w:w="1559" w:type="dxa"/>
                </w:tcPr>
                <w:p w14:paraId="2929B150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1600000</w:t>
                  </w:r>
                </w:p>
              </w:tc>
            </w:tr>
            <w:tr w:rsidR="00B12EF0" w:rsidRPr="00B12EF0" w14:paraId="1F8BE4CE" w14:textId="77777777" w:rsidTr="00B12EF0">
              <w:tc>
                <w:tcPr>
                  <w:tcW w:w="1505" w:type="dxa"/>
                </w:tcPr>
                <w:p w14:paraId="49B5D9DC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рабочее время</w:t>
                  </w:r>
                </w:p>
              </w:tc>
              <w:tc>
                <w:tcPr>
                  <w:tcW w:w="905" w:type="dxa"/>
                </w:tcPr>
                <w:p w14:paraId="6073A689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260</w:t>
                  </w:r>
                </w:p>
              </w:tc>
              <w:tc>
                <w:tcPr>
                  <w:tcW w:w="567" w:type="dxa"/>
                </w:tcPr>
                <w:p w14:paraId="4FC8B8E6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260</w:t>
                  </w:r>
                </w:p>
              </w:tc>
              <w:tc>
                <w:tcPr>
                  <w:tcW w:w="1559" w:type="dxa"/>
                </w:tcPr>
                <w:p w14:paraId="626A354E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680000</w:t>
                  </w:r>
                </w:p>
              </w:tc>
            </w:tr>
            <w:tr w:rsidR="00B12EF0" w:rsidRPr="00B12EF0" w14:paraId="792F7BAA" w14:textId="77777777" w:rsidTr="00B12EF0">
              <w:tc>
                <w:tcPr>
                  <w:tcW w:w="1505" w:type="dxa"/>
                  <w:shd w:val="clear" w:color="auto" w:fill="E6E6E6"/>
                </w:tcPr>
                <w:p w14:paraId="54D562CA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Прибыль</w:t>
                  </w:r>
                </w:p>
              </w:tc>
              <w:tc>
                <w:tcPr>
                  <w:tcW w:w="905" w:type="dxa"/>
                  <w:shd w:val="clear" w:color="auto" w:fill="E6E6E6"/>
                </w:tcPr>
                <w:p w14:paraId="193BC2D1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650</w:t>
                  </w:r>
                </w:p>
              </w:tc>
              <w:tc>
                <w:tcPr>
                  <w:tcW w:w="567" w:type="dxa"/>
                  <w:shd w:val="clear" w:color="auto" w:fill="E6E6E6"/>
                </w:tcPr>
                <w:p w14:paraId="24AD80D4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800</w:t>
                  </w:r>
                </w:p>
              </w:tc>
              <w:tc>
                <w:tcPr>
                  <w:tcW w:w="1559" w:type="dxa"/>
                  <w:shd w:val="clear" w:color="auto" w:fill="E6E6E6"/>
                </w:tcPr>
                <w:p w14:paraId="2F3401A2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DA82477" w14:textId="77777777" w:rsidR="000275C6" w:rsidRPr="000275C6" w:rsidRDefault="000275C6" w:rsidP="000275C6">
            <w:pPr>
              <w:pStyle w:val="a8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BEE0" w14:textId="77777777" w:rsidR="000275C6" w:rsidRDefault="006A4179" w:rsidP="000275C6">
            <w:pPr>
              <w:tabs>
                <w:tab w:val="left" w:pos="203"/>
              </w:tabs>
              <w:spacing w:after="0" w:line="240" w:lineRule="auto"/>
              <w:ind w:left="-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файл</w:t>
            </w:r>
          </w:p>
        </w:tc>
      </w:tr>
      <w:tr w:rsidR="00F91CF1" w:rsidRPr="004B3871" w14:paraId="3F47960C" w14:textId="77777777" w:rsidTr="000275C6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D622" w14:textId="77777777" w:rsidR="00F91CF1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Построить сечения</w:t>
            </w:r>
          </w:p>
          <w:p w14:paraId="2E728F99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563DD07" wp14:editId="5323306E">
                  <wp:simplePos x="0" y="0"/>
                  <wp:positionH relativeFrom="page">
                    <wp:posOffset>332740</wp:posOffset>
                  </wp:positionH>
                  <wp:positionV relativeFrom="paragraph">
                    <wp:posOffset>135890</wp:posOffset>
                  </wp:positionV>
                  <wp:extent cx="2428875" cy="828675"/>
                  <wp:effectExtent l="0" t="0" r="9525" b="9525"/>
                  <wp:wrapNone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FBB1BA" w14:textId="77777777" w:rsidR="00822F68" w:rsidRDefault="00822F68" w:rsidP="00B12EF0">
            <w:pPr>
              <w:spacing w:after="0" w:line="240" w:lineRule="auto"/>
              <w:ind w:righ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1DE21EA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1C7AC81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31A7EF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0448DA" w14:textId="77777777" w:rsidR="00822F68" w:rsidRPr="004B3871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A28B" w14:textId="77777777" w:rsidR="00F91CF1" w:rsidRPr="004B3871" w:rsidRDefault="000275C6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файл</w:t>
            </w:r>
          </w:p>
        </w:tc>
      </w:tr>
    </w:tbl>
    <w:p w14:paraId="38542540" w14:textId="77777777" w:rsidR="00F91CF1" w:rsidRPr="007B4948" w:rsidRDefault="00F91CF1" w:rsidP="00F61DFA">
      <w:pPr>
        <w:pStyle w:val="a6"/>
        <w:numPr>
          <w:ilvl w:val="0"/>
          <w:numId w:val="4"/>
        </w:numPr>
        <w:tabs>
          <w:tab w:val="left" w:pos="28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B4948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СОВМЕСТНЫЙ РАБОЧИЙ ГРАФИК (ПЛАН) ПРОВЕДЕНИЯ </w:t>
      </w:r>
      <w:r w:rsidR="00A50083">
        <w:rPr>
          <w:rFonts w:ascii="Times New Roman" w:eastAsia="Calibri" w:hAnsi="Times New Roman" w:cs="Times New Roman"/>
          <w:b/>
          <w:sz w:val="24"/>
          <w:szCs w:val="24"/>
        </w:rPr>
        <w:t>ОЗНАКОМИТЕЛЬНОЙ</w:t>
      </w:r>
      <w:r w:rsidR="00A50083" w:rsidRPr="007B494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B4948">
        <w:rPr>
          <w:rFonts w:ascii="Times New Roman" w:eastAsia="Calibri" w:hAnsi="Times New Roman" w:cs="Times New Roman"/>
          <w:b/>
          <w:sz w:val="24"/>
          <w:szCs w:val="24"/>
        </w:rPr>
        <w:t>ПРАКТИКИ</w:t>
      </w:r>
    </w:p>
    <w:p w14:paraId="0F25C864" w14:textId="77777777" w:rsidR="00F91CF1" w:rsidRPr="004B3871" w:rsidRDefault="00F91CF1" w:rsidP="00F91CF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4643"/>
        <w:gridCol w:w="2236"/>
        <w:gridCol w:w="1811"/>
      </w:tblGrid>
      <w:tr w:rsidR="00F91CF1" w:rsidRPr="004B3871" w14:paraId="4F5E5783" w14:textId="77777777" w:rsidTr="00313B3B">
        <w:tc>
          <w:tcPr>
            <w:tcW w:w="655" w:type="dxa"/>
            <w:shd w:val="clear" w:color="auto" w:fill="auto"/>
          </w:tcPr>
          <w:p w14:paraId="37856A63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№</w:t>
            </w:r>
          </w:p>
          <w:p w14:paraId="144F2B70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П/П</w:t>
            </w:r>
          </w:p>
        </w:tc>
        <w:tc>
          <w:tcPr>
            <w:tcW w:w="4643" w:type="dxa"/>
            <w:shd w:val="clear" w:color="auto" w:fill="auto"/>
          </w:tcPr>
          <w:p w14:paraId="3C422880" w14:textId="77777777" w:rsidR="00F91CF1" w:rsidRPr="004B3871" w:rsidRDefault="00F91CF1" w:rsidP="000C33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Наименование работ и индивидуальных заданий</w:t>
            </w:r>
          </w:p>
        </w:tc>
        <w:tc>
          <w:tcPr>
            <w:tcW w:w="2236" w:type="dxa"/>
            <w:shd w:val="clear" w:color="auto" w:fill="auto"/>
          </w:tcPr>
          <w:p w14:paraId="511894E9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Период выполнения работ и заданий</w:t>
            </w:r>
          </w:p>
        </w:tc>
        <w:tc>
          <w:tcPr>
            <w:tcW w:w="1811" w:type="dxa"/>
            <w:shd w:val="clear" w:color="auto" w:fill="auto"/>
          </w:tcPr>
          <w:p w14:paraId="37158364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Отметка о выполнении руководителем практики</w:t>
            </w:r>
          </w:p>
        </w:tc>
      </w:tr>
      <w:tr w:rsidR="00F91CF1" w:rsidRPr="004B3871" w14:paraId="12BB1201" w14:textId="77777777" w:rsidTr="00313B3B">
        <w:tc>
          <w:tcPr>
            <w:tcW w:w="655" w:type="dxa"/>
            <w:shd w:val="clear" w:color="auto" w:fill="auto"/>
          </w:tcPr>
          <w:p w14:paraId="715021AA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643" w:type="dxa"/>
            <w:shd w:val="clear" w:color="auto" w:fill="auto"/>
          </w:tcPr>
          <w:p w14:paraId="2A28783C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Инструктаж по ознакомлению с требованиями охраны труда, технике безопасности, пожарной безопасности, а также правилами внутреннего трудового распорядка и отдельными особенностями его режима</w:t>
            </w:r>
          </w:p>
        </w:tc>
        <w:tc>
          <w:tcPr>
            <w:tcW w:w="2236" w:type="dxa"/>
            <w:shd w:val="clear" w:color="auto" w:fill="auto"/>
          </w:tcPr>
          <w:p w14:paraId="6D996AD7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03.07.2023 г.</w:t>
            </w:r>
          </w:p>
        </w:tc>
        <w:tc>
          <w:tcPr>
            <w:tcW w:w="1811" w:type="dxa"/>
            <w:shd w:val="clear" w:color="auto" w:fill="auto"/>
          </w:tcPr>
          <w:p w14:paraId="31A49A2A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6A5AED82" w14:textId="77777777" w:rsidTr="00313B3B">
        <w:tc>
          <w:tcPr>
            <w:tcW w:w="655" w:type="dxa"/>
            <w:shd w:val="clear" w:color="auto" w:fill="auto"/>
          </w:tcPr>
          <w:p w14:paraId="2DAE748D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643" w:type="dxa"/>
            <w:shd w:val="clear" w:color="auto" w:fill="auto"/>
          </w:tcPr>
          <w:p w14:paraId="18BA03F1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Ознакомление с учреждением, его организационной структурой, содержанием правовой информации</w:t>
            </w:r>
          </w:p>
        </w:tc>
        <w:tc>
          <w:tcPr>
            <w:tcW w:w="2236" w:type="dxa"/>
            <w:shd w:val="clear" w:color="auto" w:fill="auto"/>
          </w:tcPr>
          <w:p w14:paraId="3335E94D" w14:textId="77777777" w:rsidR="00F91CF1" w:rsidRPr="004B3871" w:rsidRDefault="00313B3B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811" w:type="dxa"/>
            <w:shd w:val="clear" w:color="auto" w:fill="auto"/>
          </w:tcPr>
          <w:p w14:paraId="36440404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4E80DAAC" w14:textId="77777777" w:rsidTr="00313B3B">
        <w:tc>
          <w:tcPr>
            <w:tcW w:w="655" w:type="dxa"/>
            <w:shd w:val="clear" w:color="auto" w:fill="auto"/>
          </w:tcPr>
          <w:p w14:paraId="3D568F2F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4643" w:type="dxa"/>
            <w:shd w:val="clear" w:color="auto" w:fill="auto"/>
          </w:tcPr>
          <w:p w14:paraId="3CBFDAB0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Выполнение заданий в соответствии с содержанием программы практики</w:t>
            </w:r>
          </w:p>
        </w:tc>
        <w:tc>
          <w:tcPr>
            <w:tcW w:w="2236" w:type="dxa"/>
            <w:shd w:val="clear" w:color="auto" w:fill="auto"/>
          </w:tcPr>
          <w:p w14:paraId="273558E5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04.07.23 – 21.07.23</w:t>
            </w:r>
          </w:p>
        </w:tc>
        <w:tc>
          <w:tcPr>
            <w:tcW w:w="1811" w:type="dxa"/>
            <w:shd w:val="clear" w:color="auto" w:fill="auto"/>
          </w:tcPr>
          <w:p w14:paraId="44A0238E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6CA6351B" w14:textId="77777777" w:rsidTr="00313B3B">
        <w:tc>
          <w:tcPr>
            <w:tcW w:w="655" w:type="dxa"/>
            <w:shd w:val="clear" w:color="auto" w:fill="auto"/>
          </w:tcPr>
          <w:p w14:paraId="4051DB64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4643" w:type="dxa"/>
            <w:shd w:val="clear" w:color="auto" w:fill="auto"/>
          </w:tcPr>
          <w:p w14:paraId="1F5A5C2E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Выполнение индивидуального задания</w:t>
            </w:r>
          </w:p>
        </w:tc>
        <w:tc>
          <w:tcPr>
            <w:tcW w:w="2236" w:type="dxa"/>
            <w:shd w:val="clear" w:color="auto" w:fill="auto"/>
          </w:tcPr>
          <w:p w14:paraId="688F03CF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24.07.23 - 28.07.23</w:t>
            </w:r>
          </w:p>
        </w:tc>
        <w:tc>
          <w:tcPr>
            <w:tcW w:w="1811" w:type="dxa"/>
            <w:shd w:val="clear" w:color="auto" w:fill="auto"/>
          </w:tcPr>
          <w:p w14:paraId="519217C1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63F444EE" w14:textId="77777777" w:rsidTr="00313B3B">
        <w:tc>
          <w:tcPr>
            <w:tcW w:w="655" w:type="dxa"/>
            <w:shd w:val="clear" w:color="auto" w:fill="auto"/>
          </w:tcPr>
          <w:p w14:paraId="3F503F86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4643" w:type="dxa"/>
            <w:shd w:val="clear" w:color="auto" w:fill="auto"/>
          </w:tcPr>
          <w:p w14:paraId="04A1D51F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Подготовка отчета о прохождении практики</w:t>
            </w:r>
          </w:p>
        </w:tc>
        <w:tc>
          <w:tcPr>
            <w:tcW w:w="2236" w:type="dxa"/>
            <w:shd w:val="clear" w:color="auto" w:fill="auto"/>
          </w:tcPr>
          <w:p w14:paraId="4F79A6C8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24.07.23 - 28.07.23</w:t>
            </w:r>
          </w:p>
        </w:tc>
        <w:tc>
          <w:tcPr>
            <w:tcW w:w="1811" w:type="dxa"/>
            <w:shd w:val="clear" w:color="auto" w:fill="auto"/>
          </w:tcPr>
          <w:p w14:paraId="09001A0E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D0540F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D9B24A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D995A7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4ED4A0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FD75D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СКГМИ (ГТУ)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 (_______________________)</w:t>
      </w:r>
    </w:p>
    <w:p w14:paraId="0035F17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38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подпись                            ФИО</w:t>
      </w:r>
    </w:p>
    <w:p w14:paraId="307C29A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657E9C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153CA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4EE81897" w14:textId="77777777" w:rsidR="00E5062A" w:rsidRDefault="00E5062A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39043924" w14:textId="77777777" w:rsidR="00E5062A" w:rsidRDefault="00E5062A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7210DD36" w14:textId="77777777" w:rsidR="00E5062A" w:rsidRPr="004B3871" w:rsidRDefault="00E5062A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0C03573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363A96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72899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167FC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3138E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61E66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D1562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E4359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E7FC7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CDB772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039C8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98DAA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09434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6722B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AB55C4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061C23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72660C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C1B39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13DB3B" w14:textId="77777777" w:rsidR="00F13F86" w:rsidRDefault="00F13F86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E60F1" w14:textId="77777777" w:rsidR="000C33F8" w:rsidRDefault="000C33F8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69D6B6" w14:textId="77777777" w:rsidR="00F91CF1" w:rsidRPr="004B3871" w:rsidRDefault="00F91CF1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ЕЖЕДНЕВНЫЕ ЗАПИСИ</w:t>
      </w:r>
    </w:p>
    <w:p w14:paraId="1B5F0A2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7932"/>
      </w:tblGrid>
      <w:tr w:rsidR="00F91CF1" w:rsidRPr="004B3871" w14:paraId="71853AE8" w14:textId="77777777" w:rsidTr="000275C6">
        <w:tc>
          <w:tcPr>
            <w:tcW w:w="756" w:type="pct"/>
          </w:tcPr>
          <w:p w14:paraId="2815C57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244" w:type="pct"/>
          </w:tcPr>
          <w:p w14:paraId="66449E9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Виды выполняемых работ</w:t>
            </w:r>
          </w:p>
        </w:tc>
      </w:tr>
      <w:tr w:rsidR="00F91CF1" w:rsidRPr="004B3871" w14:paraId="6E73FB42" w14:textId="77777777" w:rsidTr="000275C6">
        <w:tc>
          <w:tcPr>
            <w:tcW w:w="756" w:type="pct"/>
          </w:tcPr>
          <w:p w14:paraId="1F31C2A1" w14:textId="77777777" w:rsidR="00F91CF1" w:rsidRDefault="00FD5336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03.07.2023 </w:t>
            </w:r>
          </w:p>
          <w:p w14:paraId="53046724" w14:textId="77777777" w:rsidR="00FD5336" w:rsidRDefault="00FD5336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04.07.2023</w:t>
            </w:r>
          </w:p>
          <w:p w14:paraId="6AF5A2F2" w14:textId="77777777" w:rsidR="00FD5336" w:rsidRDefault="00FD5336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05.07.2023</w:t>
            </w:r>
          </w:p>
          <w:p w14:paraId="6C791A11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06.07.2023</w:t>
            </w:r>
          </w:p>
          <w:p w14:paraId="7CE9FDA0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07.07.2023</w:t>
            </w:r>
          </w:p>
          <w:p w14:paraId="37B3E247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10.07.2023</w:t>
            </w:r>
          </w:p>
          <w:p w14:paraId="0AFCA114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11.07.2023</w:t>
            </w:r>
          </w:p>
          <w:p w14:paraId="18BC233B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12.07.2023</w:t>
            </w:r>
          </w:p>
          <w:p w14:paraId="04A0534C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13.07.2023</w:t>
            </w:r>
          </w:p>
          <w:p w14:paraId="15A83B51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14.07.2023</w:t>
            </w:r>
          </w:p>
          <w:p w14:paraId="71F84872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17.07.2023</w:t>
            </w:r>
          </w:p>
          <w:p w14:paraId="5D003C31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D120A86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21.07.2023</w:t>
            </w:r>
          </w:p>
          <w:p w14:paraId="682AB801" w14:textId="77777777" w:rsidR="00F91CF1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24.07.2023</w:t>
            </w:r>
          </w:p>
          <w:p w14:paraId="49E1EBFC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  <w:p w14:paraId="7B26F26B" w14:textId="77777777" w:rsidR="00486047" w:rsidRPr="004B3871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28.07.2023</w:t>
            </w:r>
          </w:p>
          <w:p w14:paraId="202EE4D7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20DCA3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613B67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D4AB65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641DE4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7FA20B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1C6DAA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4BF63B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D61CAB5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BAA706C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4A7C3F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314ACD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B36DDF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2ED1E6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B31FB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BD49D5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6A45DEF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AB4591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3C9A057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919082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05B15F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44" w:type="pct"/>
          </w:tcPr>
          <w:p w14:paraId="51657A91" w14:textId="77777777" w:rsidR="00F91CF1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</w:t>
            </w:r>
          </w:p>
          <w:p w14:paraId="3D1BF979" w14:textId="77777777" w:rsidR="00D94749" w:rsidRPr="00D94749" w:rsidRDefault="00D94749" w:rsidP="00D94749">
            <w:pPr>
              <w:pStyle w:val="a8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bookmarkStart w:id="0" w:name="_Toc141513424"/>
            <w:bookmarkStart w:id="1" w:name="_Toc146617925"/>
            <w:r w:rsidRPr="00D94749">
              <w:rPr>
                <w:rFonts w:ascii="Times New Roman" w:hAnsi="Times New Roman" w:cs="Times New Roman"/>
                <w:noProof/>
                <w:sz w:val="24"/>
                <w:szCs w:val="24"/>
              </w:rPr>
              <w:t>Ввод и форматировние текста</w:t>
            </w:r>
            <w:bookmarkEnd w:id="0"/>
            <w:bookmarkEnd w:id="1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 Панель инструментов.</w:t>
            </w:r>
          </w:p>
          <w:p w14:paraId="753E66E7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Шаблон документа. Табулирование. </w:t>
            </w:r>
          </w:p>
          <w:p w14:paraId="75FEA4D9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Вставка ссылок. Работа со стилями.</w:t>
            </w:r>
          </w:p>
          <w:p w14:paraId="45071FA1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Графические объекты.</w:t>
            </w:r>
          </w:p>
          <w:p w14:paraId="3D5534A3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Пользовательские числовые форматы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8D12031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Функции. Диаграммы.</w:t>
            </w:r>
          </w:p>
          <w:p w14:paraId="59CCBC82" w14:textId="77777777" w:rsidR="00D94749" w:rsidRPr="00D94749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итогов. Консолидация данных.</w:t>
            </w:r>
          </w:p>
          <w:p w14:paraId="1E68B6B9" w14:textId="77777777" w:rsidR="00D94749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решения. Сводная таблица.</w:t>
            </w:r>
          </w:p>
          <w:p w14:paraId="32369579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Статистика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111A9F" w14:textId="77777777" w:rsidR="00486047" w:rsidRPr="00BC4F26" w:rsidRDefault="00A70258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BC4F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моделирование в </w:t>
            </w:r>
            <w:r w:rsidR="003E6B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AutoCad</w:t>
            </w:r>
            <w:proofErr w:type="spellEnd"/>
          </w:p>
          <w:p w14:paraId="72373387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C0C64B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83F5A6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индивидуальных заданий и оформление отчета по практике.</w:t>
            </w:r>
          </w:p>
          <w:p w14:paraId="4173C94E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FE93AC" w14:textId="77777777" w:rsidR="00486047" w:rsidRPr="00486047" w:rsidRDefault="00486047" w:rsidP="004860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отчета.</w:t>
            </w:r>
          </w:p>
        </w:tc>
      </w:tr>
    </w:tbl>
    <w:p w14:paraId="727B01A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AFBB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7A78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285E4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736F2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63C7D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577F7" w14:textId="77777777" w:rsidR="00F91CF1" w:rsidRDefault="00F91CF1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АТТЕСТАЦИОННЫЙ ЛИСТ ПО ПРАКТИКЕ</w:t>
      </w:r>
    </w:p>
    <w:p w14:paraId="5F080CCE" w14:textId="77777777" w:rsidR="00F91CF1" w:rsidRPr="004B3871" w:rsidRDefault="00F91CF1" w:rsidP="00F91CF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руководителем практики от организации)</w:t>
      </w:r>
    </w:p>
    <w:p w14:paraId="52E01F04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7B12B0A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прошел (ла)______________________практику _____________________________________</w:t>
      </w:r>
    </w:p>
    <w:p w14:paraId="1710969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7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726F0708" w14:textId="77777777" w:rsidR="00F91CF1" w:rsidRPr="001D017D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организации ________________________________________________________________</w:t>
      </w:r>
    </w:p>
    <w:p w14:paraId="286DC3B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4B38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________________________</w:t>
      </w:r>
    </w:p>
    <w:p w14:paraId="15FAA04C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2"/>
        <w:gridCol w:w="1557"/>
        <w:gridCol w:w="1559"/>
        <w:gridCol w:w="1557"/>
      </w:tblGrid>
      <w:tr w:rsidR="00F91CF1" w:rsidRPr="004B3871" w14:paraId="32A180A3" w14:textId="77777777" w:rsidTr="000275C6">
        <w:tc>
          <w:tcPr>
            <w:tcW w:w="2500" w:type="pct"/>
            <w:vMerge w:val="restart"/>
            <w:vAlign w:val="center"/>
          </w:tcPr>
          <w:p w14:paraId="4AE44266" w14:textId="77777777" w:rsidR="00F91CF1" w:rsidRPr="004B3871" w:rsidRDefault="00F91CF1" w:rsidP="00135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Виды выполненных работ</w:t>
            </w:r>
          </w:p>
        </w:tc>
        <w:tc>
          <w:tcPr>
            <w:tcW w:w="2500" w:type="pct"/>
            <w:gridSpan w:val="3"/>
          </w:tcPr>
          <w:p w14:paraId="31D4252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Качество выполнения работ в соответствии с технологией и (или) требованиями организации, в которой осуществлялась практика</w:t>
            </w:r>
          </w:p>
        </w:tc>
      </w:tr>
      <w:tr w:rsidR="00F91CF1" w:rsidRPr="004B3871" w14:paraId="1F772F41" w14:textId="77777777" w:rsidTr="000275C6">
        <w:tc>
          <w:tcPr>
            <w:tcW w:w="2500" w:type="pct"/>
            <w:vMerge/>
          </w:tcPr>
          <w:p w14:paraId="78D0CDA5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7D6E2A6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4" w:type="pct"/>
          </w:tcPr>
          <w:p w14:paraId="065C936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</w:tcPr>
          <w:p w14:paraId="288F608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91CF1" w:rsidRPr="004B3871" w14:paraId="2FF7350B" w14:textId="77777777" w:rsidTr="000275C6">
        <w:tc>
          <w:tcPr>
            <w:tcW w:w="2500" w:type="pct"/>
          </w:tcPr>
          <w:p w14:paraId="3A5C8F07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BE7E52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A4EA1F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15A885A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7D1C3A5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3EF74AA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2BF45B4B" w14:textId="77777777" w:rsidTr="000275C6">
        <w:tc>
          <w:tcPr>
            <w:tcW w:w="2500" w:type="pct"/>
          </w:tcPr>
          <w:p w14:paraId="39BABB1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BA74D5F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C50195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57E8102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7CC1101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1592633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18E6BEE1" w14:textId="77777777" w:rsidTr="000275C6">
        <w:tc>
          <w:tcPr>
            <w:tcW w:w="2500" w:type="pct"/>
          </w:tcPr>
          <w:p w14:paraId="585F15D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2D527B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661EFDF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063C2E0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4DBEB19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27AFA8A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48BBEB11" w14:textId="77777777" w:rsidTr="000275C6">
        <w:tc>
          <w:tcPr>
            <w:tcW w:w="2500" w:type="pct"/>
          </w:tcPr>
          <w:p w14:paraId="673582E5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AEB7E2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752AA42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095A598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6A2968A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51A1D6D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2C4F47CB" w14:textId="77777777" w:rsidTr="000275C6">
        <w:tc>
          <w:tcPr>
            <w:tcW w:w="2500" w:type="pct"/>
          </w:tcPr>
          <w:p w14:paraId="6C35D9C4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8F0384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2ACC4C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1906DCB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374E361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4E7CFEF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81F156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C14721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69D45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ХАРАКТЕРИСТИКА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учебной и профессиональной деятельности обучающегося во время практики (дается в произвольной форме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02F9D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</w:t>
      </w:r>
    </w:p>
    <w:p w14:paraId="6737CC2D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0CC16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организации:</w:t>
      </w:r>
      <w:r w:rsidR="0013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 (_______________________)</w:t>
      </w:r>
    </w:p>
    <w:p w14:paraId="4DC25DD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подпись                            ФИО</w:t>
      </w:r>
    </w:p>
    <w:p w14:paraId="349769A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Должность: _____________________________________________________</w:t>
      </w:r>
    </w:p>
    <w:p w14:paraId="2FBE313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</w:t>
      </w:r>
    </w:p>
    <w:p w14:paraId="2E73189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3649A" w14:textId="77777777" w:rsidR="00F91CF1" w:rsidRPr="00D04E2F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«____» ________» 20____                   М.П.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D04E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 РУКОВОДИТЕЛЯ ПРАКТИКИ ОТ СКГМИ (ГТУ)</w:t>
      </w:r>
    </w:p>
    <w:p w14:paraId="1BB7123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42"/>
        <w:gridCol w:w="850"/>
        <w:gridCol w:w="850"/>
        <w:gridCol w:w="703"/>
      </w:tblGrid>
      <w:tr w:rsidR="00F91CF1" w:rsidRPr="004B3871" w14:paraId="0112AB7D" w14:textId="77777777" w:rsidTr="009F0EF4">
        <w:tc>
          <w:tcPr>
            <w:tcW w:w="3714" w:type="pct"/>
            <w:vMerge w:val="restart"/>
            <w:vAlign w:val="center"/>
          </w:tcPr>
          <w:p w14:paraId="59423FD0" w14:textId="77777777" w:rsidR="00F91CF1" w:rsidRPr="003075F6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Освоенные</w:t>
            </w: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 результате </w:t>
            </w:r>
            <w:r w:rsidR="001256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ознакомительной </w:t>
            </w:r>
            <w:r w:rsidRPr="003075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практики индикаторы достижения компетенций </w:t>
            </w:r>
          </w:p>
          <w:p w14:paraId="5D96F01E" w14:textId="77777777" w:rsidR="00F91CF1" w:rsidRPr="007D20A3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75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(в соответствии с выполненными</w:t>
            </w: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практическими заданиями)</w:t>
            </w:r>
          </w:p>
        </w:tc>
        <w:tc>
          <w:tcPr>
            <w:tcW w:w="1286" w:type="pct"/>
            <w:gridSpan w:val="3"/>
          </w:tcPr>
          <w:p w14:paraId="02869BC6" w14:textId="77777777" w:rsidR="00F91CF1" w:rsidRPr="007D20A3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Уровень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освоения</w:t>
            </w: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компетенций</w:t>
            </w:r>
          </w:p>
        </w:tc>
      </w:tr>
      <w:tr w:rsidR="009F0EF4" w:rsidRPr="004B3871" w14:paraId="0E64860C" w14:textId="77777777" w:rsidTr="009F0EF4">
        <w:tc>
          <w:tcPr>
            <w:tcW w:w="3714" w:type="pct"/>
            <w:vMerge/>
          </w:tcPr>
          <w:p w14:paraId="4449828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532039C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" w:type="pct"/>
          </w:tcPr>
          <w:p w14:paraId="1655EA8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6" w:type="pct"/>
          </w:tcPr>
          <w:p w14:paraId="7913F9D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F0EF4" w:rsidRPr="004B3871" w14:paraId="387016EF" w14:textId="77777777" w:rsidTr="009F0EF4">
        <w:tc>
          <w:tcPr>
            <w:tcW w:w="3714" w:type="pct"/>
          </w:tcPr>
          <w:p w14:paraId="41774537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УК -1.1 </w:t>
            </w:r>
          </w:p>
          <w:p w14:paraId="17A71411" w14:textId="77777777" w:rsidR="000E2137" w:rsidRPr="003E064E" w:rsidRDefault="000E2137" w:rsidP="000E2137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Анализирует и сопоставляет источники информации с точки зрения временных и пространственных условий их возникновения; аргументированно формирует оценку информации, принимает обоснованные решения, используя системный подход; </w:t>
            </w: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применяет</w:t>
            </w: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современные инструменты и технологии обработки информации; использует логический анализ модели для поиска решения, генерирования новых идей и их оценки.</w:t>
            </w:r>
          </w:p>
        </w:tc>
        <w:tc>
          <w:tcPr>
            <w:tcW w:w="455" w:type="pct"/>
          </w:tcPr>
          <w:p w14:paraId="7FB995C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DB4100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FD84F8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2C131045" w14:textId="77777777" w:rsidTr="009F0EF4">
        <w:tc>
          <w:tcPr>
            <w:tcW w:w="3714" w:type="pct"/>
          </w:tcPr>
          <w:p w14:paraId="3F2C9256" w14:textId="77777777" w:rsidR="000E2137" w:rsidRPr="00043605" w:rsidRDefault="000E2137" w:rsidP="000E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УК-1.2.</w:t>
            </w:r>
          </w:p>
          <w:p w14:paraId="2BF6B9F8" w14:textId="77777777" w:rsidR="000E2137" w:rsidRPr="003E064E" w:rsidRDefault="000E2137" w:rsidP="000E2137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Демонстрирует способность анализировать и синтезировать информацию, связанную с проблемами современного общества, а также природой и технологиями формирования основ личностного мировоззрения.</w:t>
            </w:r>
          </w:p>
        </w:tc>
        <w:tc>
          <w:tcPr>
            <w:tcW w:w="455" w:type="pct"/>
          </w:tcPr>
          <w:p w14:paraId="334938E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1B19FA8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EABB38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041113AD" w14:textId="77777777" w:rsidTr="009F0EF4">
        <w:tc>
          <w:tcPr>
            <w:tcW w:w="3714" w:type="pct"/>
          </w:tcPr>
          <w:p w14:paraId="7263F2D1" w14:textId="77777777" w:rsidR="000E2137" w:rsidRPr="00043605" w:rsidRDefault="000E2137" w:rsidP="000E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УК-1.3. </w:t>
            </w:r>
          </w:p>
          <w:p w14:paraId="7F672E43" w14:textId="77777777" w:rsidR="000E2137" w:rsidRPr="003E064E" w:rsidRDefault="000E2137" w:rsidP="000E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Применяет </w:t>
            </w:r>
            <w:proofErr w:type="gramStart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методы  поиска</w:t>
            </w:r>
            <w:proofErr w:type="gramEnd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, сбора и обработки информации, осуществляет  критический  анализ  и синтез  информации на  основе системного подхода для решения поставленных задач.</w:t>
            </w:r>
          </w:p>
        </w:tc>
        <w:tc>
          <w:tcPr>
            <w:tcW w:w="455" w:type="pct"/>
          </w:tcPr>
          <w:p w14:paraId="3466C7B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660959D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FC7EE6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729F8AFA" w14:textId="77777777" w:rsidTr="009F0EF4">
        <w:tc>
          <w:tcPr>
            <w:tcW w:w="3714" w:type="pct"/>
          </w:tcPr>
          <w:p w14:paraId="1E2C80CF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ОПК-1.1 </w:t>
            </w:r>
          </w:p>
          <w:p w14:paraId="2C563814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Использует основы математики, естественнонаучных дисциплин, вычислительной техники и программирования </w:t>
            </w:r>
          </w:p>
        </w:tc>
        <w:tc>
          <w:tcPr>
            <w:tcW w:w="455" w:type="pct"/>
          </w:tcPr>
          <w:p w14:paraId="02B2178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53E769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857FD5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5309EA0" w14:textId="77777777" w:rsidTr="009F0EF4">
        <w:tc>
          <w:tcPr>
            <w:tcW w:w="3714" w:type="pct"/>
          </w:tcPr>
          <w:p w14:paraId="6DA37E32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ОПК-1.2 </w:t>
            </w:r>
          </w:p>
          <w:p w14:paraId="342D3B3A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решение стандартных профессиональных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455" w:type="pct"/>
          </w:tcPr>
          <w:p w14:paraId="4645EBA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36F09E4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55DB329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7A4CF11D" w14:textId="77777777" w:rsidTr="009F0EF4">
        <w:tc>
          <w:tcPr>
            <w:tcW w:w="3714" w:type="pct"/>
          </w:tcPr>
          <w:p w14:paraId="45423CD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ОПК-1.3 </w:t>
            </w:r>
          </w:p>
          <w:p w14:paraId="1923C57E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теоретические и экспериментальные исследования объектов профессиональной деятельности</w:t>
            </w:r>
          </w:p>
        </w:tc>
        <w:tc>
          <w:tcPr>
            <w:tcW w:w="455" w:type="pct"/>
          </w:tcPr>
          <w:p w14:paraId="0C5C22A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45AA3D2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2EF7FA6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349D2AD" w14:textId="77777777" w:rsidTr="009F0EF4">
        <w:tc>
          <w:tcPr>
            <w:tcW w:w="3714" w:type="pct"/>
          </w:tcPr>
          <w:p w14:paraId="74CAE73C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>ОПК-2.1</w:t>
            </w:r>
          </w:p>
          <w:p w14:paraId="2715D2D2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Анализирует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55" w:type="pct"/>
          </w:tcPr>
          <w:p w14:paraId="0B459D0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8A5EE1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60AC767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947D57F" w14:textId="77777777" w:rsidTr="009F0EF4">
        <w:tc>
          <w:tcPr>
            <w:tcW w:w="3714" w:type="pct"/>
          </w:tcPr>
          <w:p w14:paraId="52242511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ОПК-2.2 </w:t>
            </w:r>
          </w:p>
          <w:p w14:paraId="4FAEDE6F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Выбирает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55" w:type="pct"/>
          </w:tcPr>
          <w:p w14:paraId="0298195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010463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2B6192C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A930260" w14:textId="77777777" w:rsidTr="009F0EF4">
        <w:tc>
          <w:tcPr>
            <w:tcW w:w="3714" w:type="pct"/>
          </w:tcPr>
          <w:p w14:paraId="33D64BBE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ОПК-2.3 </w:t>
            </w:r>
          </w:p>
          <w:p w14:paraId="3F24935D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>Применяет 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455" w:type="pct"/>
          </w:tcPr>
          <w:p w14:paraId="79361A5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B9E823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7AF6010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A628686" w14:textId="77777777" w:rsidTr="009F0EF4">
        <w:tc>
          <w:tcPr>
            <w:tcW w:w="3714" w:type="pct"/>
          </w:tcPr>
          <w:p w14:paraId="04CEEEA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ОПК-3.1</w:t>
            </w:r>
          </w:p>
          <w:p w14:paraId="11A52A1F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Применяет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55" w:type="pct"/>
          </w:tcPr>
          <w:p w14:paraId="084DB15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79A2F4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61147F3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60D5288" w14:textId="77777777" w:rsidTr="009F0EF4">
        <w:tc>
          <w:tcPr>
            <w:tcW w:w="3714" w:type="pct"/>
          </w:tcPr>
          <w:p w14:paraId="60CFBF6F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ОПК-3.2 </w:t>
            </w:r>
          </w:p>
          <w:p w14:paraId="1CEFEFBA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Формулирует и решает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55" w:type="pct"/>
          </w:tcPr>
          <w:p w14:paraId="3BCC635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B0C30B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DB4A43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A1E876C" w14:textId="77777777" w:rsidTr="009F0EF4">
        <w:tc>
          <w:tcPr>
            <w:tcW w:w="3714" w:type="pct"/>
          </w:tcPr>
          <w:p w14:paraId="28242936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ОПК-3.3</w:t>
            </w:r>
          </w:p>
          <w:p w14:paraId="0E4DD57C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Организует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  <w:tc>
          <w:tcPr>
            <w:tcW w:w="455" w:type="pct"/>
          </w:tcPr>
          <w:p w14:paraId="5B03B9D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38FDEF2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0CCC14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0E1E825B" w14:textId="77777777" w:rsidTr="009F0EF4">
        <w:tc>
          <w:tcPr>
            <w:tcW w:w="3714" w:type="pct"/>
          </w:tcPr>
          <w:p w14:paraId="103E058B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ОПК-4.1 </w:t>
            </w:r>
          </w:p>
          <w:p w14:paraId="3667532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основные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55" w:type="pct"/>
          </w:tcPr>
          <w:p w14:paraId="34ECE43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7EFBF9E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23AF10A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1DD785CC" w14:textId="77777777" w:rsidTr="009F0EF4">
        <w:tc>
          <w:tcPr>
            <w:tcW w:w="3714" w:type="pct"/>
          </w:tcPr>
          <w:p w14:paraId="437B8C9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ОПК-4.2 </w:t>
            </w:r>
          </w:p>
          <w:p w14:paraId="75CC504B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55" w:type="pct"/>
          </w:tcPr>
          <w:p w14:paraId="3A31413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EA07B8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DAFD6F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11BD4C49" w14:textId="77777777" w:rsidTr="009F0EF4">
        <w:tc>
          <w:tcPr>
            <w:tcW w:w="3714" w:type="pct"/>
          </w:tcPr>
          <w:p w14:paraId="7034AD7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ОПК-4.3 </w:t>
            </w:r>
          </w:p>
          <w:p w14:paraId="2FEE82B9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Составляет техническую документацию на различных этапах жизненного цикла информационной системы</w:t>
            </w:r>
          </w:p>
        </w:tc>
        <w:tc>
          <w:tcPr>
            <w:tcW w:w="455" w:type="pct"/>
          </w:tcPr>
          <w:p w14:paraId="6C19AF5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3069CA3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65809AB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2B1F60DD" w14:textId="77777777" w:rsidTr="009F0EF4">
        <w:tc>
          <w:tcPr>
            <w:tcW w:w="3714" w:type="pct"/>
          </w:tcPr>
          <w:p w14:paraId="26243728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ОПК-5.1 </w:t>
            </w:r>
          </w:p>
          <w:p w14:paraId="5664BA9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Рассматривает основы системного администрирования, администрирования СУБД, современные стандарты информационного взаимодействия систем </w:t>
            </w:r>
          </w:p>
        </w:tc>
        <w:tc>
          <w:tcPr>
            <w:tcW w:w="455" w:type="pct"/>
          </w:tcPr>
          <w:p w14:paraId="71563FF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14E1BBA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2E8E17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3F0DB860" w14:textId="77777777" w:rsidTr="009F0EF4">
        <w:tc>
          <w:tcPr>
            <w:tcW w:w="3714" w:type="pct"/>
          </w:tcPr>
          <w:p w14:paraId="6DD3B9B3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ОПК-5.2 </w:t>
            </w:r>
          </w:p>
          <w:p w14:paraId="6E8809CD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Выполняет параметрическую настройку информационных и автоматизированных систем </w:t>
            </w:r>
          </w:p>
        </w:tc>
        <w:tc>
          <w:tcPr>
            <w:tcW w:w="455" w:type="pct"/>
          </w:tcPr>
          <w:p w14:paraId="73ECEE6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638241FA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729F0F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B32D5B8" w14:textId="77777777" w:rsidTr="009F0EF4">
        <w:tc>
          <w:tcPr>
            <w:tcW w:w="3714" w:type="pct"/>
          </w:tcPr>
          <w:p w14:paraId="0C671EC2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ОПК-5.3 </w:t>
            </w:r>
          </w:p>
          <w:p w14:paraId="6B13B0D2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Использует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455" w:type="pct"/>
          </w:tcPr>
          <w:p w14:paraId="6D7358E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7D26966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C65747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89A08ED" w14:textId="77777777" w:rsidTr="009F0EF4">
        <w:tc>
          <w:tcPr>
            <w:tcW w:w="3714" w:type="pct"/>
          </w:tcPr>
          <w:p w14:paraId="183DECC8" w14:textId="77777777" w:rsidR="000E2137" w:rsidRPr="00043605" w:rsidRDefault="00043605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ОПК-6.1</w:t>
            </w:r>
          </w:p>
          <w:p w14:paraId="1AB16EBA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принципы формирования и структуру бизнес-планов и технических заданий на оснащение отделов, лабораторий, офисов компьютерным и сетевым оборудованием </w:t>
            </w:r>
          </w:p>
        </w:tc>
        <w:tc>
          <w:tcPr>
            <w:tcW w:w="455" w:type="pct"/>
          </w:tcPr>
          <w:p w14:paraId="23F1A6A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892CFF4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340661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323E8F7F" w14:textId="77777777" w:rsidTr="009F0EF4">
        <w:tc>
          <w:tcPr>
            <w:tcW w:w="3714" w:type="pct"/>
          </w:tcPr>
          <w:p w14:paraId="28555441" w14:textId="77777777" w:rsidR="000E2137" w:rsidRPr="00043605" w:rsidRDefault="00043605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ОПК-6.2</w:t>
            </w:r>
          </w:p>
          <w:p w14:paraId="6C8DF829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Анализирует цели и ресурсы организации, разрабатывать бизнес-планы развития IT, составляет технические задания на оснащение отделов, лабораторий, офисов компьютерным и сетевым оборудованием </w:t>
            </w:r>
          </w:p>
        </w:tc>
        <w:tc>
          <w:tcPr>
            <w:tcW w:w="455" w:type="pct"/>
          </w:tcPr>
          <w:p w14:paraId="1D761FBA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57ABEC8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799DB53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4982C83" w14:textId="77777777" w:rsidTr="009F0EF4">
        <w:tc>
          <w:tcPr>
            <w:tcW w:w="3714" w:type="pct"/>
          </w:tcPr>
          <w:p w14:paraId="2513C6BE" w14:textId="77777777" w:rsidR="000E2137" w:rsidRPr="00043605" w:rsidRDefault="00043605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ОПК-6.3</w:t>
            </w:r>
          </w:p>
          <w:p w14:paraId="02BC251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разработки технических заданий</w:t>
            </w:r>
          </w:p>
        </w:tc>
        <w:tc>
          <w:tcPr>
            <w:tcW w:w="455" w:type="pct"/>
          </w:tcPr>
          <w:p w14:paraId="06E6BFF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5D5E2DF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11603B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E9D0873" w14:textId="77777777" w:rsidTr="009F0EF4">
        <w:tc>
          <w:tcPr>
            <w:tcW w:w="3714" w:type="pct"/>
          </w:tcPr>
          <w:p w14:paraId="1CF0729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ОПК-7.1</w:t>
            </w:r>
          </w:p>
          <w:p w14:paraId="4F67BC8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Сравнивает методы настройки, наладки программно-аппаратных комплексов </w:t>
            </w:r>
          </w:p>
        </w:tc>
        <w:tc>
          <w:tcPr>
            <w:tcW w:w="455" w:type="pct"/>
          </w:tcPr>
          <w:p w14:paraId="59B7718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6D8C6CD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F38518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3FE31B76" w14:textId="77777777" w:rsidTr="009F0EF4">
        <w:tc>
          <w:tcPr>
            <w:tcW w:w="3714" w:type="pct"/>
          </w:tcPr>
          <w:p w14:paraId="195A2482" w14:textId="77777777" w:rsidR="00043605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ОПК-7.2</w:t>
            </w:r>
            <w:r w:rsidRPr="000833E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237451A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Анализирует техническую документацию, производит настройку, наладку и тестирование программно-аппаратных комплексов </w:t>
            </w:r>
          </w:p>
        </w:tc>
        <w:tc>
          <w:tcPr>
            <w:tcW w:w="455" w:type="pct"/>
          </w:tcPr>
          <w:p w14:paraId="0D62C0E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0900CB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51442F9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16E9A2DD" w14:textId="77777777" w:rsidTr="009F0EF4">
        <w:tc>
          <w:tcPr>
            <w:tcW w:w="3714" w:type="pct"/>
          </w:tcPr>
          <w:p w14:paraId="06A142A8" w14:textId="77777777" w:rsidR="00043605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ОПК-7.3 </w:t>
            </w:r>
          </w:p>
          <w:p w14:paraId="7386D0C3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Использует проверки работоспособности программно-аппаратных комплексов</w:t>
            </w:r>
          </w:p>
        </w:tc>
        <w:tc>
          <w:tcPr>
            <w:tcW w:w="455" w:type="pct"/>
          </w:tcPr>
          <w:p w14:paraId="1603CFB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B44512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76EA55C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BDF6044" w14:textId="77777777" w:rsidTr="009F0EF4">
        <w:tc>
          <w:tcPr>
            <w:tcW w:w="3714" w:type="pct"/>
          </w:tcPr>
          <w:p w14:paraId="1C19BD99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ОПК-8.1 </w:t>
            </w:r>
          </w:p>
          <w:p w14:paraId="228B4ABC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Использует методы алгоритмизации, языки и технологии программирования, пригодные для практического применения в области информационных систем и технологий </w:t>
            </w:r>
          </w:p>
        </w:tc>
        <w:tc>
          <w:tcPr>
            <w:tcW w:w="455" w:type="pct"/>
          </w:tcPr>
          <w:p w14:paraId="54BED1F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37897EA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0CD37B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00D72EF" w14:textId="77777777" w:rsidTr="009F0EF4">
        <w:tc>
          <w:tcPr>
            <w:tcW w:w="3714" w:type="pct"/>
          </w:tcPr>
          <w:p w14:paraId="537CE30C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ОПК-8.2 </w:t>
            </w:r>
          </w:p>
          <w:p w14:paraId="791F3519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методы алгоритмизации, языки и технологии программирования при решении профессиональных задач в области информационных систем и технологий </w:t>
            </w:r>
          </w:p>
        </w:tc>
        <w:tc>
          <w:tcPr>
            <w:tcW w:w="455" w:type="pct"/>
          </w:tcPr>
          <w:p w14:paraId="3D44F5F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199C141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3BC762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FC15C62" w14:textId="77777777" w:rsidTr="009F0EF4">
        <w:tc>
          <w:tcPr>
            <w:tcW w:w="3714" w:type="pct"/>
          </w:tcPr>
          <w:p w14:paraId="5EFF2093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ОПК-8.3 </w:t>
            </w:r>
          </w:p>
          <w:p w14:paraId="7C919ADD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программирования, отладки и тестирования прототипов программно-технических комплексов задач</w:t>
            </w:r>
          </w:p>
        </w:tc>
        <w:tc>
          <w:tcPr>
            <w:tcW w:w="455" w:type="pct"/>
          </w:tcPr>
          <w:p w14:paraId="78EF0CF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5D1432A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80A573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A77BC4A" w14:textId="77777777" w:rsidTr="009F0EF4">
        <w:tc>
          <w:tcPr>
            <w:tcW w:w="3714" w:type="pct"/>
          </w:tcPr>
          <w:p w14:paraId="4801EF4C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ОПК-9.1 </w:t>
            </w:r>
          </w:p>
          <w:p w14:paraId="0D460C55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Формулирует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455" w:type="pct"/>
          </w:tcPr>
          <w:p w14:paraId="5353C49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4FA89E2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2C92AB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3D5B412" w14:textId="77777777" w:rsidTr="009F0EF4">
        <w:tc>
          <w:tcPr>
            <w:tcW w:w="3714" w:type="pct"/>
          </w:tcPr>
          <w:p w14:paraId="6E7F439D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ОПК-9.2 </w:t>
            </w:r>
          </w:p>
          <w:p w14:paraId="2351CAFC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Находит и анализирует техническую документацию по использованию программного средства, выбирает и использует необходимые функции программных средств для решения конкретной задачи  </w:t>
            </w:r>
          </w:p>
        </w:tc>
        <w:tc>
          <w:tcPr>
            <w:tcW w:w="455" w:type="pct"/>
          </w:tcPr>
          <w:p w14:paraId="13E4DD3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4E07859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19D8A7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0B8EAE3C" w14:textId="77777777" w:rsidTr="009F0EF4">
        <w:tc>
          <w:tcPr>
            <w:tcW w:w="3714" w:type="pct"/>
          </w:tcPr>
          <w:p w14:paraId="186A0343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ОПК-9.3 </w:t>
            </w:r>
          </w:p>
          <w:p w14:paraId="360BEA52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Рассматривает 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  <w:tc>
          <w:tcPr>
            <w:tcW w:w="455" w:type="pct"/>
          </w:tcPr>
          <w:p w14:paraId="0229227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7F1CA89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97C95E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BEF0E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72E096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  _</w:t>
      </w:r>
      <w:proofErr w:type="gramEnd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6C2C2CC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FB9F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_________________               _________________</w:t>
      </w:r>
      <w:r w:rsidR="00EC7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(______________________________)</w:t>
      </w:r>
    </w:p>
    <w:p w14:paraId="574F397C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(</w:t>
      </w:r>
      <w:proofErr w:type="gramStart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Подпись)   </w:t>
      </w:r>
      <w:proofErr w:type="gramEnd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(ФИО)</w:t>
      </w:r>
    </w:p>
    <w:p w14:paraId="155D3FC3" w14:textId="77777777" w:rsidR="003D5BBA" w:rsidRDefault="003D5BBA"/>
    <w:sectPr w:rsidR="003D5BBA" w:rsidSect="000275C6">
      <w:footnotePr>
        <w:numFmt w:val="chicago"/>
      </w:footnotePr>
      <w:pgSz w:w="11907" w:h="16840" w:code="9"/>
      <w:pgMar w:top="1134" w:right="851" w:bottom="1134" w:left="1701" w:header="720" w:footer="720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8114" w14:textId="77777777" w:rsidR="00F4619C" w:rsidRDefault="00F4619C" w:rsidP="00F91CF1">
      <w:pPr>
        <w:spacing w:after="0" w:line="240" w:lineRule="auto"/>
      </w:pPr>
      <w:r>
        <w:separator/>
      </w:r>
    </w:p>
  </w:endnote>
  <w:endnote w:type="continuationSeparator" w:id="0">
    <w:p w14:paraId="2EA8348E" w14:textId="77777777" w:rsidR="00F4619C" w:rsidRDefault="00F4619C" w:rsidP="00F9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99C4" w14:textId="77777777" w:rsidR="00F4619C" w:rsidRDefault="00F4619C" w:rsidP="00F91CF1">
      <w:pPr>
        <w:spacing w:after="0" w:line="240" w:lineRule="auto"/>
      </w:pPr>
      <w:r>
        <w:separator/>
      </w:r>
    </w:p>
  </w:footnote>
  <w:footnote w:type="continuationSeparator" w:id="0">
    <w:p w14:paraId="3A5E5730" w14:textId="77777777" w:rsidR="00F4619C" w:rsidRDefault="00F4619C" w:rsidP="00F9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BF8"/>
    <w:multiLevelType w:val="hybridMultilevel"/>
    <w:tmpl w:val="89FA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6417"/>
    <w:multiLevelType w:val="hybridMultilevel"/>
    <w:tmpl w:val="332808C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715A20"/>
    <w:multiLevelType w:val="hybridMultilevel"/>
    <w:tmpl w:val="8F8A33F4"/>
    <w:lvl w:ilvl="0" w:tplc="DBF00D7E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0016F"/>
    <w:multiLevelType w:val="hybridMultilevel"/>
    <w:tmpl w:val="1C66B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00CA9"/>
    <w:multiLevelType w:val="hybridMultilevel"/>
    <w:tmpl w:val="A418A6D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F1"/>
    <w:rsid w:val="000275C6"/>
    <w:rsid w:val="00043605"/>
    <w:rsid w:val="000833EB"/>
    <w:rsid w:val="000860F3"/>
    <w:rsid w:val="0009601A"/>
    <w:rsid w:val="000C33F8"/>
    <w:rsid w:val="000E2137"/>
    <w:rsid w:val="000E3896"/>
    <w:rsid w:val="00125618"/>
    <w:rsid w:val="0013331F"/>
    <w:rsid w:val="001354E4"/>
    <w:rsid w:val="00274A9A"/>
    <w:rsid w:val="002C0C99"/>
    <w:rsid w:val="002C19CF"/>
    <w:rsid w:val="00304A8B"/>
    <w:rsid w:val="00313B3B"/>
    <w:rsid w:val="00351A8A"/>
    <w:rsid w:val="003D5BBA"/>
    <w:rsid w:val="003E064E"/>
    <w:rsid w:val="003E6B73"/>
    <w:rsid w:val="00423957"/>
    <w:rsid w:val="00486047"/>
    <w:rsid w:val="004D5BC2"/>
    <w:rsid w:val="00506C4B"/>
    <w:rsid w:val="00527062"/>
    <w:rsid w:val="005427D0"/>
    <w:rsid w:val="00553644"/>
    <w:rsid w:val="005D245D"/>
    <w:rsid w:val="005D5B44"/>
    <w:rsid w:val="006A4179"/>
    <w:rsid w:val="006A6BDD"/>
    <w:rsid w:val="006C0A29"/>
    <w:rsid w:val="0071300A"/>
    <w:rsid w:val="00735425"/>
    <w:rsid w:val="00762599"/>
    <w:rsid w:val="00766CB4"/>
    <w:rsid w:val="007870DF"/>
    <w:rsid w:val="007C7E31"/>
    <w:rsid w:val="00822F68"/>
    <w:rsid w:val="00883157"/>
    <w:rsid w:val="008B3551"/>
    <w:rsid w:val="008E4447"/>
    <w:rsid w:val="008F0CC2"/>
    <w:rsid w:val="009F0EF4"/>
    <w:rsid w:val="00A0518B"/>
    <w:rsid w:val="00A3367B"/>
    <w:rsid w:val="00A50083"/>
    <w:rsid w:val="00A70258"/>
    <w:rsid w:val="00AB3391"/>
    <w:rsid w:val="00AF38AE"/>
    <w:rsid w:val="00B12EF0"/>
    <w:rsid w:val="00BB422C"/>
    <w:rsid w:val="00BC4F26"/>
    <w:rsid w:val="00C63D2B"/>
    <w:rsid w:val="00CC159B"/>
    <w:rsid w:val="00CC220A"/>
    <w:rsid w:val="00CC68B2"/>
    <w:rsid w:val="00CE1D25"/>
    <w:rsid w:val="00D015F3"/>
    <w:rsid w:val="00D02BA9"/>
    <w:rsid w:val="00D94749"/>
    <w:rsid w:val="00E06949"/>
    <w:rsid w:val="00E40E55"/>
    <w:rsid w:val="00E5062A"/>
    <w:rsid w:val="00E66E40"/>
    <w:rsid w:val="00EC7E4D"/>
    <w:rsid w:val="00F13F86"/>
    <w:rsid w:val="00F22A22"/>
    <w:rsid w:val="00F239B5"/>
    <w:rsid w:val="00F4619C"/>
    <w:rsid w:val="00F5768B"/>
    <w:rsid w:val="00F61DFA"/>
    <w:rsid w:val="00F91CF1"/>
    <w:rsid w:val="00FD5336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C4F4"/>
  <w15:chartTrackingRefBased/>
  <w15:docId w15:val="{E33BCFD3-FA41-4DB9-82CC-28C238F7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1A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D94749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F91CF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F91CF1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F91CF1"/>
    <w:rPr>
      <w:vertAlign w:val="superscript"/>
    </w:rPr>
  </w:style>
  <w:style w:type="paragraph" w:styleId="a6">
    <w:name w:val="List Paragraph"/>
    <w:basedOn w:val="a"/>
    <w:uiPriority w:val="34"/>
    <w:qFormat/>
    <w:rsid w:val="00F91C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4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275C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D947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51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51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41FE-0C37-4770-B0CF-CB353BE6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4700</Words>
  <Characters>26791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F-IT-SAPR.4</dc:creator>
  <cp:keywords/>
  <dc:description/>
  <cp:lastModifiedBy>Г Тимур</cp:lastModifiedBy>
  <cp:revision>5</cp:revision>
  <cp:lastPrinted>2023-11-20T19:14:00Z</cp:lastPrinted>
  <dcterms:created xsi:type="dcterms:W3CDTF">2023-07-04T05:52:00Z</dcterms:created>
  <dcterms:modified xsi:type="dcterms:W3CDTF">2023-11-20T19:19:00Z</dcterms:modified>
</cp:coreProperties>
</file>