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141E" w14:textId="0222FC02" w:rsidR="001A362E" w:rsidRDefault="00453B83" w:rsidP="00453B83">
      <w:pPr>
        <w:pStyle w:val="Otsikko"/>
      </w:pPr>
      <w:r>
        <w:t>Tilastollisten mallien peruskurssi – H1</w:t>
      </w:r>
    </w:p>
    <w:p w14:paraId="132A9905" w14:textId="643D0273" w:rsidR="00453B83" w:rsidRDefault="00453B83" w:rsidP="00453B83"/>
    <w:p w14:paraId="1393D803" w14:textId="2AE0D066" w:rsidR="00453B83" w:rsidRDefault="00453B83" w:rsidP="00453B83">
      <w:r>
        <w:t>1.</w:t>
      </w:r>
    </w:p>
    <w:p w14:paraId="0DA79A05" w14:textId="149872AD" w:rsidR="00453B83" w:rsidRDefault="00E906B5" w:rsidP="00453B83">
      <w:r>
        <w:rPr>
          <w:noProof/>
        </w:rPr>
        <w:drawing>
          <wp:inline distT="0" distB="0" distL="0" distR="0" wp14:anchorId="2F69F2E8" wp14:editId="18BC8DCB">
            <wp:extent cx="6462169" cy="10287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53"/>
                    <a:stretch/>
                  </pic:blipFill>
                  <pic:spPr bwMode="auto">
                    <a:xfrm>
                      <a:off x="0" y="0"/>
                      <a:ext cx="6514518" cy="103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519BE" w14:textId="52C26569" w:rsidR="00D26512" w:rsidRDefault="00E906B5" w:rsidP="00453B83">
      <w:r>
        <w:rPr>
          <w:noProof/>
        </w:rPr>
        <w:drawing>
          <wp:inline distT="0" distB="0" distL="0" distR="0" wp14:anchorId="5B9C3D90" wp14:editId="1031B9E7">
            <wp:extent cx="6448425" cy="1008374"/>
            <wp:effectExtent l="0" t="0" r="0" b="190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47" t="1" b="-4698"/>
                    <a:stretch/>
                  </pic:blipFill>
                  <pic:spPr bwMode="auto">
                    <a:xfrm>
                      <a:off x="0" y="0"/>
                      <a:ext cx="6530094" cy="102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B81B0" w14:textId="77777777" w:rsidR="00D26512" w:rsidRDefault="00D26512" w:rsidP="00453B83"/>
    <w:p w14:paraId="73636EAB" w14:textId="1845A870" w:rsidR="00D26512" w:rsidRDefault="00D26512" w:rsidP="00453B83">
      <w:r>
        <w:t>2.</w:t>
      </w:r>
    </w:p>
    <w:p w14:paraId="1AF03CB7" w14:textId="1AC181B6" w:rsidR="00D26512" w:rsidRDefault="00D26512" w:rsidP="00453B83">
      <w:r>
        <w:rPr>
          <w:noProof/>
        </w:rPr>
        <w:drawing>
          <wp:inline distT="0" distB="0" distL="0" distR="0" wp14:anchorId="6C15D534" wp14:editId="5E9918CD">
            <wp:extent cx="2685641" cy="1943100"/>
            <wp:effectExtent l="0" t="0" r="635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56" cy="19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D420" w14:textId="36D780A5" w:rsidR="00D26512" w:rsidRDefault="00D26512" w:rsidP="00453B83">
      <w:r>
        <w:rPr>
          <w:noProof/>
        </w:rPr>
        <w:drawing>
          <wp:inline distT="0" distB="0" distL="0" distR="0" wp14:anchorId="5746D5E0" wp14:editId="027687D5">
            <wp:extent cx="6314203" cy="29337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82" cy="29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174E" w14:textId="264DF66B" w:rsidR="00595D8D" w:rsidRDefault="00595D8D" w:rsidP="00453B83">
      <w:r>
        <w:rPr>
          <w:noProof/>
        </w:rPr>
        <w:lastRenderedPageBreak/>
        <w:drawing>
          <wp:inline distT="0" distB="0" distL="0" distR="0" wp14:anchorId="7CA79808" wp14:editId="08C5C61D">
            <wp:extent cx="3962953" cy="4906060"/>
            <wp:effectExtent l="0" t="0" r="0" b="889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1CF9" w14:textId="2D2DB24C" w:rsidR="00595D8D" w:rsidRDefault="00595D8D" w:rsidP="00453B83">
      <w:r>
        <w:t xml:space="preserve"> Ainoastaan melko tyytymättömien p-arvo ylittää 0</w:t>
      </w:r>
      <w:r w:rsidR="003E69EF">
        <w:t>.</w:t>
      </w:r>
      <w:r>
        <w:t xml:space="preserve">05, joten kaikki muut </w:t>
      </w:r>
      <w:r w:rsidR="00F01675">
        <w:t>poikkeavat normaalista.</w:t>
      </w:r>
    </w:p>
    <w:p w14:paraId="338298BD" w14:textId="342A53B7" w:rsidR="00F01675" w:rsidRDefault="00F01675" w:rsidP="00453B83"/>
    <w:p w14:paraId="56DA7124" w14:textId="32AE0711" w:rsidR="00F01675" w:rsidRDefault="00F01675" w:rsidP="00453B83">
      <w:r>
        <w:t>3.</w:t>
      </w:r>
    </w:p>
    <w:p w14:paraId="5951ED44" w14:textId="61BFDDE6" w:rsidR="003E69EF" w:rsidRDefault="003E69EF" w:rsidP="00453B83">
      <w:r>
        <w:rPr>
          <w:noProof/>
        </w:rPr>
        <w:drawing>
          <wp:inline distT="0" distB="0" distL="0" distR="0" wp14:anchorId="4A76668A" wp14:editId="4230B5EB">
            <wp:extent cx="4334480" cy="1105054"/>
            <wp:effectExtent l="0" t="0" r="9525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9F1E" w14:textId="0AEC8432" w:rsidR="003E69EF" w:rsidRDefault="003E69EF" w:rsidP="00453B83">
      <w:r>
        <w:t>Bartlettin testin p-arvo = 0.1162, joka on merkitsevästi &gt; 0.05. Tulkitaan, että testin perusteella populaati</w:t>
      </w:r>
      <w:r w:rsidR="007A6B47">
        <w:t>o</w:t>
      </w:r>
      <w:r>
        <w:t>ha</w:t>
      </w:r>
      <w:r w:rsidR="007A6B47">
        <w:t>jontojen</w:t>
      </w:r>
      <w:r>
        <w:t xml:space="preserve"> välillä ei ole tilastoll</w:t>
      </w:r>
      <w:r w:rsidR="007A6B47">
        <w:t>isesti</w:t>
      </w:r>
      <w:r>
        <w:t xml:space="preserve"> merkitsev</w:t>
      </w:r>
      <w:r w:rsidR="007A6B47">
        <w:t>iä eroja</w:t>
      </w:r>
      <w:r>
        <w:t>.</w:t>
      </w:r>
    </w:p>
    <w:p w14:paraId="658A118F" w14:textId="6BBA7B8F" w:rsidR="007A6B47" w:rsidRDefault="007A6B47" w:rsidP="00453B83">
      <w:r>
        <w:t>Käytetään yhtä suurien hajontojen varianssianalyysiä.</w:t>
      </w:r>
    </w:p>
    <w:p w14:paraId="58E5EE46" w14:textId="07F2CEC5" w:rsidR="007A6B47" w:rsidRDefault="007A6B47" w:rsidP="00453B83"/>
    <w:p w14:paraId="08F31F28" w14:textId="5C1E6A00" w:rsidR="007A6B47" w:rsidRDefault="007A6B47" w:rsidP="00453B83">
      <w:r>
        <w:rPr>
          <w:noProof/>
        </w:rPr>
        <w:lastRenderedPageBreak/>
        <w:drawing>
          <wp:inline distT="0" distB="0" distL="0" distR="0" wp14:anchorId="15D57A6A" wp14:editId="297080F4">
            <wp:extent cx="4934639" cy="1609950"/>
            <wp:effectExtent l="0" t="0" r="0" b="9525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0706" w14:textId="21AFB52E" w:rsidR="00F01675" w:rsidRDefault="007A6B47" w:rsidP="00453B83">
      <w:r>
        <w:t>Testin perusteella voidaan ajatella, että taloudellisen tyytyväisyyden luokilla on tilastollisesti merkitseviä eroja ja p-arvo &lt; 0.001.</w:t>
      </w:r>
    </w:p>
    <w:p w14:paraId="6CC66FAA" w14:textId="13B6B151" w:rsidR="007A6B47" w:rsidRDefault="007A6B47" w:rsidP="00453B83"/>
    <w:p w14:paraId="62BD1AE9" w14:textId="63A43D30" w:rsidR="007A6B47" w:rsidRDefault="0089532A" w:rsidP="00453B83">
      <w:r>
        <w:rPr>
          <w:noProof/>
        </w:rPr>
        <w:drawing>
          <wp:inline distT="0" distB="0" distL="0" distR="0" wp14:anchorId="14AF5996" wp14:editId="668050AF">
            <wp:extent cx="5849166" cy="1991003"/>
            <wp:effectExtent l="0" t="0" r="0" b="9525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D1FF" w14:textId="0BD5C4D1" w:rsidR="0089532A" w:rsidRDefault="0089532A" w:rsidP="00453B83">
      <w:r>
        <w:t xml:space="preserve">Erittäin tyytyväiset vs melko tyytyväiset p= </w:t>
      </w:r>
      <w:r>
        <w:t>1.0000</w:t>
      </w:r>
      <w:r w:rsidR="00804771">
        <w:t xml:space="preserve"> ei ole merkitsevä</w:t>
      </w:r>
    </w:p>
    <w:p w14:paraId="4F7FD444" w14:textId="1479F557" w:rsidR="0089532A" w:rsidRDefault="0089532A" w:rsidP="00453B83">
      <w:r>
        <w:t>Erittäin tyytyväiset vs melko tyytymättömät p=</w:t>
      </w:r>
      <w:r>
        <w:t>0.0569</w:t>
      </w:r>
      <w:r w:rsidR="00804771">
        <w:t xml:space="preserve"> ei ole merkitsevä</w:t>
      </w:r>
    </w:p>
    <w:p w14:paraId="54650199" w14:textId="3FD52C49" w:rsidR="0089532A" w:rsidRDefault="0089532A" w:rsidP="00453B83">
      <w:r>
        <w:t>Erittäin tyytyväiset vs erittäin tyytymättömät p</w:t>
      </w:r>
      <w:r>
        <w:t>&lt;0.001</w:t>
      </w:r>
      <w:r w:rsidR="00804771">
        <w:t xml:space="preserve"> on merkitsevä</w:t>
      </w:r>
    </w:p>
    <w:p w14:paraId="5D90F3CC" w14:textId="63F2C2A5" w:rsidR="0089532A" w:rsidRDefault="0089532A" w:rsidP="00453B83">
      <w:r>
        <w:t>Melko tyytyväiset vs melko tyytymättömät p</w:t>
      </w:r>
      <w:r>
        <w:t>=0.0023</w:t>
      </w:r>
      <w:r w:rsidR="00804771">
        <w:t xml:space="preserve"> on merkitsevä</w:t>
      </w:r>
    </w:p>
    <w:p w14:paraId="35DD859E" w14:textId="42616E42" w:rsidR="0089532A" w:rsidRDefault="0089532A" w:rsidP="00453B83">
      <w:r>
        <w:t>Melko tyytyväiset vs erittäin tyytymättömät p</w:t>
      </w:r>
      <w:r>
        <w:t>&lt;0.001</w:t>
      </w:r>
      <w:r w:rsidR="00804771">
        <w:t xml:space="preserve"> on merkitsevä</w:t>
      </w:r>
    </w:p>
    <w:p w14:paraId="2ECC3EB1" w14:textId="7010D352" w:rsidR="0089532A" w:rsidRDefault="0089532A" w:rsidP="00453B83">
      <w:r>
        <w:t>Melko tyytymättömät vs erittäin tyytymättömät p=</w:t>
      </w:r>
      <w:r>
        <w:t>0.0180</w:t>
      </w:r>
      <w:r w:rsidR="00804771">
        <w:t xml:space="preserve"> on merkitsevä</w:t>
      </w:r>
    </w:p>
    <w:p w14:paraId="5087D2B8" w14:textId="05ABC646" w:rsidR="00804771" w:rsidRDefault="00804771" w:rsidP="00453B83"/>
    <w:p w14:paraId="082459A4" w14:textId="77777777" w:rsidR="007D5DC8" w:rsidRDefault="007D5DC8" w:rsidP="00453B83"/>
    <w:p w14:paraId="1F8B2BF8" w14:textId="77777777" w:rsidR="007D5DC8" w:rsidRDefault="007D5DC8" w:rsidP="00453B83"/>
    <w:p w14:paraId="7E92965C" w14:textId="77777777" w:rsidR="007D5DC8" w:rsidRDefault="007D5DC8" w:rsidP="00453B83"/>
    <w:p w14:paraId="6E8379CA" w14:textId="77777777" w:rsidR="007D5DC8" w:rsidRDefault="007D5DC8" w:rsidP="00453B83"/>
    <w:p w14:paraId="7DE874DE" w14:textId="77777777" w:rsidR="007D5DC8" w:rsidRDefault="007D5DC8" w:rsidP="00453B83"/>
    <w:p w14:paraId="5AF10AE8" w14:textId="77777777" w:rsidR="007D5DC8" w:rsidRDefault="007D5DC8" w:rsidP="00453B83"/>
    <w:p w14:paraId="6334A03A" w14:textId="77777777" w:rsidR="007D5DC8" w:rsidRDefault="007D5DC8" w:rsidP="00453B83"/>
    <w:p w14:paraId="461B19D9" w14:textId="77777777" w:rsidR="007D5DC8" w:rsidRDefault="007D5DC8" w:rsidP="00453B83"/>
    <w:p w14:paraId="29E20E59" w14:textId="74F3C009" w:rsidR="00804771" w:rsidRDefault="00804771" w:rsidP="00453B83">
      <w:r>
        <w:lastRenderedPageBreak/>
        <w:t>4.</w:t>
      </w:r>
    </w:p>
    <w:p w14:paraId="3BD55CD9" w14:textId="60917463" w:rsidR="007D5DC8" w:rsidRDefault="007D5DC8" w:rsidP="00453B83">
      <w:r>
        <w:rPr>
          <w:noProof/>
        </w:rPr>
        <w:drawing>
          <wp:inline distT="0" distB="0" distL="0" distR="0" wp14:anchorId="1E64B48F" wp14:editId="6AAC9FE3">
            <wp:extent cx="5029902" cy="1114581"/>
            <wp:effectExtent l="0" t="0" r="0" b="9525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F3CC" w14:textId="215A0C7B" w:rsidR="007D5DC8" w:rsidRDefault="007D5DC8" w:rsidP="00453B83">
      <w:r>
        <w:t xml:space="preserve">p&lt;0.001, joten </w:t>
      </w:r>
      <w:r w:rsidR="00E73C8E">
        <w:t xml:space="preserve">tyytyväisyysluokkien välillä </w:t>
      </w:r>
      <w:r w:rsidR="00E73C8E">
        <w:t xml:space="preserve">on </w:t>
      </w:r>
      <w:r w:rsidR="00E73C8E">
        <w:t>tilastollisesti merkitseviä eroja keskimääräisissä sijainneissa</w:t>
      </w:r>
    </w:p>
    <w:p w14:paraId="5A2F3858" w14:textId="2A23E206" w:rsidR="007D5DC8" w:rsidRDefault="007D5DC8" w:rsidP="00453B83">
      <w:r>
        <w:rPr>
          <w:noProof/>
        </w:rPr>
        <w:drawing>
          <wp:inline distT="0" distB="0" distL="0" distR="0" wp14:anchorId="5E755E82" wp14:editId="7B7EB395">
            <wp:extent cx="6120130" cy="1868805"/>
            <wp:effectExtent l="0" t="0" r="0" b="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3FAF" w14:textId="71015939" w:rsidR="00E73C8E" w:rsidRDefault="00E73C8E" w:rsidP="00453B83">
      <w:r>
        <w:t>Erittäin tyytyväiset vs melko tyytyväiset korjattu p=</w:t>
      </w:r>
      <w:r>
        <w:t>0.4702 ei merkitsevää eroa</w:t>
      </w:r>
    </w:p>
    <w:p w14:paraId="789E7494" w14:textId="7AA5D820" w:rsidR="00E73C8E" w:rsidRDefault="00E73C8E" w:rsidP="00453B83">
      <w:r>
        <w:t>Erittäin tyytyväiset vs melko tyytymättömät korjattu p=</w:t>
      </w:r>
      <w:r>
        <w:t>0.0046 on merkitsevä ero</w:t>
      </w:r>
    </w:p>
    <w:p w14:paraId="693085CF" w14:textId="4ABA3E04" w:rsidR="00E73C8E" w:rsidRDefault="00E73C8E" w:rsidP="00453B83">
      <w:r>
        <w:t>Erittäin tyytyväiset vs erittäin tyytymättömät korjattu p</w:t>
      </w:r>
      <w:r>
        <w:t xml:space="preserve">&lt;0.001 </w:t>
      </w:r>
      <w:r>
        <w:t>on merkitsevä ero</w:t>
      </w:r>
    </w:p>
    <w:p w14:paraId="22BAB1CA" w14:textId="6B1A6ED6" w:rsidR="00E73C8E" w:rsidRDefault="00E73C8E" w:rsidP="00453B83">
      <w:r>
        <w:t>Melko tyytyväiset vs melko tyytymättömät korjattu p=</w:t>
      </w:r>
      <w:r>
        <w:t xml:space="preserve">0.0062 </w:t>
      </w:r>
      <w:r>
        <w:t>on merkitsevä ero</w:t>
      </w:r>
    </w:p>
    <w:p w14:paraId="1C45EBC2" w14:textId="572F4AB1" w:rsidR="00E73C8E" w:rsidRDefault="00E73C8E" w:rsidP="00453B83">
      <w:r>
        <w:t>Melko tyytyväiset vs erittäin tyytymättömät korjattu p</w:t>
      </w:r>
      <w:r>
        <w:t xml:space="preserve">&lt;0.001 </w:t>
      </w:r>
      <w:r>
        <w:t>on merkitsevä ero</w:t>
      </w:r>
    </w:p>
    <w:p w14:paraId="3DA2CA36" w14:textId="24566C27" w:rsidR="007D5DC8" w:rsidRDefault="00E73C8E" w:rsidP="00453B83">
      <w:r>
        <w:t>Melko tyytymättömät vs erittäin tyytymättömät korjattu p=</w:t>
      </w:r>
      <w:r>
        <w:t xml:space="preserve">0.0014 </w:t>
      </w:r>
      <w:r>
        <w:t>on merkitsevä ero</w:t>
      </w:r>
    </w:p>
    <w:p w14:paraId="227FE731" w14:textId="1FD5002B" w:rsidR="00E73C8E" w:rsidRDefault="00E73C8E" w:rsidP="00453B83"/>
    <w:p w14:paraId="49744265" w14:textId="086305DD" w:rsidR="00E73C8E" w:rsidRDefault="00E73C8E" w:rsidP="00453B83">
      <w:r>
        <w:t>Tuottivatko normaalijakautumaan perustuva ja epäparametrinen saman tuloksen? Kummanko tulokset raportoisit?</w:t>
      </w:r>
    </w:p>
    <w:p w14:paraId="59E4B0EC" w14:textId="49760E3E" w:rsidR="00E73C8E" w:rsidRDefault="00E73C8E" w:rsidP="00453B83">
      <w:r>
        <w:t>Ei tuottanut. Erittäin tyytyväisten ja melko tyytymättömien merkitsevyys muuttui. Parametrisen menetelmän käyttö on suositeltavaa.</w:t>
      </w:r>
    </w:p>
    <w:p w14:paraId="510D2A41" w14:textId="011ACF44" w:rsidR="00E73C8E" w:rsidRDefault="00E73C8E" w:rsidP="00453B83"/>
    <w:p w14:paraId="7C8E1A66" w14:textId="7297ABD2" w:rsidR="00E73C8E" w:rsidRDefault="00E73C8E" w:rsidP="00453B83"/>
    <w:p w14:paraId="3FA78AE7" w14:textId="1988A440" w:rsidR="00E73C8E" w:rsidRDefault="00E73C8E" w:rsidP="00453B83"/>
    <w:p w14:paraId="2A11E70B" w14:textId="0BD968E4" w:rsidR="00E73C8E" w:rsidRDefault="00E73C8E" w:rsidP="00453B83"/>
    <w:p w14:paraId="2E99A8C7" w14:textId="57ECABBD" w:rsidR="00E73C8E" w:rsidRDefault="00E73C8E" w:rsidP="00453B83"/>
    <w:p w14:paraId="2D855C82" w14:textId="703AC1D0" w:rsidR="00E73C8E" w:rsidRDefault="00E73C8E" w:rsidP="00453B83"/>
    <w:p w14:paraId="192A398F" w14:textId="03EED322" w:rsidR="00E73C8E" w:rsidRDefault="00E73C8E" w:rsidP="00453B83"/>
    <w:p w14:paraId="13425F97" w14:textId="07151453" w:rsidR="00E73C8E" w:rsidRDefault="00E73C8E" w:rsidP="00453B83">
      <w:r>
        <w:lastRenderedPageBreak/>
        <w:t>5.</w:t>
      </w:r>
    </w:p>
    <w:p w14:paraId="2484F58F" w14:textId="07CA5B23" w:rsidR="00804771" w:rsidRDefault="007D5DC8" w:rsidP="00453B83">
      <w:r>
        <w:rPr>
          <w:noProof/>
        </w:rPr>
        <w:drawing>
          <wp:inline distT="0" distB="0" distL="0" distR="0" wp14:anchorId="2F27C36D" wp14:editId="3E1E3BBF">
            <wp:extent cx="5839640" cy="1991003"/>
            <wp:effectExtent l="0" t="0" r="8890" b="9525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91DE" w14:textId="48822DAF" w:rsidR="0022437E" w:rsidRDefault="0022437E" w:rsidP="00453B83">
      <w:r>
        <w:t>Erittäin tyytymättömät vs erittäin tyytyväiset p</w:t>
      </w:r>
      <w:r>
        <w:t>&lt;0.001 on merkitsevä</w:t>
      </w:r>
    </w:p>
    <w:p w14:paraId="2EA2746F" w14:textId="70200C74" w:rsidR="0022437E" w:rsidRDefault="0022437E" w:rsidP="00453B83">
      <w:r>
        <w:t>Erittäin tyytymättömät vs melko tyytyväiset p</w:t>
      </w:r>
      <w:r>
        <w:t>&lt;0.001 on merkitsevä</w:t>
      </w:r>
    </w:p>
    <w:p w14:paraId="79171531" w14:textId="6DCE819B" w:rsidR="0022437E" w:rsidRPr="00453B83" w:rsidRDefault="0022437E" w:rsidP="00453B83">
      <w:r>
        <w:t>Erittäin tyytymättömät vs melko tyytymättömät p</w:t>
      </w:r>
      <w:r>
        <w:t>=0.003 on merkitsevä</w:t>
      </w:r>
    </w:p>
    <w:sectPr w:rsidR="0022437E" w:rsidRPr="00453B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83"/>
    <w:rsid w:val="0022437E"/>
    <w:rsid w:val="003E69EF"/>
    <w:rsid w:val="00453B83"/>
    <w:rsid w:val="00595D8D"/>
    <w:rsid w:val="007A6B47"/>
    <w:rsid w:val="007D5DC8"/>
    <w:rsid w:val="00804771"/>
    <w:rsid w:val="0089532A"/>
    <w:rsid w:val="00B13D65"/>
    <w:rsid w:val="00CF521A"/>
    <w:rsid w:val="00D26512"/>
    <w:rsid w:val="00E73C8E"/>
    <w:rsid w:val="00E906B5"/>
    <w:rsid w:val="00F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37E8"/>
  <w15:chartTrackingRefBased/>
  <w15:docId w15:val="{AD41BB07-A6CA-448A-A5E4-E10ED73F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453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5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219</Words>
  <Characters>1779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Nyman</dc:creator>
  <cp:keywords/>
  <dc:description/>
  <cp:lastModifiedBy>Konsta Nyman</cp:lastModifiedBy>
  <cp:revision>8</cp:revision>
  <dcterms:created xsi:type="dcterms:W3CDTF">2023-03-09T13:22:00Z</dcterms:created>
  <dcterms:modified xsi:type="dcterms:W3CDTF">2023-03-09T16:10:00Z</dcterms:modified>
</cp:coreProperties>
</file>