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 сайту «Фабрика тентов»</w:t>
      </w:r>
    </w:p>
    <w:p>
      <w:pPr>
        <w:jc w:val="center"/>
      </w:pPr>
      <w:r>
        <w:rPr>
          <w:i/>
          <w:sz w:val="24"/>
        </w:rPr>
        <w:t>Для заказчика: как устроен сайт, что в нём особенного и как им пользоваться</w:t>
        <w:br/>
        <w:t>(без технических терминов веб-разработки)</w:t>
      </w:r>
    </w:p>
    <w:p/>
    <w:p>
      <w:pPr>
        <w:pStyle w:val="Heading1"/>
      </w:pPr>
      <w:r>
        <w:t>1. Для кого эта памятка</w:t>
      </w:r>
    </w:p>
    <w:p>
      <w:r>
        <w:rPr>
          <w:b w:val="0"/>
          <w:sz w:val="22"/>
        </w:rPr>
        <w:t>Документ написан простым языком. Вам не нужно разбираться в программировании, хостинге и базах данных — достаточно понимать, что видит посетитель и как с сайтом взаимодействовать.</w:t>
      </w:r>
    </w:p>
    <w:p>
      <w:pPr>
        <w:pStyle w:val="Heading1"/>
      </w:pPr>
      <w:r>
        <w:t>2. Что это за сайт</w:t>
      </w:r>
    </w:p>
    <w:p>
      <w:r>
        <w:rPr>
          <w:b w:val="0"/>
          <w:sz w:val="22"/>
        </w:rPr>
        <w:t>Это витрина компании: рассказывает о продукции, показывает примеры работ, помогает оставить заявку или оформить заказ. Сайт одинаково удобно открывать с компьютера и с телефона.</w:t>
      </w:r>
    </w:p>
    <w:p>
      <w:pPr>
        <w:pStyle w:val="Heading1"/>
      </w:pPr>
      <w:r>
        <w:t>3. Как открыть сайт</w:t>
      </w:r>
    </w:p>
    <w:p>
      <w:r>
        <w:rPr>
          <w:b w:val="0"/>
          <w:sz w:val="22"/>
        </w:rPr>
        <w:t>Введите в браузере адрес сайта (как на визитке или в договоре) и нажмите Enter.</w:t>
      </w:r>
    </w:p>
    <w:p>
      <w:r>
        <w:rPr>
          <w:b w:val="0"/>
          <w:sz w:val="22"/>
        </w:rPr>
        <w:t>С телефона можно добавить страницу в закладки или на главный экран — как обычное приложение.</w:t>
      </w:r>
    </w:p>
    <w:p>
      <w:pPr>
        <w:pStyle w:val="Heading1"/>
      </w:pPr>
      <w:r>
        <w:t>4. Основные разделы</w:t>
      </w:r>
    </w:p>
    <w:p>
      <w:r>
        <w:rPr>
          <w:b/>
          <w:sz w:val="22"/>
        </w:rPr>
        <w:t>Обычно вверху страницы есть меню. Типичные пункты:</w:t>
      </w:r>
    </w:p>
    <w:p>
      <w:pPr>
        <w:pStyle w:val="ListBullet"/>
      </w:pPr>
      <w:r>
        <w:t>Главная — первый экран: ключевое предложение, кнопки «связаться» и блоки с преимуществами.</w:t>
      </w:r>
    </w:p>
    <w:p>
      <w:pPr>
        <w:pStyle w:val="ListBullet"/>
      </w:pPr>
      <w:r>
        <w:t>Каталог — товары с фото и ценами, можно открыть карточку и узнать подробности.</w:t>
      </w:r>
    </w:p>
    <w:p>
      <w:pPr>
        <w:pStyle w:val="ListBullet"/>
      </w:pPr>
      <w:r>
        <w:t>Портфолио — выполненные работы, часто с фото «до и после».</w:t>
      </w:r>
    </w:p>
    <w:p>
      <w:pPr>
        <w:pStyle w:val="ListBullet"/>
      </w:pPr>
      <w:r>
        <w:t>Блог — статьи и новости компании.</w:t>
      </w:r>
    </w:p>
    <w:p>
      <w:pPr>
        <w:pStyle w:val="ListBullet"/>
      </w:pPr>
      <w:r>
        <w:t>Акции — специальные предложения.</w:t>
      </w:r>
    </w:p>
    <w:p>
      <w:pPr>
        <w:pStyle w:val="ListBullet"/>
      </w:pPr>
      <w:r>
        <w:t>Контакты — телефон, адрес, карта, форма обратной связи.</w:t>
      </w:r>
    </w:p>
    <w:p>
      <w:pPr>
        <w:pStyle w:val="ListBullet"/>
      </w:pPr>
      <w:r>
        <w:t>Отзывы — мнения клиентов.</w:t>
      </w:r>
    </w:p>
    <w:p>
      <w:pPr>
        <w:pStyle w:val="Heading1"/>
      </w:pPr>
      <w:r>
        <w:t>5. Дизайн и «настроение» сайта</w:t>
      </w:r>
    </w:p>
    <w:p>
      <w:r>
        <w:rPr>
          <w:b w:val="0"/>
          <w:sz w:val="22"/>
        </w:rPr>
        <w:t>Внешний вид подобран так, чтобы сайт выглядел современно и надёжно: спокойные цвета, крупные заголовки, понятные кнопки. На телефоне блоки складываются в колонку — ничего не нужно уменьшать пальцами, текст читается без лупы.</w:t>
      </w:r>
    </w:p>
    <w:p>
      <w:r>
        <w:rPr>
          <w:b w:val="0"/>
          <w:sz w:val="22"/>
        </w:rPr>
        <w:t>Есть плавные подсветки при наведении и аккуратные анимации. Если у посетителя в системе включено «уменьшить движение», лишние анимации отключаются — это норма доступности.</w:t>
      </w:r>
    </w:p>
    <w:p>
      <w:pPr>
        <w:pStyle w:val="Heading1"/>
      </w:pPr>
      <w:r>
        <w:t>6. Полезные «фишки» для посетителя</w:t>
      </w:r>
    </w:p>
    <w:p>
      <w:pPr>
        <w:pStyle w:val="ListBullet"/>
      </w:pPr>
      <w:r>
        <w:t>На главной можно быстро оставить заявку (заказ обратного звонка или сообщение) — не обязательно сразу оформлять покупку.</w:t>
      </w:r>
    </w:p>
    <w:p>
      <w:pPr>
        <w:pStyle w:val="ListBullet"/>
      </w:pPr>
      <w:r>
        <w:t>Корзина и оформление заказа ведут по шагам: что выбрали, куда доставить, как оплатить.</w:t>
      </w:r>
    </w:p>
    <w:p>
      <w:pPr>
        <w:pStyle w:val="ListBullet"/>
      </w:pPr>
      <w:r>
        <w:t>Есть поиск по каталогу и фильтры — чтобы быстрее найти нужный тип тента или маркизы.</w:t>
      </w:r>
    </w:p>
    <w:p>
      <w:pPr>
        <w:pStyle w:val="ListBullet"/>
      </w:pPr>
      <w:r>
        <w:t>Личный кабинет — для зарегистрированных клиентов: история заказов, адреса, смена пароля. Регистрация по желанию.</w:t>
      </w:r>
    </w:p>
    <w:p>
      <w:pPr>
        <w:pStyle w:val="ListBullet"/>
      </w:pPr>
      <w:r>
        <w:t>Согласие с cookies и политика персональных данных — чтобы посетитель понимал, как обрабатываются данные; баннер можно принять и продолжить просмотр.</w:t>
      </w:r>
    </w:p>
    <w:p>
      <w:pPr>
        <w:pStyle w:val="Heading1"/>
      </w:pPr>
      <w:r>
        <w:t>6а. Заказ, доставка и оплата (без технических подробностей)</w:t>
      </w:r>
    </w:p>
    <w:p>
      <w:r>
        <w:rPr>
          <w:b w:val="0"/>
          <w:sz w:val="22"/>
        </w:rPr>
        <w:t>Посетитель может положить товары в корзину и перейти к оформлению. Дальше сайт задаёт понятные вопросы: контакты, способ получения (например, курьер или пункт выдачи), способ оплаты. Конкретные варианты доставки и оплаты зависят от настроек магазина — их можно уточнить у исполнителя проекта.</w:t>
      </w:r>
    </w:p>
    <w:p>
      <w:r>
        <w:rPr>
          <w:b w:val="0"/>
          <w:sz w:val="22"/>
        </w:rPr>
        <w:t>После оформления клиент обычно получает подтверждение на электронную почту (если адрес указан). Статус заказа можно смотреть в личном кабинете.</w:t>
      </w:r>
    </w:p>
    <w:p>
      <w:pPr>
        <w:pStyle w:val="Heading1"/>
      </w:pPr>
      <w:r>
        <w:t>7. Скриншоты (как выглядит сайт)</w:t>
      </w:r>
    </w:p>
    <w:p>
      <w:r>
        <w:rPr>
          <w:b w:val="0"/>
          <w:sz w:val="22"/>
        </w:rPr>
        <w:t>Ниже — примеры экранов с компьютера и с телефона. У вас на сайте тексты и фото могут отличаться — это нормально: контент настраивается под вашу компанию.</w:t>
      </w:r>
    </w:p>
    <w:p>
      <w:r>
        <w:drawing>
          <wp:inline xmlns:a="http://schemas.openxmlformats.org/drawingml/2006/main" xmlns:pic="http://schemas.openxmlformats.org/drawingml/2006/picture">
            <wp:extent cx="5669280" cy="34535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3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Главная страница — вид с компьютера</w:t>
      </w:r>
    </w:p>
    <w:p/>
    <w:p>
      <w:r>
        <w:drawing>
          <wp:inline xmlns:a="http://schemas.openxmlformats.org/drawingml/2006/main" xmlns:pic="http://schemas.openxmlformats.org/drawingml/2006/picture">
            <wp:extent cx="5669280" cy="9652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5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Главная страница — вид с телефона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06960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9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Каталог — компьютер</w:t>
      </w:r>
    </w:p>
    <w:p/>
    <w:p>
      <w:r>
        <w:drawing>
          <wp:inline xmlns:a="http://schemas.openxmlformats.org/drawingml/2006/main" xmlns:pic="http://schemas.openxmlformats.org/drawingml/2006/picture">
            <wp:extent cx="5669280" cy="144159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15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Каталог — телефон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415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Портфолио — компьютер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6616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1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Портфолио — телефон</w:t>
      </w:r>
    </w:p>
    <w:p/>
    <w:p>
      <w:r>
        <w:drawing>
          <wp:inline xmlns:a="http://schemas.openxmlformats.org/drawingml/2006/main" xmlns:pic="http://schemas.openxmlformats.org/drawingml/2006/picture">
            <wp:extent cx="5669280" cy="7067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67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Контакты — компьютер</w:t>
      </w:r>
    </w:p>
    <w:p/>
    <w:p>
      <w:r>
        <w:drawing>
          <wp:inline xmlns:a="http://schemas.openxmlformats.org/drawingml/2006/main" xmlns:pic="http://schemas.openxmlformats.org/drawingml/2006/picture">
            <wp:extent cx="5669280" cy="525789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57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Контакты — телефон</w:t>
      </w:r>
    </w:p>
    <w:p/>
    <w:p>
      <w:pPr>
        <w:pStyle w:val="Heading1"/>
      </w:pPr>
      <w:r>
        <w:t>8. Как меняется текст и картинки на сайте</w:t>
      </w:r>
    </w:p>
    <w:p>
      <w:r>
        <w:rPr>
          <w:b w:val="0"/>
          <w:sz w:val="22"/>
        </w:rPr>
        <w:t>Товары, статьи блога, баннеры на главной, контакты и многое другое редактируются через «панель администратора» — это отдельный вход по логину и паролю, который выдаёт исполнитель. Работать в панели может сотрудник компании после короткого обучения; программист для смены текста или фотографии товара не обязателен.</w:t>
      </w:r>
    </w:p>
    <w:p>
      <w:r>
        <w:rPr>
          <w:b w:val="0"/>
          <w:sz w:val="22"/>
        </w:rPr>
        <w:t>Если нужна крупная доработка логики или дизайна — это отдельная задача к подрядчику.</w:t>
      </w:r>
    </w:p>
    <w:p>
      <w:pPr>
        <w:pStyle w:val="Heading1"/>
      </w:pPr>
      <w:r>
        <w:t>9. Если что-то не работает</w:t>
      </w:r>
    </w:p>
    <w:p>
      <w:r>
        <w:rPr>
          <w:b w:val="0"/>
          <w:sz w:val="22"/>
        </w:rPr>
        <w:t>Сначала обновите страницу (кнопка обновления в браузере). Попробуйте другой браузер или сеть Wi‑Fi/мобильный интернет. Если проблема не исчезла — зафиксируйте, что именно вы делали и что на экране, и напишите контактному лицу от исполнителя.</w:t>
      </w:r>
    </w:p>
    <w:p>
      <w:pPr>
        <w:pStyle w:val="Heading1"/>
      </w:pPr>
      <w:r>
        <w:t>10. Краткий чек-лист для заказчика</w:t>
      </w:r>
    </w:p>
    <w:p>
      <w:pPr>
        <w:pStyle w:val="ListNumber"/>
      </w:pPr>
      <w:r>
        <w:t>Сайт открывается по известному адресу с телефона и с компьютера.</w:t>
      </w:r>
    </w:p>
    <w:p>
      <w:pPr>
        <w:pStyle w:val="ListNumber"/>
      </w:pPr>
      <w:r>
        <w:t>В каталоге видны актуальные товары и цены (если цены включены).</w:t>
      </w:r>
    </w:p>
    <w:p>
      <w:pPr>
        <w:pStyle w:val="ListNumber"/>
      </w:pPr>
      <w:r>
        <w:t>Контакты и реквизиты совпадают с вашими действующими.</w:t>
      </w:r>
    </w:p>
    <w:p>
      <w:pPr>
        <w:pStyle w:val="ListNumber"/>
      </w:pPr>
      <w:r>
        <w:t>Форма обратной связи и/или заказа доходит до ответственного сотрудника.</w:t>
      </w:r>
    </w:p>
    <w:p/>
    <w:p>
      <w:pPr>
        <w:jc w:val="center"/>
      </w:pPr>
      <w:r>
        <w:rPr>
          <w:i/>
          <w:sz w:val="18"/>
        </w:rPr>
        <w:t>Документ сформирован автоматически из материалов проекта.</w:t>
        <w:br/>
        <w:t>При обновлении дизайна скриншоты можно заменить в папке docs/customer-screenshots-2026-04-21 и заново запустить: python scripts/build_customer_handbook_docx.py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