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Руководство пользователя для информационной системы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insuranceSimbirsoft Platform </w:t>
      </w:r>
    </w:p>
    <w:p w:rsidR="00000000" w:rsidDel="00000000" w:rsidP="00000000" w:rsidRDefault="00000000" w:rsidRPr="00000000" w14:paraId="00000008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17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Версия 1.1</w:t>
      </w:r>
    </w:p>
    <w:p w:rsidR="00000000" w:rsidDel="00000000" w:rsidP="00000000" w:rsidRDefault="00000000" w:rsidRPr="00000000" w14:paraId="00000018">
      <w:pPr>
        <w:pageBreakBefore w:val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ind w:left="283" w:hanging="360"/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pageBreakBefore w:val="0"/>
            <w:tabs>
              <w:tab w:val="right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37m2js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документа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_37m2jsg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терминов и сокращений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_1mrcu09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Общее описание системы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_46r0co2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функции системы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_2lwamvv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Хранимые данные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_111kx3o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Ролевая модель системы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_3l18frh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экранов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_206ipza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“Страхователи”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_4k668n3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“Страховые полисы”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_2zbgiuw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“Страховые продукты”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_1egqt2p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“Рекламные баннеры”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_3ygebqi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“Сотрудники страховой компании”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_2dlolyb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“Запросы по страховым продуктам”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_sqyw64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“Офисы компании”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_3cqmetx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“Пользовательское соглашение”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_1rvwp1q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“SOS”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_4bvk7pj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экрана “Администрирование. Роли”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_2r0uhxc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Инструкции по администрированию CMS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_1664s55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ролей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_3q5sasy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аккаунта для сотрудника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_25b2l0r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аккаунта для сотрудника.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_kgcv8k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Авторизация в системе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_34g0dwd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Восстановление пароля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_1jlao46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профиля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_43ky6rz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Добавление, замена лого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_2iq8gzs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Страхователей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_xvir7l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Добавление, редактирование номеров телефонов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_3hv69ve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Номера телефонов на странице Страховые продукты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_1x0gk37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042r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Номера телефонов на странице SOS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_4h042r0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5ecy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Номера телефонов на странице Офисы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_2w5ecyt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aon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Инструкции по настройке контента для МКС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_1baon6m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ac5u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карточки страхового продукта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_3vac5uf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afmg2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Инструкция “Редактирование карточки страхового продукта”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_2afmg28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wqa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баннеров.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_pkwqa1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kk8x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баннеров.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_39kk8xu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puj5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Офисов компаний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_1opuj5n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pi1t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Офисов компаний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_48pi1tg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usc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Добавление, редактирование пользовательского соглашения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_2nusc19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02m9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инструкций SOS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_1302m92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ageBreakBefore w:val="0"/>
            <w:tabs>
              <w:tab w:val="right" w:pos="902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zq4w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Системные уведомления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_3mzq4wv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Style w:val="Heading1"/>
        <w:pageBreakBefore w:val="0"/>
        <w:spacing w:after="0" w:before="0" w:lineRule="auto"/>
        <w:ind w:left="0" w:firstLine="0"/>
        <w:rPr/>
      </w:pPr>
      <w:bookmarkStart w:colFirst="0" w:colLast="0" w:name="_37m2jsg" w:id="2"/>
      <w:bookmarkEnd w:id="2"/>
      <w:r w:rsidDel="00000000" w:rsidR="00000000" w:rsidRPr="00000000">
        <w:rPr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43">
      <w:pPr>
        <w:pageBreakBefore w:val="0"/>
        <w:spacing w:after="100" w:before="1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Данный документ является руководством для пользователей информационной системы CMS - системы администрирования мобильного кабинета страхователя, далее система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spacing w:after="100" w:before="100" w:lineRule="auto"/>
        <w:jc w:val="both"/>
        <w:rPr/>
      </w:pPr>
      <w:r w:rsidDel="00000000" w:rsidR="00000000" w:rsidRPr="00000000">
        <w:rPr>
          <w:rtl w:val="0"/>
        </w:rPr>
        <w:t xml:space="preserve">Настоящее руководство включает: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7"/>
        </w:numPr>
        <w:spacing w:before="1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Общие сведения о системе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Описание использования системы для решения бизнес-задач 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7"/>
        </w:numPr>
        <w:spacing w:after="1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Описание настройки системы  </w:t>
      </w:r>
    </w:p>
    <w:p w:rsidR="00000000" w:rsidDel="00000000" w:rsidP="00000000" w:rsidRDefault="00000000" w:rsidRPr="00000000" w14:paraId="0000004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Руководство предназначено для всех сотрудников страховой компании. Для использования руководства не требуется специальная техническая подготовка.</w:t>
      </w:r>
    </w:p>
    <w:p w:rsidR="00000000" w:rsidDel="00000000" w:rsidP="00000000" w:rsidRDefault="00000000" w:rsidRPr="00000000" w14:paraId="00000049">
      <w:pPr>
        <w:pStyle w:val="Heading1"/>
        <w:pageBreakBefore w:val="0"/>
        <w:ind w:left="0" w:firstLine="0"/>
        <w:rPr/>
      </w:pPr>
      <w:bookmarkStart w:colFirst="0" w:colLast="0" w:name="_1mrcu09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right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Таблица 1. Список терминов и сокращений</w:t>
      </w:r>
    </w:p>
    <w:tbl>
      <w:tblPr>
        <w:tblStyle w:val="Table1"/>
        <w:tblW w:w="9030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1"/>
        <w:gridCol w:w="3136"/>
        <w:gridCol w:w="5183"/>
        <w:tblGridChange w:id="0">
          <w:tblGrid>
            <w:gridCol w:w="711"/>
            <w:gridCol w:w="3136"/>
            <w:gridCol w:w="518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ind w:right="19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Мобильный кабинет страхователя, мобильное приложение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ind w:right="-60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Мобильное приложение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ageBreakBefore w:val="0"/>
              <w:ind w:right="-7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  <w:p w:rsidR="00000000" w:rsidDel="00000000" w:rsidP="00000000" w:rsidRDefault="00000000" w:rsidRPr="00000000" w14:paraId="00000057">
            <w:pPr>
              <w:pageBreakBefore w:val="0"/>
              <w:ind w:right="-72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 страховой компании, роль в веб-приложении административной панели (CMS)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Страховая компания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Клиент, пользователь мобильного приложения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Канал в мобильном приложении и веб-приложении административной панели для отображения сообщений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Веб-приложение административной панели, система администрирования мобильного кабинета страхователя</w:t>
            </w:r>
          </w:p>
          <w:p w:rsidR="00000000" w:rsidDel="00000000" w:rsidP="00000000" w:rsidRDefault="00000000" w:rsidRPr="00000000" w14:paraId="00000068">
            <w:pPr>
              <w:pageBreakBefore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pageBreakBefore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color w:val="3d85c6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spacing w:after="0" w:before="0" w:lineRule="auto"/>
        <w:rPr/>
      </w:pPr>
      <w:bookmarkStart w:colFirst="0" w:colLast="0" w:name="_46r0co2" w:id="4"/>
      <w:bookmarkEnd w:id="4"/>
      <w:r w:rsidDel="00000000" w:rsidR="00000000" w:rsidRPr="00000000">
        <w:rPr>
          <w:rtl w:val="0"/>
        </w:rPr>
        <w:t xml:space="preserve">Общее описание системы</w:t>
      </w:r>
    </w:p>
    <w:p w:rsidR="00000000" w:rsidDel="00000000" w:rsidP="00000000" w:rsidRDefault="00000000" w:rsidRPr="00000000" w14:paraId="0000006C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Информационная система CMS, далее Система, представляет собой веб-приложение с ролевым доступом для администрирования работы мобильного кабинета страхователя и просмотра информации по клиенту.</w:t>
      </w:r>
    </w:p>
    <w:p w:rsidR="00000000" w:rsidDel="00000000" w:rsidP="00000000" w:rsidRDefault="00000000" w:rsidRPr="00000000" w14:paraId="0000006D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lwamvv" w:id="5"/>
      <w:bookmarkEnd w:id="5"/>
      <w:r w:rsidDel="00000000" w:rsidR="00000000" w:rsidRPr="00000000">
        <w:rPr>
          <w:rtl w:val="0"/>
        </w:rPr>
        <w:t xml:space="preserve">Основные функции системы  </w:t>
      </w:r>
    </w:p>
    <w:p w:rsidR="00000000" w:rsidDel="00000000" w:rsidP="00000000" w:rsidRDefault="00000000" w:rsidRPr="00000000" w14:paraId="0000006E">
      <w:pPr>
        <w:pageBreakBefore w:val="0"/>
        <w:ind w:left="1440" w:right="-40" w:firstLine="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Актуализация информации в МКС (страховые продукты, баннеры, инструкции).</w:t>
      </w:r>
    </w:p>
    <w:p w:rsidR="00000000" w:rsidDel="00000000" w:rsidP="00000000" w:rsidRDefault="00000000" w:rsidRPr="00000000" w14:paraId="0000006F">
      <w:pPr>
        <w:pageBreakBefore w:val="0"/>
        <w:ind w:left="1440" w:right="-40" w:firstLine="0"/>
        <w:jc w:val="both"/>
        <w:rPr/>
      </w:pPr>
      <w:r w:rsidDel="00000000" w:rsidR="00000000" w:rsidRPr="00000000">
        <w:rPr>
          <w:rtl w:val="0"/>
        </w:rPr>
        <w:t xml:space="preserve">●   Добавление сотрудников СК в систему.</w:t>
      </w:r>
    </w:p>
    <w:p w:rsidR="00000000" w:rsidDel="00000000" w:rsidP="00000000" w:rsidRDefault="00000000" w:rsidRPr="00000000" w14:paraId="00000070">
      <w:pPr>
        <w:pageBreakBefore w:val="0"/>
        <w:ind w:left="1440" w:right="-40" w:firstLine="0"/>
        <w:jc w:val="both"/>
        <w:rPr/>
      </w:pPr>
      <w:r w:rsidDel="00000000" w:rsidR="00000000" w:rsidRPr="00000000">
        <w:rPr>
          <w:rtl w:val="0"/>
        </w:rPr>
        <w:t xml:space="preserve">●   Просмотр информации по клиенту. </w:t>
      </w:r>
    </w:p>
    <w:p w:rsidR="00000000" w:rsidDel="00000000" w:rsidP="00000000" w:rsidRDefault="00000000" w:rsidRPr="00000000" w14:paraId="00000071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111kx3o" w:id="6"/>
      <w:bookmarkEnd w:id="6"/>
      <w:r w:rsidDel="00000000" w:rsidR="00000000" w:rsidRPr="00000000">
        <w:rPr>
          <w:rtl w:val="0"/>
        </w:rPr>
        <w:t xml:space="preserve">Хранимые данные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Клиенты СК - страхователи СК.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Страховые случаи клиентов.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Полисы клиентов.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Запросы клиентов - заявки на полис.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Запросы неавторизованных пользователей - заявки на полис.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Сотрудники СК.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6"/>
        </w:numPr>
        <w:ind w:left="1842" w:hanging="285"/>
        <w:rPr/>
      </w:pPr>
      <w:r w:rsidDel="00000000" w:rsidR="00000000" w:rsidRPr="00000000">
        <w:rPr>
          <w:rtl w:val="0"/>
        </w:rPr>
        <w:t xml:space="preserve">Информационный контент для МКС - страховые продукты и услуги. предоставляемые СК.</w:t>
      </w:r>
    </w:p>
    <w:p w:rsidR="00000000" w:rsidDel="00000000" w:rsidP="00000000" w:rsidRDefault="00000000" w:rsidRPr="00000000" w14:paraId="00000079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l18frh" w:id="7"/>
      <w:bookmarkEnd w:id="7"/>
      <w:r w:rsidDel="00000000" w:rsidR="00000000" w:rsidRPr="00000000">
        <w:rPr>
          <w:rtl w:val="0"/>
        </w:rPr>
        <w:t xml:space="preserve">Ролевая модель системы</w:t>
      </w:r>
    </w:p>
    <w:p w:rsidR="00000000" w:rsidDel="00000000" w:rsidP="00000000" w:rsidRDefault="00000000" w:rsidRPr="00000000" w14:paraId="0000007A">
      <w:pPr>
        <w:pageBreakBefore w:val="0"/>
        <w:ind w:left="720" w:right="-4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Изначально в системе реализована одна роль с применением всех прав - Суперадминистратор. Эта роль имеет доступ ко всему функционалу системы, а именно: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2"/>
        </w:numPr>
        <w:ind w:left="1440" w:right="-40" w:hanging="360"/>
        <w:jc w:val="both"/>
        <w:rPr/>
      </w:pPr>
      <w:r w:rsidDel="00000000" w:rsidR="00000000" w:rsidRPr="00000000">
        <w:rPr>
          <w:rtl w:val="0"/>
        </w:rPr>
        <w:t xml:space="preserve">Создание ролей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2"/>
        </w:numPr>
        <w:ind w:left="1440" w:right="-40" w:hanging="360"/>
        <w:jc w:val="both"/>
        <w:rPr/>
      </w:pPr>
      <w:r w:rsidDel="00000000" w:rsidR="00000000" w:rsidRPr="00000000">
        <w:rPr>
          <w:rtl w:val="0"/>
        </w:rPr>
        <w:t xml:space="preserve">Создание аккаунтов для сотрудников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2"/>
        </w:numPr>
        <w:ind w:left="1440" w:right="-40" w:hanging="360"/>
        <w:jc w:val="both"/>
        <w:rPr/>
      </w:pPr>
      <w:r w:rsidDel="00000000" w:rsidR="00000000" w:rsidRPr="00000000">
        <w:rPr>
          <w:rtl w:val="0"/>
        </w:rPr>
        <w:t xml:space="preserve">Назначение ролей сотрудникам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2"/>
        </w:numPr>
        <w:ind w:left="1440" w:right="-40" w:hanging="360"/>
        <w:jc w:val="both"/>
        <w:rPr/>
      </w:pPr>
      <w:r w:rsidDel="00000000" w:rsidR="00000000" w:rsidRPr="00000000">
        <w:rPr>
          <w:rtl w:val="0"/>
        </w:rPr>
        <w:t xml:space="preserve">Настройка контента для МКС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2"/>
        </w:numPr>
        <w:ind w:left="1440" w:right="-40" w:hanging="360"/>
        <w:jc w:val="both"/>
        <w:rPr/>
      </w:pPr>
      <w:r w:rsidDel="00000000" w:rsidR="00000000" w:rsidRPr="00000000">
        <w:rPr>
          <w:rtl w:val="0"/>
        </w:rPr>
        <w:t xml:space="preserve">Просмотр, редактирование контента системы. </w:t>
      </w:r>
    </w:p>
    <w:p w:rsidR="00000000" w:rsidDel="00000000" w:rsidP="00000000" w:rsidRDefault="00000000" w:rsidRPr="00000000" w14:paraId="00000080">
      <w:pPr>
        <w:pageBreakBefore w:val="0"/>
        <w:ind w:right="-40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08" w:right="-40" w:firstLine="0"/>
        <w:jc w:val="both"/>
        <w:rPr/>
      </w:pPr>
      <w:r w:rsidDel="00000000" w:rsidR="00000000" w:rsidRPr="00000000">
        <w:rPr>
          <w:rtl w:val="0"/>
        </w:rPr>
        <w:t xml:space="preserve">Для добавления сотрудников СК Суперадминистратор должен создать аккаунты для этих сотрудников и назначить им роли.</w:t>
      </w:r>
    </w:p>
    <w:p w:rsidR="00000000" w:rsidDel="00000000" w:rsidP="00000000" w:rsidRDefault="00000000" w:rsidRPr="00000000" w14:paraId="0000008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0"/>
        <w:numPr>
          <w:ilvl w:val="0"/>
          <w:numId w:val="4"/>
        </w:numPr>
        <w:spacing w:after="200" w:before="200" w:lineRule="auto"/>
        <w:ind w:left="720" w:hanging="360"/>
        <w:rPr/>
      </w:pPr>
      <w:bookmarkStart w:colFirst="0" w:colLast="0" w:name="_206ipza" w:id="8"/>
      <w:bookmarkEnd w:id="8"/>
      <w:r w:rsidDel="00000000" w:rsidR="00000000" w:rsidRPr="00000000">
        <w:rPr>
          <w:rtl w:val="0"/>
        </w:rPr>
        <w:t xml:space="preserve">Описание экранов</w:t>
      </w:r>
    </w:p>
    <w:p w:rsidR="00000000" w:rsidDel="00000000" w:rsidP="00000000" w:rsidRDefault="00000000" w:rsidRPr="00000000" w14:paraId="00000084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4k668n3" w:id="9"/>
      <w:bookmarkEnd w:id="9"/>
      <w:r w:rsidDel="00000000" w:rsidR="00000000" w:rsidRPr="00000000">
        <w:rPr>
          <w:rtl w:val="0"/>
        </w:rPr>
        <w:t xml:space="preserve">Описание экрана “Страхователи”</w:t>
      </w:r>
    </w:p>
    <w:p w:rsidR="00000000" w:rsidDel="00000000" w:rsidP="00000000" w:rsidRDefault="00000000" w:rsidRPr="00000000" w14:paraId="00000085">
      <w:pPr>
        <w:keepNext w:val="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15260"/>
            <wp:effectExtent b="0" l="0" r="0" t="0"/>
            <wp:docPr id="6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1. Экран "Страхователи"</w:t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“Страхователи” представлены следующие основные элементы (см. Рисунок 1), нумерация списка совпадает с нумерацией на рисунке: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2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Имеются поля поиска по ФИО, email. Также можно отфильтровывать продукты по статусу: активные или заблокированные.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Список страхователей - клиентов СК. При клике на ФИО страхователя, осуществляется переход на страницу “Просмотр данных страхователя”, где отображена общая информация о страхователе, его полисы, страховые случаи и заявки.</w:t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zbgiuw" w:id="10"/>
      <w:bookmarkEnd w:id="10"/>
      <w:r w:rsidDel="00000000" w:rsidR="00000000" w:rsidRPr="00000000">
        <w:rPr>
          <w:rtl w:val="0"/>
        </w:rPr>
        <w:t xml:space="preserve">Описание экрана “Страховые полисы”</w:t>
      </w:r>
    </w:p>
    <w:p w:rsidR="00000000" w:rsidDel="00000000" w:rsidP="00000000" w:rsidRDefault="00000000" w:rsidRPr="00000000" w14:paraId="0000008E">
      <w:pPr>
        <w:keepNext w:val="1"/>
        <w:pageBreakBefore w:val="0"/>
        <w:spacing w:after="240" w:before="240" w:lineRule="auto"/>
        <w:ind w:left="708" w:hanging="708"/>
        <w:jc w:val="both"/>
        <w:rPr/>
      </w:pPr>
      <w:r w:rsidDel="00000000" w:rsidR="00000000" w:rsidRPr="00000000">
        <w:rPr/>
        <w:drawing>
          <wp:inline distB="0" distT="0" distL="0" distR="0">
            <wp:extent cx="5733415" cy="2726055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2. Экран "Страховые полисы"</w:t>
      </w:r>
    </w:p>
    <w:p w:rsidR="00000000" w:rsidDel="00000000" w:rsidP="00000000" w:rsidRDefault="00000000" w:rsidRPr="00000000" w14:paraId="00000090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“Страховые полисы” представлены следующие основные элементы (см. Рисунок 2), нумерация списка совпадает с нумерацией на рисунке: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92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Имеются поля поиска по номеру договора, ФИО, тип полиса, номер полиса, дате и статусу полиса. 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Список страховых полисов клиентов СК. Страховые полисы приходят в CMS из информационной системы СК и не могут редактироваться. При клике на полис, осуществляется переход на страницу “Детальные сведения о полисе”.</w:t>
      </w:r>
    </w:p>
    <w:p w:rsidR="00000000" w:rsidDel="00000000" w:rsidP="00000000" w:rsidRDefault="00000000" w:rsidRPr="00000000" w14:paraId="00000094">
      <w:pPr>
        <w:pageBreakBefore w:val="0"/>
        <w:spacing w:after="240" w:before="24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Страховые полисы отображаются в МКС на главной странице, если страхователь имеет активные страховые полисы (страхователь ввел свои персональные данные и СК их подтвердила), рисунок 3,4 Экраны МКС.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pageBreakBefore w:val="0"/>
        <w:spacing w:after="240" w:before="240" w:lineRule="auto"/>
        <w:ind w:left="708" w:hanging="70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57350" cy="538638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3. Экраны МКС: Главный экран: Страхователь имеет активные страховые полисы</w:t>
      </w:r>
    </w:p>
    <w:p w:rsidR="00000000" w:rsidDel="00000000" w:rsidP="00000000" w:rsidRDefault="00000000" w:rsidRPr="00000000" w14:paraId="00000097">
      <w:pPr>
        <w:keepNext w:val="1"/>
        <w:pageBreakBefore w:val="0"/>
        <w:spacing w:after="240" w:before="240" w:lineRule="auto"/>
        <w:ind w:left="708" w:hanging="70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7923" cy="3652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7923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4. Экраны МКС: Главный экран: 1 состояние-страхователь не имеет активные полисы</w:t>
      </w:r>
    </w:p>
    <w:p w:rsidR="00000000" w:rsidDel="00000000" w:rsidP="00000000" w:rsidRDefault="00000000" w:rsidRPr="00000000" w14:paraId="00000099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1egqt2p" w:id="11"/>
      <w:bookmarkEnd w:id="11"/>
      <w:r w:rsidDel="00000000" w:rsidR="00000000" w:rsidRPr="00000000">
        <w:rPr>
          <w:rtl w:val="0"/>
        </w:rPr>
        <w:t xml:space="preserve">Описание экрана “Страховые продукты”</w:t>
      </w:r>
    </w:p>
    <w:p w:rsidR="00000000" w:rsidDel="00000000" w:rsidP="00000000" w:rsidRDefault="00000000" w:rsidRPr="00000000" w14:paraId="0000009A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2802890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5. Экран "Страховые продукты"</w:t>
      </w:r>
    </w:p>
    <w:p w:rsidR="00000000" w:rsidDel="00000000" w:rsidP="00000000" w:rsidRDefault="00000000" w:rsidRPr="00000000" w14:paraId="0000009C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“Страховые продукты” представлены следующие основные элементы (см. Рисунок 5), нумерация списка совпадает с нумерацией на рисунке: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Номер телефона для консультаций</w:t>
      </w:r>
    </w:p>
    <w:p w:rsidR="00000000" w:rsidDel="00000000" w:rsidP="00000000" w:rsidRDefault="00000000" w:rsidRPr="00000000" w14:paraId="0000009E">
      <w:pPr>
        <w:pageBreakBefore w:val="0"/>
        <w:spacing w:after="240" w:before="24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Сохраненный номер телефона выводится в МКС на страницах: главная и список страховых продуктов, детальная страница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A0">
      <w:pPr>
        <w:pageBreakBefore w:val="0"/>
        <w:spacing w:after="240" w:before="240" w:lineRule="auto"/>
        <w:ind w:left="708" w:firstLine="0"/>
        <w:jc w:val="both"/>
        <w:rPr/>
      </w:pPr>
      <w:r w:rsidDel="00000000" w:rsidR="00000000" w:rsidRPr="00000000">
        <w:rPr>
          <w:rtl w:val="0"/>
        </w:rPr>
        <w:t xml:space="preserve">Имеются поля поиска по названию продукта и признаку показа на главной странице приложения. Также можно отфильтровывать продукты по статусу: все, активные или заблокированные.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Карточка страхового продукта - созданный страховой продукт СК. Карточки страховых продуктов создаются сотрудниками СК в соответствии с существующими страховыми продуктами конкретной СК. При клике на карточку отображается детальная информация данного страхового продукта.</w:t>
      </w:r>
    </w:p>
    <w:p w:rsidR="00000000" w:rsidDel="00000000" w:rsidP="00000000" w:rsidRDefault="00000000" w:rsidRPr="00000000" w14:paraId="000000A2">
      <w:pPr>
        <w:pageBreakBefore w:val="0"/>
        <w:spacing w:after="240" w:before="240" w:lineRule="auto"/>
        <w:ind w:left="708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Созданные карточки страховых продуктов выводятся в МКС на главной странице, на экране списка страховых продуктов, экране детальной страницы страхового продукта (см. рисунок 6-8)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создания страхового продукта. При клике на кнопку, осуществляется переход на страницу создания нового страхового продукта. </w:t>
      </w:r>
    </w:p>
    <w:p w:rsidR="00000000" w:rsidDel="00000000" w:rsidP="00000000" w:rsidRDefault="00000000" w:rsidRPr="00000000" w14:paraId="000000A4">
      <w:pPr>
        <w:pageBreakBefore w:val="0"/>
        <w:spacing w:after="240" w:before="24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pageBreakBefore w:val="0"/>
        <w:spacing w:after="240" w:before="240" w:lineRule="auto"/>
        <w:ind w:left="70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57350" cy="5386388"/>
            <wp:effectExtent b="0" l="0" r="0" t="0"/>
            <wp:docPr id="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6. Экраны МКС: Главный экран</w:t>
      </w:r>
    </w:p>
    <w:p w:rsidR="00000000" w:rsidDel="00000000" w:rsidP="00000000" w:rsidRDefault="00000000" w:rsidRPr="00000000" w14:paraId="000000A7">
      <w:pPr>
        <w:keepNext w:val="1"/>
        <w:pageBreakBefore w:val="0"/>
        <w:spacing w:after="240" w:before="240" w:lineRule="auto"/>
        <w:ind w:left="-566" w:right="-607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25108" cy="3589338"/>
            <wp:effectExtent b="0" l="0" r="0" t="0"/>
            <wp:docPr id="6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347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108" cy="358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7. Экраны МКС: Экран списка страховых продуктов</w:t>
      </w:r>
    </w:p>
    <w:p w:rsidR="00000000" w:rsidDel="00000000" w:rsidP="00000000" w:rsidRDefault="00000000" w:rsidRPr="00000000" w14:paraId="000000A9">
      <w:pPr>
        <w:keepNext w:val="1"/>
        <w:pageBreakBefore w:val="0"/>
        <w:spacing w:after="240" w:before="240" w:lineRule="auto"/>
        <w:ind w:left="-566" w:right="-60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pageBreakBefore w:val="0"/>
        <w:spacing w:after="240" w:before="240" w:lineRule="auto"/>
        <w:ind w:left="-566" w:right="-607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733700" cy="3671888"/>
            <wp:effectExtent b="0" l="0" r="0" t="0"/>
            <wp:docPr id="71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700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8. Экраны МКС: экран детальной страницы страхового продукта</w:t>
      </w:r>
    </w:p>
    <w:p w:rsidR="00000000" w:rsidDel="00000000" w:rsidP="00000000" w:rsidRDefault="00000000" w:rsidRPr="00000000" w14:paraId="000000AC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ygebqi" w:id="12"/>
      <w:bookmarkEnd w:id="12"/>
      <w:r w:rsidDel="00000000" w:rsidR="00000000" w:rsidRPr="00000000">
        <w:rPr>
          <w:rtl w:val="0"/>
        </w:rPr>
        <w:t xml:space="preserve">Описание экрана “Рекламные баннеры”</w:t>
      </w:r>
    </w:p>
    <w:p w:rsidR="00000000" w:rsidDel="00000000" w:rsidP="00000000" w:rsidRDefault="00000000" w:rsidRPr="00000000" w14:paraId="000000AD">
      <w:pPr>
        <w:keepNext w:val="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36850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9. Экран “Рекламные баннеры”</w:t>
      </w:r>
    </w:p>
    <w:p w:rsidR="00000000" w:rsidDel="00000000" w:rsidP="00000000" w:rsidRDefault="00000000" w:rsidRPr="00000000" w14:paraId="000000B0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“Страховые продукты” представлены следующие основные элементы (см. Рисунок 9), нумерация списка совпадает с нумерацией на рисунке):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B2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Имеются возможность отфильтровывать продукты по статусу: Все, Активный, Новый, Невидимый.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Карточка рекламного баннера - созданный рекламный баннер. Карточки рекламных баннеров создаются сотрудниками СК в соответствии с существующими страховыми продуктами конкретной СК. При клике на карточку отображается детальная страница “</w:t>
      </w:r>
      <w:r w:rsidDel="00000000" w:rsidR="00000000" w:rsidRPr="00000000">
        <w:rPr>
          <w:highlight w:val="white"/>
          <w:rtl w:val="0"/>
        </w:rPr>
        <w:t xml:space="preserve">Просмотр рекламного баннера”</w:t>
      </w:r>
      <w:r w:rsidDel="00000000" w:rsidR="00000000" w:rsidRPr="00000000">
        <w:rPr>
          <w:rtl w:val="0"/>
        </w:rPr>
        <w:t xml:space="preserve">. Далее при клике на </w:t>
      </w:r>
      <w:r w:rsidDel="00000000" w:rsidR="00000000" w:rsidRPr="00000000">
        <w:rPr>
          <w:highlight w:val="white"/>
          <w:rtl w:val="0"/>
        </w:rPr>
        <w:t xml:space="preserve">кнопку “Редактировать” </w:t>
      </w:r>
      <w:r w:rsidDel="00000000" w:rsidR="00000000" w:rsidRPr="00000000">
        <w:rPr>
          <w:rtl w:val="0"/>
        </w:rPr>
        <w:t xml:space="preserve">отображается детальная страница</w:t>
      </w:r>
      <w:r w:rsidDel="00000000" w:rsidR="00000000" w:rsidRPr="00000000">
        <w:rPr>
          <w:highlight w:val="white"/>
          <w:rtl w:val="0"/>
        </w:rPr>
        <w:t xml:space="preserve"> "Редактирование данных баннера".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240" w:before="24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Созданные карточки рекламных баннеров выводятся в МКС на первой экране, на странице Входа/Регистрации (см. Рисунок 10. Экраны МКС).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создания рекламного баннера. При клике на кнопку, осуществляется переход на страницу добавления нового баннера.</w:t>
      </w:r>
    </w:p>
    <w:p w:rsidR="00000000" w:rsidDel="00000000" w:rsidP="00000000" w:rsidRDefault="00000000" w:rsidRPr="00000000" w14:paraId="000000B6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106821" cy="4453054"/>
            <wp:effectExtent b="0" l="0" r="0" t="0"/>
            <wp:docPr id="74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821" cy="4453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10. Первый экран Входа и Регистрации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dlolyb" w:id="13"/>
      <w:bookmarkEnd w:id="13"/>
      <w:r w:rsidDel="00000000" w:rsidR="00000000" w:rsidRPr="00000000">
        <w:rPr>
          <w:rtl w:val="0"/>
        </w:rPr>
        <w:t xml:space="preserve">Описание экрана “Сотрудники страховой компании”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34945"/>
            <wp:effectExtent b="0" l="0" r="0" t="0"/>
            <wp:docPr id="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13. Экран “Сотрудники страховой компании”</w:t>
      </w:r>
    </w:p>
    <w:p w:rsidR="00000000" w:rsidDel="00000000" w:rsidP="00000000" w:rsidRDefault="00000000" w:rsidRPr="00000000" w14:paraId="000000BC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“Сотрудники страховой компании” представлены следующие основные элементы (см. Рисунок 13), нумерация списка совпадает с нумерацией на рисунке: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BE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Имеется возможность отфильтровывать продукты по ФИО и Email.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Список сотрудников СК. Сотрудники заводятся в системе CMS суперадминистратором. Список сотрудников отображается только в системе CMS.</w:t>
      </w:r>
    </w:p>
    <w:p w:rsidR="00000000" w:rsidDel="00000000" w:rsidP="00000000" w:rsidRDefault="00000000" w:rsidRPr="00000000" w14:paraId="000000C0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При клике на строку списка осуществляется переход на детальную страницу сотрудника, где есть возможность отредактировать данные сотрудника или удалить запись о сотруднике. 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добавления нового сотрудника. При клике на кнопку, осуществляется переход на страницу добавления нового сотрудника.</w:t>
      </w:r>
    </w:p>
    <w:p w:rsidR="00000000" w:rsidDel="00000000" w:rsidP="00000000" w:rsidRDefault="00000000" w:rsidRPr="00000000" w14:paraId="000000C2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sqyw64" w:id="14"/>
      <w:bookmarkEnd w:id="14"/>
      <w:r w:rsidDel="00000000" w:rsidR="00000000" w:rsidRPr="00000000">
        <w:rPr>
          <w:rtl w:val="0"/>
        </w:rPr>
        <w:t xml:space="preserve">Описание экрана “Запросы по страховым продуктам”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34945"/>
            <wp:effectExtent b="0" l="0" r="0" t="0"/>
            <wp:docPr id="7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bookmarkStart w:colFirst="0" w:colLast="0" w:name="_2jxsxq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14. Экран “Запросы по страховым продуктам”</w:t>
      </w:r>
    </w:p>
    <w:p w:rsidR="00000000" w:rsidDel="00000000" w:rsidP="00000000" w:rsidRDefault="00000000" w:rsidRPr="00000000" w14:paraId="000000C7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“Запросы по страховым продуктам” представлены следующие основные элементы (см. Рисунок 14), нумерация списка совпадает с нумерацией на рисунке: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1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Фильтр</w:t>
      </w:r>
    </w:p>
    <w:p w:rsidR="00000000" w:rsidDel="00000000" w:rsidP="00000000" w:rsidRDefault="00000000" w:rsidRPr="00000000" w14:paraId="000000C9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Имеется возможность отфильтровывать продукты по: ФИО, дате запроса, продукту, типу запроса. Также можно отфильтровывать запросы по статусу: все, доставлен, не доставлен, Сперва новые, Сперва старые.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Список запросов страховых продуктов. Запросы делает пользователь МКС, оформляя заявку, (см. Рисунок 15. Экран МКС). После того, как заявка отправлена из МКС, она отобразиться в списке запросов на странице “Запросы по страховым продуктам”. </w:t>
      </w:r>
    </w:p>
    <w:p w:rsidR="00000000" w:rsidDel="00000000" w:rsidP="00000000" w:rsidRDefault="00000000" w:rsidRPr="00000000" w14:paraId="000000CB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При клике на запрос осуществляется переход на детальную страницу запроса. Запрос нельзя удалять или редактировать. </w:t>
      </w:r>
    </w:p>
    <w:p w:rsidR="00000000" w:rsidDel="00000000" w:rsidP="00000000" w:rsidRDefault="00000000" w:rsidRPr="00000000" w14:paraId="000000CC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14231" cy="4155283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231" cy="4155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15. Экран оформления заявки</w:t>
      </w:r>
    </w:p>
    <w:p w:rsidR="00000000" w:rsidDel="00000000" w:rsidP="00000000" w:rsidRDefault="00000000" w:rsidRPr="00000000" w14:paraId="000000CE">
      <w:pPr>
        <w:pageBreakBefore w:val="0"/>
        <w:spacing w:after="240" w:before="240" w:lineRule="auto"/>
        <w:ind w:left="72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cqmetx" w:id="16"/>
      <w:bookmarkEnd w:id="16"/>
      <w:r w:rsidDel="00000000" w:rsidR="00000000" w:rsidRPr="00000000">
        <w:rPr>
          <w:rtl w:val="0"/>
        </w:rPr>
        <w:t xml:space="preserve">Описание экрана “Офисы компании”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47010"/>
            <wp:effectExtent b="0" l="0" r="0" t="0"/>
            <wp:docPr id="7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pageBreakBefore w:val="0"/>
        <w:ind w:left="1440" w:hanging="14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16. Экран “Офисы компании”</w:t>
      </w:r>
    </w:p>
    <w:p w:rsidR="00000000" w:rsidDel="00000000" w:rsidP="00000000" w:rsidRDefault="00000000" w:rsidRPr="00000000" w14:paraId="000000D3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“Офисы компании” представлены следующие основные элементы (см. Рисунок 16), нумерация списка совпадает с нумерацией на рисунке: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Поиск по названию, по адресу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1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Список офисов компании. Офисы заводятся сотрудниками СК в соответствии с существующими офисами конкретной СК. При клике на офис осуществляется переход на детальную страницу офиса, где есть возможность отредактировать данные офиса или удалить данный офис. </w:t>
      </w:r>
    </w:p>
    <w:p w:rsidR="00000000" w:rsidDel="00000000" w:rsidP="00000000" w:rsidRDefault="00000000" w:rsidRPr="00000000" w14:paraId="000000D6">
      <w:pPr>
        <w:pageBreakBefore w:val="0"/>
        <w:spacing w:after="240" w:before="24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rtl w:val="0"/>
        </w:rPr>
        <w:t xml:space="preserve">Созданные списки офисов выводятся в МКС на главном экране после страховых продуктов. (см. Рисунок 17. Экраны МКС).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1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добавления нового офиса. При клике на кнопку, осуществляется переход на страницу добавления нового офиса.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1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«Загрузить новое расписание» При клике на кнопку открывается окно загрузки файла</w:t>
      </w:r>
    </w:p>
    <w:p w:rsidR="00000000" w:rsidDel="00000000" w:rsidP="00000000" w:rsidRDefault="00000000" w:rsidRPr="00000000" w14:paraId="000000D9">
      <w:pPr>
        <w:keepNext w:val="1"/>
        <w:pageBreakBefore w:val="0"/>
        <w:spacing w:after="240" w:before="240" w:lineRule="auto"/>
        <w:jc w:val="center"/>
        <w:rPr/>
      </w:pPr>
      <w:bookmarkStart w:colFirst="0" w:colLast="0" w:name="_3j2qqm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1569" cy="463391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569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17. Главный экран, раздел офисы расположены под блоком страховых продуктов</w:t>
      </w:r>
    </w:p>
    <w:p w:rsidR="00000000" w:rsidDel="00000000" w:rsidP="00000000" w:rsidRDefault="00000000" w:rsidRPr="00000000" w14:paraId="000000DC">
      <w:pPr>
        <w:pageBreakBefore w:val="0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left="144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1rvwp1q" w:id="18"/>
      <w:bookmarkEnd w:id="18"/>
      <w:r w:rsidDel="00000000" w:rsidR="00000000" w:rsidRPr="00000000">
        <w:rPr>
          <w:rtl w:val="0"/>
        </w:rPr>
        <w:t xml:space="preserve">Описание экрана “Пользовательское соглашение”</w:t>
      </w:r>
    </w:p>
    <w:p w:rsidR="00000000" w:rsidDel="00000000" w:rsidP="00000000" w:rsidRDefault="00000000" w:rsidRPr="00000000" w14:paraId="000000DF">
      <w:pPr>
        <w:keepNext w:val="1"/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44470"/>
            <wp:effectExtent b="0" l="0" r="0" t="0"/>
            <wp:docPr id="7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18. Экран “Пользовательское соглашение”</w:t>
      </w:r>
    </w:p>
    <w:p w:rsidR="00000000" w:rsidDel="00000000" w:rsidP="00000000" w:rsidRDefault="00000000" w:rsidRPr="00000000" w14:paraId="000000E1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“Пользовательское соглашение” представлены следующие основные элементы (см. Рисунок 18), нумерация списка совпадает с нумерацией на рисунке: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2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Вкладка Пользовательское соглашение открывается по умолчанию. На странице отображается шаблон пользовательского соглашения, требующий корректировок сотрудником СК.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Вкладка “Публичная оферта”. На странице отображается шаблон публичной оферты, требующий корректировок сотрудником СК.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Шаблон документа. Информация, добавленная в шаблон, отображается в МКС. Ссылки на документы отображаются на стартовом экране под кнопками входа и регистрации. (см. Рисунок 19. Экраны МКС). При тапе по ссылке в МП МКС осуществляется переход на пользовательское соглашение и публичную оферту.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“Редактировать”. При клике на кнопку “Редактировать” осуществляется переход на страницу:</w:t>
      </w:r>
    </w:p>
    <w:p w:rsidR="00000000" w:rsidDel="00000000" w:rsidP="00000000" w:rsidRDefault="00000000" w:rsidRPr="00000000" w14:paraId="000000E6">
      <w:pPr>
        <w:pageBreakBefore w:val="0"/>
        <w:numPr>
          <w:ilvl w:val="1"/>
          <w:numId w:val="23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редактирования пользовательского соглашения, если вы во вкладке “Пользовательское соглашение”;</w:t>
      </w:r>
    </w:p>
    <w:p w:rsidR="00000000" w:rsidDel="00000000" w:rsidP="00000000" w:rsidRDefault="00000000" w:rsidRPr="00000000" w14:paraId="000000E7">
      <w:pPr>
        <w:pageBreakBefore w:val="0"/>
        <w:numPr>
          <w:ilvl w:val="1"/>
          <w:numId w:val="23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редактирования публичной оферты, если вы во вкладке “Публичная оферта”;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2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появляются кнопки </w:t>
      </w:r>
      <w:r w:rsidDel="00000000" w:rsidR="00000000" w:rsidRPr="00000000">
        <w:rPr>
          <w:highlight w:val="white"/>
          <w:rtl w:val="0"/>
        </w:rPr>
        <w:t xml:space="preserve">"Сохранить", "К просмотру", и панель инструментов для редактирования документа.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1"/>
        <w:pageBreakBefore w:val="0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06821" cy="4453054"/>
            <wp:effectExtent b="0" l="0" r="0" t="0"/>
            <wp:docPr id="78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821" cy="4453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19. Первый экран МКС</w:t>
      </w:r>
    </w:p>
    <w:p w:rsidR="00000000" w:rsidDel="00000000" w:rsidP="00000000" w:rsidRDefault="00000000" w:rsidRPr="00000000" w14:paraId="000000EC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4bvk7pj" w:id="19"/>
      <w:bookmarkEnd w:id="19"/>
      <w:r w:rsidDel="00000000" w:rsidR="00000000" w:rsidRPr="00000000">
        <w:rPr>
          <w:rtl w:val="0"/>
        </w:rPr>
        <w:t xml:space="preserve">Описание экрана “SOS”</w:t>
      </w:r>
    </w:p>
    <w:p w:rsidR="00000000" w:rsidDel="00000000" w:rsidP="00000000" w:rsidRDefault="00000000" w:rsidRPr="00000000" w14:paraId="000000ED">
      <w:pPr>
        <w:keepNext w:val="1"/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80665"/>
            <wp:effectExtent b="0" l="0" r="0" t="0"/>
            <wp:docPr id="7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20. Экран “SOS”</w:t>
      </w:r>
    </w:p>
    <w:p w:rsidR="00000000" w:rsidDel="00000000" w:rsidP="00000000" w:rsidRDefault="00000000" w:rsidRPr="00000000" w14:paraId="000000EF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“SOS” представлены следующие основные элементы (см. Рисунок 20), нумерация списка совпадает с нумерацией на рисунке: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Номера телефонов отображаются в МКС на страницах SOS инструкций: основной экран SOS и детальная страница инструкции (см. Рисунок 21-22. Экраны МКС). 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“Редактировать” переводит поля номеров телефонов в режим редактирования. Поля для телефонного номера можно удалить, добавить дополнительные. </w:t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Карточка инструкции SOS - созданная инструкция для пользователя МКС. Карточки инструкции SOS создаются сотрудниками СК в соответствии с существующими инструкции SOS конкретной СК. При клике на карточку отображается детальная страница раздела инструкции. В разделе может быть несколько множеств инструкций.  </w:t>
      </w:r>
    </w:p>
    <w:p w:rsidR="00000000" w:rsidDel="00000000" w:rsidP="00000000" w:rsidRDefault="00000000" w:rsidRPr="00000000" w14:paraId="000000F3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Созданные инструкции SOS выводятся в МКС на экране SOS, (см. Рисунок 23. Экраны МКС).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добавления новой секции инструкций. При клике на кнопку, осуществляется переход на страницу добавления новой секции для инструкций.</w:t>
      </w:r>
    </w:p>
    <w:p w:rsidR="00000000" w:rsidDel="00000000" w:rsidP="00000000" w:rsidRDefault="00000000" w:rsidRPr="00000000" w14:paraId="000000F5">
      <w:pPr>
        <w:keepNext w:val="1"/>
        <w:pageBreakBefore w:val="0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4751" cy="4519613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4751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21. Экран SOS   </w:t>
      </w:r>
    </w:p>
    <w:p w:rsidR="00000000" w:rsidDel="00000000" w:rsidP="00000000" w:rsidRDefault="00000000" w:rsidRPr="00000000" w14:paraId="000000F7">
      <w:pPr>
        <w:keepNext w:val="1"/>
        <w:pageBreakBefore w:val="0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12001" cy="3751397"/>
            <wp:effectExtent b="0" l="0" r="0" t="0"/>
            <wp:docPr id="8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501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001" cy="375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22. Детальная страница инструкции</w:t>
      </w:r>
    </w:p>
    <w:p w:rsidR="00000000" w:rsidDel="00000000" w:rsidP="00000000" w:rsidRDefault="00000000" w:rsidRPr="00000000" w14:paraId="000000F9">
      <w:pPr>
        <w:pageBreakBefore w:val="0"/>
        <w:ind w:left="709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829800" cy="3962435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800" cy="396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  <w:shd w:fill="f4cccc" w:val="clear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23. Список инструкций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r0uhxc" w:id="20"/>
      <w:bookmarkEnd w:id="20"/>
      <w:r w:rsidDel="00000000" w:rsidR="00000000" w:rsidRPr="00000000">
        <w:rPr>
          <w:rtl w:val="0"/>
        </w:rPr>
        <w:t xml:space="preserve">Описание экрана “Администрирование. Роли”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5844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28. Экран “Администрирование. Роли”</w:t>
      </w:r>
    </w:p>
    <w:p w:rsidR="00000000" w:rsidDel="00000000" w:rsidP="00000000" w:rsidRDefault="00000000" w:rsidRPr="00000000" w14:paraId="00000101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“Роли” представлены следующие основные элементы (см. Рисунок 28),</w:t>
      </w:r>
      <w:r w:rsidDel="00000000" w:rsidR="00000000" w:rsidRPr="00000000">
        <w:rPr>
          <w:shd w:fill="f4cccc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нумерация списка совпадает с нумерацией на рисунке: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Список действий в системе, ограничений на доступ к функциям в системе CMS. Список не может быть отредактирован и изменен.</w:t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Список ролей, роли создаются суперадминистратором системы. Роль не может быть без выбранного действия.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Кнопка “Добавить” - функционал добавления новой роли. При клике на кнопку, осуществляется переход на страницу добавления новой роли.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Чекбокс выбора действия для роли. </w:t>
      </w:r>
    </w:p>
    <w:p w:rsidR="00000000" w:rsidDel="00000000" w:rsidP="00000000" w:rsidRDefault="00000000" w:rsidRPr="00000000" w14:paraId="000001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ageBreakBefore w:val="0"/>
        <w:numPr>
          <w:ilvl w:val="0"/>
          <w:numId w:val="4"/>
        </w:numPr>
        <w:ind w:left="720" w:hanging="360"/>
        <w:rPr/>
      </w:pPr>
      <w:bookmarkStart w:colFirst="0" w:colLast="0" w:name="_1664s55" w:id="21"/>
      <w:bookmarkEnd w:id="21"/>
      <w:r w:rsidDel="00000000" w:rsidR="00000000" w:rsidRPr="00000000">
        <w:rPr>
          <w:rtl w:val="0"/>
        </w:rPr>
        <w:t xml:space="preserve">Инструкции по администрированию CMS</w:t>
      </w:r>
    </w:p>
    <w:p w:rsidR="00000000" w:rsidDel="00000000" w:rsidP="00000000" w:rsidRDefault="00000000" w:rsidRPr="00000000" w14:paraId="00000109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q5sasy" w:id="22"/>
      <w:bookmarkEnd w:id="22"/>
      <w:r w:rsidDel="00000000" w:rsidR="00000000" w:rsidRPr="00000000">
        <w:rPr>
          <w:rtl w:val="0"/>
        </w:rPr>
        <w:t xml:space="preserve">Создание ролей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в боковом меню пункт “Администрирование” - “Роли”.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Роли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роли” (см. Рисунок 30)</w:t>
      </w:r>
    </w:p>
    <w:p w:rsidR="00000000" w:rsidDel="00000000" w:rsidP="00000000" w:rsidRDefault="00000000" w:rsidRPr="00000000" w14:paraId="0000010D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544060"/>
            <wp:effectExtent b="0" l="0" r="0" t="0"/>
            <wp:docPr id="5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30. Экран "Добавление роли"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“Название”. Поле обязательное для заполнения.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разрешение для роли. Это обязательное условие, должно быть выбрано хотя бы одно разрешение.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“Сохранить”.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переведет на страницу “Роли”, где будет отображена новая роль.</w:t>
      </w:r>
    </w:p>
    <w:p w:rsidR="00000000" w:rsidDel="00000000" w:rsidP="00000000" w:rsidRDefault="00000000" w:rsidRPr="00000000" w14:paraId="00000113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5b2l0r" w:id="23"/>
      <w:bookmarkEnd w:id="23"/>
      <w:r w:rsidDel="00000000" w:rsidR="00000000" w:rsidRPr="00000000">
        <w:rPr>
          <w:rtl w:val="0"/>
        </w:rPr>
        <w:t xml:space="preserve">Создание аккаунта для сотрудника</w:t>
      </w:r>
    </w:p>
    <w:p w:rsidR="00000000" w:rsidDel="00000000" w:rsidP="00000000" w:rsidRDefault="00000000" w:rsidRPr="00000000" w14:paraId="00000114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в боковом меню пункт “Сотрудники страховой компании”.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Сотрудники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нового сотрудника” (см. Рисунок 31)</w:t>
      </w:r>
    </w:p>
    <w:p w:rsidR="00000000" w:rsidDel="00000000" w:rsidP="00000000" w:rsidRDefault="00000000" w:rsidRPr="00000000" w14:paraId="00000118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5733415" cy="6151245"/>
            <wp:effectExtent b="0" l="0" r="0" t="0"/>
            <wp:docPr id="6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5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31. Экран “Добавление нового сотрудника”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статус сотрудника: Активный или заблокированный.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Добавьте изображение, нажав на Browse  </w:t>
      </w:r>
      <w:r w:rsidDel="00000000" w:rsidR="00000000" w:rsidRPr="00000000">
        <w:rPr/>
        <w:drawing>
          <wp:inline distB="114300" distT="114300" distL="114300" distR="114300">
            <wp:extent cx="2057400" cy="466725"/>
            <wp:effectExtent b="0" l="0" r="0" t="0"/>
            <wp:docPr id="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24175" l="0" r="0" t="2197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или перетащив изображение в область поля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"Drap and drop"</w:t>
      </w:r>
      <w:r w:rsidDel="00000000" w:rsidR="00000000" w:rsidRPr="00000000">
        <w:rPr>
          <w:rtl w:val="0"/>
        </w:rPr>
        <w:t xml:space="preserve">. Это обязательное условие для добавления нового сотрудника. </w:t>
      </w:r>
    </w:p>
    <w:p w:rsidR="00000000" w:rsidDel="00000000" w:rsidP="00000000" w:rsidRDefault="00000000" w:rsidRPr="00000000" w14:paraId="0000011C">
      <w:pPr>
        <w:pageBreakBefore w:val="0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Аватар будет отображаться в профиле пользователя и в боковом меню, когда пользователь авторизуется под своим логином и паролем.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“Фамилия”. Поле обязательное для заполнения.</w:t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“Имя”. Поле обязательное для заполнения.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“Отчество”. Поле НЕ обязательное для заполнения.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“Логин”. Это обязательное условие.</w:t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дату рождения. Это обязательное условие.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поля “Телефон”. Это обязательное условие.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“Описание телефона”. Поле НЕ обязательное для заполнения.</w:t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поля “Email”. Это обязательное условие.</w:t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роль для сотрудника. Это НЕ обязательное условие. Но если у сотрудника не будет роли, он не будет видеть страницы системы CMS.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“Добавить”.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Система:</w:t>
      </w:r>
    </w:p>
    <w:p w:rsidR="00000000" w:rsidDel="00000000" w:rsidP="00000000" w:rsidRDefault="00000000" w:rsidRPr="00000000" w14:paraId="00000128">
      <w:pPr>
        <w:pageBreakBefore w:val="0"/>
        <w:numPr>
          <w:ilvl w:val="1"/>
          <w:numId w:val="27"/>
        </w:numPr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переведет на страницу “Сотрудники страховой компании”, где будет отображен новый сотрудник.</w:t>
      </w:r>
    </w:p>
    <w:p w:rsidR="00000000" w:rsidDel="00000000" w:rsidP="00000000" w:rsidRDefault="00000000" w:rsidRPr="00000000" w14:paraId="00000129">
      <w:pPr>
        <w:pageBreakBefore w:val="0"/>
        <w:numPr>
          <w:ilvl w:val="1"/>
          <w:numId w:val="27"/>
        </w:numPr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отправит письмо с логином и паролем сотруднику на указанный адрес электронной почты в п.12 данной инструкции.</w:t>
      </w:r>
    </w:p>
    <w:p w:rsidR="00000000" w:rsidDel="00000000" w:rsidP="00000000" w:rsidRDefault="00000000" w:rsidRPr="00000000" w14:paraId="0000012A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kgcv8k" w:id="24"/>
      <w:bookmarkEnd w:id="24"/>
      <w:r w:rsidDel="00000000" w:rsidR="00000000" w:rsidRPr="00000000">
        <w:rPr>
          <w:rtl w:val="0"/>
        </w:rPr>
        <w:t xml:space="preserve">Редактирование аккаунта для сотрудника. </w:t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в боковом меню пункт “Сотрудники страховой компании”.</w:t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по нужной строке с ФИО сотрудника в списке сотрудников.</w:t>
      </w:r>
    </w:p>
    <w:p w:rsidR="00000000" w:rsidDel="00000000" w:rsidP="00000000" w:rsidRDefault="00000000" w:rsidRPr="00000000" w14:paraId="0000012D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“Просмотр данных сотрудника”.</w:t>
      </w:r>
    </w:p>
    <w:p w:rsidR="00000000" w:rsidDel="00000000" w:rsidP="00000000" w:rsidRDefault="00000000" w:rsidRPr="00000000" w14:paraId="0000012E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306570"/>
            <wp:effectExtent b="0" l="0" r="0" t="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32. Экран “Просмотр данных сотрудника”</w:t>
      </w:r>
    </w:p>
    <w:p w:rsidR="00000000" w:rsidDel="00000000" w:rsidP="00000000" w:rsidRDefault="00000000" w:rsidRPr="00000000" w14:paraId="00000130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отображается информация о сотруднике и кнопки “Редактировать”, “Удалить запись”.</w:t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Кликнете на “Редактировать”.</w:t>
      </w:r>
    </w:p>
    <w:p w:rsidR="00000000" w:rsidDel="00000000" w:rsidP="00000000" w:rsidRDefault="00000000" w:rsidRPr="00000000" w14:paraId="00000132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“Редактирование данных сотрудника”.</w:t>
      </w:r>
    </w:p>
    <w:p w:rsidR="00000000" w:rsidDel="00000000" w:rsidP="00000000" w:rsidRDefault="00000000" w:rsidRPr="00000000" w14:paraId="00000133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385310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8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33. Экран “Редактирование данных сотрудника”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Внесите необходимые изменения.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“Сохранить”.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сохранит внесенные изменения. </w:t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Для ухода со страницы выберите необходимый пункт в боковом меню или кликните на кнопку назад</w:t>
      </w:r>
      <w:r w:rsidDel="00000000" w:rsidR="00000000" w:rsidRPr="00000000">
        <w:rPr/>
        <w:drawing>
          <wp:inline distB="114300" distT="114300" distL="114300" distR="114300">
            <wp:extent cx="2805113" cy="298265"/>
            <wp:effectExtent b="0" l="0" r="0" t="0"/>
            <wp:docPr id="6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9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4g0dwd" w:id="25"/>
      <w:bookmarkEnd w:id="25"/>
      <w:r w:rsidDel="00000000" w:rsidR="00000000" w:rsidRPr="00000000">
        <w:rPr>
          <w:rtl w:val="0"/>
        </w:rPr>
        <w:t xml:space="preserve">Авторизация в системе</w:t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При условии авторизации в системе первый раз, необходимо получить письмо на почту с логином и паролем. Адрес электронной почты, на которую выслан логин и пароль, необходимо уточнить у суперадминистратора системы.</w:t>
      </w:r>
    </w:p>
    <w:p w:rsidR="00000000" w:rsidDel="00000000" w:rsidP="00000000" w:rsidRDefault="00000000" w:rsidRPr="00000000" w14:paraId="0000013B">
      <w:pPr>
        <w:pageBreakBefore w:val="0"/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Перейдите на страницу авторизации.</w:t>
      </w:r>
    </w:p>
    <w:p w:rsidR="00000000" w:rsidDel="00000000" w:rsidP="00000000" w:rsidRDefault="00000000" w:rsidRPr="00000000" w14:paraId="0000013C">
      <w:pPr>
        <w:keepNext w:val="1"/>
        <w:pageBreakBefore w:val="0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4325" cy="3205094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15333" l="23920" r="22259" t="17666"/>
                    <a:stretch>
                      <a:fillRect/>
                    </a:stretch>
                  </pic:blipFill>
                  <pic:spPr>
                    <a:xfrm>
                      <a:off x="0" y="0"/>
                      <a:ext cx="5174325" cy="320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34. Экран "Авторизация"</w:t>
      </w:r>
    </w:p>
    <w:p w:rsidR="00000000" w:rsidDel="00000000" w:rsidP="00000000" w:rsidRDefault="00000000" w:rsidRPr="00000000" w14:paraId="0000013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Введите логин.</w:t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Введите пароль.</w:t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“Войти”.</w:t>
      </w:r>
    </w:p>
    <w:p w:rsidR="00000000" w:rsidDel="00000000" w:rsidP="00000000" w:rsidRDefault="00000000" w:rsidRPr="00000000" w14:paraId="00000141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1jlao46" w:id="26"/>
      <w:bookmarkEnd w:id="26"/>
      <w:r w:rsidDel="00000000" w:rsidR="00000000" w:rsidRPr="00000000">
        <w:rPr>
          <w:rtl w:val="0"/>
        </w:rPr>
        <w:t xml:space="preserve">Восстановление пароля</w:t>
      </w:r>
    </w:p>
    <w:p w:rsidR="00000000" w:rsidDel="00000000" w:rsidP="00000000" w:rsidRDefault="00000000" w:rsidRPr="00000000" w14:paraId="00000142">
      <w:pPr>
        <w:pageBreakBefore w:val="0"/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авторизации кликните “Забыли пароль?”.</w:t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“Сброс пароля”</w:t>
      </w:r>
    </w:p>
    <w:p w:rsidR="00000000" w:rsidDel="00000000" w:rsidP="00000000" w:rsidRDefault="00000000" w:rsidRPr="00000000" w14:paraId="00000144">
      <w:pPr>
        <w:keepNext w:val="1"/>
        <w:pageBreakBefore w:val="0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66238" cy="253013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238" cy="253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35. Экран "Сброса пароля"</w:t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Введите свой логин.</w:t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“Сбросить”.</w:t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отправит письмо на указанный при регистрации адрес электронной почты.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Далее перейдите к инструкции 3.4. “Авторизация в системе”.</w:t>
      </w:r>
    </w:p>
    <w:p w:rsidR="00000000" w:rsidDel="00000000" w:rsidP="00000000" w:rsidRDefault="00000000" w:rsidRPr="00000000" w14:paraId="0000014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43ky6rz" w:id="27"/>
      <w:bookmarkEnd w:id="27"/>
      <w:r w:rsidDel="00000000" w:rsidR="00000000" w:rsidRPr="00000000">
        <w:rPr>
          <w:rtl w:val="0"/>
        </w:rPr>
        <w:t xml:space="preserve">Редактирование профиля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 нижней части бокового меню кликните на “Профиль пользователя”.</w:t>
      </w:r>
    </w:p>
    <w:p w:rsidR="00000000" w:rsidDel="00000000" w:rsidP="00000000" w:rsidRDefault="00000000" w:rsidRPr="00000000" w14:paraId="0000014D">
      <w:pPr>
        <w:pageBreakBefore w:val="0"/>
        <w:tabs>
          <w:tab w:val="left" w:pos="4005"/>
        </w:tabs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1809750" cy="6286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“Профиля пользователя”.</w:t>
      </w:r>
    </w:p>
    <w:p w:rsidR="00000000" w:rsidDel="00000000" w:rsidP="00000000" w:rsidRDefault="00000000" w:rsidRPr="00000000" w14:paraId="0000014F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560260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36. Экран "Профиль пользователя"</w:t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отображены две вкладки: “Основная информация” и “Безопасность”.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Для смены аватара нажмите крестик в левой части изображения.</w:t>
      </w:r>
    </w:p>
    <w:p w:rsidR="00000000" w:rsidDel="00000000" w:rsidP="00000000" w:rsidRDefault="00000000" w:rsidRPr="00000000" w14:paraId="00000153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новое изображение для аватара.</w:t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Внесите изменения в адрес электронной почты.</w:t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“Сохранить изменения”.</w:t>
      </w:r>
    </w:p>
    <w:p w:rsidR="00000000" w:rsidDel="00000000" w:rsidP="00000000" w:rsidRDefault="00000000" w:rsidRPr="00000000" w14:paraId="00000156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сохранит ваши изменения.</w:t>
      </w:r>
    </w:p>
    <w:p w:rsidR="00000000" w:rsidDel="00000000" w:rsidP="00000000" w:rsidRDefault="00000000" w:rsidRPr="00000000" w14:paraId="00000157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Для смены пароля перейдите во вкладку “Безопасность”.</w:t>
      </w:r>
    </w:p>
    <w:p w:rsidR="00000000" w:rsidDel="00000000" w:rsidP="00000000" w:rsidRDefault="00000000" w:rsidRPr="00000000" w14:paraId="00000158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36054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37. Экран "Профиль пользователя". Вкладка "Безопасность"</w:t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существующий пароль в поле “Старый пароль”.</w:t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новый пароль.</w:t>
      </w:r>
    </w:p>
    <w:p w:rsidR="00000000" w:rsidDel="00000000" w:rsidP="00000000" w:rsidRDefault="00000000" w:rsidRPr="00000000" w14:paraId="0000015C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Повторите новый пароль.</w:t>
      </w:r>
    </w:p>
    <w:p w:rsidR="00000000" w:rsidDel="00000000" w:rsidP="00000000" w:rsidRDefault="00000000" w:rsidRPr="00000000" w14:paraId="0000015D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“Сменить пароль”.</w:t>
      </w:r>
    </w:p>
    <w:p w:rsidR="00000000" w:rsidDel="00000000" w:rsidP="00000000" w:rsidRDefault="00000000" w:rsidRPr="00000000" w14:paraId="0000015E">
      <w:pPr>
        <w:pageBreakBefore w:val="0"/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изменит ваш пароль. При следующем входе в систему используйте новый пароль.</w:t>
      </w:r>
    </w:p>
    <w:p w:rsidR="00000000" w:rsidDel="00000000" w:rsidP="00000000" w:rsidRDefault="00000000" w:rsidRPr="00000000" w14:paraId="0000015F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iq8gzs" w:id="28"/>
      <w:bookmarkEnd w:id="28"/>
      <w:r w:rsidDel="00000000" w:rsidR="00000000" w:rsidRPr="00000000">
        <w:rPr>
          <w:rtl w:val="0"/>
        </w:rPr>
        <w:t xml:space="preserve">Добавление, замена лого</w:t>
      </w:r>
    </w:p>
    <w:p w:rsidR="00000000" w:rsidDel="00000000" w:rsidP="00000000" w:rsidRDefault="00000000" w:rsidRPr="00000000" w14:paraId="00000161">
      <w:pPr>
        <w:pageBreakBefore w:val="0"/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Для смены логотипа необходимо кликнуть на иконку “Настройки” в боковом меню</w:t>
      </w:r>
    </w:p>
    <w:p w:rsidR="00000000" w:rsidDel="00000000" w:rsidP="00000000" w:rsidRDefault="00000000" w:rsidRPr="00000000" w14:paraId="00000162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1866900" cy="18002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38. Фрагмент бокового меню</w:t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Настроек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Наведите мышкой на иконку изображения</w:t>
      </w:r>
    </w:p>
    <w:p w:rsidR="00000000" w:rsidDel="00000000" w:rsidP="00000000" w:rsidRDefault="00000000" w:rsidRPr="00000000" w14:paraId="00000166">
      <w:pPr>
        <w:pageBreakBefore w:val="0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47775" cy="15525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иконку “Корзина”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новый логотип.</w:t>
      </w:r>
    </w:p>
    <w:p w:rsidR="00000000" w:rsidDel="00000000" w:rsidP="00000000" w:rsidRDefault="00000000" w:rsidRPr="00000000" w14:paraId="0000016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xvir7l" w:id="29"/>
      <w:bookmarkEnd w:id="29"/>
      <w:r w:rsidDel="00000000" w:rsidR="00000000" w:rsidRPr="00000000">
        <w:rPr>
          <w:rtl w:val="0"/>
        </w:rPr>
        <w:t xml:space="preserve">Редактирование Страхователей</w:t>
      </w:r>
    </w:p>
    <w:p w:rsidR="00000000" w:rsidDel="00000000" w:rsidP="00000000" w:rsidRDefault="00000000" w:rsidRPr="00000000" w14:paraId="0000016B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Выберите в боковом меню пункт “Страхователи”.</w:t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Страхователи кликните строку из списка страхователей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Просмотр данных страхователя.</w:t>
      </w:r>
    </w:p>
    <w:p w:rsidR="00000000" w:rsidDel="00000000" w:rsidP="00000000" w:rsidRDefault="00000000" w:rsidRPr="00000000" w14:paraId="0000016F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</w:t>
      </w:r>
      <w:r w:rsidDel="00000000" w:rsidR="00000000" w:rsidRPr="00000000">
        <w:rPr/>
        <w:drawing>
          <wp:inline distB="114300" distT="114300" distL="114300" distR="114300">
            <wp:extent cx="1819275" cy="4095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Редактировать возможно поля номер телефона и описание телефона.</w:t>
      </w:r>
    </w:p>
    <w:p w:rsidR="00000000" w:rsidDel="00000000" w:rsidP="00000000" w:rsidRDefault="00000000" w:rsidRPr="00000000" w14:paraId="00000171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“Сохранить”.</w:t>
      </w:r>
    </w:p>
    <w:p w:rsidR="00000000" w:rsidDel="00000000" w:rsidP="00000000" w:rsidRDefault="00000000" w:rsidRPr="00000000" w14:paraId="00000172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hv69ve" w:id="30"/>
      <w:bookmarkEnd w:id="30"/>
      <w:r w:rsidDel="00000000" w:rsidR="00000000" w:rsidRPr="00000000">
        <w:rPr>
          <w:rtl w:val="0"/>
        </w:rPr>
        <w:t xml:space="preserve">Добавление, редактирование номеров телефонов</w:t>
      </w:r>
    </w:p>
    <w:p w:rsidR="00000000" w:rsidDel="00000000" w:rsidP="00000000" w:rsidRDefault="00000000" w:rsidRPr="00000000" w14:paraId="0000017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В CMS есть возможность добавлять три группы номеров: Консультационный номер, номера телефонов SOS и номера телефонов офисов. Номера телефонов добавляются на страницах:</w:t>
      </w:r>
    </w:p>
    <w:p w:rsidR="00000000" w:rsidDel="00000000" w:rsidP="00000000" w:rsidRDefault="00000000" w:rsidRPr="00000000" w14:paraId="00000176">
      <w:pPr>
        <w:pageBreakBefore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Страховые продукты. Номер для консультаций может быть только один. Номер выводится на страницах МКС:</w:t>
      </w:r>
    </w:p>
    <w:p w:rsidR="00000000" w:rsidDel="00000000" w:rsidP="00000000" w:rsidRDefault="00000000" w:rsidRPr="00000000" w14:paraId="00000177">
      <w:pPr>
        <w:pageBreakBefore w:val="0"/>
        <w:numPr>
          <w:ilvl w:val="1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на главном экране в статусе, когда нет активных полисов, идет обработка персональных данных или персональные данные не были подтверждены СК</w:t>
      </w:r>
    </w:p>
    <w:p w:rsidR="00000000" w:rsidDel="00000000" w:rsidP="00000000" w:rsidRDefault="00000000" w:rsidRPr="00000000" w14:paraId="00000178">
      <w:pPr>
        <w:pageBreakBefore w:val="0"/>
        <w:numPr>
          <w:ilvl w:val="1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на экране списка продуктов</w:t>
      </w:r>
    </w:p>
    <w:p w:rsidR="00000000" w:rsidDel="00000000" w:rsidP="00000000" w:rsidRDefault="00000000" w:rsidRPr="00000000" w14:paraId="00000179">
      <w:pPr>
        <w:pageBreakBefore w:val="0"/>
        <w:numPr>
          <w:ilvl w:val="1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на детальной карточке продукта.</w:t>
      </w:r>
    </w:p>
    <w:p w:rsidR="00000000" w:rsidDel="00000000" w:rsidP="00000000" w:rsidRDefault="00000000" w:rsidRPr="00000000" w14:paraId="0000017A">
      <w:pPr>
        <w:pageBreakBefore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SOS. Номера для инструкций SOS. Номеров может быть множество. Номера выводятся на страницах МКС (</w:t>
      </w:r>
      <w:hyperlink r:id="rId41">
        <w:r w:rsidDel="00000000" w:rsidR="00000000" w:rsidRPr="00000000">
          <w:rPr>
            <w:color w:val="0000ff"/>
            <w:u w:val="single"/>
            <w:rtl w:val="0"/>
          </w:rPr>
          <w:t xml:space="preserve">см. п.2.10</w:t>
        </w:r>
      </w:hyperlink>
      <w:r w:rsidDel="00000000" w:rsidR="00000000" w:rsidRPr="00000000">
        <w:rPr>
          <w:rtl w:val="0"/>
        </w:rPr>
        <w:t xml:space="preserve">. Рисунок 20. Описание экрана “SOS”):</w:t>
      </w:r>
    </w:p>
    <w:p w:rsidR="00000000" w:rsidDel="00000000" w:rsidP="00000000" w:rsidRDefault="00000000" w:rsidRPr="00000000" w14:paraId="0000017B">
      <w:pPr>
        <w:pageBreakBefore w:val="0"/>
        <w:numPr>
          <w:ilvl w:val="1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основной экран SOS </w:t>
      </w:r>
    </w:p>
    <w:p w:rsidR="00000000" w:rsidDel="00000000" w:rsidP="00000000" w:rsidRDefault="00000000" w:rsidRPr="00000000" w14:paraId="0000017C">
      <w:pPr>
        <w:pageBreakBefore w:val="0"/>
        <w:numPr>
          <w:ilvl w:val="1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детальная страница инструкции.</w:t>
      </w:r>
    </w:p>
    <w:p w:rsidR="00000000" w:rsidDel="00000000" w:rsidP="00000000" w:rsidRDefault="00000000" w:rsidRPr="00000000" w14:paraId="0000017D">
      <w:pPr>
        <w:pageBreakBefore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Офисы. Номера офисов компании. Номеров может быть множество. Номера выводятся на страницах МКС: </w:t>
      </w:r>
    </w:p>
    <w:p w:rsidR="00000000" w:rsidDel="00000000" w:rsidP="00000000" w:rsidRDefault="00000000" w:rsidRPr="00000000" w14:paraId="0000017E">
      <w:pPr>
        <w:pageBreakBefore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главный экран</w:t>
      </w:r>
    </w:p>
    <w:p w:rsidR="00000000" w:rsidDel="00000000" w:rsidP="00000000" w:rsidRDefault="00000000" w:rsidRPr="00000000" w14:paraId="0000017F">
      <w:pPr>
        <w:pageBreakBefore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детальная страница офиса компании.</w:t>
      </w:r>
    </w:p>
    <w:p w:rsidR="00000000" w:rsidDel="00000000" w:rsidP="00000000" w:rsidRDefault="00000000" w:rsidRPr="00000000" w14:paraId="00000180">
      <w:pPr>
        <w:pStyle w:val="Heading3"/>
        <w:pageBreakBefore w:val="0"/>
        <w:numPr>
          <w:ilvl w:val="2"/>
          <w:numId w:val="4"/>
        </w:numPr>
        <w:ind w:left="2160" w:hanging="360"/>
        <w:rPr/>
      </w:pPr>
      <w:bookmarkStart w:colFirst="0" w:colLast="0" w:name="_1x0gk37" w:id="31"/>
      <w:bookmarkEnd w:id="31"/>
      <w:r w:rsidDel="00000000" w:rsidR="00000000" w:rsidRPr="00000000">
        <w:rPr>
          <w:rtl w:val="0"/>
        </w:rPr>
        <w:t xml:space="preserve">Номера телефонов на странице Страховые продукты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5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нижней части бокового меню кликните на “Страховые продукты”.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страницу “Страховые продукты”.</w:t>
      </w:r>
    </w:p>
    <w:p w:rsidR="00000000" w:rsidDel="00000000" w:rsidP="00000000" w:rsidRDefault="00000000" w:rsidRPr="00000000" w14:paraId="00000183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38023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8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40. экран “Страховые продукты”</w:t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международный код номера телефона.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номер телефона, 10 цифр после международного кода.</w:t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“Описание телефона”.</w:t>
      </w:r>
    </w:p>
    <w:p w:rsidR="00000000" w:rsidDel="00000000" w:rsidP="00000000" w:rsidRDefault="00000000" w:rsidRPr="00000000" w14:paraId="00000188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“Сохранить”.</w:t>
      </w:r>
    </w:p>
    <w:p w:rsidR="00000000" w:rsidDel="00000000" w:rsidP="00000000" w:rsidRDefault="00000000" w:rsidRPr="00000000" w14:paraId="00000189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pageBreakBefore w:val="0"/>
        <w:numPr>
          <w:ilvl w:val="2"/>
          <w:numId w:val="4"/>
        </w:numPr>
        <w:ind w:left="2160" w:hanging="360"/>
        <w:rPr/>
      </w:pPr>
      <w:bookmarkStart w:colFirst="0" w:colLast="0" w:name="_4h042r0" w:id="32"/>
      <w:bookmarkEnd w:id="32"/>
      <w:r w:rsidDel="00000000" w:rsidR="00000000" w:rsidRPr="00000000">
        <w:rPr>
          <w:rtl w:val="0"/>
        </w:rPr>
        <w:t xml:space="preserve">Номера телефонов на странице SOS</w:t>
      </w:r>
    </w:p>
    <w:p w:rsidR="00000000" w:rsidDel="00000000" w:rsidP="00000000" w:rsidRDefault="00000000" w:rsidRPr="00000000" w14:paraId="0000018B">
      <w:pPr>
        <w:pageBreakBefore w:val="0"/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В нижней части бокового меню кликните на “SOS”.</w:t>
      </w:r>
    </w:p>
    <w:p w:rsidR="00000000" w:rsidDel="00000000" w:rsidP="00000000" w:rsidRDefault="00000000" w:rsidRPr="00000000" w14:paraId="0000018C">
      <w:pPr>
        <w:pageBreakBefore w:val="0"/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“SOS”.</w:t>
      </w:r>
    </w:p>
    <w:p w:rsidR="00000000" w:rsidDel="00000000" w:rsidP="00000000" w:rsidRDefault="00000000" w:rsidRPr="00000000" w14:paraId="0000018D">
      <w:pPr>
        <w:keepNext w:val="1"/>
        <w:pageBreakBefore w:val="0"/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38023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8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41. Экран “SOS”</w:t>
      </w:r>
    </w:p>
    <w:p w:rsidR="00000000" w:rsidDel="00000000" w:rsidP="00000000" w:rsidRDefault="00000000" w:rsidRPr="00000000" w14:paraId="0000018F">
      <w:pPr>
        <w:pageBreakBefore w:val="0"/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“Редактировать”.</w:t>
      </w:r>
    </w:p>
    <w:p w:rsidR="00000000" w:rsidDel="00000000" w:rsidP="00000000" w:rsidRDefault="00000000" w:rsidRPr="00000000" w14:paraId="00000190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9188" cy="112175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121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42. Фрагмент Экрана “SOS”</w:t>
      </w:r>
    </w:p>
    <w:p w:rsidR="00000000" w:rsidDel="00000000" w:rsidP="00000000" w:rsidRDefault="00000000" w:rsidRPr="00000000" w14:paraId="00000192">
      <w:pPr>
        <w:pageBreakBefore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Внесите изменения в номер и кликните на кнопку “Сохранить”.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При необходимости добавить еще номер телефона, кликните на кнопку “Добавить”. Отобразятся дополнительные поля для нового номера.</w:t>
      </w:r>
    </w:p>
    <w:p w:rsidR="00000000" w:rsidDel="00000000" w:rsidP="00000000" w:rsidRDefault="00000000" w:rsidRPr="00000000" w14:paraId="00000194">
      <w:pPr>
        <w:keepNext w:val="1"/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18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43. Фрагмент Экрана “SOS”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все поля и кликните на кнопку “Сохранить”.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При необходимости удалить номер телефона, кликните на крестик </w:t>
      </w:r>
      <w:r w:rsidDel="00000000" w:rsidR="00000000" w:rsidRPr="00000000">
        <w:rPr/>
        <w:drawing>
          <wp:inline distB="114300" distT="114300" distL="114300" distR="114300">
            <wp:extent cx="219075" cy="238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справа от полей номера телефона.</w:t>
      </w:r>
    </w:p>
    <w:p w:rsidR="00000000" w:rsidDel="00000000" w:rsidP="00000000" w:rsidRDefault="00000000" w:rsidRPr="00000000" w14:paraId="00000198">
      <w:pPr>
        <w:pageBreakBefore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“Сохранить”.</w:t>
      </w:r>
    </w:p>
    <w:p w:rsidR="00000000" w:rsidDel="00000000" w:rsidP="00000000" w:rsidRDefault="00000000" w:rsidRPr="00000000" w14:paraId="0000019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pageBreakBefore w:val="0"/>
        <w:numPr>
          <w:ilvl w:val="2"/>
          <w:numId w:val="4"/>
        </w:numPr>
        <w:ind w:left="2160" w:hanging="360"/>
        <w:rPr/>
      </w:pPr>
      <w:bookmarkStart w:colFirst="0" w:colLast="0" w:name="_2w5ecyt" w:id="33"/>
      <w:bookmarkEnd w:id="33"/>
      <w:r w:rsidDel="00000000" w:rsidR="00000000" w:rsidRPr="00000000">
        <w:rPr>
          <w:rtl w:val="0"/>
        </w:rPr>
        <w:t xml:space="preserve">Номера телефонов на странице Офисы</w:t>
      </w:r>
    </w:p>
    <w:p w:rsidR="00000000" w:rsidDel="00000000" w:rsidP="00000000" w:rsidRDefault="00000000" w:rsidRPr="00000000" w14:paraId="0000019B">
      <w:pPr>
        <w:pageBreakBefore w:val="0"/>
        <w:spacing w:before="240" w:lineRule="auto"/>
        <w:rPr/>
      </w:pPr>
      <w:bookmarkStart w:colFirst="0" w:colLast="0" w:name="_1hmsyys" w:id="34"/>
      <w:bookmarkEnd w:id="34"/>
      <w:r w:rsidDel="00000000" w:rsidR="00000000" w:rsidRPr="00000000">
        <w:rPr>
          <w:color w:val="000000"/>
          <w:rtl w:val="0"/>
        </w:rPr>
        <w:t xml:space="preserve">Номера телефонов офисов компании создаются на детальной странице “Добавление нового офиса” или при редактировании офиса на странице “Редактирование офиса”. Подробнее см. </w:t>
      </w:r>
      <w:hyperlink w:anchor="_2250f4o">
        <w:r w:rsidDel="00000000" w:rsidR="00000000" w:rsidRPr="00000000">
          <w:rPr>
            <w:color w:val="0000ff"/>
            <w:u w:val="single"/>
            <w:rtl w:val="0"/>
          </w:rPr>
          <w:t xml:space="preserve">Создание Офисов компаний</w:t>
        </w:r>
      </w:hyperlink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pageBreakBefore w:val="0"/>
        <w:numPr>
          <w:ilvl w:val="0"/>
          <w:numId w:val="4"/>
        </w:numPr>
        <w:ind w:left="720" w:hanging="360"/>
        <w:rPr/>
      </w:pPr>
      <w:bookmarkStart w:colFirst="0" w:colLast="0" w:name="_1baon6m" w:id="35"/>
      <w:bookmarkEnd w:id="35"/>
      <w:r w:rsidDel="00000000" w:rsidR="00000000" w:rsidRPr="00000000">
        <w:rPr>
          <w:rtl w:val="0"/>
        </w:rPr>
        <w:t xml:space="preserve">Инструкции по настройке контента для МКС </w:t>
      </w:r>
    </w:p>
    <w:p w:rsidR="00000000" w:rsidDel="00000000" w:rsidP="00000000" w:rsidRDefault="00000000" w:rsidRPr="00000000" w14:paraId="0000019E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vac5uf" w:id="36"/>
      <w:bookmarkEnd w:id="36"/>
      <w:r w:rsidDel="00000000" w:rsidR="00000000" w:rsidRPr="00000000">
        <w:rPr>
          <w:rtl w:val="0"/>
        </w:rPr>
        <w:t xml:space="preserve">Создание карточки страхового продукта</w:t>
      </w:r>
    </w:p>
    <w:p w:rsidR="00000000" w:rsidDel="00000000" w:rsidP="00000000" w:rsidRDefault="00000000" w:rsidRPr="00000000" w14:paraId="0000019F">
      <w:pPr>
        <w:pageBreakBefore w:val="0"/>
        <w:ind w:left="155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 боковом меню выберите “Страховые продукты”.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“Страховые продукты” </w:t>
      </w:r>
    </w:p>
    <w:p w:rsidR="00000000" w:rsidDel="00000000" w:rsidP="00000000" w:rsidRDefault="00000000" w:rsidRPr="00000000" w14:paraId="000001A2">
      <w:pPr>
        <w:keepNext w:val="1"/>
        <w:pageBreakBefore w:val="0"/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3415" cy="444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44. Экран “Страховые продукты”</w:t>
      </w:r>
    </w:p>
    <w:p w:rsidR="00000000" w:rsidDel="00000000" w:rsidP="00000000" w:rsidRDefault="00000000" w:rsidRPr="00000000" w14:paraId="000001A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Страховые продукты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нового страхового продукта”.</w:t>
      </w:r>
    </w:p>
    <w:p w:rsidR="00000000" w:rsidDel="00000000" w:rsidP="00000000" w:rsidRDefault="00000000" w:rsidRPr="00000000" w14:paraId="000001A6">
      <w:pPr>
        <w:keepNext w:val="1"/>
        <w:pageBreakBefore w:val="0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3415" cy="443420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3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45. Экран “Добавление нового страхового продукта”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“Название”. Поле обязательное для заполнения.</w:t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иконку. Это обязательное условие.</w:t>
      </w:r>
    </w:p>
    <w:p w:rsidR="00000000" w:rsidDel="00000000" w:rsidP="00000000" w:rsidRDefault="00000000" w:rsidRPr="00000000" w14:paraId="000001AA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короткое описание продукта в поле “Короткое описание”. Поле обязательное для заполнения. </w:t>
      </w:r>
      <w:r w:rsidDel="00000000" w:rsidR="00000000" w:rsidRPr="00000000">
        <w:rPr>
          <w:highlight w:val="white"/>
          <w:rtl w:val="0"/>
        </w:rPr>
        <w:t xml:space="preserve">Текст данного поля будет отображаться на фоне картинки страхового продукта на странице со списком страховых продуктов в CMS.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полное описание продукта в поле “Полное описание”. Поле обязательное для заполнения. </w:t>
      </w:r>
      <w:r w:rsidDel="00000000" w:rsidR="00000000" w:rsidRPr="00000000">
        <w:rPr>
          <w:highlight w:val="white"/>
          <w:rtl w:val="0"/>
        </w:rPr>
        <w:t xml:space="preserve">Полное описание страхового продукта отображается в МКС на детальной странице страхового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Добавьте изображение, которое будет отображаться в МКС, нажав на Browse  </w:t>
      </w:r>
      <w:r w:rsidDel="00000000" w:rsidR="00000000" w:rsidRPr="00000000">
        <w:rPr/>
        <w:drawing>
          <wp:inline distB="114300" distT="114300" distL="114300" distR="114300">
            <wp:extent cx="2057400" cy="4667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24175" l="0" r="0" t="2197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или перетащив изображение в область поля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"Drap and drop"</w:t>
      </w:r>
      <w:r w:rsidDel="00000000" w:rsidR="00000000" w:rsidRPr="00000000">
        <w:rPr>
          <w:rtl w:val="0"/>
        </w:rPr>
        <w:t xml:space="preserve">. Это обязательное условие для добавления нового страхового продукта. </w:t>
      </w:r>
    </w:p>
    <w:p w:rsidR="00000000" w:rsidDel="00000000" w:rsidP="00000000" w:rsidRDefault="00000000" w:rsidRPr="00000000" w14:paraId="000001AD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Кликнув на поле Список инцидентов, выберите Инциденты. Может быть выбрано множество инцидентов. Чтобы убрать выпадающий список, кликните на пустое место на странице. </w:t>
      </w:r>
    </w:p>
    <w:p w:rsidR="00000000" w:rsidDel="00000000" w:rsidP="00000000" w:rsidRDefault="00000000" w:rsidRPr="00000000" w14:paraId="000001AE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положение активности продукта. По умолчанию переключатель активности продукта выключен </w:t>
      </w:r>
      <w:r w:rsidDel="00000000" w:rsidR="00000000" w:rsidRPr="00000000">
        <w:rPr/>
        <w:drawing>
          <wp:inline distB="114300" distT="114300" distL="114300" distR="114300">
            <wp:extent cx="635794" cy="428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30468" t="36619"/>
                    <a:stretch>
                      <a:fillRect/>
                    </a:stretch>
                  </pic:blipFill>
                  <pic:spPr>
                    <a:xfrm>
                      <a:off x="0" y="0"/>
                      <a:ext cx="635794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F">
      <w:pPr>
        <w:pageBreakBefore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Если положение переключателя сделать активным </w:t>
      </w:r>
      <w:r w:rsidDel="00000000" w:rsidR="00000000" w:rsidRPr="00000000">
        <w:rPr/>
        <w:drawing>
          <wp:inline distB="114300" distT="114300" distL="114300" distR="114300">
            <wp:extent cx="583109" cy="419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30431" t="38888"/>
                    <a:stretch>
                      <a:fillRect/>
                    </a:stretch>
                  </pic:blipFill>
                  <pic:spPr>
                    <a:xfrm>
                      <a:off x="0" y="0"/>
                      <a:ext cx="583109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то после сохранения данная карточка страхового продукта появится в МКС </w:t>
      </w:r>
      <w:r w:rsidDel="00000000" w:rsidR="00000000" w:rsidRPr="00000000">
        <w:rPr>
          <w:color w:val="3c4043"/>
          <w:highlight w:val="white"/>
          <w:rtl w:val="0"/>
        </w:rPr>
        <w:t xml:space="preserve">и отобразится как на главном экране МП (в свайпе страховых продуктов), так и на экране с полным списком страховых продуктов.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Если положение переключателя останется в положении выключен, то продукт будет создан, но не выведется в МКС. </w:t>
      </w:r>
    </w:p>
    <w:p w:rsidR="00000000" w:rsidDel="00000000" w:rsidP="00000000" w:rsidRDefault="00000000" w:rsidRPr="00000000" w14:paraId="000001B1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Включите переключатель “Показать на главной” </w:t>
      </w:r>
      <w:r w:rsidDel="00000000" w:rsidR="00000000" w:rsidRPr="00000000">
        <w:rPr/>
        <w:drawing>
          <wp:inline distB="114300" distT="114300" distL="114300" distR="114300">
            <wp:extent cx="581025" cy="3333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12500" l="0" r="30431" t="3888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 Созданная карточка продукта будет выводиться на главном экране МКС (см. Рисунок 6).</w:t>
      </w:r>
      <w:r w:rsidDel="00000000" w:rsidR="00000000" w:rsidRPr="00000000">
        <w:rPr>
          <w:shd w:fill="f4cc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numPr>
          <w:ilvl w:val="1"/>
          <w:numId w:val="3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Если переключатель останется в положении выключено </w:t>
      </w:r>
      <w:r w:rsidDel="00000000" w:rsidR="00000000" w:rsidRPr="00000000">
        <w:rPr/>
        <w:drawing>
          <wp:inline distB="114300" distT="114300" distL="114300" distR="114300">
            <wp:extent cx="638175" cy="238125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12676" l="0" r="30468" t="5211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но при этом переключатель "Активный" будет включён, то</w:t>
      </w:r>
      <w:r w:rsidDel="00000000" w:rsidR="00000000" w:rsidRPr="00000000">
        <w:rPr>
          <w:rtl w:val="0"/>
        </w:rPr>
        <w:t xml:space="preserve"> Карточка продукта будет выводиться на Экране списка страховых продуктов (см. Рисунок 7).</w:t>
      </w:r>
    </w:p>
    <w:p w:rsidR="00000000" w:rsidDel="00000000" w:rsidP="00000000" w:rsidRDefault="00000000" w:rsidRPr="00000000" w14:paraId="000001B3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приоритет отображения на экранах МКС. Приоритет - целое число. Продукты выводятся в МКС в порядке возрастания их приоритета.</w:t>
      </w:r>
    </w:p>
    <w:p w:rsidR="00000000" w:rsidDel="00000000" w:rsidP="00000000" w:rsidRDefault="00000000" w:rsidRPr="00000000" w14:paraId="000001B4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“Сохранить”.</w:t>
      </w:r>
    </w:p>
    <w:p w:rsidR="00000000" w:rsidDel="00000000" w:rsidP="00000000" w:rsidRDefault="00000000" w:rsidRPr="00000000" w14:paraId="000001B5">
      <w:pPr>
        <w:pageBreakBefore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переведет на страницу “Страховые продукты”, где будет отображена новая карточка продукта.</w:t>
      </w:r>
    </w:p>
    <w:p w:rsidR="00000000" w:rsidDel="00000000" w:rsidP="00000000" w:rsidRDefault="00000000" w:rsidRPr="00000000" w14:paraId="000001B6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afmg28" w:id="37"/>
      <w:bookmarkEnd w:id="37"/>
      <w:r w:rsidDel="00000000" w:rsidR="00000000" w:rsidRPr="00000000">
        <w:rPr>
          <w:rtl w:val="0"/>
        </w:rPr>
        <w:t xml:space="preserve">Инструкция “Редактирование карточки страхового продукта”</w:t>
      </w:r>
    </w:p>
    <w:p w:rsidR="00000000" w:rsidDel="00000000" w:rsidP="00000000" w:rsidRDefault="00000000" w:rsidRPr="00000000" w14:paraId="000001B8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В боковом меню выберите “Страховые продукты”.</w:t>
      </w:r>
    </w:p>
    <w:p w:rsidR="00000000" w:rsidDel="00000000" w:rsidP="00000000" w:rsidRDefault="00000000" w:rsidRPr="00000000" w14:paraId="000001B9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“Страховые продукты”.</w:t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Страховые продукты кликните на карточку страхового продукта.</w:t>
      </w:r>
    </w:p>
    <w:p w:rsidR="00000000" w:rsidDel="00000000" w:rsidP="00000000" w:rsidRDefault="00000000" w:rsidRPr="00000000" w14:paraId="000001BB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“Просмотр страхового продукта”.</w:t>
      </w:r>
    </w:p>
    <w:p w:rsidR="00000000" w:rsidDel="00000000" w:rsidP="00000000" w:rsidRDefault="00000000" w:rsidRPr="00000000" w14:paraId="000001BC">
      <w:pPr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35546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5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numPr>
          <w:ilvl w:val="0"/>
          <w:numId w:val="2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“Удалить”, если хотите удалить данный страховой продукт или кликните на кнопку “Редактировать” для внесения изменений. </w:t>
      </w:r>
    </w:p>
    <w:p w:rsidR="00000000" w:rsidDel="00000000" w:rsidP="00000000" w:rsidRDefault="00000000" w:rsidRPr="00000000" w14:paraId="000001BE">
      <w:pPr>
        <w:pageBreakBefore w:val="0"/>
        <w:numPr>
          <w:ilvl w:val="0"/>
          <w:numId w:val="2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Отредактируйте необходимые поля и кликните “Сохранить”. </w:t>
      </w:r>
    </w:p>
    <w:p w:rsidR="00000000" w:rsidDel="00000000" w:rsidP="00000000" w:rsidRDefault="00000000" w:rsidRPr="00000000" w14:paraId="000001BF">
      <w:pPr>
        <w:pageBreakBefore w:val="0"/>
        <w:ind w:left="2160" w:firstLine="0"/>
        <w:rPr/>
      </w:pPr>
      <w:bookmarkStart w:colFirst="0" w:colLast="0" w:name="_3fwokq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pkwqa1" w:id="39"/>
      <w:bookmarkEnd w:id="39"/>
      <w:r w:rsidDel="00000000" w:rsidR="00000000" w:rsidRPr="00000000">
        <w:rPr>
          <w:rtl w:val="0"/>
        </w:rPr>
        <w:t xml:space="preserve">Создание баннеров.</w:t>
      </w:r>
    </w:p>
    <w:p w:rsidR="00000000" w:rsidDel="00000000" w:rsidP="00000000" w:rsidRDefault="00000000" w:rsidRPr="00000000" w14:paraId="000001C1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В боковом меню выберите “Рекламные баннеры”.</w:t>
      </w:r>
    </w:p>
    <w:p w:rsidR="00000000" w:rsidDel="00000000" w:rsidP="00000000" w:rsidRDefault="00000000" w:rsidRPr="00000000" w14:paraId="000001C2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“Рекламные баннеры” </w:t>
      </w:r>
    </w:p>
    <w:p w:rsidR="00000000" w:rsidDel="00000000" w:rsidP="00000000" w:rsidRDefault="00000000" w:rsidRPr="00000000" w14:paraId="000001C3">
      <w:pPr>
        <w:keepNext w:val="1"/>
        <w:pageBreakBefore w:val="0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3415" cy="444246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4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46. Экран "Рекламные баннеры"</w:t>
      </w:r>
    </w:p>
    <w:p w:rsidR="00000000" w:rsidDel="00000000" w:rsidP="00000000" w:rsidRDefault="00000000" w:rsidRPr="00000000" w14:paraId="000001C5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Рекламные баннеры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нового баннера”.</w:t>
      </w:r>
    </w:p>
    <w:p w:rsidR="00000000" w:rsidDel="00000000" w:rsidP="00000000" w:rsidRDefault="00000000" w:rsidRPr="00000000" w14:paraId="000001C7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33705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47. Экран “Добавление нового баннера”</w:t>
      </w:r>
    </w:p>
    <w:p w:rsidR="00000000" w:rsidDel="00000000" w:rsidP="00000000" w:rsidRDefault="00000000" w:rsidRPr="00000000" w14:paraId="000001C9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“Наименование”. Поле обязательное для заполнения.</w:t>
      </w:r>
    </w:p>
    <w:p w:rsidR="00000000" w:rsidDel="00000000" w:rsidP="00000000" w:rsidRDefault="00000000" w:rsidRPr="00000000" w14:paraId="000001CA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Добавьте изображение, которое будет отображаться в МКС, нажав на Browse  </w:t>
      </w:r>
      <w:r w:rsidDel="00000000" w:rsidR="00000000" w:rsidRPr="00000000">
        <w:rPr/>
        <w:drawing>
          <wp:inline distB="114300" distT="114300" distL="114300" distR="114300">
            <wp:extent cx="2057400" cy="466725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24175" l="0" r="0" t="2197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или перетащив изображение в область поля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"Drap and drop"</w:t>
      </w:r>
      <w:r w:rsidDel="00000000" w:rsidR="00000000" w:rsidRPr="00000000">
        <w:rPr>
          <w:rtl w:val="0"/>
        </w:rPr>
        <w:t xml:space="preserve">. Это обязательное условие для добавления нового баннера. </w:t>
      </w:r>
    </w:p>
    <w:p w:rsidR="00000000" w:rsidDel="00000000" w:rsidP="00000000" w:rsidRDefault="00000000" w:rsidRPr="00000000" w14:paraId="000001CB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“Полное описание”. Поле обязательное для заполнения.</w:t>
      </w:r>
    </w:p>
    <w:p w:rsidR="00000000" w:rsidDel="00000000" w:rsidP="00000000" w:rsidRDefault="00000000" w:rsidRPr="00000000" w14:paraId="000001CC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статус: </w:t>
      </w:r>
    </w:p>
    <w:p w:rsidR="00000000" w:rsidDel="00000000" w:rsidP="00000000" w:rsidRDefault="00000000" w:rsidRPr="00000000" w14:paraId="000001CD">
      <w:pPr>
        <w:pageBreakBefore w:val="0"/>
        <w:numPr>
          <w:ilvl w:val="1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Активный -  баннер будет отображаться в МКС на первом экране.</w:t>
      </w:r>
    </w:p>
    <w:p w:rsidR="00000000" w:rsidDel="00000000" w:rsidP="00000000" w:rsidRDefault="00000000" w:rsidRPr="00000000" w14:paraId="000001CE">
      <w:pPr>
        <w:pageBreakBefore w:val="0"/>
        <w:numPr>
          <w:ilvl w:val="1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Невидимый - баннер НЕ будет отображаться в МКС на первом экране.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приоритет. Поле обязательное для заполнения. </w:t>
      </w:r>
    </w:p>
    <w:p w:rsidR="00000000" w:rsidDel="00000000" w:rsidP="00000000" w:rsidRDefault="00000000" w:rsidRPr="00000000" w14:paraId="000001D0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“Добавить”.</w:t>
      </w:r>
    </w:p>
    <w:p w:rsidR="00000000" w:rsidDel="00000000" w:rsidP="00000000" w:rsidRDefault="00000000" w:rsidRPr="00000000" w14:paraId="000001D1">
      <w:pPr>
        <w:pageBreakBefore w:val="0"/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переведет на страницу “Рекламные баннеры”, где будет отображен новая карточка баннера.</w:t>
      </w:r>
    </w:p>
    <w:p w:rsidR="00000000" w:rsidDel="00000000" w:rsidP="00000000" w:rsidRDefault="00000000" w:rsidRPr="00000000" w14:paraId="000001D2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39kk8xu" w:id="40"/>
      <w:bookmarkEnd w:id="40"/>
      <w:r w:rsidDel="00000000" w:rsidR="00000000" w:rsidRPr="00000000">
        <w:rPr>
          <w:rtl w:val="0"/>
        </w:rPr>
        <w:t xml:space="preserve">Редактирование баннеров.</w:t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В боковом меню выберите “Рекламные баннеры”.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“Рекламные баннеры” .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Рекламные баннеры кликните на карточку рекламного баннера.</w:t>
      </w:r>
    </w:p>
    <w:p w:rsidR="00000000" w:rsidDel="00000000" w:rsidP="00000000" w:rsidRDefault="00000000" w:rsidRPr="00000000" w14:paraId="000001D7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5733415" cy="301371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48. Фрагмент экрана "Рекламные баннеры"</w:t>
      </w:r>
    </w:p>
    <w:p w:rsidR="00000000" w:rsidDel="00000000" w:rsidP="00000000" w:rsidRDefault="00000000" w:rsidRPr="00000000" w14:paraId="000001D9">
      <w:pPr>
        <w:pageBreakBefore w:val="0"/>
        <w:numPr>
          <w:ilvl w:val="0"/>
          <w:numId w:val="1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“Просмотр рекламного баннера”.</w:t>
      </w:r>
    </w:p>
    <w:p w:rsidR="00000000" w:rsidDel="00000000" w:rsidP="00000000" w:rsidRDefault="00000000" w:rsidRPr="00000000" w14:paraId="000001DA">
      <w:pPr>
        <w:keepNext w:val="1"/>
        <w:pageBreakBefore w:val="0"/>
        <w:rPr/>
      </w:pPr>
      <w:r w:rsidDel="00000000" w:rsidR="00000000" w:rsidRPr="00000000">
        <w:rPr/>
        <w:drawing>
          <wp:inline distB="0" distT="0" distL="0" distR="0">
            <wp:extent cx="5733415" cy="2750185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49. Экран “Просмотр рекламного баннера”</w:t>
      </w:r>
    </w:p>
    <w:p w:rsidR="00000000" w:rsidDel="00000000" w:rsidP="00000000" w:rsidRDefault="00000000" w:rsidRPr="00000000" w14:paraId="000001DC">
      <w:pPr>
        <w:pageBreakBefore w:val="0"/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“Удалить запись”, если необходимо удалить баннер. Или кликните на кнопку “Редактировать“ (см. Рисунок 50), если необходимо внести изменения в баннер. 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Внесите необходимые изменения.</w:t>
      </w:r>
    </w:p>
    <w:p w:rsidR="00000000" w:rsidDel="00000000" w:rsidP="00000000" w:rsidRDefault="00000000" w:rsidRPr="00000000" w14:paraId="000001DE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313555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50. Экран "Редактирование данных баннера"</w:t>
      </w:r>
    </w:p>
    <w:p w:rsidR="00000000" w:rsidDel="00000000" w:rsidP="00000000" w:rsidRDefault="00000000" w:rsidRPr="00000000" w14:paraId="000001E0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“Сохранить”.</w:t>
      </w:r>
    </w:p>
    <w:p w:rsidR="00000000" w:rsidDel="00000000" w:rsidP="00000000" w:rsidRDefault="00000000" w:rsidRPr="00000000" w14:paraId="000001E1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pageBreakBefore w:val="0"/>
        <w:numPr>
          <w:ilvl w:val="1"/>
          <w:numId w:val="4"/>
        </w:numPr>
        <w:spacing w:line="480" w:lineRule="auto"/>
        <w:ind w:left="786" w:hanging="360"/>
        <w:rPr/>
      </w:pPr>
      <w:bookmarkStart w:colFirst="0" w:colLast="0" w:name="_1opuj5n" w:id="41"/>
      <w:bookmarkEnd w:id="41"/>
      <w:r w:rsidDel="00000000" w:rsidR="00000000" w:rsidRPr="00000000">
        <w:rPr>
          <w:rtl w:val="0"/>
        </w:rPr>
        <w:t xml:space="preserve">Создание Офисов компаний</w:t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В боковом меню выберите “Офисы компании”.</w:t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страницу “Офисы компании” </w:t>
      </w:r>
    </w:p>
    <w:p w:rsidR="00000000" w:rsidDel="00000000" w:rsidP="00000000" w:rsidRDefault="00000000" w:rsidRPr="00000000" w14:paraId="000001E5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335780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  <w:shd w:fill="f4cccc" w:val="clear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51. Экран “Офисы компании”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На странице Офисы компании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нового офиса”.</w:t>
      </w:r>
    </w:p>
    <w:p w:rsidR="00000000" w:rsidDel="00000000" w:rsidP="00000000" w:rsidRDefault="00000000" w:rsidRPr="00000000" w14:paraId="000001E9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816165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6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52. Экран “Добавление нового офиса”</w:t>
      </w:r>
    </w:p>
    <w:p w:rsidR="00000000" w:rsidDel="00000000" w:rsidP="00000000" w:rsidRDefault="00000000" w:rsidRPr="00000000" w14:paraId="000001EB">
      <w:pPr>
        <w:pageBreakBefore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“Название”. Поле обязательное для заполнения.</w:t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Укажите адрес офиса на карте или введите адрес в строку поиска </w:t>
      </w:r>
      <w:r w:rsidDel="00000000" w:rsidR="00000000" w:rsidRPr="00000000">
        <w:rPr/>
        <w:drawing>
          <wp:inline distB="114300" distT="114300" distL="114300" distR="114300">
            <wp:extent cx="2590800" cy="63817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и нажмите на кнопку “Найти”.</w:t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Добавьте номер телефона, нажав на кнопку “Добавить телефон”  </w:t>
      </w:r>
      <w:r w:rsidDel="00000000" w:rsidR="00000000" w:rsidRPr="00000000">
        <w:rPr/>
        <w:drawing>
          <wp:inline distB="114300" distT="114300" distL="114300" distR="114300">
            <wp:extent cx="838200" cy="4476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Появятся поля для ввода номера телефона. Если необходимо добавить еще номер телефона, снова нажмите на кнопку “Добавить телефон”.</w:t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Отредактируйте шаблон графика работы офиса, нажав на кнопку “Редактировать” </w:t>
      </w:r>
      <w:r w:rsidDel="00000000" w:rsidR="00000000" w:rsidRPr="00000000">
        <w:rPr/>
        <w:drawing>
          <wp:inline distB="114300" distT="114300" distL="114300" distR="114300">
            <wp:extent cx="400050" cy="31432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Система изменит форму таблицы. Внесите необходимые изменения и кликните на иконку “Сохранить” </w:t>
      </w:r>
      <w:r w:rsidDel="00000000" w:rsidR="00000000" w:rsidRPr="00000000">
        <w:rPr/>
        <w:drawing>
          <wp:inline distB="114300" distT="114300" distL="114300" distR="114300">
            <wp:extent cx="295275" cy="23812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keepNext w:val="1"/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17907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53. Фрагмент экрана “Добавление нового офиса”</w:t>
      </w:r>
    </w:p>
    <w:p w:rsidR="00000000" w:rsidDel="00000000" w:rsidP="00000000" w:rsidRDefault="00000000" w:rsidRPr="00000000" w14:paraId="000001F1">
      <w:pPr>
        <w:pageBreakBefore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кнопку “Добавить”.</w:t>
      </w:r>
    </w:p>
    <w:p w:rsidR="00000000" w:rsidDel="00000000" w:rsidP="00000000" w:rsidRDefault="00000000" w:rsidRPr="00000000" w14:paraId="000001F2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переведет на страницу “Офисы компании”, где в списке будет отображен созданный офис компании.</w:t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48pi1tg" w:id="42"/>
      <w:bookmarkEnd w:id="42"/>
      <w:r w:rsidDel="00000000" w:rsidR="00000000" w:rsidRPr="00000000">
        <w:rPr>
          <w:rtl w:val="0"/>
        </w:rPr>
        <w:t xml:space="preserve">Редактирование Офисов компаний</w:t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боковом меню выберите “Офисы компании”.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страницу “Офисы компании”</w:t>
      </w:r>
    </w:p>
    <w:p w:rsidR="00000000" w:rsidDel="00000000" w:rsidP="00000000" w:rsidRDefault="00000000" w:rsidRPr="00000000" w14:paraId="000001F8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397891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8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54. Экран “Офисы компании”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Офисы компании кликните на строку с нужным офисом компании.</w:t>
      </w:r>
    </w:p>
    <w:p w:rsidR="00000000" w:rsidDel="00000000" w:rsidP="00000000" w:rsidRDefault="00000000" w:rsidRPr="00000000" w14:paraId="000001FD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страницу “Просмотр офиса”.</w:t>
      </w:r>
    </w:p>
    <w:p w:rsidR="00000000" w:rsidDel="00000000" w:rsidP="00000000" w:rsidRDefault="00000000" w:rsidRPr="00000000" w14:paraId="000001FE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6015355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1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55. “Просмотр офиса”</w:t>
      </w:r>
    </w:p>
    <w:p w:rsidR="00000000" w:rsidDel="00000000" w:rsidP="00000000" w:rsidRDefault="00000000" w:rsidRPr="00000000" w14:paraId="00000200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на кнопку “Удалить запись”, если необходимо удалить данный офис. Или кликните на кнопку “Редактировать“, если необходимо внести изменения в данные офиса. </w:t>
      </w:r>
    </w:p>
    <w:p w:rsidR="00000000" w:rsidDel="00000000" w:rsidP="00000000" w:rsidRDefault="00000000" w:rsidRPr="00000000" w14:paraId="00000201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Внесите необходимые изменения.</w:t>
      </w:r>
    </w:p>
    <w:p w:rsidR="00000000" w:rsidDel="00000000" w:rsidP="00000000" w:rsidRDefault="00000000" w:rsidRPr="00000000" w14:paraId="00000202">
      <w:pPr>
        <w:pageBreakBefore w:val="0"/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кнопку “Сохранить”.</w:t>
      </w:r>
    </w:p>
    <w:p w:rsidR="00000000" w:rsidDel="00000000" w:rsidP="00000000" w:rsidRDefault="00000000" w:rsidRPr="00000000" w14:paraId="0000020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2nusc19" w:id="43"/>
      <w:bookmarkEnd w:id="43"/>
      <w:r w:rsidDel="00000000" w:rsidR="00000000" w:rsidRPr="00000000">
        <w:rPr>
          <w:rtl w:val="0"/>
        </w:rPr>
        <w:t xml:space="preserve">Добавление, редактирование пользовательского соглашения</w:t>
      </w:r>
    </w:p>
    <w:p w:rsidR="00000000" w:rsidDel="00000000" w:rsidP="00000000" w:rsidRDefault="00000000" w:rsidRPr="00000000" w14:paraId="00000205">
      <w:pPr>
        <w:pageBreakBefore w:val="0"/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боковом меню выберите “Пользовательское соглашение”.</w:t>
      </w:r>
    </w:p>
    <w:p w:rsidR="00000000" w:rsidDel="00000000" w:rsidP="00000000" w:rsidRDefault="00000000" w:rsidRPr="00000000" w14:paraId="00000206">
      <w:pPr>
        <w:pageBreakBefore w:val="0"/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страницу “Пользовательское соглашение”, (см. Рисунок 56.) Вкладка Пользовательское соглашение открывается на странице по умолчанию. На вкладке Публичная оферта отображается шаблон публичной оферты. Редактирование этих двух шаблонов идентично. </w:t>
      </w:r>
    </w:p>
    <w:p w:rsidR="00000000" w:rsidDel="00000000" w:rsidP="00000000" w:rsidRDefault="00000000" w:rsidRPr="00000000" w14:paraId="00000207">
      <w:pPr>
        <w:keepNext w:val="1"/>
        <w:pageBreakBefore w:val="0"/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733415" cy="379095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  <w:shd w:fill="f4cccc" w:val="clear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56.Экран "Пользовательское соглашение". вкладка Пользовательское соглашение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кнопку “Редактировать”</w:t>
      </w:r>
    </w:p>
    <w:p w:rsidR="00000000" w:rsidDel="00000000" w:rsidP="00000000" w:rsidRDefault="00000000" w:rsidRPr="00000000" w14:paraId="0000020A">
      <w:pPr>
        <w:pageBreakBefore w:val="0"/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переведет шаблон в режим редактирования. Работа с шаблоном идентична работе с Microsoft Word или Google документы.</w:t>
      </w:r>
    </w:p>
    <w:p w:rsidR="00000000" w:rsidDel="00000000" w:rsidP="00000000" w:rsidRDefault="00000000" w:rsidRPr="00000000" w14:paraId="0000020B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06527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57. Экран "Пользовательское соглашение" в режиме редактирования</w:t>
      </w:r>
    </w:p>
    <w:p w:rsidR="00000000" w:rsidDel="00000000" w:rsidP="00000000" w:rsidRDefault="00000000" w:rsidRPr="00000000" w14:paraId="0000020D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внесения всех изменений кликните на кнопку “Сохранить”.</w:t>
      </w:r>
    </w:p>
    <w:p w:rsidR="00000000" w:rsidDel="00000000" w:rsidP="00000000" w:rsidRDefault="00000000" w:rsidRPr="00000000" w14:paraId="0000020E">
      <w:pPr>
        <w:pStyle w:val="Heading2"/>
        <w:pageBreakBefore w:val="0"/>
        <w:numPr>
          <w:ilvl w:val="1"/>
          <w:numId w:val="4"/>
        </w:numPr>
        <w:ind w:left="786" w:hanging="360"/>
        <w:rPr/>
      </w:pPr>
      <w:bookmarkStart w:colFirst="0" w:colLast="0" w:name="_1302m92" w:id="44"/>
      <w:bookmarkEnd w:id="44"/>
      <w:r w:rsidDel="00000000" w:rsidR="00000000" w:rsidRPr="00000000">
        <w:rPr>
          <w:rtl w:val="0"/>
        </w:rPr>
        <w:t xml:space="preserve">Добавление инструкций SOS</w:t>
      </w:r>
    </w:p>
    <w:p w:rsidR="00000000" w:rsidDel="00000000" w:rsidP="00000000" w:rsidRDefault="00000000" w:rsidRPr="00000000" w14:paraId="000002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Для создания инструкции необходимо создать раздел, в котором вы сможете создавать инструкции.</w:t>
      </w:r>
    </w:p>
    <w:p w:rsidR="00000000" w:rsidDel="00000000" w:rsidP="00000000" w:rsidRDefault="00000000" w:rsidRPr="00000000" w14:paraId="00000210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боковом меню выберите “SOS”.</w:t>
      </w:r>
    </w:p>
    <w:p w:rsidR="00000000" w:rsidDel="00000000" w:rsidP="00000000" w:rsidRDefault="00000000" w:rsidRPr="00000000" w14:paraId="00000211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страницу “SOS”.</w:t>
      </w:r>
    </w:p>
    <w:p w:rsidR="00000000" w:rsidDel="00000000" w:rsidP="00000000" w:rsidRDefault="00000000" w:rsidRPr="00000000" w14:paraId="00000212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странице SOS кликните на кнопку “Добавить” </w:t>
      </w:r>
      <w:r w:rsidDel="00000000" w:rsidR="00000000" w:rsidRPr="00000000">
        <w:rPr/>
        <w:drawing>
          <wp:inline distB="114300" distT="114300" distL="114300" distR="114300">
            <wp:extent cx="1100138" cy="380499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8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откроет новую страницу “Добавление секции”.</w:t>
      </w:r>
    </w:p>
    <w:p w:rsidR="00000000" w:rsidDel="00000000" w:rsidP="00000000" w:rsidRDefault="00000000" w:rsidRPr="00000000" w14:paraId="00000214">
      <w:pPr>
        <w:keepNext w:val="1"/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3415" cy="4912995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1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58. Экран “Добавление секции”</w:t>
      </w:r>
    </w:p>
    <w:p w:rsidR="00000000" w:rsidDel="00000000" w:rsidP="00000000" w:rsidRDefault="00000000" w:rsidRPr="00000000" w14:paraId="00000216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Выберите иконку. Это обязательное условие.</w:t>
      </w:r>
    </w:p>
    <w:p w:rsidR="00000000" w:rsidDel="00000000" w:rsidP="00000000" w:rsidRDefault="00000000" w:rsidRPr="00000000" w14:paraId="00000217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“Название”. Поле обязательное для заполнения.</w:t>
      </w:r>
    </w:p>
    <w:p w:rsidR="00000000" w:rsidDel="00000000" w:rsidP="00000000" w:rsidRDefault="00000000" w:rsidRPr="00000000" w14:paraId="00000218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“Короткое описание”. Поле обязательное для заполнения.</w:t>
      </w:r>
    </w:p>
    <w:p w:rsidR="00000000" w:rsidDel="00000000" w:rsidP="00000000" w:rsidRDefault="00000000" w:rsidRPr="00000000" w14:paraId="00000219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кнопку “Добавить”.</w:t>
      </w:r>
    </w:p>
    <w:p w:rsidR="00000000" w:rsidDel="00000000" w:rsidP="00000000" w:rsidRDefault="00000000" w:rsidRPr="00000000" w14:paraId="0000021A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Система переведет на страницу созданной секции. 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873625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7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59. Экран "Просмотр секции"</w:t>
      </w:r>
    </w:p>
    <w:p w:rsidR="00000000" w:rsidDel="00000000" w:rsidP="00000000" w:rsidRDefault="00000000" w:rsidRPr="00000000" w14:paraId="0000021F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“Редактировать”, чтобы перейти к добавлению инструкций. </w:t>
      </w:r>
    </w:p>
    <w:p w:rsidR="00000000" w:rsidDel="00000000" w:rsidP="00000000" w:rsidRDefault="00000000" w:rsidRPr="00000000" w14:paraId="00000220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90474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0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60. Экран детальной страницы секции</w:t>
      </w:r>
    </w:p>
    <w:p w:rsidR="00000000" w:rsidDel="00000000" w:rsidP="00000000" w:rsidRDefault="00000000" w:rsidRPr="00000000" w14:paraId="00000222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На открывшейся странице кликните кнопку “Перейти к инструкциям”.</w:t>
      </w:r>
    </w:p>
    <w:p w:rsidR="00000000" w:rsidDel="00000000" w:rsidP="00000000" w:rsidRDefault="00000000" w:rsidRPr="00000000" w14:paraId="00000223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откроет пустую страницу “Инструкции”. </w:t>
      </w:r>
    </w:p>
    <w:p w:rsidR="00000000" w:rsidDel="00000000" w:rsidP="00000000" w:rsidRDefault="00000000" w:rsidRPr="00000000" w14:paraId="00000224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Кликните на кнопку “Добавить”.</w:t>
      </w:r>
    </w:p>
    <w:p w:rsidR="00000000" w:rsidDel="00000000" w:rsidP="00000000" w:rsidRDefault="00000000" w:rsidRPr="00000000" w14:paraId="00000225">
      <w:pPr>
        <w:keepNext w:val="1"/>
        <w:pageBreakBefore w:val="0"/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48895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61. Экран "Инструкции"</w:t>
      </w:r>
    </w:p>
    <w:p w:rsidR="00000000" w:rsidDel="00000000" w:rsidP="00000000" w:rsidRDefault="00000000" w:rsidRPr="00000000" w14:paraId="00000227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 открывшейся странице заполните необходимые поля. Введите название раздела </w:t>
      </w:r>
      <w:r w:rsidDel="00000000" w:rsidR="00000000" w:rsidRPr="00000000">
        <w:rPr/>
        <w:drawing>
          <wp:inline distB="114300" distT="114300" distL="114300" distR="114300">
            <wp:extent cx="3209925" cy="66675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нажав на кнопку редактирования </w:t>
      </w:r>
      <w:r w:rsidDel="00000000" w:rsidR="00000000" w:rsidRPr="00000000">
        <w:rPr/>
        <w:drawing>
          <wp:inline distB="114300" distT="114300" distL="114300" distR="114300">
            <wp:extent cx="266700" cy="238125"/>
            <wp:effectExtent b="0" l="0" r="0" t="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 Выберите иконку, это обязательное условие.</w:t>
      </w:r>
    </w:p>
    <w:p w:rsidR="00000000" w:rsidDel="00000000" w:rsidP="00000000" w:rsidRDefault="00000000" w:rsidRPr="00000000" w14:paraId="00000229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Заполните поле “Короткое описание”. Поле обязательное для заполнения.</w:t>
      </w:r>
    </w:p>
    <w:p w:rsidR="00000000" w:rsidDel="00000000" w:rsidP="00000000" w:rsidRDefault="00000000" w:rsidRPr="00000000" w14:paraId="0000022A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Введите текст инструкции</w:t>
      </w:r>
    </w:p>
    <w:p w:rsidR="00000000" w:rsidDel="00000000" w:rsidP="00000000" w:rsidRDefault="00000000" w:rsidRPr="00000000" w14:paraId="0000022B">
      <w:pPr>
        <w:pageBreakBefore w:val="0"/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Кликните кнопку “Сохранить”.</w:t>
      </w:r>
    </w:p>
    <w:p w:rsidR="00000000" w:rsidDel="00000000" w:rsidP="00000000" w:rsidRDefault="00000000" w:rsidRPr="00000000" w14:paraId="0000022C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Для добавления еще одной инструкции кликните на кнопку “Добавить” и повторите действия с шага 13 данной инструкции. 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pStyle w:val="Heading1"/>
        <w:pageBreakBefore w:val="0"/>
        <w:numPr>
          <w:ilvl w:val="0"/>
          <w:numId w:val="4"/>
        </w:numPr>
        <w:spacing w:before="0" w:lineRule="auto"/>
        <w:ind w:left="720" w:hanging="360"/>
        <w:rPr/>
      </w:pPr>
      <w:bookmarkStart w:colFirst="0" w:colLast="0" w:name="_3mzq4wv" w:id="45"/>
      <w:bookmarkEnd w:id="45"/>
      <w:r w:rsidDel="00000000" w:rsidR="00000000" w:rsidRPr="00000000">
        <w:rPr>
          <w:rtl w:val="0"/>
        </w:rPr>
        <w:t xml:space="preserve">Системные уведомления</w:t>
      </w:r>
    </w:p>
    <w:p w:rsidR="00000000" w:rsidDel="00000000" w:rsidP="00000000" w:rsidRDefault="00000000" w:rsidRPr="00000000" w14:paraId="00000230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Системное уведомление выводится в правом верхнем углу экрана. Уведомление может сообщать об ошибке (см. Рисунок 62) или говорить об изменениях в системе (см. Рисунок 63).</w:t>
      </w:r>
    </w:p>
    <w:p w:rsidR="00000000" w:rsidDel="00000000" w:rsidP="00000000" w:rsidRDefault="00000000" w:rsidRPr="00000000" w14:paraId="00000231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В случае появления уведомления, предпринимайте шаги в соответствии с сообщением или обратитесь к суперадминистратору системы CMS.</w:t>
      </w:r>
    </w:p>
    <w:p w:rsidR="00000000" w:rsidDel="00000000" w:rsidP="00000000" w:rsidRDefault="00000000" w:rsidRPr="00000000" w14:paraId="00000232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Системные уведомления выводятся в случаях:</w:t>
      </w:r>
    </w:p>
    <w:p w:rsidR="00000000" w:rsidDel="00000000" w:rsidP="00000000" w:rsidRDefault="00000000" w:rsidRPr="00000000" w14:paraId="00000234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Данные успешно сохранены (см. Рисунок 63).</w:t>
      </w:r>
    </w:p>
    <w:p w:rsidR="00000000" w:rsidDel="00000000" w:rsidP="00000000" w:rsidRDefault="00000000" w:rsidRPr="00000000" w14:paraId="00000236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Неверные учетные данные.</w:t>
      </w:r>
    </w:p>
    <w:p w:rsidR="00000000" w:rsidDel="00000000" w:rsidP="00000000" w:rsidRDefault="00000000" w:rsidRPr="00000000" w14:paraId="00000237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Недостаточно прав.</w:t>
      </w:r>
    </w:p>
    <w:p w:rsidR="00000000" w:rsidDel="00000000" w:rsidP="00000000" w:rsidRDefault="00000000" w:rsidRPr="00000000" w14:paraId="00000238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Некорректное разрешение файла.</w:t>
      </w:r>
    </w:p>
    <w:p w:rsidR="00000000" w:rsidDel="00000000" w:rsidP="00000000" w:rsidRDefault="00000000" w:rsidRPr="00000000" w14:paraId="00000239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Попытка удалить или изменить последнюю роль супер-админа. В системе должен быть хотя бы один сотрудник с ролью супер-админа. Операция прервана.</w:t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20"/>
        </w:numPr>
        <w:ind w:left="1134" w:hanging="360"/>
        <w:jc w:val="both"/>
        <w:rPr/>
      </w:pPr>
      <w:r w:rsidDel="00000000" w:rsidR="00000000" w:rsidRPr="00000000">
        <w:rPr>
          <w:rtl w:val="0"/>
        </w:rPr>
        <w:t xml:space="preserve">Роль не может быть удалена, потому что некоторые пользователи зарегистрированы с такой ролью</w:t>
      </w:r>
    </w:p>
    <w:p w:rsidR="00000000" w:rsidDel="00000000" w:rsidP="00000000" w:rsidRDefault="00000000" w:rsidRPr="00000000" w14:paraId="0000023B">
      <w:pPr>
        <w:pageBreakBefore w:val="0"/>
        <w:numPr>
          <w:ilvl w:val="0"/>
          <w:numId w:val="20"/>
        </w:numPr>
        <w:spacing w:after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Ошибка валидации: выберите один вариант.</w:t>
      </w:r>
    </w:p>
    <w:p w:rsidR="00000000" w:rsidDel="00000000" w:rsidP="00000000" w:rsidRDefault="00000000" w:rsidRPr="00000000" w14:paraId="0000023C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1"/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26060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62. Пример системного уведомления</w:t>
      </w:r>
    </w:p>
    <w:p w:rsidR="00000000" w:rsidDel="00000000" w:rsidP="00000000" w:rsidRDefault="00000000" w:rsidRPr="00000000" w14:paraId="00000240">
      <w:pPr>
        <w:keepNext w:val="1"/>
        <w:pageBreakBefore w:val="0"/>
        <w:jc w:val="center"/>
        <w:rPr/>
      </w:pPr>
      <w:r w:rsidDel="00000000" w:rsidR="00000000" w:rsidRPr="00000000">
        <w:rPr/>
        <w:drawing>
          <wp:inline distB="0" distT="0" distL="0" distR="0">
            <wp:extent cx="4305300" cy="44958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color w:val="1f497d"/>
          <w:sz w:val="18"/>
          <w:szCs w:val="18"/>
        </w:rPr>
      </w:pPr>
      <w:r w:rsidDel="00000000" w:rsidR="00000000" w:rsidRPr="00000000">
        <w:rPr>
          <w:i w:val="1"/>
          <w:color w:val="1f497d"/>
          <w:sz w:val="18"/>
          <w:szCs w:val="18"/>
          <w:rtl w:val="0"/>
        </w:rPr>
        <w:t xml:space="preserve">Рисунок 63.  Пример системного уведомления</w:t>
      </w:r>
    </w:p>
    <w:p w:rsidR="00000000" w:rsidDel="00000000" w:rsidP="00000000" w:rsidRDefault="00000000" w:rsidRPr="00000000" w14:paraId="0000024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pageBreakBefore w:val="0"/>
        <w:ind w:left="1440" w:firstLine="1080"/>
        <w:rPr/>
      </w:pPr>
      <w:r w:rsidDel="00000000" w:rsidR="00000000" w:rsidRPr="00000000">
        <w:rPr>
          <w:rtl w:val="0"/>
        </w:rPr>
      </w:r>
    </w:p>
    <w:sectPr>
      <w:headerReference r:id="rId75" w:type="default"/>
      <w:footerReference r:id="rId76" w:type="defaul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6">
    <w:pPr>
      <w:pageBreakBefore w:val="0"/>
      <w:jc w:val="right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4">
    <w:pPr>
      <w:pageBreakBefore w:val="0"/>
      <w:jc w:val="right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Руководство пользователя insuranceSimbirsoft Platform, версия 1.1</w:t>
    </w:r>
  </w:p>
  <w:p w:rsidR="00000000" w:rsidDel="00000000" w:rsidP="00000000" w:rsidRDefault="00000000" w:rsidRPr="00000000" w14:paraId="00000245">
    <w:pPr>
      <w:pageBreakBefore w:val="0"/>
      <w:jc w:val="right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86" w:hanging="360.00000000000006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ind w:left="720" w:hanging="360"/>
      <w:jc w:val="both"/>
    </w:pPr>
    <w:rPr>
      <w:color w:val="3d85c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  <w:ind w:left="1440" w:right="-40" w:hanging="360"/>
      <w:jc w:val="both"/>
    </w:pPr>
    <w:rPr>
      <w:color w:val="3d85c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Rule="auto"/>
      <w:ind w:left="2160" w:hanging="360"/>
      <w:jc w:val="both"/>
    </w:pPr>
    <w:rPr>
      <w:color w:val="3d85c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left="2160"/>
    </w:pPr>
    <w:rPr>
      <w:color w:val="3d85c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21.png"/><Relationship Id="rId41" Type="http://schemas.openxmlformats.org/officeDocument/2006/relationships/hyperlink" Target="about:blank" TargetMode="External"/><Relationship Id="rId44" Type="http://schemas.openxmlformats.org/officeDocument/2006/relationships/image" Target="media/image1.png"/><Relationship Id="rId43" Type="http://schemas.openxmlformats.org/officeDocument/2006/relationships/image" Target="media/image4.png"/><Relationship Id="rId46" Type="http://schemas.openxmlformats.org/officeDocument/2006/relationships/image" Target="media/image5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9.png"/><Relationship Id="rId47" Type="http://schemas.openxmlformats.org/officeDocument/2006/relationships/image" Target="media/image6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image" Target="media/image53.png"/><Relationship Id="rId8" Type="http://schemas.openxmlformats.org/officeDocument/2006/relationships/image" Target="media/image15.png"/><Relationship Id="rId73" Type="http://schemas.openxmlformats.org/officeDocument/2006/relationships/image" Target="media/image44.png"/><Relationship Id="rId72" Type="http://schemas.openxmlformats.org/officeDocument/2006/relationships/image" Target="media/image39.png"/><Relationship Id="rId31" Type="http://schemas.openxmlformats.org/officeDocument/2006/relationships/image" Target="media/image52.png"/><Relationship Id="rId75" Type="http://schemas.openxmlformats.org/officeDocument/2006/relationships/header" Target="header1.xml"/><Relationship Id="rId30" Type="http://schemas.openxmlformats.org/officeDocument/2006/relationships/image" Target="media/image61.png"/><Relationship Id="rId74" Type="http://schemas.openxmlformats.org/officeDocument/2006/relationships/image" Target="media/image48.png"/><Relationship Id="rId33" Type="http://schemas.openxmlformats.org/officeDocument/2006/relationships/image" Target="media/image11.png"/><Relationship Id="rId32" Type="http://schemas.openxmlformats.org/officeDocument/2006/relationships/image" Target="media/image54.png"/><Relationship Id="rId76" Type="http://schemas.openxmlformats.org/officeDocument/2006/relationships/footer" Target="footer1.xml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37" Type="http://schemas.openxmlformats.org/officeDocument/2006/relationships/image" Target="media/image19.png"/><Relationship Id="rId36" Type="http://schemas.openxmlformats.org/officeDocument/2006/relationships/image" Target="media/image16.png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62" Type="http://schemas.openxmlformats.org/officeDocument/2006/relationships/image" Target="media/image29.png"/><Relationship Id="rId61" Type="http://schemas.openxmlformats.org/officeDocument/2006/relationships/image" Target="media/image28.png"/><Relationship Id="rId20" Type="http://schemas.openxmlformats.org/officeDocument/2006/relationships/image" Target="media/image60.png"/><Relationship Id="rId64" Type="http://schemas.openxmlformats.org/officeDocument/2006/relationships/image" Target="media/image30.png"/><Relationship Id="rId63" Type="http://schemas.openxmlformats.org/officeDocument/2006/relationships/image" Target="media/image27.png"/><Relationship Id="rId22" Type="http://schemas.openxmlformats.org/officeDocument/2006/relationships/image" Target="media/image49.png"/><Relationship Id="rId66" Type="http://schemas.openxmlformats.org/officeDocument/2006/relationships/image" Target="media/image22.png"/><Relationship Id="rId21" Type="http://schemas.openxmlformats.org/officeDocument/2006/relationships/image" Target="media/image66.png"/><Relationship Id="rId65" Type="http://schemas.openxmlformats.org/officeDocument/2006/relationships/image" Target="media/image31.png"/><Relationship Id="rId24" Type="http://schemas.openxmlformats.org/officeDocument/2006/relationships/image" Target="media/image45.png"/><Relationship Id="rId68" Type="http://schemas.openxmlformats.org/officeDocument/2006/relationships/image" Target="media/image43.png"/><Relationship Id="rId23" Type="http://schemas.openxmlformats.org/officeDocument/2006/relationships/image" Target="media/image64.png"/><Relationship Id="rId67" Type="http://schemas.openxmlformats.org/officeDocument/2006/relationships/image" Target="media/image40.png"/><Relationship Id="rId60" Type="http://schemas.openxmlformats.org/officeDocument/2006/relationships/image" Target="media/image23.png"/><Relationship Id="rId26" Type="http://schemas.openxmlformats.org/officeDocument/2006/relationships/image" Target="media/image7.png"/><Relationship Id="rId25" Type="http://schemas.openxmlformats.org/officeDocument/2006/relationships/image" Target="media/image50.png"/><Relationship Id="rId69" Type="http://schemas.openxmlformats.org/officeDocument/2006/relationships/image" Target="media/image38.png"/><Relationship Id="rId28" Type="http://schemas.openxmlformats.org/officeDocument/2006/relationships/image" Target="media/image51.png"/><Relationship Id="rId27" Type="http://schemas.openxmlformats.org/officeDocument/2006/relationships/image" Target="media/image47.png"/><Relationship Id="rId29" Type="http://schemas.openxmlformats.org/officeDocument/2006/relationships/image" Target="media/image8.png"/><Relationship Id="rId51" Type="http://schemas.openxmlformats.org/officeDocument/2006/relationships/image" Target="media/image35.png"/><Relationship Id="rId50" Type="http://schemas.openxmlformats.org/officeDocument/2006/relationships/image" Target="media/image32.png"/><Relationship Id="rId53" Type="http://schemas.openxmlformats.org/officeDocument/2006/relationships/image" Target="media/image37.png"/><Relationship Id="rId52" Type="http://schemas.openxmlformats.org/officeDocument/2006/relationships/image" Target="media/image33.png"/><Relationship Id="rId11" Type="http://schemas.openxmlformats.org/officeDocument/2006/relationships/image" Target="media/image57.png"/><Relationship Id="rId55" Type="http://schemas.openxmlformats.org/officeDocument/2006/relationships/image" Target="media/image34.png"/><Relationship Id="rId10" Type="http://schemas.openxmlformats.org/officeDocument/2006/relationships/image" Target="media/image56.png"/><Relationship Id="rId54" Type="http://schemas.openxmlformats.org/officeDocument/2006/relationships/image" Target="media/image46.png"/><Relationship Id="rId13" Type="http://schemas.openxmlformats.org/officeDocument/2006/relationships/image" Target="media/image68.png"/><Relationship Id="rId57" Type="http://schemas.openxmlformats.org/officeDocument/2006/relationships/image" Target="media/image24.png"/><Relationship Id="rId12" Type="http://schemas.openxmlformats.org/officeDocument/2006/relationships/image" Target="media/image67.jpg"/><Relationship Id="rId56" Type="http://schemas.openxmlformats.org/officeDocument/2006/relationships/image" Target="media/image36.png"/><Relationship Id="rId15" Type="http://schemas.openxmlformats.org/officeDocument/2006/relationships/image" Target="media/image59.png"/><Relationship Id="rId59" Type="http://schemas.openxmlformats.org/officeDocument/2006/relationships/image" Target="media/image26.png"/><Relationship Id="rId14" Type="http://schemas.openxmlformats.org/officeDocument/2006/relationships/image" Target="media/image62.jpg"/><Relationship Id="rId58" Type="http://schemas.openxmlformats.org/officeDocument/2006/relationships/image" Target="media/image25.png"/><Relationship Id="rId17" Type="http://schemas.openxmlformats.org/officeDocument/2006/relationships/image" Target="media/image63.png"/><Relationship Id="rId16" Type="http://schemas.openxmlformats.org/officeDocument/2006/relationships/image" Target="media/image58.png"/><Relationship Id="rId19" Type="http://schemas.openxmlformats.org/officeDocument/2006/relationships/image" Target="media/image12.png"/><Relationship Id="rId18" Type="http://schemas.openxmlformats.org/officeDocument/2006/relationships/image" Target="media/image6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