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320" w:after="200"/>
        <w:rPr>
          <w:highlight w:val="none"/>
        </w:rPr>
      </w:pPr>
      <w:r>
        <w:rPr/>
        <w:t>Название таблицы БД</w:t>
      </w:r>
    </w:p>
    <w:p>
      <w:pPr>
        <w:pStyle w:val="Heading5"/>
        <w:rPr>
          <w:highlight w:val="none"/>
          <w14:ligatures w14:val="none"/>
        </w:rPr>
      </w:pPr>
      <w:r>
        <w:rPr>
          <w:sz w:val="28"/>
          <w:szCs w:val="28"/>
        </w:rPr>
        <w:t>История изменений</w:t>
      </w:r>
    </w:p>
    <w:p>
      <w:pPr>
        <w:pStyle w:val="Normal"/>
        <w:rPr>
          <w:sz w:val="22"/>
          <w:szCs w:val="22"/>
          <w:highlight w:val="lightGray"/>
        </w:rPr>
      </w:pPr>
      <w:r>
        <w:rPr>
          <w:i/>
          <w:iCs/>
          <w:sz w:val="22"/>
          <w:szCs w:val="22"/>
          <w:highlight w:val="lightGray"/>
        </w:rPr>
        <w:t>Раздел предназначен для хранения истории изменения описания – раздел заполняется при передаче в разработку, затем данные вносятся только если описание изменено уже после внедрения. По тексту изменения можно обозначать как: N//..//N, где N – номер изменения.</w:t>
      </w:r>
    </w:p>
    <w:tbl>
      <w:tblPr>
        <w:tblStyle w:val="48"/>
        <w:tblW w:w="9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1558"/>
        <w:gridCol w:w="2977"/>
        <w:gridCol w:w="2975"/>
      </w:tblGrid>
      <w:tr>
        <w:trPr>
          <w:tblHeader w:val="true"/>
        </w:trPr>
        <w:tc>
          <w:tcPr>
            <w:tcW w:w="1525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п/п</w:t>
            </w:r>
          </w:p>
        </w:tc>
        <w:tc>
          <w:tcPr>
            <w:tcW w:w="1558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Дата</w:t>
            </w:r>
          </w:p>
        </w:tc>
        <w:tc>
          <w:tcPr>
            <w:tcW w:w="2977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Описание</w:t>
            </w:r>
          </w:p>
        </w:tc>
        <w:tc>
          <w:tcPr>
            <w:tcW w:w="2975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JIRA Task</w:t>
            </w:r>
          </w:p>
        </w:tc>
      </w:tr>
      <w:tr>
        <w:trPr/>
        <w:tc>
          <w:tcPr>
            <w:tcW w:w="1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Номер изменения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Дата внесения изменения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Описание изменения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Ссылка на талон JIRA, в рамках которого создается/изменяется страница</w:t>
            </w:r>
          </w:p>
        </w:tc>
      </w:tr>
      <w:tr>
        <w:trPr/>
        <w:tc>
          <w:tcPr>
            <w:tcW w:w="1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0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01.01.2024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Создание таблицы БД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Open Sans" w:hAnsi="Open Sans" w:cs="Open Sans"/>
                <w:bCs w:val="false"/>
                <w:i w:val="false"/>
                <w:i w:val="false"/>
                <w:sz w:val="22"/>
                <w:szCs w:val="22"/>
                <w:highlight w:val="yellow"/>
              </w:rPr>
            </w:pPr>
            <w:r>
              <w:rPr>
                <w:rFonts w:cs="Open Sans" w:ascii="Open Sans" w:hAnsi="Open Sans"/>
                <w:bCs w:val="false"/>
                <w:i w:val="false"/>
                <w:kern w:val="0"/>
                <w:sz w:val="22"/>
                <w:szCs w:val="22"/>
                <w:highlight w:val="yellow"/>
                <w:lang w:val="ru-RU" w:eastAsia="ru-RU" w:bidi="ar-SA"/>
              </w:rPr>
            </w:r>
          </w:p>
        </w:tc>
      </w:tr>
      <w:tr>
        <w:trPr/>
        <w:tc>
          <w:tcPr>
            <w:tcW w:w="1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 w:val="false"/>
                <w:i w:val="false"/>
                <w:iCs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1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 w:val="false"/>
                <w:i w:val="false"/>
                <w:iCs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25.06.2024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 w:val="false"/>
                <w:i w:val="false"/>
                <w:iCs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Переименование параметра: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Было – Status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Стало - Result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"/>
        <w:spacing w:before="0" w:after="202"/>
        <w:ind w:left="-720"/>
        <w:rPr/>
      </w:pPr>
      <w:r>
        <w:rPr/>
      </w:r>
    </w:p>
    <w:p>
      <w:pPr>
        <w:pStyle w:val="Heading5"/>
        <w:rPr>
          <w:sz w:val="28"/>
          <w:szCs w:val="28"/>
          <w:highlight w:val="none"/>
        </w:rPr>
      </w:pPr>
      <w:r>
        <w:rPr>
          <w:sz w:val="28"/>
          <w:szCs w:val="28"/>
        </w:rPr>
        <w:t>Описание</w:t>
      </w:r>
    </w:p>
    <w:p>
      <w:pPr>
        <w:pStyle w:val="Normal"/>
        <w:rPr>
          <w:bCs/>
          <w:i/>
          <w:i/>
          <w:sz w:val="22"/>
          <w:szCs w:val="22"/>
          <w:highlight w:val="lightGray"/>
          <w14:ligatures w14:val="none"/>
        </w:rPr>
      </w:pPr>
      <w:bookmarkStart w:id="0" w:name="__DdeLink__219_2024637718"/>
      <w:bookmarkEnd w:id="0"/>
      <w:r>
        <w:rPr>
          <w:i/>
          <w:iCs/>
          <w:sz w:val="22"/>
          <w:szCs w:val="22"/>
          <w:highlight w:val="lightGray"/>
        </w:rPr>
        <w:t>Раздел предназначен для описания таблицы БД</w:t>
      </w:r>
    </w:p>
    <w:tbl>
      <w:tblPr>
        <w:tblStyle w:val="48"/>
        <w:tblW w:w="9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02"/>
        <w:gridCol w:w="1418"/>
        <w:gridCol w:w="1842"/>
        <w:gridCol w:w="3673"/>
      </w:tblGrid>
      <w:tr>
        <w:trPr>
          <w:tblHeader w:val="true"/>
        </w:trPr>
        <w:tc>
          <w:tcPr>
            <w:tcW w:w="2102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Наименование</w:t>
            </w:r>
          </w:p>
        </w:tc>
        <w:tc>
          <w:tcPr>
            <w:tcW w:w="1418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Тип данных</w:t>
            </w:r>
          </w:p>
        </w:tc>
        <w:tc>
          <w:tcPr>
            <w:tcW w:w="1842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Обязательность</w:t>
            </w:r>
          </w:p>
        </w:tc>
        <w:tc>
          <w:tcPr>
            <w:tcW w:w="3673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lineRule="auto" w:line="240" w:before="0" w:after="0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  <w:kern w:val="0"/>
                <w:sz w:val="22"/>
                <w:szCs w:val="22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Наименование параметра таблицы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Тип данных параметра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Да/Нет</w:t>
            </w:r>
          </w:p>
        </w:tc>
        <w:tc>
          <w:tcPr>
            <w:tcW w:w="36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/>
                <w:i/>
                <w:i/>
                <w:sz w:val="22"/>
                <w:szCs w:val="22"/>
                <w:highlight w:val="lightGray"/>
              </w:rPr>
            </w:pPr>
            <w:r>
              <w:rPr>
                <w:i/>
                <w:iCs/>
                <w:kern w:val="0"/>
                <w:sz w:val="22"/>
                <w:szCs w:val="22"/>
                <w:highlight w:val="lightGray"/>
                <w:lang w:val="ru-RU" w:eastAsia="ru-RU" w:bidi="ar-SA"/>
              </w:rPr>
              <w:t>Описание параметра</w:t>
            </w:r>
          </w:p>
        </w:tc>
      </w:tr>
      <w:tr>
        <w:trPr/>
        <w:tc>
          <w:tcPr>
            <w:tcW w:w="21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Result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string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Да</w:t>
            </w:r>
          </w:p>
        </w:tc>
        <w:tc>
          <w:tcPr>
            <w:tcW w:w="36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Cs w:val="false"/>
                <w:i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kern w:val="0"/>
                <w:sz w:val="22"/>
                <w:szCs w:val="22"/>
                <w:highlight w:val="yellow"/>
                <w:lang w:val="ru-RU" w:eastAsia="ru-RU" w:bidi="ar-SA"/>
              </w:rPr>
              <w:t>Результат рассмотрения заявки</w:t>
            </w:r>
          </w:p>
        </w:tc>
      </w:tr>
    </w:tbl>
    <w:p>
      <w:pPr>
        <w:pStyle w:val="Normal"/>
        <w:spacing w:before="0" w:after="106"/>
        <w:ind w:hanging="10" w:left="-725"/>
        <w:rPr/>
      </w:pPr>
      <w:r>
        <w:rPr/>
      </w:r>
      <w:bookmarkStart w:id="1" w:name="__DdeLink__219_2024637718"/>
      <w:bookmarkStart w:id="2" w:name="__DdeLink__219_2024637718"/>
      <w:bookmarkEnd w:id="2"/>
    </w:p>
    <w:p>
      <w:pPr>
        <w:pStyle w:val="Normal"/>
        <w:spacing w:before="0" w:after="106"/>
        <w:ind w:hanging="0" w:left="0"/>
        <w:rPr/>
      </w:pPr>
      <w:r>
        <w:rPr/>
      </w:r>
    </w:p>
    <w:sectPr>
      <w:type w:val="nextPage"/>
      <w:pgSz w:w="11906" w:h="16838"/>
      <w:pgMar w:left="1440" w:right="1440" w:gutter="0" w:header="0" w:top="731" w:footer="0" w:bottom="1440"/>
      <w:paperSrc w:first="0" w:oth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auto"/>
    <w:pitch w:val="variable"/>
  </w:font>
  <w:font w:name="Arial">
    <w:charset w:val="01"/>
    <w:family w:val="auto"/>
    <w:pitch w:val="variable"/>
  </w:font>
  <w:font w:name="Carlito">
    <w:altName w:val="Calibri"/>
    <w:charset w:val="01"/>
    <w:family w:val="swiss"/>
    <w:pitch w:val="variable"/>
  </w:font>
  <w:font w:name="Open Sans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numbering" w:styleId="Style9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Collabora_Office/24.04.9.2$Linux_X86_64 LibreOffice_project/d3a6fcb9216980bb91ce2a7d2d38e55195b5e411</Application>
  <AppVersion>15.0000</AppVersion>
  <Pages>1</Pages>
  <Words>104</Words>
  <Characters>679</Characters>
  <CharactersWithSpaces>751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2024-07-15T15:49:00Z</dcterms:created>
  <dc:creator>Учетная запись Майкрософт</dc:creator>
  <dc:description/>
  <dc:language>ru-RU</dc:language>
  <cp:lastModifiedBy/>
  <dcterms:modified xsi:type="dcterms:W3CDTF">2025-02-26T17:43:41Z</dcterms:modified>
  <cp:revision>4</cp:revision>
  <dc:subject>05. Таблица БД. Шаблон описания</dc:subject>
  <dc:title>05. Таблица БД. Шаблон описания</dc:title>
</cp:coreProperties>
</file>