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48"/>
          <w:szCs w:val="48"/>
          <w:lang w:val="en-US"/>
        </w:rPr>
        <w:t xml:space="preserve">BPMN </w:t>
      </w:r>
      <w:r>
        <w:rPr>
          <w:rFonts w:hint="default" w:ascii="Times New Roman" w:hAnsi="Times New Roman" w:eastAsia="XO Thames" w:cs="Times New Roman"/>
          <w:b/>
          <w:bCs/>
          <w:color w:val="000000"/>
          <w:sz w:val="48"/>
          <w:szCs w:val="48"/>
          <w:lang w:val="ru-RU"/>
        </w:rPr>
        <w:t>диаграмма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Цель </w:t>
      </w:r>
      <w:r>
        <w:rPr>
          <w:rFonts w:hint="default" w:eastAsia="Open Sans" w:cs="Times New Roman"/>
          <w:i/>
          <w:iCs/>
          <w:color w:val="000000"/>
          <w:sz w:val="20"/>
          <w:szCs w:val="20"/>
          <w:shd w:val="clear" w:fill="D3D3D3"/>
          <w:lang w:val="en-US"/>
        </w:rPr>
        <w:t xml:space="preserve">BPMN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 xml:space="preserve">диаграммы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– показать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последовательность действия, потоков объектов и ответственных за них лиц (или систем).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</w:rPr>
        <w:t>История изменений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>Заполняется для всей документации – обязательно необходимо указывать как было и как стало</w:t>
      </w:r>
    </w:p>
    <w:tbl>
      <w:tblPr>
        <w:tblStyle w:val="4"/>
        <w:tblW w:w="0" w:type="auto"/>
        <w:tblCellSpacing w:w="0" w:type="dxa"/>
        <w:tblInd w:w="10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52"/>
        <w:gridCol w:w="1462"/>
        <w:gridCol w:w="4654"/>
        <w:gridCol w:w="184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</w:tblPrEx>
        <w:trPr>
          <w:tblCellSpacing w:w="0" w:type="dxa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3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4"/>
                <w:szCs w:val="24"/>
              </w:rPr>
              <w:t>Описание изменения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4"/>
                <w:szCs w:val="24"/>
              </w:rPr>
              <w:t>JIRA Task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0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01.01.2024</w:t>
            </w:r>
          </w:p>
        </w:tc>
        <w:tc>
          <w:tcPr>
            <w:tcW w:w="53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 xml:space="preserve">Создание </w:t>
            </w: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>диаграммы активностей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25.06.2024</w:t>
            </w:r>
          </w:p>
        </w:tc>
        <w:tc>
          <w:tcPr>
            <w:tcW w:w="53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 xml:space="preserve">Изменения </w:t>
            </w: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  <w:t>: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>Описание изменений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</w:rPr>
            </w:pP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4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  <w:tc>
          <w:tcPr>
            <w:tcW w:w="53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 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</w:rPr>
        <w:t>Описание</w:t>
      </w:r>
      <w:r>
        <w:rPr>
          <w:rFonts w:hint="default" w:eastAsia="XO Thames" w:cs="Times New Roman"/>
          <w:b/>
          <w:bCs/>
          <w:color w:val="000000"/>
          <w:sz w:val="28"/>
          <w:szCs w:val="28"/>
          <w:lang w:val="en-US"/>
        </w:rPr>
        <w:t xml:space="preserve"> BPMN</w:t>
      </w: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  <w:t>диаграммы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Текстовое описание позволит более полно описать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шаги и условия проведения активностей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Calibri" w:hAnsi="Calibri" w:eastAsia="SimSun" w:cs="Calibri"/>
          <w:color w:val="000000"/>
          <w:sz w:val="22"/>
          <w:szCs w:val="22"/>
        </w:rPr>
      </w:pPr>
      <w:r>
        <w:rPr>
          <w:rFonts w:ascii="Calibri" w:hAnsi="Calibri" w:eastAsia="SimSun" w:cs="Calibri"/>
          <w:b/>
          <w:bCs/>
          <w:color w:val="000000"/>
          <w:sz w:val="22"/>
          <w:szCs w:val="22"/>
        </w:rPr>
        <w:t>Действующие лица:</w:t>
      </w:r>
      <w:r>
        <w:rPr>
          <w:rFonts w:hint="default" w:ascii="Calibri" w:hAnsi="Calibri" w:eastAsia="SimSun" w:cs="Calibri"/>
          <w:b/>
          <w:bCs/>
          <w:color w:val="000000"/>
          <w:sz w:val="22"/>
          <w:szCs w:val="22"/>
        </w:rPr>
        <w:t> 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перечислить акторов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Calibri" w:hAnsi="Calibri" w:eastAsia="SimSun" w:cs="Calibri"/>
          <w:b/>
          <w:bCs/>
          <w:color w:val="000000"/>
          <w:sz w:val="22"/>
          <w:szCs w:val="22"/>
          <w:lang w:val="ru-RU"/>
        </w:rPr>
      </w:pPr>
      <w:r>
        <w:rPr>
          <w:rFonts w:hint="default" w:ascii="Calibri" w:hAnsi="Calibri" w:eastAsia="SimSun" w:cs="Calibri"/>
          <w:b/>
          <w:bCs/>
          <w:color w:val="000000"/>
          <w:sz w:val="22"/>
          <w:szCs w:val="22"/>
          <w:lang w:val="ru-RU"/>
        </w:rPr>
        <w:t>Краткое описание целей и результатов активностей: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 xml:space="preserve"> описание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  <w:t xml:space="preserve">Диаграмма 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Необходимо приложить графическое изображение </w:t>
      </w: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диаграммы</w:t>
      </w:r>
      <w:bookmarkStart w:id="0" w:name="_GoBack"/>
      <w:bookmarkEnd w:id="0"/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</w:rPr>
        <w:t xml:space="preserve">. 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Расширенное описание активностей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Open Sans" w:cs="Times New Roman"/>
          <w:i/>
          <w:iCs/>
          <w:color w:val="000000"/>
          <w:sz w:val="20"/>
          <w:szCs w:val="20"/>
          <w:shd w:val="clear" w:fill="D3D3D3"/>
          <w:lang w:val="ru-RU"/>
        </w:rPr>
        <w:t>Необязательный раздел. Только если есть активности со слишком громоздким описанием для включения в диаграмму</w:t>
      </w:r>
    </w:p>
    <w:tbl>
      <w:tblPr>
        <w:tblStyle w:val="4"/>
        <w:tblW w:w="8515" w:type="dxa"/>
        <w:tblCellSpacing w:w="0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413"/>
        <w:gridCol w:w="410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609" w:hRule="atLeast"/>
          <w:tblCellSpacing w:w="0" w:type="dxa"/>
        </w:trPr>
        <w:tc>
          <w:tcPr>
            <w:tcW w:w="4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XO Thames" w:cs="Times New Roman"/>
                <w:b/>
                <w:bCs/>
                <w:color w:val="000000"/>
                <w:sz w:val="24"/>
                <w:szCs w:val="24"/>
                <w:lang w:val="ru-RU"/>
              </w:rPr>
              <w:t>Активность</w:t>
            </w:r>
          </w:p>
        </w:tc>
        <w:tc>
          <w:tcPr>
            <w:tcW w:w="4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XO Thames" w:cs="Times New Roman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307" w:hRule="atLeast"/>
          <w:tblCellSpacing w:w="0" w:type="dxa"/>
        </w:trPr>
        <w:tc>
          <w:tcPr>
            <w:tcW w:w="4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>Название активности</w:t>
            </w:r>
          </w:p>
        </w:tc>
        <w:tc>
          <w:tcPr>
            <w:tcW w:w="4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ru-RU"/>
              </w:rPr>
              <w:t>Предусловия для активности, постусловия, результаты, условия выполнения и т.п.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307" w:hRule="atLeast"/>
          <w:tblCellSpacing w:w="0" w:type="dxa"/>
        </w:trPr>
        <w:tc>
          <w:tcPr>
            <w:tcW w:w="44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</w:p>
        </w:tc>
      </w:tr>
    </w:tbl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  <w:t xml:space="preserve">Связанные требования  </w:t>
      </w:r>
    </w:p>
    <w:tbl>
      <w:tblPr>
        <w:tblStyle w:val="4"/>
        <w:tblW w:w="8539" w:type="dxa"/>
        <w:tblCellSpacing w:w="0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240"/>
        <w:gridCol w:w="429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793" w:hRule="atLeast"/>
          <w:tblCellSpacing w:w="0" w:type="dxa"/>
        </w:trPr>
        <w:tc>
          <w:tcPr>
            <w:tcW w:w="4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XO Thames" w:cs="Times New Roman"/>
                <w:b/>
                <w:bCs/>
                <w:color w:val="000000"/>
                <w:sz w:val="24"/>
                <w:szCs w:val="24"/>
                <w:lang w:val="ru-RU"/>
              </w:rPr>
              <w:t>Описание требования</w:t>
            </w:r>
          </w:p>
        </w:tc>
        <w:tc>
          <w:tcPr>
            <w:tcW w:w="42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XO Thames" w:cs="Times New Roman"/>
                <w:b/>
                <w:bCs/>
                <w:color w:val="000000"/>
                <w:sz w:val="24"/>
                <w:szCs w:val="24"/>
                <w:lang w:val="ru-RU"/>
              </w:rPr>
              <w:t>Ссылка на требование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399" w:hRule="atLeast"/>
          <w:tblCellSpacing w:w="0" w:type="dxa"/>
        </w:trPr>
        <w:tc>
          <w:tcPr>
            <w:tcW w:w="4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en-US"/>
              </w:rPr>
              <w:t>Use case #123</w:t>
            </w:r>
          </w:p>
        </w:tc>
        <w:tc>
          <w:tcPr>
            <w:tcW w:w="42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i/>
                <w:iCs/>
                <w:color w:val="000000"/>
                <w:sz w:val="20"/>
                <w:szCs w:val="20"/>
                <w:shd w:val="clear" w:fill="D3D3D3"/>
                <w:lang w:val="en-US"/>
              </w:rPr>
              <w:t>https://simbirsoftexample.ru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399" w:hRule="atLeast"/>
          <w:tblCellSpacing w:w="0" w:type="dxa"/>
        </w:trPr>
        <w:tc>
          <w:tcPr>
            <w:tcW w:w="4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9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 w:line="273" w:lineRule="auto"/>
              <w:rPr>
                <w:rFonts w:hint="default" w:ascii="Times New Roman" w:hAnsi="Times New Roman" w:cs="Times New Roman"/>
              </w:rPr>
            </w:pPr>
          </w:p>
        </w:tc>
      </w:tr>
    </w:tbl>
    <w:p>
      <w:pPr>
        <w:rPr>
          <w:rFonts w:hint="default" w:ascii="Times New Roman" w:hAnsi="Times New Roman" w:eastAsia="XO Thames" w:cs="Times New Roman"/>
          <w:b/>
          <w:bCs/>
          <w:color w:val="00000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XO Tha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506608"/>
    <w:rsid w:val="01B81CE2"/>
    <w:rsid w:val="0C506608"/>
    <w:rsid w:val="310F6BEC"/>
    <w:rsid w:val="4487012A"/>
    <w:rsid w:val="45CE4BC4"/>
    <w:rsid w:val="507E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1413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2024-09-30T14:16:00Z</dcterms:created>
  <dc:creator>user</dc:creator>
  <cp:lastModifiedBy>user</cp:lastModifiedBy>
  <dcterms:modified xsi:type="dcterms:W3CDTF">2024-10-24T07:48:29Z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D56EADEB683642A6A1D7E913201BB760_13</vt:lpwstr>
  </property>
</Properties>
</file>