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XO Thames" w:cs="Times New Roman"/>
          <w:b/>
          <w:bCs/>
          <w:color w:val="000000"/>
          <w:sz w:val="48"/>
          <w:szCs w:val="48"/>
          <w:lang w:val="en-US"/>
        </w:rPr>
        <w:t xml:space="preserve">UML. </w:t>
      </w:r>
      <w:r>
        <w:rPr>
          <w:rFonts w:hint="default" w:ascii="Times New Roman" w:hAnsi="Times New Roman" w:eastAsia="XO Thames" w:cs="Times New Roman"/>
          <w:b/>
          <w:bCs/>
          <w:color w:val="000000"/>
          <w:sz w:val="48"/>
          <w:szCs w:val="48"/>
          <w:lang w:val="ru-RU"/>
        </w:rPr>
        <w:t xml:space="preserve">Диаграмма активностей. 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</w:rPr>
        <w:t xml:space="preserve">Цель 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  <w:lang w:val="ru-RU"/>
        </w:rPr>
        <w:t>диаграммы активностей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</w:rPr>
        <w:t xml:space="preserve"> – показать 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  <w:lang w:val="ru-RU"/>
        </w:rPr>
        <w:t>последовательность действия, потоков объектов и ответственных за них лиц (или систем).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XO Thames" w:cs="Times New Roman"/>
          <w:b/>
          <w:bCs/>
          <w:color w:val="000000"/>
          <w:sz w:val="28"/>
          <w:szCs w:val="28"/>
        </w:rPr>
        <w:t>История изменений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</w:rPr>
        <w:t>Заполняется для всей документации – обязательно необходимо указывать как было и как стало</w:t>
      </w:r>
    </w:p>
    <w:tbl>
      <w:tblPr>
        <w:tblStyle w:val="4"/>
        <w:tblW w:w="0" w:type="auto"/>
        <w:tblCellSpacing w:w="0" w:type="dxa"/>
        <w:tblInd w:w="10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452"/>
        <w:gridCol w:w="1462"/>
        <w:gridCol w:w="4654"/>
        <w:gridCol w:w="1843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1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3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4"/>
                <w:szCs w:val="24"/>
              </w:rPr>
              <w:t>Описание изменения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4"/>
                <w:szCs w:val="24"/>
              </w:rPr>
              <w:t>JIRA Task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  <w:t>0</w:t>
            </w:r>
          </w:p>
        </w:tc>
        <w:tc>
          <w:tcPr>
            <w:tcW w:w="1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  <w:t>01.01.2024</w:t>
            </w:r>
          </w:p>
        </w:tc>
        <w:tc>
          <w:tcPr>
            <w:tcW w:w="53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  <w:t xml:space="preserve">Создание </w:t>
            </w: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  <w:lang w:val="ru-RU"/>
              </w:rPr>
              <w:t>диаграммы активностей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 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  <w:t>1</w:t>
            </w:r>
          </w:p>
        </w:tc>
        <w:tc>
          <w:tcPr>
            <w:tcW w:w="1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  <w:t>25.06.2024</w:t>
            </w:r>
          </w:p>
        </w:tc>
        <w:tc>
          <w:tcPr>
            <w:tcW w:w="53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  <w:lang w:val="ru-RU"/>
              </w:rPr>
              <w:t xml:space="preserve">Изменения </w:t>
            </w: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  <w:t>: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  <w:lang w:val="ru-RU"/>
              </w:rPr>
              <w:t>Описание изменений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</w:pP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 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 </w:t>
            </w:r>
          </w:p>
        </w:tc>
        <w:tc>
          <w:tcPr>
            <w:tcW w:w="1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 </w:t>
            </w:r>
          </w:p>
        </w:tc>
        <w:tc>
          <w:tcPr>
            <w:tcW w:w="53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 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 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XO Thames" w:cs="Times New Roman"/>
          <w:b/>
          <w:bCs/>
          <w:color w:val="000000"/>
          <w:sz w:val="28"/>
          <w:szCs w:val="28"/>
        </w:rPr>
        <w:t xml:space="preserve">Описание </w:t>
      </w:r>
      <w:r>
        <w:rPr>
          <w:rFonts w:hint="default" w:ascii="Times New Roman" w:hAnsi="Times New Roman" w:eastAsia="XO Thames" w:cs="Times New Roman"/>
          <w:b/>
          <w:bCs/>
          <w:color w:val="000000"/>
          <w:sz w:val="28"/>
          <w:szCs w:val="28"/>
          <w:lang w:val="ru-RU"/>
        </w:rPr>
        <w:t>диаграммы активностей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</w:rPr>
        <w:t xml:space="preserve">Текстовое описание позволит более полно описать 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  <w:lang w:val="ru-RU"/>
        </w:rPr>
        <w:t>шаги и условия проведения активностей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Calibri" w:hAnsi="Calibri" w:eastAsia="SimSun" w:cs="Calibri"/>
          <w:color w:val="000000"/>
          <w:sz w:val="22"/>
          <w:szCs w:val="22"/>
        </w:rPr>
      </w:pPr>
      <w:r>
        <w:rPr>
          <w:rFonts w:ascii="Calibri" w:hAnsi="Calibri" w:eastAsia="SimSun" w:cs="Calibri"/>
          <w:b/>
          <w:bCs/>
          <w:color w:val="000000"/>
          <w:sz w:val="22"/>
          <w:szCs w:val="22"/>
        </w:rPr>
        <w:t>Действующие лица:</w:t>
      </w:r>
      <w:r>
        <w:rPr>
          <w:rFonts w:hint="default" w:ascii="Calibri" w:hAnsi="Calibri" w:eastAsia="SimSun" w:cs="Calibri"/>
          <w:b/>
          <w:bCs/>
          <w:color w:val="000000"/>
          <w:sz w:val="22"/>
          <w:szCs w:val="22"/>
        </w:rPr>
        <w:t> 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  <w:lang w:val="ru-RU"/>
        </w:rPr>
        <w:t>перечислить акторов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Calibri" w:hAnsi="Calibri" w:eastAsia="SimSun" w:cs="Calibri"/>
          <w:b/>
          <w:bCs/>
          <w:color w:val="000000"/>
          <w:sz w:val="22"/>
          <w:szCs w:val="22"/>
          <w:lang w:val="ru-RU"/>
        </w:rPr>
      </w:pPr>
      <w:r>
        <w:rPr>
          <w:rFonts w:hint="default" w:ascii="Calibri" w:hAnsi="Calibri" w:eastAsia="SimSun" w:cs="Calibri"/>
          <w:b/>
          <w:bCs/>
          <w:color w:val="000000"/>
          <w:sz w:val="22"/>
          <w:szCs w:val="22"/>
          <w:lang w:val="ru-RU"/>
        </w:rPr>
        <w:t>Краткое описание целей и результатов активностей: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  <w:lang w:val="ru-RU"/>
        </w:rPr>
        <w:t xml:space="preserve"> описание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</w:rPr>
      </w:pP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eastAsia="XO Thames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XO Thames" w:cs="Times New Roman"/>
          <w:b/>
          <w:bCs/>
          <w:color w:val="000000"/>
          <w:sz w:val="28"/>
          <w:szCs w:val="28"/>
          <w:lang w:val="ru-RU"/>
        </w:rPr>
        <w:t xml:space="preserve">Диаграмма 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</w:rPr>
        <w:t xml:space="preserve">Необходимо приложить графическое изображение 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  <w:lang w:val="ru-RU"/>
        </w:rPr>
        <w:t>диаграммы деятельности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</w:rPr>
        <w:t xml:space="preserve">. Информация по составлению 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  <w:lang w:val="ru-RU"/>
        </w:rPr>
        <w:t>д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</w:rPr>
        <w:t xml:space="preserve">иаграммы 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  <w:lang w:val="ru-RU"/>
        </w:rPr>
        <w:t>активностей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</w:rPr>
        <w:t xml:space="preserve"> UML- </w:t>
      </w:r>
      <w:r>
        <w:rPr>
          <w:rFonts w:hint="default" w:ascii="Times New Roman" w:hAnsi="Times New Roman" w:eastAsia="Open Sans"/>
          <w:i/>
          <w:iCs/>
          <w:color w:val="000000"/>
          <w:sz w:val="20"/>
          <w:szCs w:val="20"/>
          <w:shd w:val="clear" w:fill="D3D3D3"/>
        </w:rPr>
        <w:fldChar w:fldCharType="begin"/>
      </w:r>
      <w:r>
        <w:rPr>
          <w:rFonts w:hint="default" w:ascii="Times New Roman" w:hAnsi="Times New Roman" w:eastAsia="Open Sans"/>
          <w:i/>
          <w:iCs/>
          <w:color w:val="000000"/>
          <w:sz w:val="20"/>
          <w:szCs w:val="20"/>
          <w:shd w:val="clear" w:fill="D3D3D3"/>
        </w:rPr>
        <w:instrText xml:space="preserve"> HYPERLINK "https://itonboard.ru/analysis/664-diagramma_dejatelnocti_rukovodstvo_dlja_nachinajushhih/" </w:instrText>
      </w:r>
      <w:r>
        <w:rPr>
          <w:rFonts w:hint="default" w:ascii="Times New Roman" w:hAnsi="Times New Roman" w:eastAsia="Open Sans"/>
          <w:i/>
          <w:iCs/>
          <w:color w:val="000000"/>
          <w:sz w:val="20"/>
          <w:szCs w:val="20"/>
          <w:shd w:val="clear" w:fill="D3D3D3"/>
        </w:rPr>
        <w:fldChar w:fldCharType="separate"/>
      </w:r>
      <w:r>
        <w:rPr>
          <w:rStyle w:val="5"/>
          <w:rFonts w:hint="default" w:ascii="Times New Roman" w:hAnsi="Times New Roman" w:eastAsia="Open Sans"/>
          <w:i/>
          <w:iCs/>
          <w:sz w:val="20"/>
          <w:szCs w:val="20"/>
          <w:shd w:val="clear" w:fill="D3D3D3"/>
        </w:rPr>
        <w:t>https://itonboard.ru/analysis/664-diagramma_dejatelnocti_rukovodstvo_dlja_nachinajushhih/</w:t>
      </w:r>
      <w:r>
        <w:rPr>
          <w:rFonts w:hint="default" w:ascii="Times New Roman" w:hAnsi="Times New Roman" w:eastAsia="Open Sans"/>
          <w:i/>
          <w:iCs/>
          <w:color w:val="000000"/>
          <w:sz w:val="20"/>
          <w:szCs w:val="20"/>
          <w:shd w:val="clear" w:fill="D3D3D3"/>
        </w:rPr>
        <w:fldChar w:fldCharType="end"/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</w:rPr>
      </w:pP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Расширенное описание активностей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  <w:lang w:val="ru-RU"/>
        </w:rPr>
        <w:t>Необязательный раздел. Только если есть активности со слишком громоздким описанием для включения в диаграмму</w:t>
      </w:r>
    </w:p>
    <w:tbl>
      <w:tblPr>
        <w:tblStyle w:val="4"/>
        <w:tblW w:w="8515" w:type="dxa"/>
        <w:tblCellSpacing w:w="0" w:type="dxa"/>
        <w:tblInd w:w="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4413"/>
        <w:gridCol w:w="4102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609" w:hRule="atLeast"/>
          <w:tblCellSpacing w:w="0" w:type="dxa"/>
        </w:trPr>
        <w:tc>
          <w:tcPr>
            <w:tcW w:w="44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eastAsia="XO Thames" w:cs="Times New Roman"/>
                <w:b/>
                <w:bCs/>
                <w:color w:val="000000"/>
                <w:sz w:val="24"/>
                <w:szCs w:val="24"/>
                <w:lang w:val="ru-RU"/>
              </w:rPr>
              <w:t>Активность</w:t>
            </w:r>
          </w:p>
        </w:tc>
        <w:tc>
          <w:tcPr>
            <w:tcW w:w="41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eastAsia="XO Thames" w:cs="Times New Roman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307" w:hRule="atLeast"/>
          <w:tblCellSpacing w:w="0" w:type="dxa"/>
        </w:trPr>
        <w:tc>
          <w:tcPr>
            <w:tcW w:w="44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  <w:lang w:val="ru-RU"/>
              </w:rPr>
              <w:t>Название активности</w:t>
            </w:r>
          </w:p>
        </w:tc>
        <w:tc>
          <w:tcPr>
            <w:tcW w:w="41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  <w:lang w:val="ru-RU"/>
              </w:rPr>
              <w:t>Предусловия для активности, постусловия, результаты, условия выполнения и т.п.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307" w:hRule="atLeast"/>
          <w:tblCellSpacing w:w="0" w:type="dxa"/>
        </w:trPr>
        <w:tc>
          <w:tcPr>
            <w:tcW w:w="44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</w:p>
        </w:tc>
      </w:tr>
    </w:tbl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eastAsia="XO Thames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XO Thames" w:cs="Times New Roman"/>
          <w:b/>
          <w:bCs/>
          <w:color w:val="000000"/>
          <w:sz w:val="28"/>
          <w:szCs w:val="28"/>
          <w:lang w:val="ru-RU"/>
        </w:rPr>
        <w:t xml:space="preserve">Связанные требования  </w:t>
      </w:r>
    </w:p>
    <w:tbl>
      <w:tblPr>
        <w:tblStyle w:val="4"/>
        <w:tblW w:w="8539" w:type="dxa"/>
        <w:tblCellSpacing w:w="0" w:type="dxa"/>
        <w:tblInd w:w="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4240"/>
        <w:gridCol w:w="429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793" w:hRule="atLeast"/>
          <w:tblCellSpacing w:w="0" w:type="dxa"/>
        </w:trPr>
        <w:tc>
          <w:tcPr>
            <w:tcW w:w="42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eastAsia="XO Thames" w:cs="Times New Roman"/>
                <w:b/>
                <w:bCs/>
                <w:color w:val="000000"/>
                <w:sz w:val="24"/>
                <w:szCs w:val="24"/>
                <w:lang w:val="ru-RU"/>
              </w:rPr>
              <w:t>Описание требования</w:t>
            </w:r>
          </w:p>
        </w:tc>
        <w:tc>
          <w:tcPr>
            <w:tcW w:w="42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eastAsia="XO Thames" w:cs="Times New Roman"/>
                <w:b/>
                <w:bCs/>
                <w:color w:val="000000"/>
                <w:sz w:val="24"/>
                <w:szCs w:val="24"/>
                <w:lang w:val="ru-RU"/>
              </w:rPr>
              <w:t>Ссылка на требование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399" w:hRule="atLeast"/>
          <w:tblCellSpacing w:w="0" w:type="dxa"/>
        </w:trPr>
        <w:tc>
          <w:tcPr>
            <w:tcW w:w="42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  <w:lang w:val="en-US"/>
              </w:rPr>
              <w:t>Use case #123</w:t>
            </w:r>
          </w:p>
        </w:tc>
        <w:tc>
          <w:tcPr>
            <w:tcW w:w="42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  <w:lang w:val="en-US"/>
              </w:rPr>
              <w:t>https://simbirsoftexample.ru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399" w:hRule="atLeast"/>
          <w:tblCellSpacing w:w="0" w:type="dxa"/>
        </w:trPr>
        <w:tc>
          <w:tcPr>
            <w:tcW w:w="42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</w:p>
        </w:tc>
      </w:tr>
    </w:tbl>
    <w:p>
      <w:pPr>
        <w:rPr>
          <w:rFonts w:hint="default" w:ascii="Times New Roman" w:hAnsi="Times New Roman" w:eastAsia="XO Thames" w:cs="Times New Roman"/>
          <w:b/>
          <w:bCs/>
          <w:color w:val="000000"/>
          <w:sz w:val="28"/>
          <w:szCs w:val="28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XO Tha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506608"/>
    <w:rsid w:val="0C506608"/>
    <w:rsid w:val="310F6BEC"/>
    <w:rsid w:val="4487012A"/>
    <w:rsid w:val="507E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uiPriority w:val="0"/>
    <w:rPr>
      <w:color w:val="800080"/>
      <w:u w:val="single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1412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2024-09-30T14:16:00Z</dcterms:created>
  <dc:creator>user</dc:creator>
  <cp:lastModifiedBy>user</cp:lastModifiedBy>
  <dcterms:modified xsi:type="dcterms:W3CDTF">2024-10-24T07:43:53Z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AB0182689D434A04B7A9CEFF0BD04D67_11</vt:lpwstr>
  </property>
</Properties>
</file>