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Опрос: артефакты аналитики на продуктовых проектах</w:t>
      </w:r>
    </w:p>
    <w:p>
      <w:r>
        <w:rPr>
          <w:b/>
        </w:rPr>
        <w:t xml:space="preserve">Цель опроса: </w:t>
      </w:r>
      <w:r>
        <w:t>определить, какие артефакты аналитика (СА/БА) и с какой минимальной детализацией реально нужны команде на продуктовом проекте, чтобы не тратить трудозатраты на артефакты/детализацию, которые никто не использует.</w:t>
      </w:r>
    </w:p>
    <w:p>
      <w:r>
        <w:rPr>
          <w:b/>
        </w:rPr>
        <w:t xml:space="preserve">Аудитория: </w:t>
      </w:r>
      <w:r>
        <w:t>ИТ-специалисты СимбирСофт, участвовавшие в продуктовых проектах (разработчики, архитекторы, DevOps, управленцы — PM/TL/presale) — то есть потребители результатов работы аналитика, а не сами аналитики.</w:t>
      </w:r>
    </w:p>
    <w:p>
      <w:r>
        <w:rPr>
          <w:b/>
        </w:rPr>
        <w:t xml:space="preserve">Формат: </w:t>
      </w:r>
      <w:r>
        <w:t>анонимный опрос, ~10–15 минут. Заполните этот документ прямо в Google Docs (отметьте нужные варианты значком X рядом с ☐ или впишите ответ в выделенное поле) и отправьте ссылку на копию организатору опроса.</w:t>
      </w:r>
    </w:p>
    <w:p/>
    <w:p>
      <w:pPr>
        <w:pStyle w:val="Heading1"/>
      </w:pPr>
      <w:r>
        <w:t>Блок 1 — Валидация респондента</w:t>
      </w:r>
    </w:p>
    <w:p>
      <w:r>
        <w:rPr>
          <w:b/>
        </w:rPr>
        <w:t>1. Ваша роль/должность на проекте</w:t>
      </w:r>
    </w:p>
    <w:p>
      <w:r>
        <w:rPr>
          <w:i/>
          <w:sz w:val="20"/>
        </w:rPr>
        <w:t>(один ответ)</w:t>
      </w:r>
    </w:p>
    <w:p>
      <w:pPr>
        <w:pStyle w:val="ListBullet"/>
      </w:pPr>
      <w:r>
        <w:t>☐  Backend-разработчик</w:t>
      </w:r>
    </w:p>
    <w:p>
      <w:pPr>
        <w:pStyle w:val="ListBullet"/>
      </w:pPr>
      <w:r>
        <w:t>☐  Frontend-разработчик</w:t>
      </w:r>
    </w:p>
    <w:p>
      <w:pPr>
        <w:pStyle w:val="ListBullet"/>
      </w:pPr>
      <w:r>
        <w:t>☐  Fullstack-разработчик</w:t>
      </w:r>
    </w:p>
    <w:p>
      <w:pPr>
        <w:pStyle w:val="ListBullet"/>
      </w:pPr>
      <w:r>
        <w:t>☐  DevOps/инфраструктура</w:t>
      </w:r>
    </w:p>
    <w:p>
      <w:pPr>
        <w:pStyle w:val="ListBullet"/>
      </w:pPr>
      <w:r>
        <w:t>☐  Архитектор</w:t>
      </w:r>
    </w:p>
    <w:p>
      <w:pPr>
        <w:pStyle w:val="ListBullet"/>
      </w:pPr>
      <w:r>
        <w:t>☐  Управленец (PM / тимлид / presale)</w:t>
      </w:r>
    </w:p>
    <w:p>
      <w:pPr>
        <w:pStyle w:val="ListBullet"/>
      </w:pPr>
      <w:r>
        <w:t>☐  Другое: _______________________</w:t>
      </w:r>
    </w:p>
    <w:p>
      <w:r>
        <w:rPr>
          <w:b/>
        </w:rPr>
        <w:t>2. Ваш грейд</w:t>
      </w:r>
    </w:p>
    <w:p>
      <w:r>
        <w:rPr>
          <w:i/>
          <w:sz w:val="20"/>
        </w:rPr>
        <w:t>(один ответ)</w:t>
      </w:r>
    </w:p>
    <w:p>
      <w:pPr>
        <w:pStyle w:val="ListBullet"/>
      </w:pPr>
      <w:r>
        <w:t>☐  Junior</w:t>
      </w:r>
    </w:p>
    <w:p>
      <w:pPr>
        <w:pStyle w:val="ListBullet"/>
      </w:pPr>
      <w:r>
        <w:t>☐  Middle</w:t>
      </w:r>
    </w:p>
    <w:p>
      <w:pPr>
        <w:pStyle w:val="ListBullet"/>
      </w:pPr>
      <w:r>
        <w:t>☐  Senior</w:t>
      </w:r>
    </w:p>
    <w:p>
      <w:pPr>
        <w:pStyle w:val="ListBullet"/>
      </w:pPr>
      <w:r>
        <w:t>☐  Lead / Principal</w:t>
      </w:r>
    </w:p>
    <w:p>
      <w:r>
        <w:rPr>
          <w:b/>
        </w:rPr>
        <w:t>3. Опыт участия в продуктовых проектах</w:t>
      </w:r>
    </w:p>
    <w:p>
      <w:r>
        <w:rPr>
          <w:i/>
          <w:sz w:val="20"/>
        </w:rPr>
        <w:t>(один ответ)</w:t>
      </w:r>
    </w:p>
    <w:p>
      <w:pPr>
        <w:pStyle w:val="ListBullet"/>
      </w:pPr>
      <w:r>
        <w:t>☐  Не участвовал(а) в продуктовых проектах — если отметили этот пункт, дальше можно не заполнять, спасибо за уделённое время</w:t>
      </w:r>
    </w:p>
    <w:p>
      <w:pPr>
        <w:pStyle w:val="ListBullet"/>
      </w:pPr>
      <w:r>
        <w:t>☐  1 проект</w:t>
      </w:r>
    </w:p>
    <w:p>
      <w:pPr>
        <w:pStyle w:val="ListBullet"/>
      </w:pPr>
      <w:r>
        <w:t>☐  2–3 проекта</w:t>
      </w:r>
    </w:p>
    <w:p>
      <w:pPr>
        <w:pStyle w:val="ListBullet"/>
      </w:pPr>
      <w:r>
        <w:t>☐  4 и более проектов</w:t>
      </w:r>
    </w:p>
    <w:p>
      <w:r>
        <w:rPr>
          <w:b/>
        </w:rPr>
        <w:t>4. Сколько в среднем длился продуктовый проект, в котором вы участвовали?</w:t>
      </w:r>
    </w:p>
    <w:p>
      <w:r>
        <w:rPr>
          <w:i/>
          <w:sz w:val="20"/>
        </w:rPr>
        <w:t>(один ответ)</w:t>
      </w:r>
    </w:p>
    <w:p>
      <w:pPr>
        <w:pStyle w:val="ListBullet"/>
      </w:pPr>
      <w:r>
        <w:t>☐  До 3 месяцев</w:t>
      </w:r>
    </w:p>
    <w:p>
      <w:pPr>
        <w:pStyle w:val="ListBullet"/>
      </w:pPr>
      <w:r>
        <w:t>☐  3–6 месяцев</w:t>
      </w:r>
    </w:p>
    <w:p>
      <w:pPr>
        <w:pStyle w:val="ListBullet"/>
      </w:pPr>
      <w:r>
        <w:t>☐  6–12 месяцев</w:t>
      </w:r>
    </w:p>
    <w:p>
      <w:pPr>
        <w:pStyle w:val="ListBullet"/>
      </w:pPr>
      <w:r>
        <w:t>☐  Более 12 месяцев</w:t>
      </w:r>
    </w:p>
    <w:p>
      <w:r>
        <w:br w:type="page"/>
      </w:r>
    </w:p>
    <w:p>
      <w:pPr>
        <w:pStyle w:val="Heading1"/>
      </w:pPr>
      <w:r>
        <w:t>Блок 2 — Артефакты: нужность и минимальная детализация</w:t>
      </w:r>
    </w:p>
    <w:p>
      <w:r>
        <w:t>По каждому артефакту отметьте: (а) насколько он нужен вам в работе, и (б) какая детализация минимально достаточна, чтобы вы могли эффективно работать без дополнительных уточнений у аналитика. В ячейках «Нужность» и «Детализация» оставьте только выбранный вариант (остальные удалите) либо отметьте его значком X.</w:t>
      </w:r>
    </w:p>
    <w:p>
      <w:r>
        <w:rPr>
          <w:b/>
        </w:rPr>
        <w:t>Шкала детализации:</w:t>
      </w:r>
    </w:p>
    <w:p>
      <w:pPr>
        <w:pStyle w:val="ListBullet"/>
      </w:pPr>
      <w:r>
        <w:t>Не нужен — можно обойтись без документа, информация передаётся устно/в коде</w:t>
      </w:r>
    </w:p>
    <w:p>
      <w:pPr>
        <w:pStyle w:val="ListBullet"/>
      </w:pPr>
      <w:r>
        <w:t>Краткая — 1 стр., ключевые тезисы без таблиц полей и примеров</w:t>
      </w:r>
    </w:p>
    <w:p>
      <w:pPr>
        <w:pStyle w:val="ListBullet"/>
      </w:pPr>
      <w:r>
        <w:t>Средняя — структурированный документ с таблицами (поля/статусы/роли), без детальных edge-cases</w:t>
      </w:r>
    </w:p>
    <w:p>
      <w:pPr>
        <w:pStyle w:val="ListBullet"/>
      </w:pPr>
      <w:r>
        <w:t>Подробная — с примерами (JSON/код/скриншоты), альтернативными сценариями, edge-cases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№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Артефакт</w:t>
            </w:r>
          </w:p>
        </w:tc>
        <w:tc>
          <w:tcPr>
            <w:tcW w:type="dxa" w:w="2268"/>
          </w:tcPr>
          <w:p>
            <w:r>
              <w:rPr>
                <w:b/>
              </w:rPr>
              <w:t>(а) Нужность</w:t>
            </w:r>
          </w:p>
        </w:tc>
        <w:tc>
          <w:tcPr>
            <w:tcW w:type="dxa" w:w="3685"/>
          </w:tcPr>
          <w:p>
            <w:r>
              <w:rPr>
                <w:b/>
              </w:rPr>
              <w:t>(б) Минимальная детализация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Техническое задание (общий документ)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Бизнес-процесс (BPMN/UML)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Роли пользователей / ролевая модель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Use Case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User Story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Функциональные требования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Нефункциональные требования (НФТ)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Сущности системы / описание таблиц БД (реляционная)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118"/>
          </w:tcPr>
          <w:p>
            <w:r>
              <w:t>Описание NoSQL БД / документных структур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118"/>
          </w:tcPr>
          <w:p>
            <w:r>
              <w:t>Статусная модель (диаграмма состояний)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118"/>
          </w:tcPr>
          <w:p>
            <w:r>
              <w:t>Прототипы экранов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3118"/>
          </w:tcPr>
          <w:p>
            <w:r>
              <w:t>Карта экранов (переходы)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3118"/>
          </w:tcPr>
          <w:p>
            <w:r>
              <w:t>Описание интеграции REST/SOAP (методы, контракты)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3118"/>
          </w:tcPr>
          <w:p>
            <w:r>
              <w:t>Описание асинхронной интеграции (брокер сообщений/Kafka)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3118"/>
          </w:tcPr>
          <w:p>
            <w:r>
              <w:t>Руководство пользователя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3118"/>
          </w:tcPr>
          <w:p>
            <w:r>
              <w:t>Руководство администратора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3118"/>
          </w:tcPr>
          <w:p>
            <w:r>
              <w:t>Руководство по развёртыванию / для системного программиста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  <w:t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3118"/>
          </w:tcPr>
          <w:p>
            <w:r>
              <w:t>Конкурентный анализ / SWOT (pre-sale)</w:t>
            </w:r>
          </w:p>
        </w:tc>
        <w:tc>
          <w:tcPr>
            <w:tcW w:type="dxa" w:w="2268"/>
          </w:tcPr>
          <w:p>
            <w:r>
              <w:t>☐ Всегда   ☐ Иногда   ☐ Не нужен</w:t>
            </w:r>
          </w:p>
        </w:tc>
        <w:tc>
          <w:tcPr>
            <w:tcW w:type="dxa" w:w="3685"/>
          </w:tcPr>
          <w:p>
            <w:r>
              <w:t>☐ Не нужен   ☐ Краткая   ☐ Средняя   ☐ Подробная</w:t>
            </w:r>
          </w:p>
        </w:tc>
      </w:tr>
    </w:tbl>
    <w:p>
      <w:r>
        <w:br w:type="page"/>
      </w:r>
    </w:p>
    <w:p>
      <w:pPr>
        <w:pStyle w:val="Heading1"/>
      </w:pPr>
      <w:r>
        <w:t>Блок 3 — Открытые вопросы</w:t>
      </w:r>
    </w:p>
    <w:p>
      <w:r>
        <w:rPr>
          <w:b/>
        </w:rPr>
        <w:t>19. Какого артефакта аналитика вам чаще всего не хватало на продуктовых проектах (не из списка выше, если есть)?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00" w:hRule="atLeast"/>
        </w:trPr>
        <w:tc>
          <w:tcPr>
            <w:tcW w:type="dxa" w:w="864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20. Был ли случай, когда артефакт аналитика был избыточно подробным, и вы фактически его не читали целиком / он замедлял, а не ускорял работу? Если да — какой именно?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00" w:hRule="atLeast"/>
        </w:trPr>
        <w:tc>
          <w:tcPr>
            <w:tcW w:type="dxa" w:w="864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21. Что для вас является главным признаком «качественного» артефакта аналитика на продуктовом проекте (например: актуальность, отсутствие противоречий, наличие примеров, краткость)?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00" w:hRule="atLeast"/>
        </w:trPr>
        <w:tc>
          <w:tcPr>
            <w:tcW w:type="dxa" w:w="864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22. Свободный комментарий (необязательно)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00" w:hRule="atLeast"/>
        </w:trPr>
        <w:tc>
          <w:tcPr>
            <w:tcW w:type="dxa" w:w="8640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Спасибо за участие! Ваши ответы помогут сделать документацию аналитиков на продуктовых проектах компактнее и полезнее для команды.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