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6B" w:rsidRDefault="00052D6B" w:rsidP="00930B54">
      <w:pPr>
        <w:spacing w:after="80" w:line="240" w:lineRule="auto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</w:p>
    <w:p w:rsidR="00052D6B" w:rsidRDefault="00052D6B" w:rsidP="00930B54">
      <w:pPr>
        <w:spacing w:after="80" w:line="240" w:lineRule="auto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</w:p>
    <w:p w:rsidR="00052D6B" w:rsidRDefault="00052D6B" w:rsidP="00930B54">
      <w:pPr>
        <w:spacing w:after="80" w:line="240" w:lineRule="auto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80" w:line="240" w:lineRule="auto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80" w:line="240" w:lineRule="auto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80" w:line="240" w:lineRule="auto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</w:p>
    <w:p w:rsidR="00930B54" w:rsidRDefault="00930B54" w:rsidP="00930B54">
      <w:pPr>
        <w:spacing w:after="80" w:line="240" w:lineRule="auto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Kisrákos</w:t>
      </w:r>
      <w:r w:rsidRPr="007E5BE6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 xml:space="preserve"> Község Önkorm</w:t>
      </w: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 xml:space="preserve">ányzata Képviselő-testületének </w:t>
      </w:r>
    </w:p>
    <w:p w:rsidR="00930B54" w:rsidRPr="007E5BE6" w:rsidRDefault="00940399" w:rsidP="00930B54">
      <w:pPr>
        <w:spacing w:after="80" w:line="240" w:lineRule="auto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10</w:t>
      </w:r>
      <w:r w:rsidR="00930B54" w:rsidRPr="007E5BE6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/2015</w:t>
      </w:r>
      <w:r w:rsidR="00930B54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.</w:t>
      </w:r>
      <w:r w:rsidR="00930B54" w:rsidRPr="007E5BE6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 xml:space="preserve"> (</w:t>
      </w:r>
      <w:r w:rsidR="00930B54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IX</w:t>
      </w:r>
      <w:r w:rsidR="00CF3905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.21.</w:t>
      </w:r>
      <w:r w:rsidR="00930B54" w:rsidRPr="007E5BE6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) önkormányzati rendelete</w:t>
      </w:r>
    </w:p>
    <w:p w:rsidR="00930B54" w:rsidRPr="007E5BE6" w:rsidRDefault="00CF3905" w:rsidP="00930B54">
      <w:pPr>
        <w:spacing w:line="240" w:lineRule="auto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a helyi iparűzési ad</w:t>
      </w:r>
      <w:r w:rsidR="00930B54" w:rsidRPr="007E5BE6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óról</w:t>
      </w:r>
    </w:p>
    <w:p w:rsidR="00930B54" w:rsidRDefault="00930B54" w:rsidP="00930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A1BC1" w:rsidRDefault="008A1BC1" w:rsidP="00930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A1BC1" w:rsidRPr="00CA66FB" w:rsidRDefault="008A1BC1" w:rsidP="00930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30B54" w:rsidRDefault="00930B54" w:rsidP="00930B54">
      <w:pPr>
        <w:spacing w:after="2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Kisrákos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Község Önkormányzatának Képviselő-testülete a helyi adókról szóló 1990. évi C. törvény 1. § (1) bekezdésében kapott felhatalmazás alapján, az Alaptörvény 32. cikk (1) bekezdés a) és h) pontjában, valamint Magyarország helyi önkormányzatairól szóló 2011. évi CLXXXIX. törvény 13. § (1) bekezdés 13. pontjában meghatározott feladatkörében eljárva a következőket rendeli el:</w:t>
      </w:r>
    </w:p>
    <w:p w:rsidR="008A1BC1" w:rsidRDefault="008A1BC1" w:rsidP="00930B54">
      <w:pPr>
        <w:spacing w:after="2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Pr="007E5BE6" w:rsidRDefault="008A1BC1" w:rsidP="00930B54">
      <w:pPr>
        <w:spacing w:after="2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Default="00930B54" w:rsidP="00930B54">
      <w:pPr>
        <w:spacing w:after="2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Default="00930B54" w:rsidP="00930B54">
      <w:pPr>
        <w:spacing w:after="20" w:line="240" w:lineRule="auto"/>
        <w:jc w:val="center"/>
        <w:rPr>
          <w:rFonts w:ascii="Times" w:eastAsia="Times New Roman" w:hAnsi="Times" w:cs="Times"/>
          <w:b/>
          <w:color w:val="000000"/>
          <w:sz w:val="24"/>
          <w:szCs w:val="24"/>
          <w:lang w:eastAsia="hu-HU"/>
        </w:rPr>
      </w:pPr>
      <w:r w:rsidRPr="00CA66FB">
        <w:rPr>
          <w:rFonts w:ascii="Times" w:eastAsia="Times New Roman" w:hAnsi="Times" w:cs="Times"/>
          <w:b/>
          <w:color w:val="000000"/>
          <w:sz w:val="24"/>
          <w:szCs w:val="24"/>
          <w:lang w:eastAsia="hu-HU"/>
        </w:rPr>
        <w:t>Általános rendelkezések</w:t>
      </w:r>
    </w:p>
    <w:p w:rsidR="008A1BC1" w:rsidRDefault="008A1BC1" w:rsidP="00930B54">
      <w:pPr>
        <w:spacing w:after="20" w:line="240" w:lineRule="auto"/>
        <w:jc w:val="center"/>
        <w:rPr>
          <w:rFonts w:ascii="Times" w:eastAsia="Times New Roman" w:hAnsi="Times" w:cs="Times"/>
          <w:b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20" w:line="240" w:lineRule="auto"/>
        <w:jc w:val="center"/>
        <w:rPr>
          <w:rFonts w:ascii="Times" w:eastAsia="Times New Roman" w:hAnsi="Times" w:cs="Times"/>
          <w:b/>
          <w:color w:val="000000"/>
          <w:sz w:val="24"/>
          <w:szCs w:val="24"/>
          <w:lang w:eastAsia="hu-HU"/>
        </w:rPr>
      </w:pPr>
    </w:p>
    <w:p w:rsidR="00930B54" w:rsidRPr="00052D6B" w:rsidRDefault="00930B54" w:rsidP="00052D6B">
      <w:pPr>
        <w:spacing w:after="20" w:line="240" w:lineRule="auto"/>
        <w:rPr>
          <w:rFonts w:ascii="Times" w:eastAsia="Times New Roman" w:hAnsi="Times" w:cs="Times"/>
          <w:b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b/>
          <w:color w:val="000000"/>
          <w:sz w:val="24"/>
          <w:szCs w:val="24"/>
          <w:lang w:eastAsia="hu-HU"/>
        </w:rPr>
        <w:t>1.§</w:t>
      </w:r>
      <w:r w:rsidR="00052D6B">
        <w:rPr>
          <w:rFonts w:ascii="Times" w:eastAsia="Times New Roman" w:hAnsi="Times" w:cs="Times"/>
          <w:b/>
          <w:color w:val="000000"/>
          <w:sz w:val="24"/>
          <w:szCs w:val="24"/>
          <w:lang w:eastAsia="hu-HU"/>
        </w:rPr>
        <w:t xml:space="preserve"> </w:t>
      </w: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Kisrákos Község Önkormányzat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Képviselő-testülete</w:t>
      </w: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az önkormányzat közigazgatási területére kiterjedő hatállyal iparűzési adót vezet be.</w:t>
      </w:r>
    </w:p>
    <w:p w:rsidR="00930B54" w:rsidRPr="007E5BE6" w:rsidRDefault="00930B54" w:rsidP="00930B54">
      <w:pPr>
        <w:spacing w:after="2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930B54" w:rsidP="00930B54">
      <w:pPr>
        <w:spacing w:after="20" w:line="240" w:lineRule="auto"/>
        <w:ind w:firstLine="180"/>
        <w:jc w:val="center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 w:rsidRPr="007E5BE6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Az adó mértéke</w:t>
      </w:r>
    </w:p>
    <w:p w:rsidR="00930B54" w:rsidRDefault="00930B54" w:rsidP="00930B54">
      <w:pPr>
        <w:spacing w:after="20" w:line="240" w:lineRule="auto"/>
        <w:ind w:left="360" w:firstLine="180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</w:pPr>
    </w:p>
    <w:p w:rsidR="00930B54" w:rsidRPr="007E5BE6" w:rsidRDefault="00930B54" w:rsidP="00052D6B">
      <w:pPr>
        <w:spacing w:after="20" w:line="240" w:lineRule="auto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2</w:t>
      </w:r>
      <w:r w:rsidRPr="007E5BE6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.§.</w:t>
      </w:r>
      <w:r w:rsidR="00052D6B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(1)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 Állandó jelleggel végzett iparűzési tevékenység esetén</w:t>
      </w: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az adó évi mértéke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az adóalap </w:t>
      </w: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1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%-</w:t>
      </w:r>
      <w:proofErr w:type="gramStart"/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a.</w:t>
      </w:r>
      <w:proofErr w:type="gramEnd"/>
    </w:p>
    <w:p w:rsidR="00930B54" w:rsidRPr="007E5BE6" w:rsidRDefault="00052D6B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(2.)</w:t>
      </w:r>
      <w:r w:rsidR="00930B54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Az ideiglenes jelleggel végzett iparűzési tevékenység esetén az adó mértéke </w:t>
      </w:r>
      <w:proofErr w:type="gramStart"/>
      <w:r w:rsidR="00930B54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naptári  naponként</w:t>
      </w:r>
      <w:proofErr w:type="gramEnd"/>
      <w:r w:rsidR="00930B54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5000 Ft. </w:t>
      </w:r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930B54" w:rsidP="00930B54">
      <w:pPr>
        <w:spacing w:after="20" w:line="240" w:lineRule="auto"/>
        <w:ind w:firstLine="180"/>
        <w:jc w:val="center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 w:rsidRPr="007E5BE6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Záró rendelkezések</w:t>
      </w:r>
    </w:p>
    <w:p w:rsidR="00930B54" w:rsidRPr="007E5BE6" w:rsidRDefault="00930B54" w:rsidP="00930B54">
      <w:pPr>
        <w:spacing w:after="20" w:line="240" w:lineRule="auto"/>
        <w:ind w:firstLine="180"/>
        <w:jc w:val="center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930B54" w:rsidP="00052D6B">
      <w:pPr>
        <w:spacing w:after="20" w:line="240" w:lineRule="auto"/>
        <w:ind w:firstLine="180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3</w:t>
      </w:r>
      <w:r w:rsidRPr="007E5BE6">
        <w:rPr>
          <w:rFonts w:ascii="Times" w:eastAsia="Times New Roman" w:hAnsi="Times" w:cs="Times"/>
          <w:b/>
          <w:bCs/>
          <w:color w:val="000000"/>
          <w:sz w:val="24"/>
          <w:szCs w:val="24"/>
          <w:lang w:eastAsia="hu-HU"/>
        </w:rPr>
        <w:t>. §.</w:t>
      </w:r>
      <w:r w:rsidR="00052D6B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(1)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Ez a rendelet </w:t>
      </w: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2016. január 1-jén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lép hatályba.</w:t>
      </w:r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052D6B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(2)</w:t>
      </w:r>
      <w:r w:rsidR="00930B54"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E rendelet hatálybalépésével egyidejűleg hatályát veszti </w:t>
      </w:r>
      <w:r w:rsidR="00930B54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Kisrákos</w:t>
      </w:r>
      <w:r w:rsidR="00930B54"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Község    </w:t>
      </w:r>
    </w:p>
    <w:p w:rsidR="00930B54" w:rsidRPr="007E5BE6" w:rsidRDefault="00930B54" w:rsidP="00052D6B">
      <w:pPr>
        <w:spacing w:after="20" w:line="240" w:lineRule="auto"/>
        <w:ind w:left="57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Önkormányzata Képviselő-testülete </w:t>
      </w:r>
      <w:r w:rsidR="00052D6B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a helyi iparűzési adóról szóló </w:t>
      </w: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9/1995.(XII.15.) </w:t>
      </w:r>
      <w:r w:rsidR="00052D6B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önkormányzati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rendelete.</w:t>
      </w:r>
    </w:p>
    <w:p w:rsidR="00930B54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Pr="007E5BE6" w:rsidRDefault="008A1BC1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Kisrákos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, 2015. </w:t>
      </w: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szeptember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</w:t>
      </w:r>
      <w:r w:rsidR="00CF3905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21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.</w:t>
      </w:r>
    </w:p>
    <w:p w:rsidR="00930B54" w:rsidRPr="007E5BE6" w:rsidRDefault="00930B54" w:rsidP="00930B54">
      <w:pPr>
        <w:spacing w:after="2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Hollósiné Botka Ildikó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                                                         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Könyéné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Szölke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Erzsébet</w:t>
      </w:r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            </w:t>
      </w:r>
      <w:proofErr w:type="gramStart"/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Jegyző                                                                             Polgármester</w:t>
      </w:r>
      <w:proofErr w:type="gramEnd"/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Pr="007E5BE6" w:rsidRDefault="00930B54" w:rsidP="00930B54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930B54" w:rsidRDefault="00052D6B" w:rsidP="00930B54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</w:t>
      </w:r>
      <w:r w:rsidRPr="00052D6B">
        <w:rPr>
          <w:rFonts w:ascii="Times" w:eastAsia="Times New Roman" w:hAnsi="Times" w:cs="Times"/>
          <w:color w:val="000000"/>
          <w:sz w:val="24"/>
          <w:szCs w:val="24"/>
          <w:u w:val="single"/>
          <w:lang w:eastAsia="hu-HU"/>
        </w:rPr>
        <w:t>Záradék</w:t>
      </w: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: </w:t>
      </w:r>
    </w:p>
    <w:p w:rsidR="00052D6B" w:rsidRPr="007E5BE6" w:rsidRDefault="00052D6B" w:rsidP="00930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rendelet kihirdetésre került az önkormányzat hirdetőtábláján 2015. szeptember 21. napján 19.00 órakor.</w:t>
      </w:r>
    </w:p>
    <w:p w:rsidR="008A1BC1" w:rsidRDefault="008A1BC1" w:rsidP="00930B54">
      <w:pPr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8A1BC1" w:rsidP="00930B54">
      <w:pPr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8A1BC1" w:rsidRDefault="00052D6B" w:rsidP="008A1BC1">
      <w:pPr>
        <w:ind w:left="3540" w:firstLine="708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>Hollósiné Botka Ildikó</w:t>
      </w: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    </w:t>
      </w:r>
    </w:p>
    <w:p w:rsidR="00052D6B" w:rsidRPr="007E5BE6" w:rsidRDefault="00052D6B" w:rsidP="008A1BC1">
      <w:pPr>
        <w:ind w:left="4248" w:firstLine="708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Jegyző                                                                             </w:t>
      </w:r>
      <w:r>
        <w:rPr>
          <w:rFonts w:ascii="Times" w:eastAsia="Times New Roman" w:hAnsi="Times" w:cs="Times"/>
          <w:color w:val="000000"/>
          <w:sz w:val="24"/>
          <w:szCs w:val="24"/>
          <w:lang w:eastAsia="hu-HU"/>
        </w:rPr>
        <w:t xml:space="preserve"> </w:t>
      </w:r>
    </w:p>
    <w:p w:rsidR="00052D6B" w:rsidRPr="007E5BE6" w:rsidRDefault="00052D6B" w:rsidP="00052D6B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052D6B" w:rsidRDefault="00052D6B" w:rsidP="00930B54">
      <w:pPr>
        <w:rPr>
          <w:rFonts w:ascii="Times" w:eastAsia="Times New Roman" w:hAnsi="Times" w:cs="Times"/>
          <w:color w:val="000000"/>
          <w:sz w:val="24"/>
          <w:szCs w:val="24"/>
          <w:lang w:eastAsia="hu-HU"/>
        </w:rPr>
      </w:pPr>
    </w:p>
    <w:p w:rsidR="00070DB8" w:rsidRPr="00930B54" w:rsidRDefault="00052D6B" w:rsidP="00930B54">
      <w:pPr>
        <w:rPr>
          <w:szCs w:val="24"/>
        </w:rPr>
      </w:pPr>
      <w:r w:rsidRPr="007E5BE6">
        <w:rPr>
          <w:rFonts w:ascii="Times" w:eastAsia="Times New Roman" w:hAnsi="Times" w:cs="Times"/>
          <w:color w:val="000000"/>
          <w:sz w:val="24"/>
          <w:szCs w:val="24"/>
          <w:lang w:eastAsia="hu-HU"/>
        </w:rPr>
        <w:t>                                                     </w:t>
      </w:r>
    </w:p>
    <w:sectPr w:rsidR="00070DB8" w:rsidRPr="00930B54" w:rsidSect="007E5BE6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5BE6"/>
    <w:rsid w:val="0001489D"/>
    <w:rsid w:val="00052D6B"/>
    <w:rsid w:val="00070DB8"/>
    <w:rsid w:val="000C4FEC"/>
    <w:rsid w:val="00133431"/>
    <w:rsid w:val="0016698B"/>
    <w:rsid w:val="00432E47"/>
    <w:rsid w:val="00520925"/>
    <w:rsid w:val="00586231"/>
    <w:rsid w:val="005E4862"/>
    <w:rsid w:val="00766C47"/>
    <w:rsid w:val="007E5BE6"/>
    <w:rsid w:val="007F61BE"/>
    <w:rsid w:val="008A1BC1"/>
    <w:rsid w:val="008D6DE7"/>
    <w:rsid w:val="00930B54"/>
    <w:rsid w:val="00940399"/>
    <w:rsid w:val="00A01381"/>
    <w:rsid w:val="00AC7F34"/>
    <w:rsid w:val="00CD537D"/>
    <w:rsid w:val="00CF3905"/>
    <w:rsid w:val="00D71021"/>
    <w:rsid w:val="00DC258D"/>
    <w:rsid w:val="00E92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0B54"/>
  </w:style>
  <w:style w:type="paragraph" w:styleId="Cmsor2">
    <w:name w:val="heading 2"/>
    <w:basedOn w:val="Norml"/>
    <w:link w:val="Cmsor2Char"/>
    <w:uiPriority w:val="9"/>
    <w:qFormat/>
    <w:rsid w:val="007E5B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E5BE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E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E5BE6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7E5BE6"/>
    <w:rPr>
      <w:color w:val="0000FF"/>
      <w:u w:val="single"/>
    </w:rPr>
  </w:style>
  <w:style w:type="paragraph" w:styleId="Listaszerbekezds">
    <w:name w:val="List Paragraph"/>
    <w:basedOn w:val="Norml"/>
    <w:rsid w:val="00AC7F34"/>
    <w:pPr>
      <w:tabs>
        <w:tab w:val="left" w:pos="709"/>
      </w:tabs>
      <w:suppressAutoHyphens/>
      <w:spacing w:line="276" w:lineRule="atLeast"/>
    </w:pPr>
    <w:rPr>
      <w:rFonts w:ascii="Calibri" w:eastAsia="Arial Unicode MS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304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847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2015-09-07T12:19:00Z</cp:lastPrinted>
  <dcterms:created xsi:type="dcterms:W3CDTF">2015-09-15T15:09:00Z</dcterms:created>
  <dcterms:modified xsi:type="dcterms:W3CDTF">2016-04-06T13:39:00Z</dcterms:modified>
</cp:coreProperties>
</file>