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D596718" w14:textId="789907BF" w:rsidR="0098155F" w:rsidRDefault="0098155F" w:rsidP="00D90643">
      <w:pPr>
        <w:pStyle w:val="Title"/>
        <w:framePr w:wrap="notBeside"/>
      </w:pPr>
      <w:r>
        <w:t xml:space="preserve">A Hierarchical </w:t>
      </w:r>
      <w:r w:rsidR="00D90643">
        <w:t xml:space="preserve">Approach for Dynamic Fault Trees Solution through </w:t>
      </w:r>
      <w:r w:rsidR="00972AD3">
        <w:t>Semi-Markov</w:t>
      </w:r>
      <w:r w:rsidR="00D90643">
        <w:t xml:space="preserve"> Process</w:t>
      </w:r>
      <w:r w:rsidR="00906594">
        <w:t xml:space="preserve"> </w:t>
      </w:r>
    </w:p>
    <w:p w14:paraId="57A655BF" w14:textId="3D3602C9" w:rsidR="00E97402" w:rsidRDefault="00721279" w:rsidP="00721279">
      <w:pPr>
        <w:pStyle w:val="Authors"/>
        <w:framePr w:wrap="notBeside"/>
      </w:pPr>
      <w:r>
        <w:t>Koorosh Aslansefat</w:t>
      </w:r>
      <w:r w:rsidR="00392DBA">
        <w:t xml:space="preserve">, </w:t>
      </w:r>
      <w:r w:rsidR="00D02389">
        <w:rPr>
          <w:rStyle w:val="MemberType"/>
        </w:rPr>
        <w:t>Member</w:t>
      </w:r>
      <w:r w:rsidR="00392DBA" w:rsidRPr="00392DBA">
        <w:rPr>
          <w:i/>
        </w:rPr>
        <w:t>, IEEE</w:t>
      </w:r>
      <w:r w:rsidR="006F1FD2">
        <w:rPr>
          <w:i/>
        </w:rPr>
        <w:t>,</w:t>
      </w:r>
      <w:r w:rsidR="00D02389">
        <w:t xml:space="preserve"> </w:t>
      </w:r>
      <w:r w:rsidR="00D02389" w:rsidRPr="006F1FD2">
        <w:rPr>
          <w:noProof/>
        </w:rPr>
        <w:t>and</w:t>
      </w:r>
      <w:r w:rsidR="00E97402">
        <w:t xml:space="preserve"> </w:t>
      </w:r>
      <w:proofErr w:type="spellStart"/>
      <w:r>
        <w:t>Gholam</w:t>
      </w:r>
      <w:proofErr w:type="spellEnd"/>
      <w:r>
        <w:t>-Reza Latif-Shabgahi</w:t>
      </w:r>
      <w:r w:rsidR="00E97402">
        <w:t xml:space="preserve">, </w:t>
      </w:r>
      <w:r w:rsidR="00E97402">
        <w:rPr>
          <w:rStyle w:val="MemberType"/>
        </w:rPr>
        <w:t>Member, IEEE</w:t>
      </w:r>
    </w:p>
    <w:p w14:paraId="23345CB3" w14:textId="3C411DCC" w:rsidR="00E97402" w:rsidRDefault="00E97402" w:rsidP="00EF6422">
      <w:pPr>
        <w:pStyle w:val="Abstract"/>
      </w:pPr>
      <w:r>
        <w:rPr>
          <w:i/>
          <w:iCs/>
        </w:rPr>
        <w:t>Abstract</w:t>
      </w:r>
      <w:r>
        <w:t>—</w:t>
      </w:r>
      <w:r w:rsidR="0098155F" w:rsidRPr="0098155F">
        <w:t xml:space="preserve"> </w:t>
      </w:r>
      <w:r w:rsidR="00EF6422" w:rsidRPr="00EF6422">
        <w:t xml:space="preserve">Dynamic Fault Tree (DFT) is a top-down deductive technique extended to model systems with complex failure </w:t>
      </w:r>
      <w:proofErr w:type="spellStart"/>
      <w:r w:rsidR="00EF6422" w:rsidRPr="00EF6422">
        <w:t>behaviours</w:t>
      </w:r>
      <w:proofErr w:type="spellEnd"/>
      <w:r w:rsidR="00EF6422" w:rsidRPr="00EF6422">
        <w:t xml:space="preserve"> and interactions. In two last decades, different methods have been applied to improve its capabilities such as computational complexity reduction, modularization, intricate failure distribution and reconfiguration. This paper uses Semi-Markov Process theorem for DFT solution with the motivation of obviating the model state-explosion, considering non-exponential failure distribution through a hierarchical solution. In addition, in the proposed method, a universal semi-Markov process for static and dynamic gates is introduced that can generalize dynamic </w:t>
      </w:r>
      <w:proofErr w:type="spellStart"/>
      <w:r w:rsidR="00EF6422" w:rsidRPr="00EF6422">
        <w:t>behaviours</w:t>
      </w:r>
      <w:proofErr w:type="spellEnd"/>
      <w:r w:rsidR="00EF6422" w:rsidRPr="00EF6422">
        <w:t xml:space="preserve"> like functional dependencies, sequences, priorities and spares in a single model. The efficiency of the method regarding precision and competitiveness with commercial tools, repeated events consideration, computational complexity reduction, non-exponential failure distribution consideration and repairable events in DFT is studied by a number of examples, and the results are then compared to those of the selected existing methods.</w:t>
      </w:r>
    </w:p>
    <w:p w14:paraId="2AD5107A" w14:textId="77777777" w:rsidR="00E97402" w:rsidRDefault="00E97402"/>
    <w:p w14:paraId="4AE5DCCE" w14:textId="7CBDB265" w:rsidR="00E97402" w:rsidRDefault="00E97402" w:rsidP="00E62FEF">
      <w:pPr>
        <w:pStyle w:val="IndexTerms"/>
      </w:pPr>
      <w:bookmarkStart w:id="0" w:name="PointTmp"/>
      <w:r>
        <w:rPr>
          <w:i/>
          <w:iCs/>
        </w:rPr>
        <w:t>Index Terms</w:t>
      </w:r>
      <w:r>
        <w:t>—</w:t>
      </w:r>
      <w:r w:rsidR="00E62FEF" w:rsidRPr="00E62FEF">
        <w:t xml:space="preserve"> </w:t>
      </w:r>
      <w:r w:rsidR="00E62FEF">
        <w:t>Dynamic fault tree, functional dependency, hierarchical solution, reliability, semi-Markov model.</w:t>
      </w:r>
    </w:p>
    <w:p w14:paraId="1E897B1F" w14:textId="77777777" w:rsidR="00D02389" w:rsidRDefault="00D02389" w:rsidP="00D02389"/>
    <w:p w14:paraId="3B71F53E" w14:textId="3B70B070" w:rsidR="00D02389" w:rsidRPr="00D02389" w:rsidRDefault="00E62FEF" w:rsidP="00E62FEF">
      <w:pPr>
        <w:pStyle w:val="Heading1"/>
        <w:numPr>
          <w:ilvl w:val="0"/>
          <w:numId w:val="0"/>
        </w:numPr>
      </w:pPr>
      <w:r>
        <w:t>Acronyms</w:t>
      </w:r>
    </w:p>
    <w:tbl>
      <w:tblPr>
        <w:tblStyle w:val="TableGrid"/>
        <w:tblW w:w="489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56"/>
      </w:tblGrid>
      <w:tr w:rsidR="0098155F" w14:paraId="5791CB07" w14:textId="77777777" w:rsidTr="00413CC4">
        <w:tc>
          <w:tcPr>
            <w:tcW w:w="1094" w:type="pct"/>
          </w:tcPr>
          <w:p w14:paraId="2C25F587" w14:textId="77777777" w:rsidR="0098155F" w:rsidRDefault="0098155F" w:rsidP="000A5BBA">
            <w:r>
              <w:t>CDF</w:t>
            </w:r>
          </w:p>
        </w:tc>
        <w:tc>
          <w:tcPr>
            <w:tcW w:w="3906" w:type="pct"/>
          </w:tcPr>
          <w:p w14:paraId="474906AC" w14:textId="77777777" w:rsidR="0098155F" w:rsidRDefault="0098155F" w:rsidP="000A5BBA">
            <w:r>
              <w:t>Cumulative Distribution Function</w:t>
            </w:r>
          </w:p>
        </w:tc>
      </w:tr>
      <w:tr w:rsidR="0098155F" w14:paraId="5682524C" w14:textId="77777777" w:rsidTr="00413CC4">
        <w:tc>
          <w:tcPr>
            <w:tcW w:w="1094" w:type="pct"/>
          </w:tcPr>
          <w:p w14:paraId="0F269D85" w14:textId="77777777" w:rsidR="0098155F" w:rsidRDefault="0098155F" w:rsidP="000A5BBA">
            <w:r>
              <w:t>CTMC</w:t>
            </w:r>
          </w:p>
        </w:tc>
        <w:tc>
          <w:tcPr>
            <w:tcW w:w="3906" w:type="pct"/>
          </w:tcPr>
          <w:p w14:paraId="57759FDA" w14:textId="77777777" w:rsidR="0098155F" w:rsidRDefault="0098155F" w:rsidP="000A5BBA">
            <w:r>
              <w:t>Continuous-Time Markov Chain</w:t>
            </w:r>
          </w:p>
        </w:tc>
      </w:tr>
      <w:tr w:rsidR="0098155F" w14:paraId="5E41978E" w14:textId="77777777" w:rsidTr="00413CC4">
        <w:tc>
          <w:tcPr>
            <w:tcW w:w="1094" w:type="pct"/>
          </w:tcPr>
          <w:p w14:paraId="609C2139" w14:textId="77777777" w:rsidR="0098155F" w:rsidRDefault="0098155F" w:rsidP="000A5BBA">
            <w:r>
              <w:t>CSP</w:t>
            </w:r>
          </w:p>
        </w:tc>
        <w:tc>
          <w:tcPr>
            <w:tcW w:w="3906" w:type="pct"/>
          </w:tcPr>
          <w:p w14:paraId="60B36BF6" w14:textId="77777777" w:rsidR="0098155F" w:rsidRDefault="0098155F" w:rsidP="000A5BBA">
            <w:r>
              <w:t>Cold Standby Spare</w:t>
            </w:r>
          </w:p>
        </w:tc>
      </w:tr>
      <w:tr w:rsidR="0098155F" w14:paraId="6FDB3648" w14:textId="77777777" w:rsidTr="00413CC4">
        <w:tc>
          <w:tcPr>
            <w:tcW w:w="1094" w:type="pct"/>
          </w:tcPr>
          <w:p w14:paraId="155FFE9A" w14:textId="77777777" w:rsidR="0098155F" w:rsidRDefault="0098155F" w:rsidP="000A5BBA">
            <w:r>
              <w:t>DFT</w:t>
            </w:r>
          </w:p>
        </w:tc>
        <w:tc>
          <w:tcPr>
            <w:tcW w:w="3906" w:type="pct"/>
          </w:tcPr>
          <w:p w14:paraId="1EB70F85" w14:textId="77777777" w:rsidR="0098155F" w:rsidRDefault="0098155F" w:rsidP="000A5BBA">
            <w:r>
              <w:t>Dynamic Fault Tree</w:t>
            </w:r>
          </w:p>
        </w:tc>
      </w:tr>
      <w:tr w:rsidR="0098155F" w14:paraId="17472613" w14:textId="77777777" w:rsidTr="00413CC4">
        <w:tc>
          <w:tcPr>
            <w:tcW w:w="1094" w:type="pct"/>
          </w:tcPr>
          <w:p w14:paraId="47BE679C" w14:textId="77777777" w:rsidR="0098155F" w:rsidRDefault="0098155F" w:rsidP="000A5BBA">
            <w:r>
              <w:t>FDEP</w:t>
            </w:r>
          </w:p>
        </w:tc>
        <w:tc>
          <w:tcPr>
            <w:tcW w:w="3906" w:type="pct"/>
          </w:tcPr>
          <w:p w14:paraId="6E99A476" w14:textId="77777777" w:rsidR="0098155F" w:rsidRDefault="0098155F" w:rsidP="000A5BBA">
            <w:r>
              <w:t xml:space="preserve">Functional </w:t>
            </w:r>
            <w:proofErr w:type="spellStart"/>
            <w:r>
              <w:t>DEPendence</w:t>
            </w:r>
            <w:proofErr w:type="spellEnd"/>
          </w:p>
        </w:tc>
      </w:tr>
      <w:tr w:rsidR="0098155F" w14:paraId="1A705C7C" w14:textId="77777777" w:rsidTr="00413CC4">
        <w:tc>
          <w:tcPr>
            <w:tcW w:w="1094" w:type="pct"/>
          </w:tcPr>
          <w:p w14:paraId="1F8C6D43" w14:textId="77777777" w:rsidR="0098155F" w:rsidRDefault="0098155F" w:rsidP="000A5BBA">
            <w:r>
              <w:t>HCAS</w:t>
            </w:r>
          </w:p>
        </w:tc>
        <w:tc>
          <w:tcPr>
            <w:tcW w:w="3906" w:type="pct"/>
          </w:tcPr>
          <w:p w14:paraId="69486C51" w14:textId="77777777" w:rsidR="0098155F" w:rsidRDefault="0098155F" w:rsidP="000A5BBA">
            <w:r>
              <w:t>Hypothetical Cardiac Assist System</w:t>
            </w:r>
          </w:p>
        </w:tc>
      </w:tr>
      <w:tr w:rsidR="0098155F" w14:paraId="7842B93A" w14:textId="77777777" w:rsidTr="00413CC4">
        <w:tc>
          <w:tcPr>
            <w:tcW w:w="1094" w:type="pct"/>
          </w:tcPr>
          <w:p w14:paraId="6398BA97" w14:textId="77777777" w:rsidR="0098155F" w:rsidRDefault="0098155F" w:rsidP="000A5BBA">
            <w:r>
              <w:t>HSP</w:t>
            </w:r>
          </w:p>
        </w:tc>
        <w:tc>
          <w:tcPr>
            <w:tcW w:w="3906" w:type="pct"/>
          </w:tcPr>
          <w:p w14:paraId="753B1FE0" w14:textId="77777777" w:rsidR="0098155F" w:rsidRDefault="0098155F" w:rsidP="000A5BBA">
            <w:r>
              <w:t>Hot Standby Spare</w:t>
            </w:r>
          </w:p>
        </w:tc>
      </w:tr>
      <w:tr w:rsidR="0098155F" w14:paraId="344C5C22" w14:textId="77777777" w:rsidTr="00413CC4">
        <w:tc>
          <w:tcPr>
            <w:tcW w:w="1094" w:type="pct"/>
          </w:tcPr>
          <w:p w14:paraId="32C8D2CB" w14:textId="77777777" w:rsidR="0098155F" w:rsidRDefault="0098155F" w:rsidP="000A5BBA">
            <w:r>
              <w:t>LST</w:t>
            </w:r>
          </w:p>
        </w:tc>
        <w:tc>
          <w:tcPr>
            <w:tcW w:w="3906" w:type="pct"/>
          </w:tcPr>
          <w:p w14:paraId="5D4B7ECD" w14:textId="77777777" w:rsidR="0098155F" w:rsidRDefault="0098155F" w:rsidP="000A5BBA">
            <w:r>
              <w:t>Laplace Stieltjes Transform</w:t>
            </w:r>
          </w:p>
        </w:tc>
      </w:tr>
      <w:tr w:rsidR="0098155F" w14:paraId="32CD6F81" w14:textId="77777777" w:rsidTr="00413CC4">
        <w:tc>
          <w:tcPr>
            <w:tcW w:w="1094" w:type="pct"/>
          </w:tcPr>
          <w:p w14:paraId="70776023" w14:textId="77777777" w:rsidR="0098155F" w:rsidRDefault="0098155F" w:rsidP="000A5BBA">
            <w:r>
              <w:t>LSH</w:t>
            </w:r>
          </w:p>
        </w:tc>
        <w:tc>
          <w:tcPr>
            <w:tcW w:w="3906" w:type="pct"/>
          </w:tcPr>
          <w:p w14:paraId="2EB00C1D" w14:textId="77777777" w:rsidR="0098155F" w:rsidRDefault="0098155F" w:rsidP="000A5BBA">
            <w:r>
              <w:t>Load Sharing</w:t>
            </w:r>
          </w:p>
        </w:tc>
      </w:tr>
      <w:tr w:rsidR="0098155F" w14:paraId="75BAEFEF" w14:textId="77777777" w:rsidTr="00413CC4">
        <w:tc>
          <w:tcPr>
            <w:tcW w:w="1094" w:type="pct"/>
          </w:tcPr>
          <w:p w14:paraId="0E3B7FD5" w14:textId="77777777" w:rsidR="0098155F" w:rsidRDefault="0098155F" w:rsidP="000A5BBA">
            <w:r>
              <w:t>PAND</w:t>
            </w:r>
          </w:p>
        </w:tc>
        <w:tc>
          <w:tcPr>
            <w:tcW w:w="3906" w:type="pct"/>
          </w:tcPr>
          <w:p w14:paraId="1BA3CB4C" w14:textId="77777777" w:rsidR="0098155F" w:rsidRDefault="0098155F" w:rsidP="000A5BBA">
            <w:r>
              <w:t>Priority AND</w:t>
            </w:r>
          </w:p>
        </w:tc>
      </w:tr>
      <w:tr w:rsidR="0098155F" w14:paraId="08118FDC" w14:textId="77777777" w:rsidTr="00413CC4">
        <w:tc>
          <w:tcPr>
            <w:tcW w:w="1094" w:type="pct"/>
          </w:tcPr>
          <w:p w14:paraId="1F938F0D" w14:textId="77777777" w:rsidR="0098155F" w:rsidRDefault="0098155F" w:rsidP="000A5BBA">
            <w:r>
              <w:t>SMP</w:t>
            </w:r>
          </w:p>
        </w:tc>
        <w:tc>
          <w:tcPr>
            <w:tcW w:w="3906" w:type="pct"/>
          </w:tcPr>
          <w:p w14:paraId="7AE3967F" w14:textId="77777777" w:rsidR="0098155F" w:rsidRDefault="0098155F" w:rsidP="000A5BBA">
            <w:r>
              <w:t>Semi-Markov Process</w:t>
            </w:r>
          </w:p>
        </w:tc>
      </w:tr>
      <w:tr w:rsidR="0098155F" w14:paraId="7C9670D4" w14:textId="77777777" w:rsidTr="00413CC4">
        <w:tc>
          <w:tcPr>
            <w:tcW w:w="1094" w:type="pct"/>
          </w:tcPr>
          <w:p w14:paraId="24C89901" w14:textId="77777777" w:rsidR="0098155F" w:rsidRDefault="0098155F" w:rsidP="000A5BBA">
            <w:r>
              <w:t>WSP</w:t>
            </w:r>
          </w:p>
        </w:tc>
        <w:tc>
          <w:tcPr>
            <w:tcW w:w="3906" w:type="pct"/>
          </w:tcPr>
          <w:p w14:paraId="3EA28A0A" w14:textId="77777777" w:rsidR="0098155F" w:rsidRDefault="0098155F" w:rsidP="000A5BBA">
            <w:r>
              <w:t>Warm Standby Spare</w:t>
            </w:r>
          </w:p>
        </w:tc>
      </w:tr>
    </w:tbl>
    <w:p w14:paraId="72E52DC4" w14:textId="1471C0D5" w:rsidR="00E62FEF" w:rsidRDefault="00E62FEF" w:rsidP="00E62FEF">
      <w:pPr>
        <w:pStyle w:val="Heading1"/>
        <w:numPr>
          <w:ilvl w:val="0"/>
          <w:numId w:val="0"/>
        </w:numPr>
      </w:pPr>
      <w:r>
        <w:t>Notation</w:t>
      </w:r>
    </w:p>
    <w:tbl>
      <w:tblPr>
        <w:tblStyle w:val="TableGrid"/>
        <w:tblW w:w="489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3947"/>
      </w:tblGrid>
      <w:tr w:rsidR="000F7888" w:rsidRPr="00D10F05" w14:paraId="3B149B85" w14:textId="77777777" w:rsidTr="00413CC4">
        <w:tc>
          <w:tcPr>
            <w:tcW w:w="1002" w:type="pct"/>
            <w:vAlign w:val="center"/>
          </w:tcPr>
          <w:p w14:paraId="66170716" w14:textId="77777777" w:rsidR="000F7888" w:rsidRPr="00D10F05"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6"/>
                <w:sz w:val="26"/>
                <w:szCs w:val="22"/>
              </w:rPr>
              <w:object w:dxaOrig="200" w:dyaOrig="200" w14:anchorId="30361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8" o:title=""/>
                </v:shape>
                <o:OLEObject Type="Embed" ProgID="Equation.DSMT4" ShapeID="_x0000_i1025" DrawAspect="Content" ObjectID="_1653234778" r:id="rId9"/>
              </w:object>
            </w:r>
          </w:p>
        </w:tc>
        <w:tc>
          <w:tcPr>
            <w:tcW w:w="3998" w:type="pct"/>
            <w:vAlign w:val="center"/>
          </w:tcPr>
          <w:p w14:paraId="1C77CD88" w14:textId="77777777" w:rsidR="000F7888" w:rsidRPr="00D10F05"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Dormancy Factor</w:t>
            </w:r>
          </w:p>
        </w:tc>
      </w:tr>
      <w:tr w:rsidR="000F7888" w:rsidRPr="00D10F05" w14:paraId="6DF395EA" w14:textId="77777777" w:rsidTr="00413CC4">
        <w:tc>
          <w:tcPr>
            <w:tcW w:w="1002" w:type="pct"/>
            <w:vAlign w:val="center"/>
          </w:tcPr>
          <w:p w14:paraId="209F113D" w14:textId="77777777" w:rsidR="000F7888" w:rsidRPr="00D10F05"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6"/>
                <w:sz w:val="26"/>
                <w:szCs w:val="22"/>
              </w:rPr>
              <w:object w:dxaOrig="220" w:dyaOrig="279" w14:anchorId="25F546AD">
                <v:shape id="_x0000_i1026" type="#_x0000_t75" style="width:11.25pt;height:14.25pt" o:ole="">
                  <v:imagedata r:id="rId10" o:title=""/>
                </v:shape>
                <o:OLEObject Type="Embed" ProgID="Equation.DSMT4" ShapeID="_x0000_i1026" DrawAspect="Content" ObjectID="_1653234779" r:id="rId11"/>
              </w:object>
            </w:r>
          </w:p>
        </w:tc>
        <w:tc>
          <w:tcPr>
            <w:tcW w:w="3998" w:type="pct"/>
            <w:vAlign w:val="center"/>
          </w:tcPr>
          <w:p w14:paraId="1165156C" w14:textId="77777777" w:rsidR="000F7888" w:rsidRPr="00D10F05" w:rsidRDefault="000F7888" w:rsidP="000A5BBA">
            <w:pPr>
              <w:spacing w:line="259" w:lineRule="auto"/>
              <w:ind w:hanging="18"/>
              <w:rPr>
                <w:rFonts w:eastAsiaTheme="majorEastAsia"/>
                <w:bCs/>
                <w:color w:val="000000" w:themeColor="text1"/>
                <w:spacing w:val="-10"/>
                <w:kern w:val="28"/>
                <w:szCs w:val="22"/>
              </w:rPr>
            </w:pPr>
            <w:r w:rsidRPr="00D10F05">
              <w:rPr>
                <w:rFonts w:eastAsiaTheme="majorEastAsia"/>
                <w:bCs/>
                <w:color w:val="000000" w:themeColor="text1"/>
                <w:spacing w:val="-10"/>
                <w:kern w:val="28"/>
                <w:szCs w:val="22"/>
              </w:rPr>
              <w:t>Failure Rate (FR)</w:t>
            </w:r>
          </w:p>
        </w:tc>
      </w:tr>
      <w:tr w:rsidR="000F7888" w:rsidRPr="00D10F05" w14:paraId="7349FF4C" w14:textId="77777777" w:rsidTr="00413CC4">
        <w:tc>
          <w:tcPr>
            <w:tcW w:w="1002" w:type="pct"/>
            <w:vAlign w:val="center"/>
          </w:tcPr>
          <w:p w14:paraId="34CB2F5D" w14:textId="77777777" w:rsidR="000F7888" w:rsidRPr="00D10F05"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12"/>
                <w:sz w:val="26"/>
                <w:szCs w:val="22"/>
              </w:rPr>
              <w:object w:dxaOrig="279" w:dyaOrig="340" w14:anchorId="4DA51930">
                <v:shape id="_x0000_i1027" type="#_x0000_t75" style="width:14.25pt;height:17.25pt" o:ole="">
                  <v:imagedata r:id="rId12" o:title=""/>
                </v:shape>
                <o:OLEObject Type="Embed" ProgID="Equation.DSMT4" ShapeID="_x0000_i1027" DrawAspect="Content" ObjectID="_1653234780" r:id="rId13"/>
              </w:object>
            </w:r>
          </w:p>
        </w:tc>
        <w:tc>
          <w:tcPr>
            <w:tcW w:w="3998" w:type="pct"/>
            <w:vAlign w:val="center"/>
          </w:tcPr>
          <w:p w14:paraId="71E4D847" w14:textId="77777777" w:rsidR="000F7888" w:rsidRPr="00D10F05"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Failure Rate of Component </w:t>
            </w:r>
            <w:r w:rsidRPr="00C20C04">
              <w:rPr>
                <w:rFonts w:eastAsiaTheme="majorEastAsia"/>
                <w:bCs/>
                <w:i/>
                <w:iCs/>
                <w:color w:val="000000" w:themeColor="text1"/>
                <w:spacing w:val="-10"/>
                <w:kern w:val="28"/>
                <w:szCs w:val="22"/>
              </w:rPr>
              <w:t>i</w:t>
            </w:r>
          </w:p>
        </w:tc>
      </w:tr>
      <w:tr w:rsidR="000F7888" w:rsidRPr="00D10F05" w14:paraId="1482E1DF" w14:textId="77777777" w:rsidTr="00413CC4">
        <w:tc>
          <w:tcPr>
            <w:tcW w:w="1002" w:type="pct"/>
            <w:vAlign w:val="center"/>
          </w:tcPr>
          <w:p w14:paraId="78D3E8D6" w14:textId="77777777" w:rsidR="000F7888" w:rsidRDefault="000F7888" w:rsidP="000A5BBA">
            <w:pPr>
              <w:spacing w:line="259" w:lineRule="auto"/>
              <w:rPr>
                <w:rFonts w:eastAsiaTheme="majorEastAsia"/>
                <w:bCs/>
                <w:color w:val="000000" w:themeColor="text1"/>
                <w:spacing w:val="-10"/>
                <w:kern w:val="28"/>
                <w:sz w:val="26"/>
              </w:rPr>
            </w:pPr>
            <w:r w:rsidRPr="00C20C04">
              <w:rPr>
                <w:rFonts w:eastAsiaTheme="majorEastAsia" w:cstheme="minorBidi"/>
                <w:bCs/>
                <w:color w:val="000000" w:themeColor="text1"/>
                <w:spacing w:val="-10"/>
                <w:kern w:val="28"/>
                <w:position w:val="-12"/>
                <w:sz w:val="26"/>
                <w:szCs w:val="22"/>
              </w:rPr>
              <w:object w:dxaOrig="680" w:dyaOrig="380" w14:anchorId="51C42512">
                <v:shape id="_x0000_i1028" type="#_x0000_t75" style="width:33.75pt;height:19.5pt" o:ole="">
                  <v:imagedata r:id="rId14" o:title=""/>
                </v:shape>
                <o:OLEObject Type="Embed" ProgID="Equation.DSMT4" ShapeID="_x0000_i1028" DrawAspect="Content" ObjectID="_1653234781" r:id="rId15"/>
              </w:object>
            </w:r>
          </w:p>
        </w:tc>
        <w:tc>
          <w:tcPr>
            <w:tcW w:w="3998" w:type="pct"/>
            <w:vAlign w:val="center"/>
          </w:tcPr>
          <w:p w14:paraId="74985F09" w14:textId="6DA90A89" w:rsidR="000F7888" w:rsidRDefault="006F1FD2" w:rsidP="000A5BBA">
            <w:pPr>
              <w:spacing w:line="259" w:lineRule="auto"/>
              <w:ind w:hanging="18"/>
              <w:rPr>
                <w:rFonts w:eastAsiaTheme="majorEastAsia"/>
                <w:bCs/>
                <w:color w:val="000000" w:themeColor="text1"/>
                <w:spacing w:val="-10"/>
                <w:kern w:val="28"/>
                <w:szCs w:val="22"/>
              </w:rPr>
            </w:pPr>
            <w:r>
              <w:rPr>
                <w:rFonts w:eastAsiaTheme="majorEastAsia"/>
                <w:bCs/>
                <w:noProof/>
                <w:color w:val="000000" w:themeColor="text1"/>
                <w:spacing w:val="-10"/>
                <w:kern w:val="28"/>
                <w:szCs w:val="22"/>
              </w:rPr>
              <w:t>The i</w:t>
            </w:r>
            <w:r w:rsidR="000F7888" w:rsidRPr="006F1FD2">
              <w:rPr>
                <w:rFonts w:eastAsiaTheme="majorEastAsia"/>
                <w:bCs/>
                <w:noProof/>
                <w:color w:val="000000" w:themeColor="text1"/>
                <w:spacing w:val="-10"/>
                <w:kern w:val="28"/>
                <w:szCs w:val="22"/>
              </w:rPr>
              <w:t>nverse</w:t>
            </w:r>
            <w:r w:rsidR="000F7888">
              <w:rPr>
                <w:rFonts w:eastAsiaTheme="majorEastAsia"/>
                <w:bCs/>
                <w:color w:val="000000" w:themeColor="text1"/>
                <w:spacing w:val="-10"/>
                <w:kern w:val="28"/>
                <w:szCs w:val="22"/>
              </w:rPr>
              <w:t xml:space="preserve"> of Laplace Stieltjes</w:t>
            </w:r>
            <w:r w:rsidR="00293DC8">
              <w:rPr>
                <w:rFonts w:eastAsiaTheme="majorEastAsia"/>
                <w:bCs/>
                <w:color w:val="000000" w:themeColor="text1"/>
                <w:spacing w:val="-10"/>
                <w:kern w:val="28"/>
                <w:szCs w:val="22"/>
              </w:rPr>
              <w:t xml:space="preserve"> Transformation</w:t>
            </w:r>
          </w:p>
        </w:tc>
      </w:tr>
      <w:tr w:rsidR="000F7888" w:rsidRPr="00D10F05" w14:paraId="38720A9B" w14:textId="77777777" w:rsidTr="00413CC4">
        <w:tc>
          <w:tcPr>
            <w:tcW w:w="1002" w:type="pct"/>
            <w:vAlign w:val="center"/>
          </w:tcPr>
          <w:p w14:paraId="7C1FD664" w14:textId="77777777" w:rsidR="000F7888" w:rsidRDefault="000F7888" w:rsidP="000A5BBA">
            <w:pPr>
              <w:spacing w:line="259" w:lineRule="auto"/>
              <w:rPr>
                <w:rFonts w:eastAsiaTheme="majorEastAsia"/>
                <w:bCs/>
                <w:color w:val="000000" w:themeColor="text1"/>
                <w:spacing w:val="-10"/>
                <w:kern w:val="28"/>
                <w:sz w:val="26"/>
              </w:rPr>
            </w:pPr>
            <w:r w:rsidRPr="00C20C04">
              <w:rPr>
                <w:rFonts w:eastAsiaTheme="majorEastAsia" w:cstheme="minorBidi"/>
                <w:bCs/>
                <w:color w:val="000000" w:themeColor="text1"/>
                <w:spacing w:val="-10"/>
                <w:kern w:val="28"/>
                <w:position w:val="-12"/>
                <w:sz w:val="26"/>
                <w:szCs w:val="22"/>
              </w:rPr>
              <w:object w:dxaOrig="560" w:dyaOrig="340" w14:anchorId="6CCF0D2F">
                <v:shape id="_x0000_i1029" type="#_x0000_t75" style="width:27.75pt;height:17.25pt" o:ole="">
                  <v:imagedata r:id="rId16" o:title=""/>
                </v:shape>
                <o:OLEObject Type="Embed" ProgID="Equation.DSMT4" ShapeID="_x0000_i1029" DrawAspect="Content" ObjectID="_1653234782" r:id="rId17"/>
              </w:object>
            </w:r>
          </w:p>
        </w:tc>
        <w:tc>
          <w:tcPr>
            <w:tcW w:w="3998" w:type="pct"/>
            <w:vAlign w:val="center"/>
          </w:tcPr>
          <w:p w14:paraId="6C70A4E0" w14:textId="520590ED" w:rsidR="000F7888"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Laplace Stieltjes</w:t>
            </w:r>
            <w:r w:rsidR="00293DC8">
              <w:rPr>
                <w:rFonts w:eastAsiaTheme="majorEastAsia"/>
                <w:bCs/>
                <w:color w:val="000000" w:themeColor="text1"/>
                <w:spacing w:val="-10"/>
                <w:kern w:val="28"/>
                <w:szCs w:val="22"/>
              </w:rPr>
              <w:t xml:space="preserve"> Transformation</w:t>
            </w:r>
          </w:p>
        </w:tc>
      </w:tr>
      <w:tr w:rsidR="00BB4175" w:rsidRPr="00D10F05" w14:paraId="1B9F4C4B" w14:textId="77777777" w:rsidTr="00413CC4">
        <w:tc>
          <w:tcPr>
            <w:tcW w:w="1002" w:type="pct"/>
            <w:vAlign w:val="center"/>
          </w:tcPr>
          <w:p w14:paraId="50B7F7A9" w14:textId="1BCE3C61" w:rsidR="00BB4175" w:rsidRPr="00C20C04" w:rsidRDefault="00BB4175" w:rsidP="000A5BBA">
            <w:pPr>
              <w:spacing w:line="259" w:lineRule="auto"/>
              <w:rPr>
                <w:rFonts w:eastAsiaTheme="majorEastAsia" w:cstheme="minorBidi"/>
                <w:bCs/>
                <w:color w:val="000000" w:themeColor="text1"/>
                <w:spacing w:val="-10"/>
                <w:kern w:val="28"/>
                <w:sz w:val="26"/>
                <w:szCs w:val="22"/>
              </w:rPr>
            </w:pPr>
            <w:r w:rsidRPr="00D0765F">
              <w:rPr>
                <w:rFonts w:eastAsiaTheme="majorEastAsia" w:cstheme="minorBidi"/>
                <w:bCs/>
                <w:color w:val="000000" w:themeColor="text1"/>
                <w:spacing w:val="-10"/>
                <w:kern w:val="28"/>
                <w:position w:val="-8"/>
                <w:sz w:val="26"/>
                <w:szCs w:val="22"/>
              </w:rPr>
              <w:object w:dxaOrig="180" w:dyaOrig="220" w14:anchorId="7AC2BCB4">
                <v:shape id="_x0000_i1030" type="#_x0000_t75" style="width:9pt;height:11.25pt" o:ole="">
                  <v:imagedata r:id="rId18" o:title=""/>
                </v:shape>
                <o:OLEObject Type="Embed" ProgID="Equation.DSMT4" ShapeID="_x0000_i1030" DrawAspect="Content" ObjectID="_1653234783" r:id="rId19"/>
              </w:object>
            </w:r>
          </w:p>
        </w:tc>
        <w:tc>
          <w:tcPr>
            <w:tcW w:w="3998" w:type="pct"/>
            <w:vAlign w:val="center"/>
          </w:tcPr>
          <w:p w14:paraId="3CA4DC2C" w14:textId="014A3421" w:rsidR="00BB4175" w:rsidRDefault="00BB4175"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Non-SEQ Factor</w:t>
            </w:r>
          </w:p>
        </w:tc>
      </w:tr>
      <w:tr w:rsidR="00300EB0" w:rsidRPr="00D10F05" w14:paraId="37D39E24" w14:textId="77777777" w:rsidTr="00413CC4">
        <w:tc>
          <w:tcPr>
            <w:tcW w:w="1002" w:type="pct"/>
            <w:vAlign w:val="center"/>
          </w:tcPr>
          <w:p w14:paraId="6F37E834" w14:textId="66519402" w:rsidR="00300EB0" w:rsidRPr="00D10F05" w:rsidRDefault="00300EB0" w:rsidP="000A5BBA">
            <w:pPr>
              <w:spacing w:line="259" w:lineRule="auto"/>
              <w:rPr>
                <w:rFonts w:eastAsiaTheme="majorEastAsia" w:cstheme="minorBidi"/>
                <w:bCs/>
                <w:color w:val="000000" w:themeColor="text1"/>
                <w:spacing w:val="-10"/>
                <w:kern w:val="28"/>
                <w:sz w:val="26"/>
                <w:szCs w:val="22"/>
              </w:rPr>
            </w:pPr>
            <w:r w:rsidRPr="00300EB0">
              <w:rPr>
                <w:rFonts w:eastAsiaTheme="majorEastAsia" w:cstheme="minorBidi"/>
                <w:bCs/>
                <w:color w:val="000000" w:themeColor="text1"/>
                <w:spacing w:val="-10"/>
                <w:kern w:val="28"/>
                <w:position w:val="-8"/>
                <w:sz w:val="26"/>
                <w:szCs w:val="22"/>
              </w:rPr>
              <w:object w:dxaOrig="200" w:dyaOrig="260" w14:anchorId="63F9196F">
                <v:shape id="_x0000_i1031" type="#_x0000_t75" style="width:9.75pt;height:13.5pt" o:ole="">
                  <v:imagedata r:id="rId20" o:title=""/>
                </v:shape>
                <o:OLEObject Type="Embed" ProgID="Equation.DSMT4" ShapeID="_x0000_i1031" DrawAspect="Content" ObjectID="_1653234784" r:id="rId21"/>
              </w:object>
            </w:r>
          </w:p>
        </w:tc>
        <w:tc>
          <w:tcPr>
            <w:tcW w:w="3998" w:type="pct"/>
            <w:vAlign w:val="center"/>
          </w:tcPr>
          <w:p w14:paraId="4ED40BC0" w14:textId="16BE9947" w:rsidR="00300EB0" w:rsidRDefault="00BB4175"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Non-</w:t>
            </w:r>
            <w:r w:rsidR="00300EB0">
              <w:rPr>
                <w:rFonts w:eastAsiaTheme="majorEastAsia"/>
                <w:bCs/>
                <w:color w:val="000000" w:themeColor="text1"/>
                <w:spacing w:val="-10"/>
                <w:kern w:val="28"/>
                <w:szCs w:val="22"/>
              </w:rPr>
              <w:t>PAND Factor</w:t>
            </w:r>
          </w:p>
        </w:tc>
      </w:tr>
      <w:tr w:rsidR="000F7888" w:rsidRPr="00D10F05" w14:paraId="51B53862" w14:textId="77777777" w:rsidTr="00413CC4">
        <w:tc>
          <w:tcPr>
            <w:tcW w:w="1002" w:type="pct"/>
            <w:vAlign w:val="center"/>
          </w:tcPr>
          <w:p w14:paraId="0A0D9F13" w14:textId="77777777" w:rsidR="000F7888" w:rsidRPr="00D10F05"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6"/>
                <w:sz w:val="26"/>
                <w:szCs w:val="22"/>
              </w:rPr>
              <w:object w:dxaOrig="520" w:dyaOrig="279" w14:anchorId="5E39C89F">
                <v:shape id="_x0000_i1032" type="#_x0000_t75" style="width:26.25pt;height:14.25pt" o:ole="">
                  <v:imagedata r:id="rId22" o:title=""/>
                </v:shape>
                <o:OLEObject Type="Embed" ProgID="Equation.DSMT4" ShapeID="_x0000_i1032" DrawAspect="Content" ObjectID="_1653234785" r:id="rId23"/>
              </w:object>
            </w:r>
          </w:p>
        </w:tc>
        <w:tc>
          <w:tcPr>
            <w:tcW w:w="3998" w:type="pct"/>
            <w:vAlign w:val="center"/>
          </w:tcPr>
          <w:p w14:paraId="479C494F" w14:textId="77777777" w:rsidR="000F7888" w:rsidRPr="00D10F05"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Probability Distribution Function in Time Domain</w:t>
            </w:r>
          </w:p>
        </w:tc>
      </w:tr>
      <w:tr w:rsidR="000F7888" w:rsidRPr="00D10F05" w14:paraId="169CFF01" w14:textId="77777777" w:rsidTr="00413CC4">
        <w:tc>
          <w:tcPr>
            <w:tcW w:w="1002" w:type="pct"/>
            <w:vAlign w:val="center"/>
          </w:tcPr>
          <w:p w14:paraId="3040FBE4" w14:textId="77777777" w:rsidR="000F7888" w:rsidRPr="00D10F05"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6"/>
                <w:sz w:val="26"/>
                <w:szCs w:val="22"/>
              </w:rPr>
              <w:object w:dxaOrig="460" w:dyaOrig="279" w14:anchorId="69D26209">
                <v:shape id="_x0000_i1033" type="#_x0000_t75" style="width:23.25pt;height:14.25pt" o:ole="">
                  <v:imagedata r:id="rId24" o:title=""/>
                </v:shape>
                <o:OLEObject Type="Embed" ProgID="Equation.DSMT4" ShapeID="_x0000_i1033" DrawAspect="Content" ObjectID="_1653234786" r:id="rId25"/>
              </w:object>
            </w:r>
          </w:p>
        </w:tc>
        <w:tc>
          <w:tcPr>
            <w:tcW w:w="3998" w:type="pct"/>
            <w:vAlign w:val="center"/>
          </w:tcPr>
          <w:p w14:paraId="480C3012" w14:textId="77777777" w:rsidR="000F7888" w:rsidRPr="00D10F05"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Probability Density Function in Time Domain</w:t>
            </w:r>
          </w:p>
        </w:tc>
      </w:tr>
      <w:tr w:rsidR="000F7888" w:rsidRPr="00D10F05" w14:paraId="6FCBE897" w14:textId="77777777" w:rsidTr="00413CC4">
        <w:tc>
          <w:tcPr>
            <w:tcW w:w="1002" w:type="pct"/>
            <w:vAlign w:val="center"/>
          </w:tcPr>
          <w:p w14:paraId="1FEF8263" w14:textId="77777777" w:rsidR="000F7888" w:rsidRPr="00D10F05"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6"/>
                <w:sz w:val="26"/>
                <w:szCs w:val="22"/>
              </w:rPr>
              <w:object w:dxaOrig="580" w:dyaOrig="320" w14:anchorId="4707F126">
                <v:shape id="_x0000_i1034" type="#_x0000_t75" style="width:29.25pt;height:16.5pt" o:ole="">
                  <v:imagedata r:id="rId26" o:title=""/>
                </v:shape>
                <o:OLEObject Type="Embed" ProgID="Equation.DSMT4" ShapeID="_x0000_i1034" DrawAspect="Content" ObjectID="_1653234787" r:id="rId27"/>
              </w:object>
            </w:r>
          </w:p>
        </w:tc>
        <w:tc>
          <w:tcPr>
            <w:tcW w:w="3998" w:type="pct"/>
            <w:vAlign w:val="center"/>
          </w:tcPr>
          <w:p w14:paraId="4269CC35" w14:textId="2B12991D" w:rsidR="000F7888" w:rsidRDefault="000F7888" w:rsidP="009E2ABC">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Probability Distribution Function in </w:t>
            </w:r>
            <w:r w:rsidR="009E2ABC">
              <w:rPr>
                <w:rFonts w:eastAsiaTheme="majorEastAsia"/>
                <w:bCs/>
                <w:color w:val="000000" w:themeColor="text1"/>
                <w:spacing w:val="-10"/>
                <w:kern w:val="28"/>
                <w:szCs w:val="22"/>
              </w:rPr>
              <w:t>LST</w:t>
            </w:r>
            <w:r>
              <w:rPr>
                <w:rFonts w:eastAsiaTheme="majorEastAsia"/>
                <w:bCs/>
                <w:color w:val="000000" w:themeColor="text1"/>
                <w:spacing w:val="-10"/>
                <w:kern w:val="28"/>
                <w:szCs w:val="22"/>
              </w:rPr>
              <w:t xml:space="preserve"> Domain</w:t>
            </w:r>
          </w:p>
        </w:tc>
      </w:tr>
      <w:tr w:rsidR="000F7888" w:rsidRPr="00D10F05" w14:paraId="2C7782F1" w14:textId="77777777" w:rsidTr="00413CC4">
        <w:tc>
          <w:tcPr>
            <w:tcW w:w="1002" w:type="pct"/>
            <w:vAlign w:val="center"/>
          </w:tcPr>
          <w:p w14:paraId="7CA6D2CD" w14:textId="77777777" w:rsidR="000F7888" w:rsidRPr="00D10F05" w:rsidRDefault="000F7888" w:rsidP="000A5BBA">
            <w:pPr>
              <w:spacing w:line="259" w:lineRule="auto"/>
              <w:rPr>
                <w:rFonts w:eastAsiaTheme="majorEastAsia"/>
                <w:bCs/>
                <w:color w:val="000000" w:themeColor="text1"/>
                <w:spacing w:val="-10"/>
                <w:kern w:val="28"/>
                <w:sz w:val="26"/>
              </w:rPr>
            </w:pPr>
            <w:r w:rsidRPr="00C20C04">
              <w:rPr>
                <w:rFonts w:eastAsiaTheme="majorEastAsia" w:cstheme="minorBidi"/>
                <w:bCs/>
                <w:color w:val="000000" w:themeColor="text1"/>
                <w:spacing w:val="-10"/>
                <w:kern w:val="28"/>
                <w:position w:val="-10"/>
                <w:sz w:val="26"/>
                <w:szCs w:val="22"/>
              </w:rPr>
              <w:object w:dxaOrig="320" w:dyaOrig="300" w14:anchorId="16BB1EA4">
                <v:shape id="_x0000_i1035" type="#_x0000_t75" style="width:15.75pt;height:15pt" o:ole="">
                  <v:imagedata r:id="rId28" o:title=""/>
                </v:shape>
                <o:OLEObject Type="Embed" ProgID="Equation.DSMT4" ShapeID="_x0000_i1035" DrawAspect="Content" ObjectID="_1653234788" r:id="rId29"/>
              </w:object>
            </w:r>
          </w:p>
        </w:tc>
        <w:tc>
          <w:tcPr>
            <w:tcW w:w="3998" w:type="pct"/>
            <w:vAlign w:val="center"/>
          </w:tcPr>
          <w:p w14:paraId="26F1FCAF" w14:textId="2417A1DB" w:rsidR="000F7888" w:rsidRPr="00D10F05" w:rsidRDefault="006F1FD2" w:rsidP="000A5BBA">
            <w:pPr>
              <w:spacing w:line="259" w:lineRule="auto"/>
              <w:ind w:hanging="18"/>
              <w:rPr>
                <w:rFonts w:eastAsiaTheme="majorEastAsia"/>
                <w:bCs/>
                <w:color w:val="000000" w:themeColor="text1"/>
                <w:spacing w:val="-10"/>
                <w:kern w:val="28"/>
                <w:szCs w:val="22"/>
              </w:rPr>
            </w:pPr>
            <w:r>
              <w:rPr>
                <w:rFonts w:eastAsiaTheme="majorEastAsia"/>
                <w:bCs/>
                <w:noProof/>
                <w:color w:val="000000" w:themeColor="text1"/>
                <w:spacing w:val="-10"/>
                <w:kern w:val="28"/>
                <w:szCs w:val="22"/>
              </w:rPr>
              <w:t>The p</w:t>
            </w:r>
            <w:r w:rsidR="000F7888" w:rsidRPr="006F1FD2">
              <w:rPr>
                <w:rFonts w:eastAsiaTheme="majorEastAsia"/>
                <w:bCs/>
                <w:noProof/>
                <w:color w:val="000000" w:themeColor="text1"/>
                <w:spacing w:val="-10"/>
                <w:kern w:val="28"/>
                <w:szCs w:val="22"/>
              </w:rPr>
              <w:t>robability</w:t>
            </w:r>
            <w:r w:rsidR="000F7888">
              <w:rPr>
                <w:rFonts w:eastAsiaTheme="majorEastAsia"/>
                <w:bCs/>
                <w:color w:val="000000" w:themeColor="text1"/>
                <w:spacing w:val="-10"/>
                <w:kern w:val="28"/>
                <w:szCs w:val="22"/>
              </w:rPr>
              <w:t xml:space="preserve"> of switch work correctly</w:t>
            </w:r>
          </w:p>
        </w:tc>
      </w:tr>
      <w:tr w:rsidR="000F7888" w:rsidRPr="00D10F05" w14:paraId="20251BB2" w14:textId="77777777" w:rsidTr="00413CC4">
        <w:tc>
          <w:tcPr>
            <w:tcW w:w="1002" w:type="pct"/>
            <w:vAlign w:val="center"/>
          </w:tcPr>
          <w:p w14:paraId="7FE72852" w14:textId="77777777" w:rsidR="000F7888" w:rsidRPr="00C20C04" w:rsidRDefault="000F7888" w:rsidP="000A5BBA">
            <w:pPr>
              <w:spacing w:line="259" w:lineRule="auto"/>
              <w:rPr>
                <w:rFonts w:eastAsiaTheme="majorEastAsia"/>
                <w:bCs/>
                <w:color w:val="000000" w:themeColor="text1"/>
                <w:spacing w:val="-10"/>
                <w:kern w:val="28"/>
                <w:sz w:val="26"/>
              </w:rPr>
            </w:pPr>
            <w:r w:rsidRPr="00FC679A">
              <w:rPr>
                <w:rFonts w:eastAsiaTheme="majorEastAsia" w:cstheme="minorBidi"/>
                <w:bCs/>
                <w:color w:val="000000" w:themeColor="text1"/>
                <w:spacing w:val="-10"/>
                <w:kern w:val="28"/>
                <w:position w:val="-10"/>
                <w:sz w:val="26"/>
                <w:szCs w:val="22"/>
              </w:rPr>
              <w:object w:dxaOrig="260" w:dyaOrig="300" w14:anchorId="23933945">
                <v:shape id="_x0000_i1036" type="#_x0000_t75" style="width:14.25pt;height:15pt" o:ole="">
                  <v:imagedata r:id="rId30" o:title=""/>
                </v:shape>
                <o:OLEObject Type="Embed" ProgID="Equation.DSMT4" ShapeID="_x0000_i1036" DrawAspect="Content" ObjectID="_1653234789" r:id="rId31"/>
              </w:object>
            </w:r>
          </w:p>
        </w:tc>
        <w:tc>
          <w:tcPr>
            <w:tcW w:w="3998" w:type="pct"/>
            <w:vAlign w:val="center"/>
          </w:tcPr>
          <w:p w14:paraId="6202CAA6" w14:textId="7F022D6F" w:rsidR="000F7888" w:rsidRDefault="006F1FD2" w:rsidP="000A5BBA">
            <w:pPr>
              <w:spacing w:line="259" w:lineRule="auto"/>
              <w:ind w:hanging="18"/>
              <w:rPr>
                <w:rFonts w:eastAsiaTheme="majorEastAsia"/>
                <w:bCs/>
                <w:color w:val="000000" w:themeColor="text1"/>
                <w:spacing w:val="-10"/>
                <w:kern w:val="28"/>
                <w:szCs w:val="22"/>
              </w:rPr>
            </w:pPr>
            <w:r>
              <w:rPr>
                <w:rFonts w:eastAsiaTheme="majorEastAsia"/>
                <w:bCs/>
                <w:noProof/>
                <w:color w:val="000000" w:themeColor="text1"/>
                <w:spacing w:val="-10"/>
                <w:kern w:val="28"/>
                <w:szCs w:val="22"/>
              </w:rPr>
              <w:t>The p</w:t>
            </w:r>
            <w:r w:rsidR="000F7888" w:rsidRPr="006F1FD2">
              <w:rPr>
                <w:rFonts w:eastAsiaTheme="majorEastAsia"/>
                <w:bCs/>
                <w:noProof/>
                <w:color w:val="000000" w:themeColor="text1"/>
                <w:spacing w:val="-10"/>
                <w:kern w:val="28"/>
                <w:szCs w:val="22"/>
              </w:rPr>
              <w:t>robability</w:t>
            </w:r>
            <w:r w:rsidR="000F7888">
              <w:rPr>
                <w:rFonts w:eastAsiaTheme="majorEastAsia"/>
                <w:bCs/>
                <w:color w:val="000000" w:themeColor="text1"/>
                <w:spacing w:val="-10"/>
                <w:kern w:val="28"/>
                <w:szCs w:val="22"/>
              </w:rPr>
              <w:t xml:space="preserve"> of State </w:t>
            </w:r>
            <w:r w:rsidR="000F7888" w:rsidRPr="00EA6F7E">
              <w:rPr>
                <w:rFonts w:eastAsiaTheme="majorEastAsia"/>
                <w:bCs/>
                <w:i/>
                <w:iCs/>
                <w:noProof/>
                <w:color w:val="000000" w:themeColor="text1"/>
                <w:spacing w:val="-10"/>
                <w:kern w:val="28"/>
                <w:szCs w:val="22"/>
              </w:rPr>
              <w:t>i</w:t>
            </w:r>
            <w:r w:rsidR="000F7888">
              <w:rPr>
                <w:rFonts w:eastAsiaTheme="majorEastAsia"/>
                <w:bCs/>
                <w:color w:val="000000" w:themeColor="text1"/>
                <w:spacing w:val="-10"/>
                <w:kern w:val="28"/>
                <w:szCs w:val="22"/>
                <w:vertAlign w:val="superscript"/>
              </w:rPr>
              <w:t xml:space="preserve"> </w:t>
            </w:r>
            <w:r w:rsidR="000F7888" w:rsidRPr="00EA6F7E">
              <w:rPr>
                <w:rFonts w:eastAsiaTheme="majorEastAsia"/>
                <w:bCs/>
                <w:noProof/>
                <w:color w:val="000000" w:themeColor="text1"/>
                <w:spacing w:val="-10"/>
                <w:kern w:val="28"/>
                <w:szCs w:val="22"/>
                <w:vertAlign w:val="superscript"/>
              </w:rPr>
              <w:t>th</w:t>
            </w:r>
            <w:r w:rsidR="000F7888" w:rsidRPr="00EA6F7E">
              <w:rPr>
                <w:rFonts w:eastAsiaTheme="majorEastAsia"/>
                <w:bCs/>
                <w:noProof/>
                <w:color w:val="000000" w:themeColor="text1"/>
                <w:spacing w:val="-10"/>
                <w:kern w:val="28"/>
                <w:szCs w:val="22"/>
              </w:rPr>
              <w:t xml:space="preserve"> in</w:t>
            </w:r>
            <w:r w:rsidR="000F7888">
              <w:rPr>
                <w:rFonts w:eastAsiaTheme="majorEastAsia"/>
                <w:bCs/>
                <w:color w:val="000000" w:themeColor="text1"/>
                <w:spacing w:val="-10"/>
                <w:kern w:val="28"/>
                <w:szCs w:val="22"/>
              </w:rPr>
              <w:t xml:space="preserve"> (Semi) Markov Model</w:t>
            </w:r>
          </w:p>
        </w:tc>
      </w:tr>
      <w:tr w:rsidR="000F7888" w:rsidRPr="00D10F05" w14:paraId="4F98CF1B" w14:textId="77777777" w:rsidTr="00413CC4">
        <w:tc>
          <w:tcPr>
            <w:tcW w:w="1002" w:type="pct"/>
            <w:vAlign w:val="center"/>
          </w:tcPr>
          <w:p w14:paraId="4AA449E4" w14:textId="77777777" w:rsidR="000F7888" w:rsidRPr="00D10F05" w:rsidRDefault="000F7888" w:rsidP="000A5BBA">
            <w:pPr>
              <w:spacing w:line="259" w:lineRule="auto"/>
              <w:rPr>
                <w:rFonts w:eastAsiaTheme="majorEastAsia"/>
                <w:bCs/>
                <w:color w:val="000000" w:themeColor="text1"/>
                <w:spacing w:val="-10"/>
                <w:kern w:val="28"/>
                <w:sz w:val="26"/>
              </w:rPr>
            </w:pPr>
            <w:r w:rsidRPr="00FC679A">
              <w:rPr>
                <w:rFonts w:eastAsiaTheme="majorEastAsia" w:cstheme="minorBidi"/>
                <w:bCs/>
                <w:color w:val="000000" w:themeColor="text1"/>
                <w:spacing w:val="-10"/>
                <w:kern w:val="28"/>
                <w:position w:val="-4"/>
                <w:sz w:val="26"/>
                <w:szCs w:val="22"/>
              </w:rPr>
              <w:object w:dxaOrig="220" w:dyaOrig="279" w14:anchorId="6208CEAD">
                <v:shape id="_x0000_i1037" type="#_x0000_t75" style="width:11.25pt;height:14.25pt" o:ole="">
                  <v:imagedata r:id="rId32" o:title=""/>
                </v:shape>
                <o:OLEObject Type="Embed" ProgID="Equation.DSMT4" ShapeID="_x0000_i1037" DrawAspect="Content" ObjectID="_1653234790" r:id="rId33"/>
              </w:object>
            </w:r>
          </w:p>
        </w:tc>
        <w:tc>
          <w:tcPr>
            <w:tcW w:w="3998" w:type="pct"/>
            <w:vAlign w:val="center"/>
          </w:tcPr>
          <w:p w14:paraId="1BB37B95" w14:textId="18683482"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Probability Vector of </w:t>
            </w:r>
            <w:r w:rsidR="00906594">
              <w:rPr>
                <w:rFonts w:eastAsiaTheme="majorEastAsia"/>
                <w:bCs/>
                <w:color w:val="000000" w:themeColor="text1"/>
                <w:spacing w:val="-10"/>
                <w:kern w:val="28"/>
                <w:szCs w:val="22"/>
              </w:rPr>
              <w:t>SMP</w:t>
            </w:r>
            <w:r>
              <w:rPr>
                <w:rFonts w:eastAsiaTheme="majorEastAsia"/>
                <w:bCs/>
                <w:color w:val="000000" w:themeColor="text1"/>
                <w:spacing w:val="-10"/>
                <w:kern w:val="28"/>
                <w:szCs w:val="22"/>
              </w:rPr>
              <w:t xml:space="preserve"> (</w:t>
            </w:r>
            <w:r w:rsidR="00172839">
              <w:rPr>
                <w:rFonts w:eastAsiaTheme="majorEastAsia"/>
                <w:bCs/>
                <w:color w:val="000000" w:themeColor="text1"/>
                <w:spacing w:val="-10"/>
                <w:kern w:val="28"/>
                <w:szCs w:val="22"/>
              </w:rPr>
              <w:t xml:space="preserve">in </w:t>
            </w:r>
            <w:r>
              <w:rPr>
                <w:rFonts w:eastAsiaTheme="majorEastAsia"/>
                <w:bCs/>
                <w:color w:val="000000" w:themeColor="text1"/>
                <w:spacing w:val="-10"/>
                <w:kern w:val="28"/>
                <w:szCs w:val="22"/>
              </w:rPr>
              <w:t>LST</w:t>
            </w:r>
            <w:r w:rsidR="00172839">
              <w:rPr>
                <w:rFonts w:eastAsiaTheme="majorEastAsia"/>
                <w:bCs/>
                <w:color w:val="000000" w:themeColor="text1"/>
                <w:spacing w:val="-10"/>
                <w:kern w:val="28"/>
                <w:szCs w:val="22"/>
              </w:rPr>
              <w:t xml:space="preserve"> form</w:t>
            </w:r>
            <w:r>
              <w:rPr>
                <w:rFonts w:eastAsiaTheme="majorEastAsia"/>
                <w:bCs/>
                <w:color w:val="000000" w:themeColor="text1"/>
                <w:spacing w:val="-10"/>
                <w:kern w:val="28"/>
                <w:szCs w:val="22"/>
              </w:rPr>
              <w:t>)</w:t>
            </w:r>
          </w:p>
        </w:tc>
      </w:tr>
      <w:tr w:rsidR="000F7888" w:rsidRPr="00D10F05" w14:paraId="2F0D56EF" w14:textId="77777777" w:rsidTr="00413CC4">
        <w:tc>
          <w:tcPr>
            <w:tcW w:w="1002" w:type="pct"/>
            <w:vAlign w:val="center"/>
          </w:tcPr>
          <w:p w14:paraId="344E1FB1" w14:textId="77777777" w:rsidR="000F7888" w:rsidRDefault="000F7888" w:rsidP="000A5BBA">
            <w:pPr>
              <w:spacing w:line="259" w:lineRule="auto"/>
              <w:rPr>
                <w:rFonts w:eastAsiaTheme="majorEastAsia"/>
                <w:bCs/>
                <w:color w:val="000000" w:themeColor="text1"/>
                <w:spacing w:val="-10"/>
                <w:kern w:val="28"/>
                <w:sz w:val="26"/>
              </w:rPr>
            </w:pPr>
            <w:r w:rsidRPr="00C20C04">
              <w:rPr>
                <w:rFonts w:eastAsiaTheme="majorEastAsia" w:cstheme="minorBidi"/>
                <w:bCs/>
                <w:color w:val="000000" w:themeColor="text1"/>
                <w:spacing w:val="-10"/>
                <w:kern w:val="28"/>
                <w:position w:val="-6"/>
                <w:sz w:val="26"/>
                <w:szCs w:val="22"/>
              </w:rPr>
              <w:object w:dxaOrig="480" w:dyaOrig="279" w14:anchorId="06EDAF0C">
                <v:shape id="_x0000_i1038" type="#_x0000_t75" style="width:24pt;height:14.25pt" o:ole="">
                  <v:imagedata r:id="rId34" o:title=""/>
                </v:shape>
                <o:OLEObject Type="Embed" ProgID="Equation.DSMT4" ShapeID="_x0000_i1038" DrawAspect="Content" ObjectID="_1653234791" r:id="rId35"/>
              </w:object>
            </w:r>
          </w:p>
        </w:tc>
        <w:tc>
          <w:tcPr>
            <w:tcW w:w="3998" w:type="pct"/>
            <w:vAlign w:val="center"/>
          </w:tcPr>
          <w:p w14:paraId="34229DD2" w14:textId="77777777" w:rsidR="000F7888"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Reliability of a system at any time </w:t>
            </w:r>
            <w:r w:rsidRPr="00C20C04">
              <w:rPr>
                <w:rFonts w:eastAsiaTheme="majorEastAsia"/>
                <w:bCs/>
                <w:i/>
                <w:iCs/>
                <w:color w:val="000000" w:themeColor="text1"/>
                <w:spacing w:val="-10"/>
                <w:kern w:val="28"/>
                <w:szCs w:val="22"/>
              </w:rPr>
              <w:t>t</w:t>
            </w:r>
          </w:p>
        </w:tc>
      </w:tr>
      <w:tr w:rsidR="000F7888" w:rsidRPr="00D10F05" w14:paraId="20233FE4" w14:textId="77777777" w:rsidTr="00413CC4">
        <w:tc>
          <w:tcPr>
            <w:tcW w:w="1002" w:type="pct"/>
            <w:vAlign w:val="center"/>
          </w:tcPr>
          <w:p w14:paraId="2DCCD9E7" w14:textId="77777777" w:rsidR="000F7888" w:rsidRPr="00D10F05" w:rsidRDefault="000F7888" w:rsidP="000A5BBA">
            <w:pPr>
              <w:spacing w:line="259" w:lineRule="auto"/>
              <w:rPr>
                <w:rFonts w:eastAsiaTheme="majorEastAsia"/>
                <w:bCs/>
                <w:color w:val="000000" w:themeColor="text1"/>
                <w:spacing w:val="-10"/>
                <w:kern w:val="28"/>
                <w:sz w:val="26"/>
              </w:rPr>
            </w:pPr>
            <w:r w:rsidRPr="00740C3A">
              <w:rPr>
                <w:rFonts w:eastAsiaTheme="majorEastAsia" w:cstheme="minorBidi"/>
                <w:bCs/>
                <w:color w:val="000000" w:themeColor="text1"/>
                <w:spacing w:val="-10"/>
                <w:kern w:val="28"/>
                <w:position w:val="-10"/>
                <w:sz w:val="26"/>
                <w:szCs w:val="22"/>
              </w:rPr>
              <w:object w:dxaOrig="220" w:dyaOrig="240" w14:anchorId="67611DEC">
                <v:shape id="_x0000_i1039" type="#_x0000_t75" style="width:11.25pt;height:12pt" o:ole="">
                  <v:imagedata r:id="rId36" o:title=""/>
                </v:shape>
                <o:OLEObject Type="Embed" ProgID="Equation.DSMT4" ShapeID="_x0000_i1039" DrawAspect="Content" ObjectID="_1653234792" r:id="rId37"/>
              </w:object>
            </w:r>
          </w:p>
        </w:tc>
        <w:tc>
          <w:tcPr>
            <w:tcW w:w="3998" w:type="pct"/>
            <w:vAlign w:val="center"/>
          </w:tcPr>
          <w:p w14:paraId="26D04CE9" w14:textId="77777777" w:rsidR="000F7888" w:rsidRPr="00D10F05"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Repair Rate </w:t>
            </w:r>
          </w:p>
        </w:tc>
      </w:tr>
      <w:tr w:rsidR="000F7888" w:rsidRPr="00D10F05" w14:paraId="55C6B5D1" w14:textId="77777777" w:rsidTr="00413CC4">
        <w:tc>
          <w:tcPr>
            <w:tcW w:w="1002" w:type="pct"/>
            <w:vAlign w:val="center"/>
          </w:tcPr>
          <w:p w14:paraId="0356DEFB" w14:textId="77777777" w:rsidR="000F7888" w:rsidRDefault="000F7888" w:rsidP="000A5BBA">
            <w:pPr>
              <w:spacing w:line="259" w:lineRule="auto"/>
              <w:rPr>
                <w:rFonts w:eastAsiaTheme="majorEastAsia"/>
                <w:bCs/>
                <w:color w:val="000000" w:themeColor="text1"/>
                <w:spacing w:val="-10"/>
                <w:kern w:val="28"/>
                <w:sz w:val="26"/>
              </w:rPr>
            </w:pPr>
            <w:r w:rsidRPr="00740C3A">
              <w:rPr>
                <w:rFonts w:eastAsiaTheme="majorEastAsia" w:cstheme="minorBidi"/>
                <w:bCs/>
                <w:color w:val="000000" w:themeColor="text1"/>
                <w:spacing w:val="-10"/>
                <w:kern w:val="28"/>
                <w:position w:val="-10"/>
                <w:sz w:val="26"/>
                <w:szCs w:val="22"/>
              </w:rPr>
              <w:object w:dxaOrig="279" w:dyaOrig="300" w14:anchorId="13C5DA47">
                <v:shape id="_x0000_i1040" type="#_x0000_t75" style="width:14.25pt;height:15pt" o:ole="">
                  <v:imagedata r:id="rId38" o:title=""/>
                </v:shape>
                <o:OLEObject Type="Embed" ProgID="Equation.DSMT4" ShapeID="_x0000_i1040" DrawAspect="Content" ObjectID="_1653234793" r:id="rId39"/>
              </w:object>
            </w:r>
          </w:p>
        </w:tc>
        <w:tc>
          <w:tcPr>
            <w:tcW w:w="3998" w:type="pct"/>
            <w:vAlign w:val="center"/>
          </w:tcPr>
          <w:p w14:paraId="36B4EBCC" w14:textId="77777777" w:rsidR="000F7888"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Repair Rate of Component </w:t>
            </w:r>
            <w:r w:rsidRPr="00C20C04">
              <w:rPr>
                <w:rFonts w:eastAsiaTheme="majorEastAsia"/>
                <w:bCs/>
                <w:i/>
                <w:iCs/>
                <w:color w:val="000000" w:themeColor="text1"/>
                <w:spacing w:val="-10"/>
                <w:kern w:val="28"/>
                <w:szCs w:val="22"/>
              </w:rPr>
              <w:t>i</w:t>
            </w:r>
          </w:p>
        </w:tc>
      </w:tr>
      <w:tr w:rsidR="000F7888" w:rsidRPr="00D10F05" w14:paraId="59D5B12A" w14:textId="77777777" w:rsidTr="00413CC4">
        <w:tc>
          <w:tcPr>
            <w:tcW w:w="1002" w:type="pct"/>
            <w:vAlign w:val="center"/>
          </w:tcPr>
          <w:p w14:paraId="433A026B" w14:textId="77777777" w:rsidR="000F7888" w:rsidRPr="00296BE2" w:rsidRDefault="000F7888" w:rsidP="000A5BBA">
            <w:pPr>
              <w:spacing w:line="259" w:lineRule="auto"/>
              <w:rPr>
                <w:rFonts w:eastAsiaTheme="majorEastAsia"/>
                <w:bCs/>
                <w:color w:val="000000" w:themeColor="text1"/>
                <w:spacing w:val="-10"/>
                <w:kern w:val="28"/>
                <w:sz w:val="26"/>
              </w:rPr>
            </w:pPr>
            <w:r w:rsidRPr="00D10F05">
              <w:rPr>
                <w:rFonts w:eastAsiaTheme="majorEastAsia" w:cstheme="minorBidi"/>
                <w:bCs/>
                <w:color w:val="000000" w:themeColor="text1"/>
                <w:spacing w:val="-10"/>
                <w:kern w:val="28"/>
                <w:position w:val="-6"/>
                <w:sz w:val="26"/>
                <w:szCs w:val="22"/>
              </w:rPr>
              <w:object w:dxaOrig="480" w:dyaOrig="279" w14:anchorId="28538CB8">
                <v:shape id="_x0000_i1041" type="#_x0000_t75" style="width:25.5pt;height:14.25pt" o:ole="">
                  <v:imagedata r:id="rId40" o:title=""/>
                </v:shape>
                <o:OLEObject Type="Embed" ProgID="Equation.DSMT4" ShapeID="_x0000_i1041" DrawAspect="Content" ObjectID="_1653234794" r:id="rId41"/>
              </w:object>
            </w:r>
          </w:p>
        </w:tc>
        <w:tc>
          <w:tcPr>
            <w:tcW w:w="3998" w:type="pct"/>
            <w:vAlign w:val="center"/>
          </w:tcPr>
          <w:p w14:paraId="237BA780" w14:textId="18AED984"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Sojourn time Matrix in </w:t>
            </w:r>
            <w:r w:rsidR="00906594">
              <w:rPr>
                <w:rFonts w:eastAsiaTheme="majorEastAsia"/>
                <w:bCs/>
                <w:color w:val="000000" w:themeColor="text1"/>
                <w:spacing w:val="-10"/>
                <w:kern w:val="28"/>
                <w:szCs w:val="22"/>
              </w:rPr>
              <w:t>SMP</w:t>
            </w:r>
          </w:p>
        </w:tc>
      </w:tr>
      <w:tr w:rsidR="000F7888" w:rsidRPr="00D10F05" w14:paraId="10859E6C" w14:textId="77777777" w:rsidTr="00413CC4">
        <w:tc>
          <w:tcPr>
            <w:tcW w:w="1002" w:type="pct"/>
            <w:vAlign w:val="center"/>
          </w:tcPr>
          <w:p w14:paraId="75FA8606" w14:textId="77777777" w:rsidR="000F7888" w:rsidRPr="00D10F05" w:rsidRDefault="000F7888" w:rsidP="000A5BBA">
            <w:pPr>
              <w:spacing w:line="259" w:lineRule="auto"/>
              <w:rPr>
                <w:rFonts w:eastAsiaTheme="majorEastAsia"/>
                <w:bCs/>
                <w:color w:val="000000" w:themeColor="text1"/>
                <w:spacing w:val="-10"/>
                <w:kern w:val="28"/>
                <w:sz w:val="26"/>
              </w:rPr>
            </w:pPr>
            <w:r w:rsidRPr="00145903">
              <w:rPr>
                <w:rFonts w:eastAsiaTheme="majorEastAsia" w:cstheme="minorBidi"/>
                <w:bCs/>
                <w:color w:val="000000" w:themeColor="text1"/>
                <w:spacing w:val="-10"/>
                <w:kern w:val="28"/>
                <w:position w:val="-10"/>
                <w:sz w:val="26"/>
                <w:szCs w:val="22"/>
              </w:rPr>
              <w:object w:dxaOrig="480" w:dyaOrig="320" w14:anchorId="284A27CB">
                <v:shape id="_x0000_i1042" type="#_x0000_t75" style="width:25.5pt;height:16.5pt" o:ole="">
                  <v:imagedata r:id="rId42" o:title=""/>
                </v:shape>
                <o:OLEObject Type="Embed" ProgID="Equation.DSMT4" ShapeID="_x0000_i1042" DrawAspect="Content" ObjectID="_1653234795" r:id="rId43"/>
              </w:object>
            </w:r>
          </w:p>
        </w:tc>
        <w:tc>
          <w:tcPr>
            <w:tcW w:w="3998" w:type="pct"/>
            <w:vAlign w:val="center"/>
          </w:tcPr>
          <w:p w14:paraId="26F4985B" w14:textId="657007CC"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Sojourn time Matrix in </w:t>
            </w:r>
            <w:r w:rsidR="00906594">
              <w:rPr>
                <w:rFonts w:eastAsiaTheme="majorEastAsia"/>
                <w:bCs/>
                <w:color w:val="000000" w:themeColor="text1"/>
                <w:spacing w:val="-10"/>
                <w:kern w:val="28"/>
                <w:szCs w:val="22"/>
              </w:rPr>
              <w:t>SMP</w:t>
            </w:r>
            <w:r>
              <w:rPr>
                <w:rFonts w:eastAsiaTheme="majorEastAsia"/>
                <w:bCs/>
                <w:color w:val="000000" w:themeColor="text1"/>
                <w:spacing w:val="-10"/>
                <w:kern w:val="28"/>
                <w:szCs w:val="22"/>
              </w:rPr>
              <w:t xml:space="preserve"> (in LST</w:t>
            </w:r>
            <w:r w:rsidR="00172839">
              <w:rPr>
                <w:rFonts w:eastAsiaTheme="majorEastAsia"/>
                <w:bCs/>
                <w:color w:val="000000" w:themeColor="text1"/>
                <w:spacing w:val="-10"/>
                <w:kern w:val="28"/>
                <w:szCs w:val="22"/>
              </w:rPr>
              <w:t xml:space="preserve"> form</w:t>
            </w:r>
            <w:r>
              <w:rPr>
                <w:rFonts w:eastAsiaTheme="majorEastAsia"/>
                <w:bCs/>
                <w:color w:val="000000" w:themeColor="text1"/>
                <w:spacing w:val="-10"/>
                <w:kern w:val="28"/>
                <w:szCs w:val="22"/>
              </w:rPr>
              <w:t>)</w:t>
            </w:r>
          </w:p>
        </w:tc>
      </w:tr>
      <w:tr w:rsidR="000F7888" w:rsidRPr="00D10F05" w14:paraId="22417757" w14:textId="77777777" w:rsidTr="00413CC4">
        <w:tc>
          <w:tcPr>
            <w:tcW w:w="1002" w:type="pct"/>
            <w:vAlign w:val="center"/>
          </w:tcPr>
          <w:p w14:paraId="711B5406" w14:textId="77777777" w:rsidR="000F7888" w:rsidRDefault="000F7888" w:rsidP="000A5BBA">
            <w:pPr>
              <w:spacing w:line="259" w:lineRule="auto"/>
              <w:rPr>
                <w:rFonts w:eastAsiaTheme="majorEastAsia"/>
                <w:bCs/>
                <w:color w:val="000000" w:themeColor="text1"/>
                <w:spacing w:val="-10"/>
                <w:kern w:val="28"/>
                <w:sz w:val="26"/>
              </w:rPr>
            </w:pPr>
            <w:r w:rsidRPr="00296BE2">
              <w:rPr>
                <w:rFonts w:eastAsiaTheme="majorEastAsia" w:cstheme="minorBidi"/>
                <w:bCs/>
                <w:color w:val="000000" w:themeColor="text1"/>
                <w:spacing w:val="-10"/>
                <w:kern w:val="28"/>
                <w:position w:val="-6"/>
                <w:sz w:val="26"/>
                <w:szCs w:val="22"/>
              </w:rPr>
              <w:object w:dxaOrig="220" w:dyaOrig="240" w14:anchorId="3FE54C05">
                <v:shape id="_x0000_i1043" type="#_x0000_t75" style="width:11.25pt;height:12pt" o:ole="">
                  <v:imagedata r:id="rId44" o:title=""/>
                </v:shape>
                <o:OLEObject Type="Embed" ProgID="Equation.DSMT4" ShapeID="_x0000_i1043" DrawAspect="Content" ObjectID="_1653234796" r:id="rId45"/>
              </w:object>
            </w:r>
          </w:p>
        </w:tc>
        <w:tc>
          <w:tcPr>
            <w:tcW w:w="3998" w:type="pct"/>
            <w:vAlign w:val="center"/>
          </w:tcPr>
          <w:p w14:paraId="40734C43" w14:textId="3982F463"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States vector of </w:t>
            </w:r>
            <w:r w:rsidR="00906594">
              <w:rPr>
                <w:rFonts w:eastAsiaTheme="majorEastAsia"/>
                <w:bCs/>
                <w:color w:val="000000" w:themeColor="text1"/>
                <w:spacing w:val="-10"/>
                <w:kern w:val="28"/>
                <w:szCs w:val="22"/>
              </w:rPr>
              <w:t>CTMC</w:t>
            </w:r>
          </w:p>
        </w:tc>
      </w:tr>
      <w:tr w:rsidR="000F7888" w:rsidRPr="00D10F05" w14:paraId="7655B492" w14:textId="77777777" w:rsidTr="00413CC4">
        <w:tc>
          <w:tcPr>
            <w:tcW w:w="1002" w:type="pct"/>
            <w:vAlign w:val="center"/>
          </w:tcPr>
          <w:p w14:paraId="448C05A5" w14:textId="77777777" w:rsidR="000F7888" w:rsidRDefault="000F7888" w:rsidP="000A5BBA">
            <w:pPr>
              <w:spacing w:line="259" w:lineRule="auto"/>
              <w:rPr>
                <w:rFonts w:eastAsiaTheme="majorEastAsia"/>
                <w:bCs/>
                <w:color w:val="000000" w:themeColor="text1"/>
                <w:spacing w:val="-10"/>
                <w:kern w:val="28"/>
                <w:sz w:val="26"/>
              </w:rPr>
            </w:pPr>
            <w:r w:rsidRPr="00296BE2">
              <w:rPr>
                <w:rFonts w:eastAsiaTheme="majorEastAsia" w:cstheme="minorBidi"/>
                <w:bCs/>
                <w:color w:val="000000" w:themeColor="text1"/>
                <w:spacing w:val="-10"/>
                <w:kern w:val="28"/>
                <w:position w:val="-10"/>
                <w:sz w:val="26"/>
                <w:szCs w:val="22"/>
              </w:rPr>
              <w:object w:dxaOrig="260" w:dyaOrig="300" w14:anchorId="5AA23B46">
                <v:shape id="_x0000_i1044" type="#_x0000_t75" style="width:12.75pt;height:15pt" o:ole="">
                  <v:imagedata r:id="rId46" o:title=""/>
                </v:shape>
                <o:OLEObject Type="Embed" ProgID="Equation.DSMT4" ShapeID="_x0000_i1044" DrawAspect="Content" ObjectID="_1653234797" r:id="rId47"/>
              </w:object>
            </w:r>
          </w:p>
        </w:tc>
        <w:tc>
          <w:tcPr>
            <w:tcW w:w="3998" w:type="pct"/>
            <w:vAlign w:val="center"/>
          </w:tcPr>
          <w:p w14:paraId="4AC157E4" w14:textId="6FD1EBE6"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State </w:t>
            </w:r>
            <w:proofErr w:type="spellStart"/>
            <w:r w:rsidRPr="008D251F">
              <w:rPr>
                <w:rFonts w:eastAsiaTheme="majorEastAsia"/>
                <w:bCs/>
                <w:i/>
                <w:iCs/>
                <w:color w:val="000000" w:themeColor="text1"/>
                <w:spacing w:val="-10"/>
                <w:kern w:val="28"/>
                <w:szCs w:val="22"/>
              </w:rPr>
              <w:t>i</w:t>
            </w:r>
            <w:r w:rsidRPr="00296BE2">
              <w:rPr>
                <w:rFonts w:eastAsiaTheme="majorEastAsia"/>
                <w:bCs/>
                <w:color w:val="000000" w:themeColor="text1"/>
                <w:spacing w:val="-10"/>
                <w:kern w:val="28"/>
                <w:szCs w:val="22"/>
                <w:vertAlign w:val="superscript"/>
              </w:rPr>
              <w:t>th</w:t>
            </w:r>
            <w:proofErr w:type="spellEnd"/>
            <w:r>
              <w:rPr>
                <w:rFonts w:eastAsiaTheme="majorEastAsia"/>
                <w:bCs/>
                <w:color w:val="000000" w:themeColor="text1"/>
                <w:spacing w:val="-10"/>
                <w:kern w:val="28"/>
                <w:szCs w:val="22"/>
              </w:rPr>
              <w:t xml:space="preserve"> in </w:t>
            </w:r>
            <w:r w:rsidR="00906594">
              <w:rPr>
                <w:rFonts w:eastAsiaTheme="majorEastAsia"/>
                <w:bCs/>
                <w:color w:val="000000" w:themeColor="text1"/>
                <w:spacing w:val="-10"/>
                <w:kern w:val="28"/>
                <w:szCs w:val="22"/>
              </w:rPr>
              <w:t>CTMC</w:t>
            </w:r>
          </w:p>
        </w:tc>
      </w:tr>
      <w:tr w:rsidR="000F7888" w:rsidRPr="00D10F05" w14:paraId="29EA9825" w14:textId="77777777" w:rsidTr="00413CC4">
        <w:tc>
          <w:tcPr>
            <w:tcW w:w="1002" w:type="pct"/>
            <w:vAlign w:val="center"/>
          </w:tcPr>
          <w:p w14:paraId="50FD30B6" w14:textId="77777777" w:rsidR="000F7888" w:rsidRDefault="000F7888" w:rsidP="000A5BBA">
            <w:pPr>
              <w:spacing w:line="259" w:lineRule="auto"/>
              <w:rPr>
                <w:rFonts w:eastAsiaTheme="majorEastAsia"/>
                <w:bCs/>
                <w:color w:val="000000" w:themeColor="text1"/>
                <w:spacing w:val="-10"/>
                <w:kern w:val="28"/>
                <w:sz w:val="26"/>
              </w:rPr>
            </w:pPr>
            <w:r w:rsidRPr="00296BE2">
              <w:rPr>
                <w:rFonts w:eastAsiaTheme="majorEastAsia" w:cstheme="minorBidi"/>
                <w:bCs/>
                <w:color w:val="000000" w:themeColor="text1"/>
                <w:spacing w:val="-10"/>
                <w:kern w:val="28"/>
                <w:position w:val="-8"/>
                <w:sz w:val="26"/>
                <w:szCs w:val="22"/>
              </w:rPr>
              <w:object w:dxaOrig="480" w:dyaOrig="300" w14:anchorId="1CC8D602">
                <v:shape id="_x0000_i1045" type="#_x0000_t75" style="width:24pt;height:15pt" o:ole="">
                  <v:imagedata r:id="rId48" o:title=""/>
                </v:shape>
                <o:OLEObject Type="Embed" ProgID="Equation.DSMT4" ShapeID="_x0000_i1045" DrawAspect="Content" ObjectID="_1653234798" r:id="rId49"/>
              </w:object>
            </w:r>
          </w:p>
        </w:tc>
        <w:tc>
          <w:tcPr>
            <w:tcW w:w="3998" w:type="pct"/>
            <w:vAlign w:val="center"/>
          </w:tcPr>
          <w:p w14:paraId="1C4290B5" w14:textId="77777777" w:rsidR="000F7888" w:rsidRDefault="000F7888" w:rsidP="000A5BBA">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Expression: Unreliability of a system at any time </w:t>
            </w:r>
            <w:r w:rsidRPr="00296BE2">
              <w:rPr>
                <w:rFonts w:eastAsiaTheme="majorEastAsia"/>
                <w:bCs/>
                <w:i/>
                <w:iCs/>
                <w:color w:val="000000" w:themeColor="text1"/>
                <w:spacing w:val="-10"/>
                <w:kern w:val="28"/>
                <w:szCs w:val="22"/>
              </w:rPr>
              <w:t>t</w:t>
            </w:r>
          </w:p>
          <w:p w14:paraId="40B63A62" w14:textId="32ECFBCB"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Matrix: Transient Matrix in </w:t>
            </w:r>
            <w:r w:rsidR="00906594">
              <w:rPr>
                <w:rFonts w:eastAsiaTheme="majorEastAsia"/>
                <w:bCs/>
                <w:color w:val="000000" w:themeColor="text1"/>
                <w:spacing w:val="-10"/>
                <w:kern w:val="28"/>
                <w:szCs w:val="22"/>
              </w:rPr>
              <w:t>SMP</w:t>
            </w:r>
          </w:p>
        </w:tc>
      </w:tr>
      <w:tr w:rsidR="000F7888" w:rsidRPr="00D10F05" w14:paraId="4A37C3E3" w14:textId="77777777" w:rsidTr="00413CC4">
        <w:tc>
          <w:tcPr>
            <w:tcW w:w="1002" w:type="pct"/>
            <w:vAlign w:val="center"/>
          </w:tcPr>
          <w:p w14:paraId="27DB956A" w14:textId="77777777" w:rsidR="000F7888" w:rsidRDefault="000F7888" w:rsidP="000A5BBA">
            <w:pPr>
              <w:spacing w:line="259" w:lineRule="auto"/>
              <w:rPr>
                <w:rFonts w:eastAsiaTheme="majorEastAsia"/>
                <w:bCs/>
                <w:color w:val="000000" w:themeColor="text1"/>
                <w:spacing w:val="-10"/>
                <w:kern w:val="28"/>
                <w:sz w:val="26"/>
              </w:rPr>
            </w:pPr>
            <w:r w:rsidRPr="00FC679A">
              <w:rPr>
                <w:rFonts w:eastAsiaTheme="majorEastAsia" w:cstheme="minorBidi"/>
                <w:bCs/>
                <w:color w:val="000000" w:themeColor="text1"/>
                <w:spacing w:val="-10"/>
                <w:kern w:val="28"/>
                <w:position w:val="-10"/>
                <w:sz w:val="26"/>
                <w:szCs w:val="22"/>
              </w:rPr>
              <w:object w:dxaOrig="460" w:dyaOrig="320" w14:anchorId="5FC6BB94">
                <v:shape id="_x0000_i1046" type="#_x0000_t75" style="width:23.25pt;height:16.5pt" o:ole="">
                  <v:imagedata r:id="rId50" o:title=""/>
                </v:shape>
                <o:OLEObject Type="Embed" ProgID="Equation.DSMT4" ShapeID="_x0000_i1046" DrawAspect="Content" ObjectID="_1653234799" r:id="rId51"/>
              </w:object>
            </w:r>
          </w:p>
        </w:tc>
        <w:tc>
          <w:tcPr>
            <w:tcW w:w="3998" w:type="pct"/>
            <w:vAlign w:val="center"/>
          </w:tcPr>
          <w:p w14:paraId="2DFFD269" w14:textId="397BE367" w:rsidR="000F7888" w:rsidRDefault="000F7888" w:rsidP="00906594">
            <w:pPr>
              <w:spacing w:line="259" w:lineRule="auto"/>
              <w:ind w:hanging="18"/>
              <w:rPr>
                <w:rFonts w:eastAsiaTheme="majorEastAsia"/>
                <w:bCs/>
                <w:color w:val="000000" w:themeColor="text1"/>
                <w:spacing w:val="-10"/>
                <w:kern w:val="28"/>
                <w:szCs w:val="22"/>
              </w:rPr>
            </w:pPr>
            <w:r>
              <w:rPr>
                <w:rFonts w:eastAsiaTheme="majorEastAsia"/>
                <w:bCs/>
                <w:color w:val="000000" w:themeColor="text1"/>
                <w:spacing w:val="-10"/>
                <w:kern w:val="28"/>
                <w:szCs w:val="22"/>
              </w:rPr>
              <w:t xml:space="preserve">Transient Matrix in </w:t>
            </w:r>
            <w:r w:rsidR="00906594">
              <w:rPr>
                <w:rFonts w:eastAsiaTheme="majorEastAsia"/>
                <w:bCs/>
                <w:color w:val="000000" w:themeColor="text1"/>
                <w:spacing w:val="-10"/>
                <w:kern w:val="28"/>
                <w:szCs w:val="22"/>
              </w:rPr>
              <w:t>SMP</w:t>
            </w:r>
            <w:r>
              <w:rPr>
                <w:rFonts w:eastAsiaTheme="majorEastAsia"/>
                <w:bCs/>
                <w:color w:val="000000" w:themeColor="text1"/>
                <w:spacing w:val="-10"/>
                <w:kern w:val="28"/>
                <w:szCs w:val="22"/>
              </w:rPr>
              <w:t xml:space="preserve"> (in LST</w:t>
            </w:r>
            <w:r w:rsidR="00172839">
              <w:rPr>
                <w:rFonts w:eastAsiaTheme="majorEastAsia"/>
                <w:bCs/>
                <w:color w:val="000000" w:themeColor="text1"/>
                <w:spacing w:val="-10"/>
                <w:kern w:val="28"/>
                <w:szCs w:val="22"/>
              </w:rPr>
              <w:t xml:space="preserve"> form</w:t>
            </w:r>
            <w:r>
              <w:rPr>
                <w:rFonts w:eastAsiaTheme="majorEastAsia"/>
                <w:bCs/>
                <w:color w:val="000000" w:themeColor="text1"/>
                <w:spacing w:val="-10"/>
                <w:kern w:val="28"/>
                <w:szCs w:val="22"/>
              </w:rPr>
              <w:t>)</w:t>
            </w:r>
          </w:p>
        </w:tc>
      </w:tr>
    </w:tbl>
    <w:p w14:paraId="3FBB6809" w14:textId="77777777" w:rsidR="00E62FEF" w:rsidRPr="00E62FEF" w:rsidRDefault="00E62FEF" w:rsidP="00E62FEF"/>
    <w:bookmarkEnd w:id="0"/>
    <w:p w14:paraId="1D5B113B" w14:textId="77777777" w:rsidR="00E97402" w:rsidRDefault="00E97402">
      <w:pPr>
        <w:pStyle w:val="Heading1"/>
      </w:pPr>
      <w:r>
        <w:t>I</w:t>
      </w:r>
      <w:r>
        <w:rPr>
          <w:sz w:val="16"/>
          <w:szCs w:val="16"/>
        </w:rPr>
        <w:t>NTRODUCTION</w:t>
      </w:r>
    </w:p>
    <w:p w14:paraId="4E5163AD" w14:textId="2D1C5020" w:rsidR="001A39D3" w:rsidRPr="001A39D3" w:rsidRDefault="001A39D3" w:rsidP="001A39D3">
      <w:pPr>
        <w:pStyle w:val="Text"/>
        <w:keepNext/>
        <w:framePr w:dropCap="drop" w:lines="3" w:wrap="around" w:vAnchor="text" w:hAnchor="text"/>
        <w:widowControl/>
        <w:spacing w:line="724" w:lineRule="exact"/>
        <w:ind w:firstLine="0"/>
        <w:textAlignment w:val="baseline"/>
        <w:rPr>
          <w:position w:val="-9"/>
          <w:sz w:val="97"/>
          <w:szCs w:val="97"/>
        </w:rPr>
      </w:pPr>
      <w:r w:rsidRPr="001A39D3">
        <w:rPr>
          <w:position w:val="-9"/>
          <w:sz w:val="97"/>
          <w:szCs w:val="97"/>
        </w:rPr>
        <w:t>F</w:t>
      </w:r>
    </w:p>
    <w:p w14:paraId="65FBDE86" w14:textId="08EE7341" w:rsidR="003A37F3" w:rsidRDefault="006F1FD2">
      <w:pPr>
        <w:pStyle w:val="Text"/>
        <w:ind w:firstLine="0"/>
      </w:pPr>
      <w:r w:rsidRPr="00EA6F7E">
        <w:rPr>
          <w:noProof/>
        </w:rPr>
        <w:t>f</w:t>
      </w:r>
      <w:r w:rsidR="003A37F3" w:rsidRPr="00EA6F7E">
        <w:rPr>
          <w:noProof/>
        </w:rPr>
        <w:t>ault</w:t>
      </w:r>
      <w:r w:rsidR="00EA6F7E">
        <w:rPr>
          <w:noProof/>
        </w:rPr>
        <w:t>-</w:t>
      </w:r>
      <w:r w:rsidR="003A37F3" w:rsidRPr="00EA6F7E">
        <w:rPr>
          <w:noProof/>
        </w:rPr>
        <w:t>tolerant</w:t>
      </w:r>
      <w:r w:rsidR="003A37F3">
        <w:t xml:space="preserve"> systems such as toxic </w:t>
      </w:r>
      <w:r w:rsidR="00476F66">
        <w:t xml:space="preserve">and hazardous chemical </w:t>
      </w:r>
      <w:r w:rsidR="003A37F3">
        <w:t xml:space="preserve">processes, traffic control, </w:t>
      </w:r>
      <w:r w:rsidR="003A37F3" w:rsidRPr="00106156">
        <w:t>railway</w:t>
      </w:r>
      <w:r w:rsidR="009C3AFF">
        <w:t>s</w:t>
      </w:r>
      <w:r w:rsidR="003A37F3" w:rsidRPr="00106156">
        <w:t xml:space="preserve"> and aviation systems, medical and surgery equipment need to </w:t>
      </w:r>
      <w:r w:rsidR="00106156">
        <w:t xml:space="preserve">be </w:t>
      </w:r>
      <w:r w:rsidR="003A37F3" w:rsidRPr="00106156">
        <w:t>design</w:t>
      </w:r>
      <w:r w:rsidR="00106156">
        <w:t>ed</w:t>
      </w:r>
      <w:r w:rsidR="003A37F3" w:rsidRPr="00106156">
        <w:t xml:space="preserve"> </w:t>
      </w:r>
      <w:r w:rsidR="00106156">
        <w:t xml:space="preserve">with </w:t>
      </w:r>
      <w:r w:rsidR="003A37F3" w:rsidRPr="00106156">
        <w:t xml:space="preserve">high </w:t>
      </w:r>
      <w:r w:rsidR="00106156">
        <w:t>reliability</w:t>
      </w:r>
      <w:r w:rsidR="003A37F3">
        <w:t xml:space="preserve">. </w:t>
      </w:r>
      <w:r w:rsidR="003A37F3" w:rsidRPr="00966F3C">
        <w:t xml:space="preserve">Reliability is the </w:t>
      </w:r>
      <w:r w:rsidR="003A37F3" w:rsidRPr="006A22A7">
        <w:t>probability of a system completing its expected function</w:t>
      </w:r>
      <w:r w:rsidR="003A37F3">
        <w:t xml:space="preserve"> without any failure</w:t>
      </w:r>
      <w:r w:rsidR="003A37F3" w:rsidRPr="006A22A7">
        <w:t xml:space="preserve"> during </w:t>
      </w:r>
      <w:r w:rsidR="009C3AFF">
        <w:t>its</w:t>
      </w:r>
      <w:r w:rsidR="003A37F3" w:rsidRPr="006A22A7">
        <w:t xml:space="preserve"> </w:t>
      </w:r>
      <w:r w:rsidR="003A37F3">
        <w:t xml:space="preserve">mission </w:t>
      </w:r>
      <w:r w:rsidR="003A37F3" w:rsidRPr="006A22A7">
        <w:t>time</w:t>
      </w:r>
      <w:sdt>
        <w:sdtPr>
          <w:id w:val="1118022139"/>
          <w:citation/>
        </w:sdtPr>
        <w:sdtEndPr/>
        <w:sdtContent>
          <w:r w:rsidR="003A37F3">
            <w:fldChar w:fldCharType="begin"/>
          </w:r>
          <w:r w:rsidR="003A37F3">
            <w:instrText xml:space="preserve"> CITATION Dub12 \l 1033 </w:instrText>
          </w:r>
          <w:r w:rsidR="003A37F3">
            <w:fldChar w:fldCharType="separate"/>
          </w:r>
          <w:r w:rsidR="00160AC2">
            <w:rPr>
              <w:noProof/>
            </w:rPr>
            <w:t xml:space="preserve"> [1]</w:t>
          </w:r>
          <w:r w:rsidR="003A37F3">
            <w:fldChar w:fldCharType="end"/>
          </w:r>
        </w:sdtContent>
      </w:sdt>
      <w:r w:rsidR="003A37F3" w:rsidRPr="00966F3C">
        <w:t>.</w:t>
      </w:r>
      <w:r w:rsidR="003A37F3">
        <w:t xml:space="preserve"> </w:t>
      </w:r>
      <w:r w:rsidR="00550E4E">
        <w:t xml:space="preserve">In </w:t>
      </w:r>
      <w:r w:rsidR="003A37F3">
        <w:t>other word</w:t>
      </w:r>
      <w:r w:rsidR="00550E4E">
        <w:t>s</w:t>
      </w:r>
      <w:r w:rsidR="003A37F3">
        <w:t>, it guarantee</w:t>
      </w:r>
      <w:r w:rsidR="000D1F73">
        <w:t>s</w:t>
      </w:r>
      <w:r w:rsidR="003A37F3">
        <w:t xml:space="preserve"> human life, environmental health</w:t>
      </w:r>
      <w:r>
        <w:t>,</w:t>
      </w:r>
      <w:r w:rsidR="003A37F3">
        <w:t xml:space="preserve"> </w:t>
      </w:r>
      <w:r w:rsidR="003A37F3" w:rsidRPr="006F1FD2">
        <w:rPr>
          <w:noProof/>
        </w:rPr>
        <w:t>and</w:t>
      </w:r>
      <w:r w:rsidR="003A37F3">
        <w:t xml:space="preserve"> financial </w:t>
      </w:r>
      <w:r w:rsidR="003A37F3" w:rsidRPr="00106156">
        <w:t>assurance</w:t>
      </w:r>
      <w:r w:rsidR="009C3AFF">
        <w:t>.</w:t>
      </w:r>
      <w:r w:rsidR="003A37F3" w:rsidRPr="00106156">
        <w:t xml:space="preserve"> </w:t>
      </w:r>
      <w:r w:rsidR="00684F53">
        <w:t>The</w:t>
      </w:r>
      <w:r w:rsidR="003A37F3">
        <w:t xml:space="preserve"> accurate evaluation</w:t>
      </w:r>
      <w:r w:rsidR="00684F53">
        <w:t xml:space="preserve"> of reliability</w:t>
      </w:r>
      <w:r w:rsidR="003A37F3">
        <w:t xml:space="preserve"> is one of the </w:t>
      </w:r>
      <w:r w:rsidR="00684F53">
        <w:t xml:space="preserve">challenging engineering </w:t>
      </w:r>
      <w:r w:rsidR="00684F53" w:rsidRPr="006F1FD2">
        <w:rPr>
          <w:noProof/>
        </w:rPr>
        <w:t>area</w:t>
      </w:r>
      <w:r>
        <w:rPr>
          <w:noProof/>
        </w:rPr>
        <w:t>s</w:t>
      </w:r>
      <w:r w:rsidR="003A37F3">
        <w:t xml:space="preserve">. </w:t>
      </w:r>
      <w:r w:rsidR="00684F53">
        <w:t xml:space="preserve">three main </w:t>
      </w:r>
      <w:r w:rsidR="003A37F3">
        <w:t>methods and theories are applied for reliability evaluation; i) state-space methods such as Continuous-Time Markov Chain (CTMC), Semi-Markov Process (SMP) and Markov Regenerative Process (MRGP)</w:t>
      </w:r>
      <w:sdt>
        <w:sdtPr>
          <w:id w:val="-1316024992"/>
          <w:citation/>
        </w:sdtPr>
        <w:sdtEndPr/>
        <w:sdtContent>
          <w:r w:rsidR="003A37F3">
            <w:fldChar w:fldCharType="begin"/>
          </w:r>
          <w:r w:rsidR="003A37F3">
            <w:instrText xml:space="preserve"> CITATION Dis12 \l 1033 </w:instrText>
          </w:r>
          <w:r w:rsidR="003A37F3">
            <w:fldChar w:fldCharType="separate"/>
          </w:r>
          <w:r w:rsidR="00160AC2">
            <w:rPr>
              <w:noProof/>
            </w:rPr>
            <w:t xml:space="preserve"> [2]</w:t>
          </w:r>
          <w:r w:rsidR="003A37F3">
            <w:fldChar w:fldCharType="end"/>
          </w:r>
        </w:sdtContent>
      </w:sdt>
      <w:r w:rsidR="003A37F3">
        <w:t xml:space="preserve">, ii) numerical methods like Monte Carlo and probabilistic expressions </w:t>
      </w:r>
      <w:sdt>
        <w:sdtPr>
          <w:id w:val="-1119908284"/>
          <w:citation/>
        </w:sdtPr>
        <w:sdtEndPr/>
        <w:sdtContent>
          <w:r w:rsidR="003A37F3">
            <w:fldChar w:fldCharType="begin"/>
          </w:r>
          <w:r w:rsidR="003A37F3">
            <w:instrText xml:space="preserve"> CITATION Zhu141 \l 1033  \m Mat \m Chi13</w:instrText>
          </w:r>
          <w:r w:rsidR="003A37F3">
            <w:fldChar w:fldCharType="separate"/>
          </w:r>
          <w:r w:rsidR="00160AC2">
            <w:rPr>
              <w:noProof/>
            </w:rPr>
            <w:t>[3, 4, 5]</w:t>
          </w:r>
          <w:r w:rsidR="003A37F3">
            <w:fldChar w:fldCharType="end"/>
          </w:r>
        </w:sdtContent>
      </w:sdt>
      <w:r w:rsidR="003A37F3">
        <w:t>,</w:t>
      </w:r>
      <w:r w:rsidR="00684F53">
        <w:t xml:space="preserve"> and</w:t>
      </w:r>
      <w:r w:rsidR="003A37F3">
        <w:t xml:space="preserve"> iii) combinatorial methods such as Reliability Block Diagram (RBD) and static Fault Tree (FT)</w:t>
      </w:r>
      <w:sdt>
        <w:sdtPr>
          <w:id w:val="-682737370"/>
          <w:citation/>
        </w:sdtPr>
        <w:sdtEndPr/>
        <w:sdtContent>
          <w:r w:rsidR="003A37F3">
            <w:fldChar w:fldCharType="begin"/>
          </w:r>
          <w:r w:rsidR="003A37F3">
            <w:instrText xml:space="preserve"> CITATION Xin08 \l 1033 </w:instrText>
          </w:r>
          <w:r w:rsidR="003A37F3">
            <w:fldChar w:fldCharType="separate"/>
          </w:r>
          <w:r w:rsidR="00160AC2">
            <w:rPr>
              <w:noProof/>
            </w:rPr>
            <w:t xml:space="preserve"> [6]</w:t>
          </w:r>
          <w:r w:rsidR="003A37F3">
            <w:fldChar w:fldCharType="end"/>
          </w:r>
        </w:sdtContent>
      </w:sdt>
      <w:r w:rsidR="003A37F3">
        <w:t>.</w:t>
      </w:r>
    </w:p>
    <w:p w14:paraId="0A949A98" w14:textId="2403214D" w:rsidR="003A37F3" w:rsidRDefault="00D210F1" w:rsidP="00812A75">
      <w:pPr>
        <w:pStyle w:val="Text"/>
      </w:pPr>
      <w:r>
        <w:lastRenderedPageBreak/>
        <w:t>S</w:t>
      </w:r>
      <w:r w:rsidR="003A37F3">
        <w:t xml:space="preserve">tatic FT is a </w:t>
      </w:r>
      <w:r w:rsidR="003A37F3" w:rsidRPr="006F1FD2">
        <w:rPr>
          <w:noProof/>
        </w:rPr>
        <w:t>top</w:t>
      </w:r>
      <w:r w:rsidR="006F1FD2">
        <w:rPr>
          <w:noProof/>
        </w:rPr>
        <w:t>-</w:t>
      </w:r>
      <w:r w:rsidR="003A37F3" w:rsidRPr="006F1FD2">
        <w:rPr>
          <w:noProof/>
        </w:rPr>
        <w:t>down</w:t>
      </w:r>
      <w:r w:rsidR="003A37F3">
        <w:t xml:space="preserve"> </w:t>
      </w:r>
      <w:r w:rsidR="006F1FD2">
        <w:rPr>
          <w:noProof/>
        </w:rPr>
        <w:t>graphical deductive</w:t>
      </w:r>
      <w:r w:rsidR="003A37F3">
        <w:t xml:space="preserve"> technique</w:t>
      </w:r>
      <w:r>
        <w:t>,</w:t>
      </w:r>
      <w:r w:rsidR="003A37F3">
        <w:t xml:space="preserve"> which is powerful </w:t>
      </w:r>
      <w:r w:rsidR="00D56FF8">
        <w:t xml:space="preserve">in </w:t>
      </w:r>
      <w:r>
        <w:t>the</w:t>
      </w:r>
      <w:r w:rsidRPr="0093545B">
        <w:t xml:space="preserve"> </w:t>
      </w:r>
      <w:r w:rsidR="00D56FF8">
        <w:t xml:space="preserve">description </w:t>
      </w:r>
      <w:r w:rsidR="003A37F3">
        <w:t>of systems</w:t>
      </w:r>
      <w:r>
        <w:t>'</w:t>
      </w:r>
      <w:r w:rsidR="003A37F3">
        <w:t xml:space="preserve"> failures and their interactions. In addition</w:t>
      </w:r>
      <w:r w:rsidR="00D56FF8">
        <w:t>,</w:t>
      </w:r>
      <w:r w:rsidR="003A37F3">
        <w:t xml:space="preserve"> static FT </w:t>
      </w:r>
      <w:r>
        <w:t xml:space="preserve">has </w:t>
      </w:r>
      <w:r w:rsidR="006F1FD2">
        <w:t xml:space="preserve">an </w:t>
      </w:r>
      <w:r w:rsidR="003A37F3" w:rsidRPr="006F1FD2">
        <w:rPr>
          <w:noProof/>
        </w:rPr>
        <w:t>independent</w:t>
      </w:r>
      <w:r w:rsidR="003A37F3">
        <w:t xml:space="preserve"> reliability solution. However</w:t>
      </w:r>
      <w:r>
        <w:t>,</w:t>
      </w:r>
      <w:r w:rsidR="003A37F3">
        <w:t xml:space="preserve"> the weakness </w:t>
      </w:r>
      <w:r>
        <w:t>of the</w:t>
      </w:r>
      <w:r w:rsidR="003A37F3">
        <w:t xml:space="preserve"> static FT is </w:t>
      </w:r>
      <w:r w:rsidR="00FB0838">
        <w:t xml:space="preserve">in </w:t>
      </w:r>
      <w:r>
        <w:t xml:space="preserve">its inability to model </w:t>
      </w:r>
      <w:r w:rsidR="006F1FD2">
        <w:t xml:space="preserve">the </w:t>
      </w:r>
      <w:r w:rsidR="003A37F3" w:rsidRPr="006F1FD2">
        <w:rPr>
          <w:noProof/>
        </w:rPr>
        <w:t>dynamic</w:t>
      </w:r>
      <w:r w:rsidR="003A37F3">
        <w:t xml:space="preserve"> behavior </w:t>
      </w:r>
      <w:r>
        <w:t xml:space="preserve">of systems </w:t>
      </w:r>
      <w:r w:rsidR="003A37F3">
        <w:t xml:space="preserve">such as functional and sequence dependence, spare and backup systems, </w:t>
      </w:r>
      <w:proofErr w:type="gramStart"/>
      <w:r w:rsidR="003A37F3">
        <w:t>priority</w:t>
      </w:r>
      <w:proofErr w:type="gramEnd"/>
      <w:r w:rsidR="003A37F3">
        <w:t xml:space="preserve"> and repair. Dynamic Fault Tree (DFT)</w:t>
      </w:r>
      <w:r>
        <w:t xml:space="preserve"> is introduced to model dynamic and </w:t>
      </w:r>
      <w:r w:rsidRPr="006F1FD2">
        <w:rPr>
          <w:noProof/>
        </w:rPr>
        <w:t>time</w:t>
      </w:r>
      <w:r w:rsidR="006F1FD2">
        <w:rPr>
          <w:noProof/>
        </w:rPr>
        <w:t>-</w:t>
      </w:r>
      <w:r w:rsidRPr="006F1FD2">
        <w:rPr>
          <w:noProof/>
        </w:rPr>
        <w:t>dependent</w:t>
      </w:r>
      <w:r>
        <w:t xml:space="preserve"> behavior of systems through the novel gates introduced.</w:t>
      </w:r>
      <w:r w:rsidR="003A37F3">
        <w:t xml:space="preserve"> </w:t>
      </w:r>
      <w:r w:rsidR="00B43CDC">
        <w:t xml:space="preserve">Similar </w:t>
      </w:r>
      <w:r w:rsidR="003A37F3">
        <w:t xml:space="preserve">to static FT, DFT </w:t>
      </w:r>
      <w:r w:rsidR="00B43CDC">
        <w:t xml:space="preserve">is </w:t>
      </w:r>
      <w:r w:rsidR="003A37F3">
        <w:t xml:space="preserve">powerful in </w:t>
      </w:r>
      <w:r w:rsidR="006F1FD2">
        <w:t xml:space="preserve">the </w:t>
      </w:r>
      <w:r w:rsidR="003A37F3" w:rsidRPr="006F1FD2">
        <w:rPr>
          <w:noProof/>
        </w:rPr>
        <w:t>graphical</w:t>
      </w:r>
      <w:r w:rsidR="003A37F3">
        <w:t xml:space="preserve"> representation of </w:t>
      </w:r>
      <w:r w:rsidR="006F1FD2">
        <w:t xml:space="preserve">the </w:t>
      </w:r>
      <w:r w:rsidR="003A37F3" w:rsidRPr="006F1FD2">
        <w:rPr>
          <w:noProof/>
        </w:rPr>
        <w:t>system's</w:t>
      </w:r>
      <w:r w:rsidR="003A37F3">
        <w:t xml:space="preserve"> failure </w:t>
      </w:r>
      <w:proofErr w:type="gramStart"/>
      <w:r w:rsidR="003A37F3">
        <w:t>interactions</w:t>
      </w:r>
      <w:r w:rsidR="00812A75">
        <w:t>.</w:t>
      </w:r>
      <w:r w:rsidR="003A37F3">
        <w:t>.</w:t>
      </w:r>
      <w:proofErr w:type="gramEnd"/>
      <w:r w:rsidR="003A37F3">
        <w:t xml:space="preserve"> </w:t>
      </w:r>
    </w:p>
    <w:p w14:paraId="6719A7AE" w14:textId="01937DC4" w:rsidR="00DF65EC" w:rsidRDefault="00DF65EC" w:rsidP="00683FAA">
      <w:pPr>
        <w:pStyle w:val="Text"/>
      </w:pPr>
      <w:r>
        <w:t xml:space="preserve">This paper has two main individual motivations; I) Proposing a hierarchical approach that can approximately evaluate the reliability of DFTs based on SMP theorem and without state explosion, and II) Introducing a universal five-state SMP in which different static and dynamic gates can be defined at once. In addition, thanks to the SMP theory dealing with non-exponential failure distributions and complex basic events </w:t>
      </w:r>
      <w:sdt>
        <w:sdtPr>
          <w:id w:val="-1319265823"/>
          <w:citation/>
        </w:sdtPr>
        <w:sdtEndPr/>
        <w:sdtContent>
          <w:r>
            <w:fldChar w:fldCharType="begin"/>
          </w:r>
          <w:r>
            <w:instrText xml:space="preserve">CITATION Placeholder1 \m Tri13 \m Zel19 \l 2057 </w:instrText>
          </w:r>
          <w:r>
            <w:fldChar w:fldCharType="separate"/>
          </w:r>
          <w:r w:rsidR="00160AC2">
            <w:rPr>
              <w:noProof/>
            </w:rPr>
            <w:t>[7, 8, 9]</w:t>
          </w:r>
          <w:r>
            <w:fldChar w:fldCharType="end"/>
          </w:r>
        </w:sdtContent>
      </w:sdt>
      <w:r>
        <w:t xml:space="preserve"> can be considered as a secondary objective of the paper.</w:t>
      </w:r>
    </w:p>
    <w:p w14:paraId="01FB7085" w14:textId="071BAF20" w:rsidR="003A37F3" w:rsidRDefault="00DF65EC">
      <w:pPr>
        <w:pStyle w:val="Text"/>
      </w:pPr>
      <w:r>
        <w:t>The</w:t>
      </w:r>
      <w:r w:rsidR="003A37F3">
        <w:t xml:space="preserve"> paper </w:t>
      </w:r>
      <w:r w:rsidR="00DF7D5B">
        <w:t xml:space="preserve">presents </w:t>
      </w:r>
      <w:r>
        <w:t xml:space="preserve">a </w:t>
      </w:r>
      <w:r w:rsidR="00DF7D5B">
        <w:t xml:space="preserve">solution for the problems </w:t>
      </w:r>
      <w:r w:rsidR="00265DBE">
        <w:t xml:space="preserve">of </w:t>
      </w:r>
      <w:r w:rsidR="003A37F3">
        <w:t xml:space="preserve">DFTs' problems and </w:t>
      </w:r>
      <w:r w:rsidR="00DF7D5B">
        <w:t xml:space="preserve">introduces </w:t>
      </w:r>
      <w:r w:rsidR="003A37F3">
        <w:t xml:space="preserve">a novel SMP-based hierarchical method to solve </w:t>
      </w:r>
      <w:r w:rsidR="00DF7D5B">
        <w:t>DFTs</w:t>
      </w:r>
      <w:r w:rsidR="003A37F3">
        <w:t xml:space="preserve"> with </w:t>
      </w:r>
      <w:r w:rsidR="00DF7D5B">
        <w:t xml:space="preserve">i) </w:t>
      </w:r>
      <w:r w:rsidR="006F1FD2">
        <w:rPr>
          <w:noProof/>
        </w:rPr>
        <w:t>fewer</w:t>
      </w:r>
      <w:r w:rsidR="003A37F3">
        <w:t xml:space="preserve"> state</w:t>
      </w:r>
      <w:r w:rsidR="00DF7D5B">
        <w:t>s</w:t>
      </w:r>
      <w:r w:rsidR="003A37F3">
        <w:t xml:space="preserve"> and </w:t>
      </w:r>
      <w:r w:rsidR="00DF7D5B">
        <w:t>state-</w:t>
      </w:r>
      <w:r w:rsidR="003A37F3">
        <w:t>transition explosion</w:t>
      </w:r>
      <w:r w:rsidR="00DF7D5B">
        <w:t>s</w:t>
      </w:r>
      <w:r w:rsidR="003A37F3">
        <w:t xml:space="preserve">, </w:t>
      </w:r>
      <w:r w:rsidR="00DF7D5B">
        <w:t xml:space="preserve">ii) </w:t>
      </w:r>
      <w:r w:rsidR="003A37F3">
        <w:t xml:space="preserve">non-exponential failure distribution and </w:t>
      </w:r>
      <w:r w:rsidR="00DF7D5B">
        <w:t xml:space="preserve">iii) </w:t>
      </w:r>
      <w:r w:rsidR="003A37F3">
        <w:t xml:space="preserve">analytical results. </w:t>
      </w:r>
      <w:r w:rsidR="00265DBE">
        <w:t>Furthermore</w:t>
      </w:r>
      <w:r w:rsidR="003A37F3">
        <w:t xml:space="preserve">, </w:t>
      </w:r>
      <w:r w:rsidR="00DF7D5B">
        <w:t xml:space="preserve">a </w:t>
      </w:r>
      <w:r w:rsidR="003A37F3">
        <w:t xml:space="preserve">novel universal SMP model is </w:t>
      </w:r>
      <w:r w:rsidR="00DF7D5B">
        <w:t>introduced to</w:t>
      </w:r>
      <w:r w:rsidR="003A37F3">
        <w:t xml:space="preserve"> </w:t>
      </w:r>
      <w:r w:rsidR="006F1FD2">
        <w:rPr>
          <w:noProof/>
        </w:rPr>
        <w:t>different model</w:t>
      </w:r>
      <w:r w:rsidR="00172839">
        <w:t xml:space="preserve"> </w:t>
      </w:r>
      <w:r w:rsidR="003A37F3">
        <w:t>type</w:t>
      </w:r>
      <w:r w:rsidR="00265DBE">
        <w:t>s</w:t>
      </w:r>
      <w:r w:rsidR="003A37F3">
        <w:t xml:space="preserve"> of static and dynamic gates, such as AND, OR, SEQ, FDEP, PAND, SPARE</w:t>
      </w:r>
      <w:r w:rsidR="006F1FD2">
        <w:t>,</w:t>
      </w:r>
      <w:r w:rsidR="003A37F3">
        <w:t xml:space="preserve"> </w:t>
      </w:r>
      <w:r w:rsidR="003A37F3" w:rsidRPr="006F1FD2">
        <w:rPr>
          <w:noProof/>
        </w:rPr>
        <w:t>and</w:t>
      </w:r>
      <w:r w:rsidR="003A37F3">
        <w:t xml:space="preserve"> Load Sharing. In this model</w:t>
      </w:r>
      <w:r w:rsidR="00265DBE">
        <w:t>,</w:t>
      </w:r>
      <w:r w:rsidR="003A37F3">
        <w:t xml:space="preserve"> the probability of switch functioning is considered to make a </w:t>
      </w:r>
      <w:r w:rsidR="00265DBE">
        <w:t xml:space="preserve">difference </w:t>
      </w:r>
      <w:r w:rsidR="003A37F3">
        <w:t xml:space="preserve">between CSP and SEQ, HSP and </w:t>
      </w:r>
      <w:proofErr w:type="spellStart"/>
      <w:r w:rsidR="003A37F3">
        <w:t>AND</w:t>
      </w:r>
      <w:proofErr w:type="spellEnd"/>
      <w:r w:rsidR="003A37F3">
        <w:t xml:space="preserve">. </w:t>
      </w:r>
      <w:r w:rsidR="00812A75" w:rsidRPr="00812A75">
        <w:t xml:space="preserve">Generally, the proposed approach is an approximate solution that can solve the DFT hierarchically limited regarding the existing dependencies, repeated </w:t>
      </w:r>
      <w:proofErr w:type="gramStart"/>
      <w:r w:rsidR="00812A75" w:rsidRPr="00812A75">
        <w:t>events</w:t>
      </w:r>
      <w:proofErr w:type="gramEnd"/>
      <w:r w:rsidR="00812A75" w:rsidRPr="00812A75">
        <w:t xml:space="preserve"> or repairs. However, after separating dependent modules, 1)</w:t>
      </w:r>
      <w:r w:rsidR="00812A75" w:rsidRPr="00812A75">
        <w:tab/>
        <w:t xml:space="preserve">In the proposed method, the output of SEQ, OR, and POR gates with any complexity in their inputs will be precise. In addition, in the AND </w:t>
      </w:r>
      <w:proofErr w:type="spellStart"/>
      <w:r w:rsidR="00812A75" w:rsidRPr="00812A75">
        <w:t>and</w:t>
      </w:r>
      <w:proofErr w:type="spellEnd"/>
      <w:r w:rsidR="00812A75" w:rsidRPr="00812A75">
        <w:t xml:space="preserve"> PAND gates when a complex event or a sub-tree is connected to the first input and a simple event connected to the second input, the output will be precise. Otherwise, the output will be approximate for other gates and other situations for AND </w:t>
      </w:r>
      <w:proofErr w:type="spellStart"/>
      <w:r w:rsidR="00812A75" w:rsidRPr="00812A75">
        <w:t>and</w:t>
      </w:r>
      <w:proofErr w:type="spellEnd"/>
      <w:r w:rsidR="00812A75" w:rsidRPr="00812A75">
        <w:t xml:space="preserve"> PAND gates the output will be approximate.</w:t>
      </w:r>
      <w:r w:rsidR="00812A75">
        <w:t xml:space="preserve"> </w:t>
      </w:r>
      <w:r w:rsidR="003A37F3">
        <w:t xml:space="preserve">SMP </w:t>
      </w:r>
      <w:r w:rsidR="003D2CF6">
        <w:t>gives both numerical and analytical</w:t>
      </w:r>
      <w:r w:rsidR="003D2CF6" w:rsidDel="003D2CF6">
        <w:t xml:space="preserve"> </w:t>
      </w:r>
      <w:r w:rsidR="003A37F3">
        <w:t>solutions</w:t>
      </w:r>
      <w:r w:rsidR="008E6FC8">
        <w:t>. T</w:t>
      </w:r>
      <w:r w:rsidR="003A37F3">
        <w:t>he proposed method use</w:t>
      </w:r>
      <w:r w:rsidR="0087413E">
        <w:t>s</w:t>
      </w:r>
      <w:r w:rsidR="003A37F3">
        <w:t xml:space="preserve"> the Laplace Stieltjes Transform (LST) to </w:t>
      </w:r>
      <w:r w:rsidR="008E6FC8">
        <w:t xml:space="preserve">create </w:t>
      </w:r>
      <w:r w:rsidR="003A37F3">
        <w:t xml:space="preserve">analytical results which </w:t>
      </w:r>
      <w:r w:rsidR="003A37F3" w:rsidRPr="006F1FD2">
        <w:rPr>
          <w:noProof/>
        </w:rPr>
        <w:t>enable</w:t>
      </w:r>
      <w:r w:rsidR="003A37F3">
        <w:t xml:space="preserve"> </w:t>
      </w:r>
      <w:r w:rsidR="008E6FC8">
        <w:t xml:space="preserve">the user </w:t>
      </w:r>
      <w:r w:rsidR="003A37F3">
        <w:t>to compute other system parameter</w:t>
      </w:r>
      <w:r w:rsidR="0087413E">
        <w:t>s</w:t>
      </w:r>
      <w:r w:rsidR="003A37F3">
        <w:t xml:space="preserve"> </w:t>
      </w:r>
      <w:r w:rsidR="0087413E">
        <w:t xml:space="preserve">such as </w:t>
      </w:r>
      <w:r w:rsidR="003A37F3">
        <w:t>sensitivity, MTTF</w:t>
      </w:r>
      <w:r w:rsidR="0087413E">
        <w:t>,</w:t>
      </w:r>
      <w:r w:rsidR="003A37F3">
        <w:t xml:space="preserve"> etc.</w:t>
      </w:r>
    </w:p>
    <w:p w14:paraId="261853BE" w14:textId="466F9465" w:rsidR="003A37F3" w:rsidRPr="00DD4526" w:rsidRDefault="003A37F3">
      <w:pPr>
        <w:pStyle w:val="Text"/>
      </w:pPr>
      <w:r>
        <w:t xml:space="preserve">The organization of this </w:t>
      </w:r>
      <w:r w:rsidR="0087413E">
        <w:t xml:space="preserve">paper </w:t>
      </w:r>
      <w:r>
        <w:t xml:space="preserve">is as follows. In section II, </w:t>
      </w:r>
      <w:r w:rsidR="00626257">
        <w:t>a brief</w:t>
      </w:r>
      <w:r>
        <w:t xml:space="preserve"> </w:t>
      </w:r>
      <w:r w:rsidRPr="006F1FD2">
        <w:rPr>
          <w:noProof/>
        </w:rPr>
        <w:t>literature</w:t>
      </w:r>
      <w:r>
        <w:t xml:space="preserve"> on the CMTC-based solution</w:t>
      </w:r>
      <w:r w:rsidR="00626257">
        <w:t>s</w:t>
      </w:r>
      <w:r>
        <w:t xml:space="preserve"> of DFT</w:t>
      </w:r>
      <w:r w:rsidR="00626257">
        <w:t>s</w:t>
      </w:r>
      <w:r>
        <w:t xml:space="preserve"> is studied. Section III </w:t>
      </w:r>
      <w:r w:rsidR="0087413E">
        <w:t xml:space="preserve">describes </w:t>
      </w:r>
      <w:r>
        <w:t>the SMP analytical solutions by an example of dynamic gates</w:t>
      </w:r>
      <w:r w:rsidR="00BE4F68">
        <w:t xml:space="preserve"> and presents </w:t>
      </w:r>
      <w:r w:rsidR="006F1FD2">
        <w:t xml:space="preserve">a </w:t>
      </w:r>
      <w:r w:rsidR="00BE4F68" w:rsidRPr="006F1FD2">
        <w:rPr>
          <w:noProof/>
        </w:rPr>
        <w:t>universal</w:t>
      </w:r>
      <w:r w:rsidR="00BE4F68">
        <w:t xml:space="preserve"> semi-Markov model of static and dynamic gates for </w:t>
      </w:r>
      <w:r w:rsidR="00493E20">
        <w:t xml:space="preserve">the </w:t>
      </w:r>
      <w:r w:rsidR="00BE4F68">
        <w:t>first time</w:t>
      </w:r>
      <w:r>
        <w:t xml:space="preserve">. Section IV </w:t>
      </w:r>
      <w:r w:rsidR="00493E20">
        <w:t xml:space="preserve">presents the </w:t>
      </w:r>
      <w:r>
        <w:t>proposed method of this paper</w:t>
      </w:r>
      <w:r w:rsidR="00BE4F68">
        <w:t xml:space="preserve"> based on SMP theorem and general equation</w:t>
      </w:r>
      <w:r w:rsidR="00493E20">
        <w:t>s</w:t>
      </w:r>
      <w:r>
        <w:t xml:space="preserve">. Section V </w:t>
      </w:r>
      <w:r w:rsidR="00493E20">
        <w:t xml:space="preserve">provides </w:t>
      </w:r>
      <w:proofErr w:type="gramStart"/>
      <w:r>
        <w:t>a number of</w:t>
      </w:r>
      <w:proofErr w:type="gramEnd"/>
      <w:r>
        <w:t xml:space="preserve"> examples and </w:t>
      </w:r>
      <w:r w:rsidR="00493E20">
        <w:t xml:space="preserve">compares </w:t>
      </w:r>
      <w:r>
        <w:t xml:space="preserve">the results </w:t>
      </w:r>
      <w:r w:rsidR="00493E20">
        <w:t xml:space="preserve">with </w:t>
      </w:r>
      <w:r>
        <w:t>other research works.</w:t>
      </w:r>
      <w:r w:rsidR="00BE4F68">
        <w:t xml:space="preserve"> Section VI discuss</w:t>
      </w:r>
      <w:r w:rsidR="00493E20">
        <w:t>es</w:t>
      </w:r>
      <w:r w:rsidR="00BE4F68">
        <w:t xml:space="preserve"> </w:t>
      </w:r>
      <w:r w:rsidR="00493E20">
        <w:t xml:space="preserve">the </w:t>
      </w:r>
      <w:r w:rsidR="00BE4F68">
        <w:t xml:space="preserve">capability and limitation of </w:t>
      </w:r>
      <w:r w:rsidR="00493E20">
        <w:t xml:space="preserve">the </w:t>
      </w:r>
      <w:r w:rsidR="00BE4F68">
        <w:t>proposed method briefly.</w:t>
      </w:r>
      <w:r w:rsidR="008E6FC8">
        <w:t xml:space="preserve"> T</w:t>
      </w:r>
      <w:r w:rsidRPr="00774D71">
        <w:t xml:space="preserve">he paper terminates with some </w:t>
      </w:r>
      <w:r w:rsidRPr="006F1FD2">
        <w:rPr>
          <w:noProof/>
        </w:rPr>
        <w:t>conclu</w:t>
      </w:r>
      <w:r w:rsidR="006F1FD2">
        <w:rPr>
          <w:noProof/>
        </w:rPr>
        <w:t>ding</w:t>
      </w:r>
      <w:r w:rsidRPr="00774D71">
        <w:t xml:space="preserve"> remarks</w:t>
      </w:r>
      <w:r w:rsidR="00BE4F68">
        <w:t xml:space="preserve"> and future works</w:t>
      </w:r>
      <w:r w:rsidRPr="00774D71">
        <w:t>.</w:t>
      </w:r>
    </w:p>
    <w:p w14:paraId="0E516710" w14:textId="419CCEEB" w:rsidR="003A37F3" w:rsidRDefault="00626257" w:rsidP="003A37F3">
      <w:pPr>
        <w:pStyle w:val="Heading1"/>
      </w:pPr>
      <w:r>
        <w:t>Literature on CTMC based Reliability Solutions of DFTs</w:t>
      </w:r>
    </w:p>
    <w:p w14:paraId="63EB7C6B" w14:textId="7A6531BF" w:rsidR="003A37F3" w:rsidRDefault="003A37F3">
      <w:pPr>
        <w:pStyle w:val="Text"/>
      </w:pPr>
      <w:r>
        <w:t xml:space="preserve">The dynamic nature of DFT makes solving </w:t>
      </w:r>
      <w:r w:rsidRPr="006F1FD2">
        <w:rPr>
          <w:noProof/>
        </w:rPr>
        <w:t>th</w:t>
      </w:r>
      <w:r w:rsidR="006F1FD2">
        <w:rPr>
          <w:noProof/>
        </w:rPr>
        <w:t>is</w:t>
      </w:r>
      <w:r w:rsidRPr="006F1FD2">
        <w:rPr>
          <w:noProof/>
        </w:rPr>
        <w:t xml:space="preserve"> kind</w:t>
      </w:r>
      <w:r>
        <w:t xml:space="preserve"> of </w:t>
      </w:r>
      <w:r w:rsidR="00172839">
        <w:t>FT</w:t>
      </w:r>
      <w:r>
        <w:t xml:space="preserve"> more difficult than static ones. Therefore, </w:t>
      </w:r>
      <w:proofErr w:type="gramStart"/>
      <w:r w:rsidR="00DD6974">
        <w:t xml:space="preserve">a </w:t>
      </w:r>
      <w:r>
        <w:t>number of</w:t>
      </w:r>
      <w:proofErr w:type="gramEnd"/>
      <w:r>
        <w:t xml:space="preserve"> research works are conducted on different solution methods for reliability evaluation of DFT. The main idea behind</w:t>
      </w:r>
      <w:r w:rsidR="00DD6974">
        <w:t xml:space="preserve"> the</w:t>
      </w:r>
      <w:r>
        <w:t xml:space="preserve"> solving DFT was using CMTC, but later, diagram-based methods such as Decision Diagrams (BDD</w:t>
      </w:r>
      <w:r w:rsidR="00D90643">
        <w:t>, SBDD, OBDD and MDD</w:t>
      </w:r>
      <w:r>
        <w:t>)</w:t>
      </w:r>
      <w:sdt>
        <w:sdtPr>
          <w:id w:val="-554692125"/>
          <w:citation/>
        </w:sdtPr>
        <w:sdtEndPr/>
        <w:sdtContent>
          <w:r w:rsidR="00D90643">
            <w:fldChar w:fldCharType="begin"/>
          </w:r>
          <w:r w:rsidR="00D90643">
            <w:instrText xml:space="preserve"> CITATION MoY14 \l 1033 </w:instrText>
          </w:r>
          <w:r w:rsidR="00D90643">
            <w:fldChar w:fldCharType="separate"/>
          </w:r>
          <w:r w:rsidR="00160AC2">
            <w:rPr>
              <w:noProof/>
            </w:rPr>
            <w:t xml:space="preserve"> [10]</w:t>
          </w:r>
          <w:r w:rsidR="00D90643">
            <w:fldChar w:fldCharType="end"/>
          </w:r>
        </w:sdtContent>
      </w:sdt>
      <w:r>
        <w:t>, algebraic methods</w:t>
      </w:r>
      <w:sdt>
        <w:sdtPr>
          <w:id w:val="1061136802"/>
          <w:citation/>
        </w:sdtPr>
        <w:sdtEndPr/>
        <w:sdtContent>
          <w:r w:rsidR="00D90643">
            <w:fldChar w:fldCharType="begin"/>
          </w:r>
          <w:r w:rsidR="00D90643">
            <w:instrText xml:space="preserve"> CITATION Mer103 \l 1033  \m NiJ13 \m Mer11</w:instrText>
          </w:r>
          <w:r w:rsidR="00D90643">
            <w:fldChar w:fldCharType="separate"/>
          </w:r>
          <w:r w:rsidR="00160AC2">
            <w:rPr>
              <w:noProof/>
            </w:rPr>
            <w:t xml:space="preserve"> [11, 12, 13]</w:t>
          </w:r>
          <w:r w:rsidR="00D90643">
            <w:fldChar w:fldCharType="end"/>
          </w:r>
        </w:sdtContent>
      </w:sdt>
      <w:r>
        <w:t>, Petri net</w:t>
      </w:r>
      <w:sdt>
        <w:sdtPr>
          <w:id w:val="1487199006"/>
          <w:citation/>
        </w:sdtPr>
        <w:sdtEndPr/>
        <w:sdtContent>
          <w:r w:rsidR="00E945D7">
            <w:fldChar w:fldCharType="begin"/>
          </w:r>
          <w:r w:rsidR="00E945D7">
            <w:instrText xml:space="preserve"> CITATION Cod05 \l 1033 </w:instrText>
          </w:r>
          <w:r w:rsidR="00E945D7">
            <w:fldChar w:fldCharType="separate"/>
          </w:r>
          <w:r w:rsidR="00160AC2">
            <w:rPr>
              <w:noProof/>
            </w:rPr>
            <w:t xml:space="preserve"> [14]</w:t>
          </w:r>
          <w:r w:rsidR="00E945D7">
            <w:fldChar w:fldCharType="end"/>
          </w:r>
        </w:sdtContent>
      </w:sdt>
      <w:r>
        <w:t>, Interactive Markov chains</w:t>
      </w:r>
      <w:sdt>
        <w:sdtPr>
          <w:id w:val="403956712"/>
          <w:citation/>
        </w:sdtPr>
        <w:sdtEndPr/>
        <w:sdtContent>
          <w:r w:rsidR="00E945D7">
            <w:fldChar w:fldCharType="begin"/>
          </w:r>
          <w:r w:rsidR="00E945D7">
            <w:instrText xml:space="preserve"> CITATION Bou10 \l 1033 </w:instrText>
          </w:r>
          <w:r w:rsidR="00E945D7">
            <w:fldChar w:fldCharType="separate"/>
          </w:r>
          <w:r w:rsidR="00160AC2">
            <w:rPr>
              <w:noProof/>
            </w:rPr>
            <w:t xml:space="preserve"> [15]</w:t>
          </w:r>
          <w:r w:rsidR="00E945D7">
            <w:fldChar w:fldCharType="end"/>
          </w:r>
        </w:sdtContent>
      </w:sdt>
      <w:r>
        <w:t xml:space="preserve"> and Monte Carlo simulation</w:t>
      </w:r>
      <w:sdt>
        <w:sdtPr>
          <w:id w:val="1217236640"/>
          <w:citation/>
        </w:sdtPr>
        <w:sdtEndPr/>
        <w:sdtContent>
          <w:r w:rsidR="00E945D7">
            <w:fldChar w:fldCharType="begin"/>
          </w:r>
          <w:r w:rsidR="00E945D7">
            <w:instrText xml:space="preserve"> CITATION Ejl04 \l 1033 </w:instrText>
          </w:r>
          <w:r w:rsidR="00E945D7">
            <w:fldChar w:fldCharType="separate"/>
          </w:r>
          <w:r w:rsidR="00160AC2">
            <w:rPr>
              <w:noProof/>
            </w:rPr>
            <w:t xml:space="preserve"> [16]</w:t>
          </w:r>
          <w:r w:rsidR="00E945D7">
            <w:fldChar w:fldCharType="end"/>
          </w:r>
        </w:sdtContent>
      </w:sdt>
      <w:r>
        <w:t xml:space="preserve"> are presented for </w:t>
      </w:r>
      <w:r w:rsidR="00DD6974">
        <w:t xml:space="preserve">reliability solution of </w:t>
      </w:r>
      <w:r>
        <w:t>DFT's each one of which has its own advantages and disadvantages.</w:t>
      </w:r>
    </w:p>
    <w:p w14:paraId="26CD94A8" w14:textId="489DB09C" w:rsidR="003A37F3" w:rsidRDefault="00CE5C01" w:rsidP="009E1C7B">
      <w:pPr>
        <w:pStyle w:val="Text"/>
        <w:ind w:firstLine="0"/>
      </w:pPr>
      <w:r>
        <w:t xml:space="preserve">For the first time reference </w:t>
      </w:r>
      <w:sdt>
        <w:sdtPr>
          <w:id w:val="996690668"/>
          <w:citation/>
        </w:sdtPr>
        <w:sdtEnd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Boy91 \l 1065</w:instrText>
          </w:r>
          <w:r>
            <w:rPr>
              <w:rtl/>
            </w:rPr>
            <w:instrText xml:space="preserve"> </w:instrText>
          </w:r>
          <w:r>
            <w:rPr>
              <w:rtl/>
            </w:rPr>
            <w:fldChar w:fldCharType="separate"/>
          </w:r>
          <w:r w:rsidR="00160AC2">
            <w:rPr>
              <w:noProof/>
            </w:rPr>
            <w:t>[21]</w:t>
          </w:r>
          <w:r>
            <w:rPr>
              <w:rtl/>
            </w:rPr>
            <w:fldChar w:fldCharType="end"/>
          </w:r>
        </w:sdtContent>
      </w:sdt>
      <w:r>
        <w:t xml:space="preserve"> introduced the concept of dynamic gates and dynamic fault trees in 1991. This tree was being solved through CTMC. The reference </w:t>
      </w:r>
      <w:r w:rsidR="006F1FD2">
        <w:rPr>
          <w:noProof/>
        </w:rPr>
        <w:t>also suggested</w:t>
      </w:r>
      <w:r>
        <w:t xml:space="preserve"> a systematic way for </w:t>
      </w:r>
      <w:r w:rsidRPr="006F1FD2">
        <w:rPr>
          <w:noProof/>
        </w:rPr>
        <w:t>conversion</w:t>
      </w:r>
      <w:r>
        <w:t xml:space="preserve"> of DFT to its CTMC </w:t>
      </w:r>
      <w:r w:rsidR="00172839">
        <w:t>equivalent</w:t>
      </w:r>
      <w:r>
        <w:t xml:space="preserve">. Following this, reference </w:t>
      </w:r>
      <w:sdt>
        <w:sdtPr>
          <w:rPr>
            <w:rFonts w:hint="cs"/>
          </w:rPr>
          <w:id w:val="-876927803"/>
          <w:citation/>
        </w:sdtPr>
        <w:sdtEnd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Bec93 \l 1065</w:instrText>
          </w:r>
          <w:r>
            <w:rPr>
              <w:rtl/>
            </w:rPr>
            <w:instrText xml:space="preserve"> </w:instrText>
          </w:r>
          <w:r>
            <w:rPr>
              <w:rtl/>
            </w:rPr>
            <w:fldChar w:fldCharType="separate"/>
          </w:r>
          <w:r w:rsidR="00160AC2">
            <w:rPr>
              <w:noProof/>
            </w:rPr>
            <w:t>[22]</w:t>
          </w:r>
          <w:r>
            <w:rPr>
              <w:rtl/>
            </w:rPr>
            <w:fldChar w:fldCharType="end"/>
          </w:r>
        </w:sdtContent>
      </w:sdt>
      <w:r>
        <w:t xml:space="preserve"> evaluated the behavior of systems with imperfect coverage in 1993. The conversion of DFT into its equivalent CTMC as well as automatic inserting of imperfect coverage into CTMC is also studied</w:t>
      </w:r>
      <w:r w:rsidR="008A597C">
        <w:t xml:space="preserve"> in this reference. Two benchmarks named </w:t>
      </w:r>
      <w:r w:rsidR="008A597C" w:rsidRPr="006F1FD2">
        <w:rPr>
          <w:noProof/>
        </w:rPr>
        <w:t>Fault Tolerant</w:t>
      </w:r>
      <w:r w:rsidR="008A597C">
        <w:t xml:space="preserve"> Parallel Processors (</w:t>
      </w:r>
      <w:r w:rsidR="008A597C" w:rsidRPr="006F1FD2">
        <w:rPr>
          <w:noProof/>
        </w:rPr>
        <w:t>FTPP</w:t>
      </w:r>
      <w:r w:rsidR="008A597C">
        <w:t xml:space="preserve">) and Mission Avoidance Systems (MAS) that used, later, by many </w:t>
      </w:r>
      <w:r w:rsidR="008A597C" w:rsidRPr="006F1FD2">
        <w:rPr>
          <w:noProof/>
        </w:rPr>
        <w:t>researchers,</w:t>
      </w:r>
      <w:r w:rsidR="008A597C">
        <w:t xml:space="preserve"> were also introduced in this article. The reliability analysis of DFT in the </w:t>
      </w:r>
      <w:r w:rsidR="008A597C" w:rsidRPr="006F1FD2">
        <w:rPr>
          <w:noProof/>
        </w:rPr>
        <w:t>presents</w:t>
      </w:r>
      <w:r w:rsidR="008A597C">
        <w:t xml:space="preserve"> of transient and permanent faults, failure dependencies, recovery of system and reconfiguration of </w:t>
      </w:r>
      <w:r w:rsidR="008A597C" w:rsidRPr="006F1FD2">
        <w:rPr>
          <w:noProof/>
        </w:rPr>
        <w:t>FTPP</w:t>
      </w:r>
      <w:r w:rsidR="008A597C">
        <w:t xml:space="preserve"> benchmark were studied in </w:t>
      </w:r>
      <w:sdt>
        <w:sdtPr>
          <w:rPr>
            <w:rFonts w:hint="cs"/>
          </w:rPr>
          <w:id w:val="-1562863117"/>
          <w:citation/>
        </w:sdtPr>
        <w:sdtEndPr/>
        <w:sdtContent>
          <w:r w:rsidR="008A597C">
            <w:rPr>
              <w:rtl/>
            </w:rPr>
            <w:fldChar w:fldCharType="begin"/>
          </w:r>
          <w:r w:rsidR="008A597C">
            <w:rPr>
              <w:rtl/>
            </w:rPr>
            <w:instrText xml:space="preserve"> </w:instrText>
          </w:r>
          <w:r w:rsidR="008A597C">
            <w:rPr>
              <w:rFonts w:hint="cs"/>
            </w:rPr>
            <w:instrText>CITATION</w:instrText>
          </w:r>
          <w:r w:rsidR="008A597C">
            <w:rPr>
              <w:rFonts w:hint="cs"/>
              <w:rtl/>
            </w:rPr>
            <w:instrText xml:space="preserve"> </w:instrText>
          </w:r>
          <w:r w:rsidR="008A597C">
            <w:rPr>
              <w:rFonts w:hint="cs"/>
            </w:rPr>
            <w:instrText>Bec93 \l 1065</w:instrText>
          </w:r>
          <w:r w:rsidR="008A597C">
            <w:rPr>
              <w:rtl/>
            </w:rPr>
            <w:instrText xml:space="preserve"> </w:instrText>
          </w:r>
          <w:r w:rsidR="008A597C">
            <w:rPr>
              <w:rtl/>
            </w:rPr>
            <w:fldChar w:fldCharType="separate"/>
          </w:r>
          <w:r w:rsidR="00160AC2">
            <w:rPr>
              <w:noProof/>
            </w:rPr>
            <w:t>[22]</w:t>
          </w:r>
          <w:r w:rsidR="008A597C">
            <w:rPr>
              <w:rtl/>
            </w:rPr>
            <w:fldChar w:fldCharType="end"/>
          </w:r>
        </w:sdtContent>
      </w:sdt>
      <w:r w:rsidR="008A597C">
        <w:t xml:space="preserve">. In 1995, reference </w:t>
      </w:r>
      <w:sdt>
        <w:sdtPr>
          <w:rPr>
            <w:rFonts w:hint="cs"/>
          </w:rPr>
          <w:id w:val="-2040348388"/>
          <w:citation/>
        </w:sdtPr>
        <w:sdtEndPr/>
        <w:sdtContent>
          <w:r w:rsidR="008A597C">
            <w:rPr>
              <w:rtl/>
            </w:rPr>
            <w:fldChar w:fldCharType="begin"/>
          </w:r>
          <w:r w:rsidR="008A597C">
            <w:instrText xml:space="preserve"> CITATION Doy95 \l 1033 </w:instrText>
          </w:r>
          <w:r w:rsidR="008A597C">
            <w:rPr>
              <w:rtl/>
            </w:rPr>
            <w:fldChar w:fldCharType="separate"/>
          </w:r>
          <w:r w:rsidR="00160AC2">
            <w:rPr>
              <w:noProof/>
            </w:rPr>
            <w:t>[23]</w:t>
          </w:r>
          <w:r w:rsidR="008A597C">
            <w:rPr>
              <w:rtl/>
            </w:rPr>
            <w:fldChar w:fldCharType="end"/>
          </w:r>
        </w:sdtContent>
      </w:sdt>
      <w:r w:rsidR="008A597C">
        <w:t xml:space="preserve"> presented two algorithms for reliability analysis of </w:t>
      </w:r>
      <w:r w:rsidR="008A597C" w:rsidRPr="006F1FD2">
        <w:rPr>
          <w:noProof/>
        </w:rPr>
        <w:t>fault tolerant</w:t>
      </w:r>
      <w:r w:rsidR="008A597C">
        <w:t xml:space="preserve"> systems with imperfect coverage. </w:t>
      </w:r>
      <w:r w:rsidR="003A37F3">
        <w:t>The first algorithm use</w:t>
      </w:r>
      <w:r w:rsidR="00204D29">
        <w:t>d</w:t>
      </w:r>
      <w:r w:rsidR="003A37F3">
        <w:t xml:space="preserve"> CTMC and the </w:t>
      </w:r>
      <w:r w:rsidR="00204D29">
        <w:t xml:space="preserve">second </w:t>
      </w:r>
      <w:r w:rsidR="003A37F3">
        <w:t>use</w:t>
      </w:r>
      <w:r w:rsidR="00204D29">
        <w:t>d</w:t>
      </w:r>
      <w:r w:rsidR="003A37F3">
        <w:t xml:space="preserve"> BDD</w:t>
      </w:r>
      <w:r w:rsidR="00204D29" w:rsidRPr="006F1FD2">
        <w:rPr>
          <w:noProof/>
        </w:rPr>
        <w:t>,</w:t>
      </w:r>
      <w:r w:rsidR="003A37F3" w:rsidRPr="006F1FD2">
        <w:rPr>
          <w:noProof/>
        </w:rPr>
        <w:t xml:space="preserve"> it</w:t>
      </w:r>
      <w:r w:rsidR="003A37F3">
        <w:t xml:space="preserve"> </w:t>
      </w:r>
      <w:r w:rsidR="00204D29">
        <w:t xml:space="preserve">was </w:t>
      </w:r>
      <w:r w:rsidR="003A37F3">
        <w:t xml:space="preserve">shown that the </w:t>
      </w:r>
      <w:r w:rsidR="00204D29">
        <w:t xml:space="preserve">BDD-based </w:t>
      </w:r>
      <w:r w:rsidR="003A37F3">
        <w:t xml:space="preserve">algorithm decreases </w:t>
      </w:r>
      <w:r w:rsidR="00204D29">
        <w:t xml:space="preserve">significantly </w:t>
      </w:r>
    </w:p>
    <w:p w14:paraId="37CCA87B" w14:textId="5D8EB8A5" w:rsidR="003A37F3" w:rsidRDefault="003A37F3" w:rsidP="00CC7DF4">
      <w:pPr>
        <w:pStyle w:val="Text"/>
      </w:pPr>
      <w:r>
        <w:t xml:space="preserve">In 1999, reference </w:t>
      </w:r>
      <w:sdt>
        <w:sdtPr>
          <w:rPr>
            <w:rFonts w:hint="cs"/>
          </w:rPr>
          <w:id w:val="-858889282"/>
          <w:citation/>
        </w:sdtPr>
        <w:sdtEndPr/>
        <w:sdtContent>
          <w:r>
            <w:rPr>
              <w:rtl/>
            </w:rPr>
            <w:fldChar w:fldCharType="begin"/>
          </w:r>
          <w:r>
            <w:instrText xml:space="preserve"> CITATION Man991 \l 1033 </w:instrText>
          </w:r>
          <w:r>
            <w:rPr>
              <w:rtl/>
            </w:rPr>
            <w:fldChar w:fldCharType="separate"/>
          </w:r>
          <w:r w:rsidR="00160AC2">
            <w:rPr>
              <w:noProof/>
            </w:rPr>
            <w:t>[24]</w:t>
          </w:r>
          <w:r>
            <w:rPr>
              <w:rtl/>
            </w:rPr>
            <w:fldChar w:fldCharType="end"/>
          </w:r>
        </w:sdtContent>
      </w:sdt>
      <w:r w:rsidDel="00DD4F8A">
        <w:t xml:space="preserve"> </w:t>
      </w:r>
      <w:r>
        <w:t xml:space="preserve">discussed the </w:t>
      </w:r>
      <w:r w:rsidR="00204D29">
        <w:t>validity of metho</w:t>
      </w:r>
      <w:r w:rsidR="00583B36">
        <w:t>d</w:t>
      </w:r>
      <w:r w:rsidR="00204D29">
        <w:t xml:space="preserve">s introduced in previous research works and suggested a systematic way for improving the conversion procedure </w:t>
      </w:r>
      <w:r w:rsidR="00583B36" w:rsidRPr="007B4243">
        <w:t>accuracy. This</w:t>
      </w:r>
      <w:r w:rsidR="00583B36">
        <w:t xml:space="preserve"> was the first reference that presented the CTMC model </w:t>
      </w:r>
      <w:r>
        <w:t>of PAND, FDEP and SPARE gates, cascaded FDEP and shared spares</w:t>
      </w:r>
      <w:r w:rsidR="008E03CE">
        <w:t>.</w:t>
      </w:r>
      <w:r>
        <w:t xml:space="preserve"> </w:t>
      </w:r>
    </w:p>
    <w:p w14:paraId="4168510C" w14:textId="5B992D7E" w:rsidR="003A37F3" w:rsidRDefault="003A37F3" w:rsidP="0010200F">
      <w:pPr>
        <w:pStyle w:val="Text"/>
      </w:pPr>
      <w:r>
        <w:t xml:space="preserve">In 2001, reference </w:t>
      </w:r>
      <w:sdt>
        <w:sdtPr>
          <w:rPr>
            <w:rFonts w:hint="cs"/>
          </w:rPr>
          <w:id w:val="-1346639232"/>
          <w:citation/>
        </w:sdtPr>
        <w:sdtEndPr/>
        <w:sdtContent>
          <w:r>
            <w:rPr>
              <w:rtl/>
            </w:rPr>
            <w:fldChar w:fldCharType="begin"/>
          </w:r>
          <w:r>
            <w:instrText xml:space="preserve"> CITATION Yin01 \l 1033 </w:instrText>
          </w:r>
          <w:r>
            <w:rPr>
              <w:rtl/>
            </w:rPr>
            <w:fldChar w:fldCharType="separate"/>
          </w:r>
          <w:r w:rsidR="00160AC2">
            <w:rPr>
              <w:noProof/>
            </w:rPr>
            <w:t>[25]</w:t>
          </w:r>
          <w:r>
            <w:rPr>
              <w:rtl/>
            </w:rPr>
            <w:fldChar w:fldCharType="end"/>
          </w:r>
        </w:sdtContent>
      </w:sdt>
      <w:r w:rsidDel="00DD4F8A">
        <w:t xml:space="preserve"> </w:t>
      </w:r>
      <w:r>
        <w:t xml:space="preserve">analyzed and categorized methods for describing </w:t>
      </w:r>
      <w:r w:rsidRPr="006F1FD2">
        <w:rPr>
          <w:noProof/>
        </w:rPr>
        <w:t>uncertainty</w:t>
      </w:r>
      <w:r>
        <w:t xml:space="preserve"> of the model regarding reliability bounds, confidence intervals </w:t>
      </w:r>
      <w:r w:rsidRPr="006F1FD2">
        <w:rPr>
          <w:noProof/>
        </w:rPr>
        <w:t>and</w:t>
      </w:r>
      <w:r>
        <w:t xml:space="preserve"> probability distribution</w:t>
      </w:r>
      <w:r w:rsidR="0010200F">
        <w:t>.</w:t>
      </w:r>
      <w:r>
        <w:t xml:space="preserve"> </w:t>
      </w:r>
      <w:r w:rsidR="0010200F">
        <w:t>F</w:t>
      </w:r>
      <w:r>
        <w:t xml:space="preserve">urthermore, using </w:t>
      </w:r>
      <w:r w:rsidRPr="006F1FD2">
        <w:rPr>
          <w:noProof/>
        </w:rPr>
        <w:t>analytic</w:t>
      </w:r>
      <w:r>
        <w:t xml:space="preserve"> method based on CTMC, uncertainty in AND gate and an example for two parallel </w:t>
      </w:r>
      <w:r w:rsidRPr="006F1FD2">
        <w:rPr>
          <w:noProof/>
        </w:rPr>
        <w:t>bus</w:t>
      </w:r>
      <w:r>
        <w:t xml:space="preserve"> are analyzed by considering imperfect coverage and repair. Monte Carlo simulation method is used besides </w:t>
      </w:r>
      <w:r w:rsidRPr="006F1FD2">
        <w:rPr>
          <w:noProof/>
        </w:rPr>
        <w:t>analytical</w:t>
      </w:r>
      <w:r>
        <w:t xml:space="preserve"> method for considering uncertainty in this paper </w:t>
      </w:r>
      <w:r w:rsidRPr="006F1FD2">
        <w:rPr>
          <w:noProof/>
        </w:rPr>
        <w:t>and</w:t>
      </w:r>
      <w:r>
        <w:t xml:space="preserve"> a comparison between these two methods are then presented. The </w:t>
      </w:r>
      <w:proofErr w:type="gramStart"/>
      <w:r>
        <w:t>final results</w:t>
      </w:r>
      <w:proofErr w:type="gramEnd"/>
      <w:r>
        <w:t xml:space="preserve"> achieved from this paper </w:t>
      </w:r>
      <w:r w:rsidR="0010200F">
        <w:t xml:space="preserve">include </w:t>
      </w:r>
      <w:r>
        <w:t xml:space="preserve">the proximity of the answers with considering uncertainty in comparison with the answers without considering uncertainty to reality. In 2002, NASA prepared a report on FT and its usage in NASA's applications </w:t>
      </w:r>
      <w:proofErr w:type="gramStart"/>
      <w:r>
        <w:t>and also</w:t>
      </w:r>
      <w:proofErr w:type="gramEnd"/>
      <w:r>
        <w:t xml:space="preserve"> regarding DFT and converting it into CTMC</w:t>
      </w:r>
      <w:r w:rsidR="0010200F">
        <w:t>.</w:t>
      </w:r>
      <w:r>
        <w:t xml:space="preserve"> </w:t>
      </w:r>
      <w:r w:rsidR="0010200F">
        <w:t>It</w:t>
      </w:r>
      <w:r>
        <w:t xml:space="preserve"> made use of regarding imperfect coverage in DFT, etc. </w:t>
      </w:r>
      <w:sdt>
        <w:sdtPr>
          <w:rPr>
            <w:rFonts w:hint="cs"/>
          </w:rPr>
          <w:id w:val="-768544110"/>
          <w:citation/>
        </w:sdtPr>
        <w:sdtEndPr/>
        <w:sdtContent>
          <w:r>
            <w:rPr>
              <w:rtl/>
            </w:rPr>
            <w:fldChar w:fldCharType="begin"/>
          </w:r>
          <w:r>
            <w:instrText xml:space="preserve"> CITATION Ves02 \l 1033 </w:instrText>
          </w:r>
          <w:r>
            <w:rPr>
              <w:rtl/>
            </w:rPr>
            <w:fldChar w:fldCharType="separate"/>
          </w:r>
          <w:r w:rsidR="00160AC2">
            <w:rPr>
              <w:noProof/>
            </w:rPr>
            <w:t>[26]</w:t>
          </w:r>
          <w:r>
            <w:rPr>
              <w:rtl/>
            </w:rPr>
            <w:fldChar w:fldCharType="end"/>
          </w:r>
        </w:sdtContent>
      </w:sdt>
      <w:r>
        <w:t>.</w:t>
      </w:r>
    </w:p>
    <w:p w14:paraId="59FA1572" w14:textId="40E80178" w:rsidR="003A37F3" w:rsidRDefault="003A37F3" w:rsidP="00E6667D">
      <w:pPr>
        <w:pStyle w:val="Text"/>
      </w:pPr>
      <w:r>
        <w:t xml:space="preserve">In 2007, reference </w:t>
      </w:r>
      <w:sdt>
        <w:sdtPr>
          <w:rPr>
            <w:rFonts w:hint="cs"/>
          </w:rPr>
          <w:id w:val="1371718872"/>
          <w:citation/>
        </w:sdtPr>
        <w:sdtEndPr/>
        <w:sdtContent>
          <w:r>
            <w:rPr>
              <w:rtl/>
            </w:rPr>
            <w:fldChar w:fldCharType="begin"/>
          </w:r>
          <w:r>
            <w:instrText xml:space="preserve"> CITATION Hua07 \l 1033 </w:instrText>
          </w:r>
          <w:r>
            <w:rPr>
              <w:rtl/>
            </w:rPr>
            <w:fldChar w:fldCharType="separate"/>
          </w:r>
          <w:r w:rsidR="00160AC2">
            <w:rPr>
              <w:noProof/>
            </w:rPr>
            <w:t>[27]</w:t>
          </w:r>
          <w:r>
            <w:rPr>
              <w:rtl/>
            </w:rPr>
            <w:fldChar w:fldCharType="end"/>
          </w:r>
        </w:sdtContent>
      </w:sdt>
      <w:r w:rsidDel="00DD4F8A">
        <w:t xml:space="preserve"> </w:t>
      </w:r>
      <w:r>
        <w:t>presented a scheme for decomposing DFT into independent modules and solving them by the use of CTMC and BDD. Besides, it presented a software named Dynamic Fault Tree Analyzer (</w:t>
      </w:r>
      <w:proofErr w:type="spellStart"/>
      <w:r w:rsidRPr="006F1FD2">
        <w:rPr>
          <w:noProof/>
        </w:rPr>
        <w:t>DyFA</w:t>
      </w:r>
      <w:proofErr w:type="spellEnd"/>
      <w:r>
        <w:t xml:space="preserve">). Among the benefits of the presented method, we can refer to accuracy and less time </w:t>
      </w:r>
      <w:r w:rsidR="00E6667D">
        <w:lastRenderedPageBreak/>
        <w:t xml:space="preserve">consumption </w:t>
      </w:r>
      <w:r>
        <w:t xml:space="preserve">in DFT's solutions. Reference </w:t>
      </w:r>
      <w:sdt>
        <w:sdtPr>
          <w:rPr>
            <w:rFonts w:hint="cs"/>
          </w:rPr>
          <w:id w:val="-322353813"/>
          <w:citation/>
        </w:sdtPr>
        <w:sdtEndPr/>
        <w:sdtContent>
          <w:r>
            <w:rPr>
              <w:rtl/>
            </w:rPr>
            <w:fldChar w:fldCharType="begin"/>
          </w:r>
          <w:r>
            <w:instrText xml:space="preserve"> CITATION Dom07 \l 1033 </w:instrText>
          </w:r>
          <w:r>
            <w:rPr>
              <w:rtl/>
            </w:rPr>
            <w:fldChar w:fldCharType="separate"/>
          </w:r>
          <w:r w:rsidR="00160AC2">
            <w:rPr>
              <w:noProof/>
            </w:rPr>
            <w:t>[28]</w:t>
          </w:r>
          <w:r>
            <w:rPr>
              <w:rtl/>
            </w:rPr>
            <w:fldChar w:fldCharType="end"/>
          </w:r>
        </w:sdtContent>
      </w:sdt>
      <w:r w:rsidDel="00DD4F8A">
        <w:t xml:space="preserve"> </w:t>
      </w:r>
      <w:r>
        <w:t xml:space="preserve">is a thesis conducted on presenting a new method for evaluating performability and reliability of embedded and </w:t>
      </w:r>
      <w:r w:rsidRPr="006F1FD2">
        <w:rPr>
          <w:noProof/>
        </w:rPr>
        <w:t>fault tolerant</w:t>
      </w:r>
      <w:r>
        <w:t xml:space="preserve"> systems in airplanes and cars. It uses CTMC for </w:t>
      </w:r>
      <w:r w:rsidRPr="006F1FD2">
        <w:rPr>
          <w:noProof/>
        </w:rPr>
        <w:t>modelling</w:t>
      </w:r>
      <w:r>
        <w:t xml:space="preserve"> and considering dynamic behavior of the system in </w:t>
      </w:r>
      <w:r w:rsidRPr="006F1FD2">
        <w:rPr>
          <w:noProof/>
        </w:rPr>
        <w:t>fault</w:t>
      </w:r>
      <w:r>
        <w:t xml:space="preserve"> tree. Among the innovations of this research, one can refer to modeling components’ failure by CTMC as </w:t>
      </w:r>
      <w:r w:rsidRPr="006F1FD2">
        <w:rPr>
          <w:noProof/>
        </w:rPr>
        <w:t>basic</w:t>
      </w:r>
      <w:r>
        <w:t xml:space="preserve"> event, besides regarding associated failure rates among components. Reference </w:t>
      </w:r>
      <w:sdt>
        <w:sdtPr>
          <w:rPr>
            <w:rFonts w:hint="cs"/>
          </w:rPr>
          <w:id w:val="-632639861"/>
          <w:citation/>
        </w:sdtPr>
        <w:sdtEndPr/>
        <w:sdtContent>
          <w:r>
            <w:rPr>
              <w:rtl/>
            </w:rPr>
            <w:fldChar w:fldCharType="begin"/>
          </w:r>
          <w:r>
            <w:instrText xml:space="preserve"> CITATION Yug08 \l 1033 </w:instrText>
          </w:r>
          <w:r>
            <w:rPr>
              <w:rtl/>
            </w:rPr>
            <w:fldChar w:fldCharType="separate"/>
          </w:r>
          <w:r w:rsidR="00160AC2">
            <w:rPr>
              <w:noProof/>
            </w:rPr>
            <w:t>[29]</w:t>
          </w:r>
          <w:r>
            <w:rPr>
              <w:rtl/>
            </w:rPr>
            <w:fldChar w:fldCharType="end"/>
          </w:r>
        </w:sdtContent>
      </w:sdt>
      <w:r w:rsidDel="00DD4F8A">
        <w:t xml:space="preserve"> </w:t>
      </w:r>
      <w:r>
        <w:t xml:space="preserve">dealt with a method for computing the probability of </w:t>
      </w:r>
      <w:r w:rsidRPr="006F1FD2">
        <w:rPr>
          <w:noProof/>
        </w:rPr>
        <w:t>top</w:t>
      </w:r>
      <w:r w:rsidRPr="00D914AB">
        <w:t xml:space="preserve"> </w:t>
      </w:r>
      <w:r>
        <w:t xml:space="preserve">event in DFT with PAND gate and with repeated basic events. In this paper, </w:t>
      </w:r>
      <w:r w:rsidR="00E6667D">
        <w:t xml:space="preserve">it is </w:t>
      </w:r>
      <w:r w:rsidRPr="00DE65AA">
        <w:t>assume</w:t>
      </w:r>
      <w:r w:rsidR="00E6667D">
        <w:t>d</w:t>
      </w:r>
      <w:r w:rsidRPr="00DE65AA">
        <w:t xml:space="preserve"> that the basic</w:t>
      </w:r>
      <w:r>
        <w:t xml:space="preserve"> </w:t>
      </w:r>
      <w:r w:rsidRPr="00DE65AA">
        <w:t xml:space="preserve">events occur independently </w:t>
      </w:r>
      <w:r w:rsidR="00E6667D">
        <w:t xml:space="preserve">with </w:t>
      </w:r>
      <w:r w:rsidRPr="00DE65AA">
        <w:t xml:space="preserve">exponential </w:t>
      </w:r>
      <w:r w:rsidR="00E6667D">
        <w:t>distribution</w:t>
      </w:r>
      <w:r w:rsidRPr="00DE65AA">
        <w:t xml:space="preserve"> and the component whose failure corresponds to the occurrence of the basic event</w:t>
      </w:r>
      <w:r>
        <w:t xml:space="preserve"> is non-repairable. This proposed method obtain</w:t>
      </w:r>
      <w:r w:rsidR="00E6667D">
        <w:t>s</w:t>
      </w:r>
      <w:r>
        <w:t xml:space="preserve"> the </w:t>
      </w:r>
      <w:r w:rsidR="00E6667D">
        <w:t xml:space="preserve">occurrence </w:t>
      </w:r>
      <w:r>
        <w:t xml:space="preserve">probability of the output event </w:t>
      </w:r>
      <w:r w:rsidR="00E6667D">
        <w:t xml:space="preserve">in </w:t>
      </w:r>
      <w:r>
        <w:t xml:space="preserve">a PAND gate by CTMC. Then, the top event probability is given by a cut set approach and the </w:t>
      </w:r>
      <w:r w:rsidRPr="006F1FD2">
        <w:rPr>
          <w:noProof/>
        </w:rPr>
        <w:t>inclusion–exclusion</w:t>
      </w:r>
      <w:r>
        <w:t xml:space="preserve"> formula. An efficient procedure to obtain the probabilities corresponding to logical products in the </w:t>
      </w:r>
      <w:r w:rsidRPr="006F1FD2">
        <w:rPr>
          <w:noProof/>
        </w:rPr>
        <w:t>inclusion–exclusion</w:t>
      </w:r>
      <w:r>
        <w:t xml:space="preserve"> formula is presented. Moreover, it compares its achieved results with results obtained from Galileo and validates its method.</w:t>
      </w:r>
    </w:p>
    <w:p w14:paraId="3A9B6BEE" w14:textId="4D939EE6" w:rsidR="00247617" w:rsidRPr="00AE6405" w:rsidRDefault="003A37F3" w:rsidP="00247617">
      <w:pPr>
        <w:pStyle w:val="Text"/>
        <w:rPr>
          <w:lang w:bidi="fa-IR"/>
        </w:rPr>
      </w:pPr>
      <w:r w:rsidRPr="00AE6405">
        <w:t xml:space="preserve">Reference </w:t>
      </w:r>
      <w:sdt>
        <w:sdtPr>
          <w:rPr>
            <w:rFonts w:hint="cs"/>
          </w:rPr>
          <w:id w:val="364184068"/>
          <w:citation/>
        </w:sdtPr>
        <w:sdtEndPr/>
        <w:sdtContent>
          <w:r w:rsidRPr="00AE6405">
            <w:rPr>
              <w:rtl/>
            </w:rPr>
            <w:fldChar w:fldCharType="begin"/>
          </w:r>
          <w:r w:rsidRPr="00AE6405">
            <w:instrText xml:space="preserve"> CITATION Ran11 \l 1033 </w:instrText>
          </w:r>
          <w:r w:rsidRPr="00AE6405">
            <w:rPr>
              <w:rtl/>
            </w:rPr>
            <w:fldChar w:fldCharType="separate"/>
          </w:r>
          <w:r w:rsidR="00160AC2">
            <w:rPr>
              <w:noProof/>
            </w:rPr>
            <w:t>[37]</w:t>
          </w:r>
          <w:r w:rsidRPr="00AE6405">
            <w:rPr>
              <w:rtl/>
            </w:rPr>
            <w:fldChar w:fldCharType="end"/>
          </w:r>
        </w:sdtContent>
      </w:sdt>
      <w:r w:rsidRPr="00AE6405" w:rsidDel="00DD4F8A">
        <w:t xml:space="preserve"> </w:t>
      </w:r>
      <w:r w:rsidRPr="00AE6405">
        <w:t xml:space="preserve">provides the subjects which </w:t>
      </w:r>
      <w:r w:rsidR="003247AC" w:rsidRPr="00AE6405">
        <w:t xml:space="preserve">were </w:t>
      </w:r>
      <w:r w:rsidRPr="00AE6405">
        <w:t xml:space="preserve">presented in </w:t>
      </w:r>
      <w:r w:rsidR="00C106E8">
        <w:t xml:space="preserve">a </w:t>
      </w:r>
      <w:r w:rsidRPr="00AE6405">
        <w:t xml:space="preserve">thesis </w:t>
      </w:r>
      <w:sdt>
        <w:sdtPr>
          <w:rPr>
            <w:rFonts w:hint="cs"/>
          </w:rPr>
          <w:id w:val="474568510"/>
          <w:citation/>
        </w:sdtPr>
        <w:sdtEndPr/>
        <w:sdtContent>
          <w:r w:rsidRPr="00AE6405">
            <w:rPr>
              <w:rtl/>
            </w:rPr>
            <w:fldChar w:fldCharType="begin"/>
          </w:r>
          <w:r w:rsidRPr="00AE6405">
            <w:instrText xml:space="preserve"> CITATION Dom07 \l 1033 </w:instrText>
          </w:r>
          <w:r w:rsidRPr="00AE6405">
            <w:rPr>
              <w:rtl/>
            </w:rPr>
            <w:fldChar w:fldCharType="separate"/>
          </w:r>
          <w:r w:rsidR="00160AC2">
            <w:rPr>
              <w:noProof/>
            </w:rPr>
            <w:t>[28]</w:t>
          </w:r>
          <w:r w:rsidRPr="00AE6405">
            <w:rPr>
              <w:rtl/>
            </w:rPr>
            <w:fldChar w:fldCharType="end"/>
          </w:r>
        </w:sdtContent>
      </w:sdt>
      <w:r w:rsidRPr="00AE6405" w:rsidDel="00DD4F8A">
        <w:t xml:space="preserve"> </w:t>
      </w:r>
      <w:r w:rsidRPr="00AE6405">
        <w:t xml:space="preserve">in an article and evaluated </w:t>
      </w:r>
      <w:r w:rsidRPr="006F1FD2">
        <w:rPr>
          <w:noProof/>
        </w:rPr>
        <w:t>reliability</w:t>
      </w:r>
      <w:r w:rsidRPr="00AE6405">
        <w:t xml:space="preserve"> of </w:t>
      </w:r>
      <w:r w:rsidRPr="006F1FD2">
        <w:rPr>
          <w:noProof/>
        </w:rPr>
        <w:t>reinforce</w:t>
      </w:r>
      <w:r w:rsidRPr="00AE6405">
        <w:t xml:space="preserve"> circuit for Power Factor Correction (PFC) using CTMC and fault tree. In 2012, reference </w:t>
      </w:r>
      <w:sdt>
        <w:sdtPr>
          <w:rPr>
            <w:rFonts w:hint="cs"/>
          </w:rPr>
          <w:id w:val="-1408913377"/>
          <w:citation/>
        </w:sdtPr>
        <w:sdtEndPr/>
        <w:sdtContent>
          <w:r w:rsidRPr="00AE6405">
            <w:rPr>
              <w:rtl/>
            </w:rPr>
            <w:fldChar w:fldCharType="begin"/>
          </w:r>
          <w:r w:rsidRPr="00AE6405">
            <w:instrText xml:space="preserve"> CITATION LiY12 \l 1033 </w:instrText>
          </w:r>
          <w:r w:rsidRPr="00AE6405">
            <w:rPr>
              <w:rtl/>
            </w:rPr>
            <w:fldChar w:fldCharType="separate"/>
          </w:r>
          <w:r w:rsidR="00160AC2">
            <w:rPr>
              <w:noProof/>
            </w:rPr>
            <w:t>[38]</w:t>
          </w:r>
          <w:r w:rsidRPr="00AE6405">
            <w:rPr>
              <w:rtl/>
            </w:rPr>
            <w:fldChar w:fldCharType="end"/>
          </w:r>
        </w:sdtContent>
      </w:sdt>
      <w:r w:rsidRPr="00AE6405">
        <w:t xml:space="preserve"> proposed a fuzzy-based method for reliability evaluation with uncertainty in fuzzy dynamic fault tree (FDFT). It makes use of fuzzy CTMC for solving fuzzy dynamic fault tree. This study is employed on a practical example of </w:t>
      </w:r>
      <w:r w:rsidRPr="006F1FD2">
        <w:rPr>
          <w:noProof/>
        </w:rPr>
        <w:t>automatic</w:t>
      </w:r>
      <w:r w:rsidRPr="00AE6405">
        <w:t xml:space="preserve"> hydraulic system cutting machine (CNC). An important point that should be noted in this study is that in the given dynamic fault tree example, only FDEP gate exists and fuzzy evaluation of other gates are left vague. They also use their method in another paper for evaluating </w:t>
      </w:r>
      <w:r w:rsidRPr="00AE6405">
        <w:rPr>
          <w:lang w:bidi="fa-IR"/>
        </w:rPr>
        <w:t xml:space="preserve">driver in </w:t>
      </w:r>
      <w:r w:rsidRPr="006F1FD2">
        <w:rPr>
          <w:noProof/>
          <w:lang w:bidi="fa-IR"/>
        </w:rPr>
        <w:t>array</w:t>
      </w:r>
      <w:r w:rsidRPr="00AE6405">
        <w:rPr>
          <w:lang w:bidi="fa-IR"/>
        </w:rPr>
        <w:t xml:space="preserve"> of solar cells </w:t>
      </w:r>
      <w:sdt>
        <w:sdtPr>
          <w:rPr>
            <w:rFonts w:hint="cs"/>
          </w:rPr>
          <w:id w:val="1616097310"/>
          <w:citation/>
        </w:sdtPr>
        <w:sdtEndPr/>
        <w:sdtContent>
          <w:r w:rsidRPr="00AE6405">
            <w:rPr>
              <w:rtl/>
            </w:rPr>
            <w:fldChar w:fldCharType="begin"/>
          </w:r>
          <w:r w:rsidRPr="00AE6405">
            <w:instrText xml:space="preserve"> CITATION Hon131 \l 1033 </w:instrText>
          </w:r>
          <w:r w:rsidRPr="00AE6405">
            <w:rPr>
              <w:rtl/>
            </w:rPr>
            <w:fldChar w:fldCharType="separate"/>
          </w:r>
          <w:r w:rsidR="00160AC2">
            <w:rPr>
              <w:noProof/>
            </w:rPr>
            <w:t>[39]</w:t>
          </w:r>
          <w:r w:rsidRPr="00AE6405">
            <w:rPr>
              <w:rtl/>
            </w:rPr>
            <w:fldChar w:fldCharType="end"/>
          </w:r>
        </w:sdtContent>
      </w:sdt>
      <w:r w:rsidRPr="00AE6405">
        <w:rPr>
          <w:lang w:bidi="fa-IR"/>
        </w:rPr>
        <w:t xml:space="preserve">. A year later, reference </w:t>
      </w:r>
      <w:sdt>
        <w:sdtPr>
          <w:rPr>
            <w:rFonts w:hint="cs"/>
          </w:rPr>
          <w:id w:val="-1079523781"/>
          <w:citation/>
        </w:sdtPr>
        <w:sdtEndPr/>
        <w:sdtContent>
          <w:r w:rsidRPr="00AE6405">
            <w:rPr>
              <w:rtl/>
            </w:rPr>
            <w:fldChar w:fldCharType="begin"/>
          </w:r>
          <w:r w:rsidRPr="00AE6405">
            <w:instrText xml:space="preserve"> CITATION Xia13 \l 1033 </w:instrText>
          </w:r>
          <w:r w:rsidRPr="00AE6405">
            <w:rPr>
              <w:rtl/>
            </w:rPr>
            <w:fldChar w:fldCharType="separate"/>
          </w:r>
          <w:r w:rsidR="00160AC2">
            <w:rPr>
              <w:noProof/>
            </w:rPr>
            <w:t>[40]</w:t>
          </w:r>
          <w:r w:rsidRPr="00AE6405">
            <w:rPr>
              <w:rtl/>
            </w:rPr>
            <w:fldChar w:fldCharType="end"/>
          </w:r>
        </w:sdtContent>
      </w:sdt>
      <w:r w:rsidRPr="00AE6405">
        <w:rPr>
          <w:lang w:bidi="fa-IR"/>
        </w:rPr>
        <w:t xml:space="preserve"> statistically evaluated dynamic fault tree with PAND gate in which it proposed a method for converting PAND gate into AND gate along with considering some dependent conditional events. </w:t>
      </w:r>
      <w:r w:rsidR="004A6809" w:rsidRPr="00AE6405">
        <w:rPr>
          <w:lang w:bidi="fa-IR"/>
        </w:rPr>
        <w:t>Moreover,</w:t>
      </w:r>
      <w:r w:rsidRPr="00AE6405">
        <w:rPr>
          <w:lang w:bidi="fa-IR"/>
        </w:rPr>
        <w:t xml:space="preserve"> in this study, an AND gate called CAND gate which is assumed to be dependent upon conditional events is introduced. In this study, CTMC for PAND and CAND gates are provided along with a description of their differences. Finally, this paper validates its method on </w:t>
      </w:r>
      <w:r w:rsidRPr="006F1FD2">
        <w:rPr>
          <w:noProof/>
          <w:lang w:bidi="fa-IR"/>
        </w:rPr>
        <w:t>FTPP's</w:t>
      </w:r>
      <w:r w:rsidRPr="00AE6405">
        <w:rPr>
          <w:lang w:bidi="fa-IR"/>
        </w:rPr>
        <w:t xml:space="preserve"> benchmark.</w:t>
      </w:r>
    </w:p>
    <w:p w14:paraId="4B9F066A" w14:textId="4B6C85FC" w:rsidR="003A37F3" w:rsidRDefault="003A37F3" w:rsidP="00FD3201">
      <w:pPr>
        <w:pStyle w:val="Text"/>
      </w:pPr>
      <w:r w:rsidRPr="00AE6405">
        <w:rPr>
          <w:lang w:bidi="fa-IR"/>
        </w:rPr>
        <w:t xml:space="preserve">In 2014, reference </w:t>
      </w:r>
      <w:sdt>
        <w:sdtPr>
          <w:rPr>
            <w:rFonts w:hint="cs"/>
          </w:rPr>
          <w:id w:val="1865629370"/>
          <w:citation/>
        </w:sdtPr>
        <w:sdtEndPr/>
        <w:sdtContent>
          <w:r w:rsidRPr="00AE6405">
            <w:rPr>
              <w:rtl/>
            </w:rPr>
            <w:fldChar w:fldCharType="begin"/>
          </w:r>
          <w:r w:rsidRPr="00AE6405">
            <w:instrText xml:space="preserve"> CITATION Hao14 \l 1033 </w:instrText>
          </w:r>
          <w:r w:rsidRPr="00AE6405">
            <w:rPr>
              <w:rtl/>
            </w:rPr>
            <w:fldChar w:fldCharType="separate"/>
          </w:r>
          <w:r w:rsidR="00160AC2">
            <w:rPr>
              <w:noProof/>
            </w:rPr>
            <w:t>[41]</w:t>
          </w:r>
          <w:r w:rsidRPr="00AE6405">
            <w:rPr>
              <w:rtl/>
            </w:rPr>
            <w:fldChar w:fldCharType="end"/>
          </w:r>
        </w:sdtContent>
      </w:sdt>
      <w:r w:rsidRPr="00AE6405" w:rsidDel="00DD4F8A">
        <w:rPr>
          <w:lang w:bidi="fa-IR"/>
        </w:rPr>
        <w:t xml:space="preserve"> </w:t>
      </w:r>
      <w:r w:rsidRPr="00AE6405">
        <w:rPr>
          <w:lang w:bidi="fa-IR"/>
        </w:rPr>
        <w:t xml:space="preserve">presented a chapter of his book as evaluating reliability using enhanced DFT in which it divided solving dynamic fault tree into two sections. It solves </w:t>
      </w:r>
      <w:r w:rsidRPr="006F1FD2">
        <w:rPr>
          <w:noProof/>
          <w:lang w:bidi="fa-IR"/>
        </w:rPr>
        <w:t>static</w:t>
      </w:r>
      <w:r w:rsidRPr="00AE6405">
        <w:rPr>
          <w:lang w:bidi="fa-IR"/>
        </w:rPr>
        <w:t xml:space="preserve"> section by using </w:t>
      </w:r>
      <w:r w:rsidRPr="00AE6405">
        <w:t>BDD and dynamic section by using CTMC.</w:t>
      </w:r>
      <w:r w:rsidR="00FD3201">
        <w:t xml:space="preserve"> </w:t>
      </w:r>
      <w:r w:rsidRPr="00AE6405">
        <w:t>The other type of CMTC exists which is called "Input/Output Interactive CTMC (IMC</w:t>
      </w:r>
      <w:r w:rsidRPr="006F1FD2">
        <w:rPr>
          <w:noProof/>
        </w:rPr>
        <w:t>)"</w:t>
      </w:r>
      <w:r w:rsidRPr="00AE6405">
        <w:t xml:space="preserve"> and that is used for DFT solutions. Because of limitation in </w:t>
      </w:r>
      <w:r w:rsidRPr="006F1FD2">
        <w:rPr>
          <w:noProof/>
        </w:rPr>
        <w:t>number</w:t>
      </w:r>
      <w:r w:rsidRPr="00AE6405">
        <w:t xml:space="preserve"> of pages, this paper does not </w:t>
      </w:r>
      <w:r w:rsidR="00684F53" w:rsidRPr="00AE6405">
        <w:t>study</w:t>
      </w:r>
      <w:r w:rsidRPr="00AE6405">
        <w:t xml:space="preserve"> I/O IMCs. (Refer to </w:t>
      </w:r>
      <w:sdt>
        <w:sdtPr>
          <w:rPr>
            <w:rFonts w:hint="cs"/>
          </w:rPr>
          <w:id w:val="-572577459"/>
          <w:citation/>
        </w:sdtPr>
        <w:sdtEndPr/>
        <w:sdtContent>
          <w:r w:rsidRPr="00AE6405">
            <w:rPr>
              <w:rtl/>
            </w:rPr>
            <w:fldChar w:fldCharType="begin"/>
          </w:r>
          <w:r w:rsidRPr="00AE6405">
            <w:instrText>CITATION Her02 \l 1033  \m Cro06 \m Bou072 \m Bou071</w:instrText>
          </w:r>
          <w:r w:rsidRPr="00AE6405">
            <w:rPr>
              <w:rtl/>
            </w:rPr>
            <w:instrText xml:space="preserve"> \</w:instrText>
          </w:r>
          <w:r w:rsidRPr="00AE6405">
            <w:instrText>m</w:instrText>
          </w:r>
          <w:r w:rsidRPr="00AE6405">
            <w:rPr>
              <w:rtl/>
            </w:rPr>
            <w:instrText xml:space="preserve"> </w:instrText>
          </w:r>
          <w:r w:rsidRPr="00AE6405">
            <w:instrText>Bou081</w:instrText>
          </w:r>
          <w:r w:rsidRPr="00AE6405">
            <w:rPr>
              <w:rtl/>
            </w:rPr>
            <w:instrText xml:space="preserve"> \</w:instrText>
          </w:r>
          <w:r w:rsidRPr="00AE6405">
            <w:instrText>m</w:instrText>
          </w:r>
          <w:r w:rsidRPr="00AE6405">
            <w:rPr>
              <w:rtl/>
            </w:rPr>
            <w:instrText xml:space="preserve"> </w:instrText>
          </w:r>
          <w:r w:rsidRPr="00AE6405">
            <w:instrText>Bou10 \m Arn131 \m Arn13</w:instrText>
          </w:r>
          <w:r w:rsidRPr="00AE6405">
            <w:rPr>
              <w:rtl/>
            </w:rPr>
            <w:fldChar w:fldCharType="separate"/>
          </w:r>
          <w:r w:rsidR="00160AC2">
            <w:rPr>
              <w:noProof/>
            </w:rPr>
            <w:t>[42, 43, 44, 45, 46, 15, 47, 48]</w:t>
          </w:r>
          <w:r w:rsidRPr="00AE6405">
            <w:rPr>
              <w:rtl/>
            </w:rPr>
            <w:fldChar w:fldCharType="end"/>
          </w:r>
        </w:sdtContent>
      </w:sdt>
      <w:r w:rsidRPr="00AE6405">
        <w:t>)</w:t>
      </w:r>
      <w:r w:rsidR="00FD3201">
        <w:t>.</w:t>
      </w:r>
    </w:p>
    <w:p w14:paraId="6EC0C902" w14:textId="5CB5785B" w:rsidR="00247617" w:rsidRDefault="00FD3201" w:rsidP="00D52802">
      <w:pPr>
        <w:pStyle w:val="Text"/>
      </w:pPr>
      <w:r w:rsidRPr="00FD3201">
        <w:t xml:space="preserve">In 2015, regarding the Dynamic Fault Tree based reliability modelling and evaluation, more than one hundred and fifty papers, standards and tools has been reviewed by </w:t>
      </w:r>
      <w:sdt>
        <w:sdtPr>
          <w:id w:val="-1027487329"/>
          <w:citation/>
        </w:sdtPr>
        <w:sdtEndPr/>
        <w:sdtContent>
          <w:r w:rsidR="00AC6059">
            <w:fldChar w:fldCharType="begin"/>
          </w:r>
          <w:r w:rsidR="00AC6059">
            <w:instrText xml:space="preserve"> CITATION Rui15 \l 2057 </w:instrText>
          </w:r>
          <w:r w:rsidR="00AC6059">
            <w:fldChar w:fldCharType="separate"/>
          </w:r>
          <w:r w:rsidR="00160AC2">
            <w:rPr>
              <w:noProof/>
            </w:rPr>
            <w:t>[49]</w:t>
          </w:r>
          <w:r w:rsidR="00AC6059">
            <w:fldChar w:fldCharType="end"/>
          </w:r>
        </w:sdtContent>
      </w:sdt>
      <w:r w:rsidRPr="00FD3201">
        <w:t xml:space="preserve"> </w:t>
      </w:r>
      <w:r>
        <w:t xml:space="preserve">. </w:t>
      </w:r>
      <w:r w:rsidRPr="00FD3201">
        <w:t>The paper has studied different extensions such as repairable and extended FTs. An adapted form of Shannon’s decomposition theory merged with Dynamic Binary Decision Tr</w:t>
      </w:r>
      <w:r>
        <w:t xml:space="preserve">ee (DBDT) </w:t>
      </w:r>
      <w:r>
        <w:t xml:space="preserve">has been proposed by </w:t>
      </w:r>
      <w:sdt>
        <w:sdtPr>
          <w:id w:val="-555392531"/>
          <w:citation/>
        </w:sdtPr>
        <w:sdtEndPr/>
        <w:sdtContent>
          <w:r w:rsidR="00D52802">
            <w:fldChar w:fldCharType="begin"/>
          </w:r>
          <w:r w:rsidR="00D52802">
            <w:instrText xml:space="preserve"> CITATION GeD15 \l 2057 </w:instrText>
          </w:r>
          <w:r w:rsidR="00D52802">
            <w:fldChar w:fldCharType="separate"/>
          </w:r>
          <w:r w:rsidR="00160AC2">
            <w:rPr>
              <w:noProof/>
            </w:rPr>
            <w:t>[50]</w:t>
          </w:r>
          <w:r w:rsidR="00D52802">
            <w:fldChar w:fldCharType="end"/>
          </w:r>
        </w:sdtContent>
      </w:sdt>
      <w:r w:rsidR="00AC6059" w:rsidRPr="00FD3201">
        <w:t xml:space="preserve"> </w:t>
      </w:r>
      <w:r w:rsidRPr="00FD3201">
        <w:t xml:space="preserve">to solve DFT. The proposed method increased the computational efficiency. However, this PAND gate and the method was not generalized for other dynamic gates. In the same year </w:t>
      </w:r>
      <w:sdt>
        <w:sdtPr>
          <w:id w:val="962004889"/>
          <w:citation/>
        </w:sdtPr>
        <w:sdtEndPr/>
        <w:sdtContent>
          <w:r>
            <w:fldChar w:fldCharType="begin"/>
          </w:r>
          <w:r>
            <w:instrText xml:space="preserve"> CITATION Bra15 \l 2057 </w:instrText>
          </w:r>
          <w:r>
            <w:fldChar w:fldCharType="separate"/>
          </w:r>
          <w:r w:rsidR="00160AC2">
            <w:rPr>
              <w:noProof/>
            </w:rPr>
            <w:t>[51]</w:t>
          </w:r>
          <w:r>
            <w:fldChar w:fldCharType="end"/>
          </w:r>
        </w:sdtContent>
      </w:sdt>
      <w:r w:rsidRPr="00FD3201">
        <w:t xml:space="preserve"> proposed a models called “</w:t>
      </w:r>
      <w:proofErr w:type="spellStart"/>
      <w:r w:rsidRPr="00FD3201">
        <w:t>AltaRica</w:t>
      </w:r>
      <w:proofErr w:type="spellEnd"/>
      <w:r w:rsidRPr="00FD3201">
        <w:t xml:space="preserve">” to reduce the state explosion through combining the Dijkstra’s algorithm and notion of distance factor. An approximate solution for DFT through truncating Markov chain states has been presented in 2016 by </w:t>
      </w:r>
      <w:sdt>
        <w:sdtPr>
          <w:id w:val="-518626685"/>
          <w:citation/>
        </w:sdtPr>
        <w:sdtEndPr/>
        <w:sdtContent>
          <w:r>
            <w:fldChar w:fldCharType="begin"/>
          </w:r>
          <w:r>
            <w:instrText xml:space="preserve"> CITATION Yev16 \l 2057 </w:instrText>
          </w:r>
          <w:r>
            <w:fldChar w:fldCharType="separate"/>
          </w:r>
          <w:r w:rsidR="00160AC2">
            <w:rPr>
              <w:noProof/>
            </w:rPr>
            <w:t>[52]</w:t>
          </w:r>
          <w:r>
            <w:fldChar w:fldCharType="end"/>
          </w:r>
        </w:sdtContent>
      </w:sdt>
      <w:r w:rsidRPr="00FD3201">
        <w:t xml:space="preserve"> </w:t>
      </w:r>
      <w:r>
        <w:t>.</w:t>
      </w:r>
    </w:p>
    <w:p w14:paraId="7C691D0C" w14:textId="79BD48D7" w:rsidR="00247617" w:rsidRDefault="00247617" w:rsidP="00247617">
      <w:pPr>
        <w:pStyle w:val="Text"/>
      </w:pPr>
      <w:r>
        <w:rPr>
          <w:rFonts w:asciiTheme="majorBidi" w:hAnsiTheme="majorBidi" w:cstheme="majorBidi"/>
        </w:rPr>
        <w:t xml:space="preserve">An automated tool for the valuation of repairable DFT has been presented by </w:t>
      </w:r>
      <w:sdt>
        <w:sdtPr>
          <w:rPr>
            <w:rFonts w:asciiTheme="majorBidi" w:hAnsiTheme="majorBidi" w:cstheme="majorBidi"/>
          </w:rPr>
          <w:id w:val="-2138626453"/>
          <w:citation/>
        </w:sdtPr>
        <w:sdtEndPr/>
        <w:sdtContent>
          <w:r>
            <w:rPr>
              <w:rFonts w:asciiTheme="majorBidi" w:hAnsiTheme="majorBidi" w:cstheme="majorBidi"/>
            </w:rPr>
            <w:fldChar w:fldCharType="begin"/>
          </w:r>
          <w:r>
            <w:rPr>
              <w:rFonts w:asciiTheme="majorBidi" w:hAnsiTheme="majorBidi" w:cstheme="majorBidi"/>
            </w:rPr>
            <w:instrText xml:space="preserve"> CITATION Man14 \l 2057 </w:instrText>
          </w:r>
          <w:r>
            <w:rPr>
              <w:rFonts w:asciiTheme="majorBidi" w:hAnsiTheme="majorBidi" w:cstheme="majorBidi"/>
            </w:rPr>
            <w:fldChar w:fldCharType="separate"/>
          </w:r>
          <w:r w:rsidR="00160AC2" w:rsidRPr="00683FAA">
            <w:rPr>
              <w:rFonts w:asciiTheme="majorBidi" w:hAnsiTheme="majorBidi" w:cstheme="majorBidi"/>
              <w:noProof/>
            </w:rPr>
            <w:t>[53]</w:t>
          </w:r>
          <w:r>
            <w:rPr>
              <w:rFonts w:asciiTheme="majorBidi" w:hAnsiTheme="majorBidi" w:cstheme="majorBidi"/>
            </w:rPr>
            <w:fldChar w:fldCharType="end"/>
          </w:r>
        </w:sdtContent>
      </w:sdt>
      <w:r>
        <w:rPr>
          <w:rFonts w:asciiTheme="majorBidi" w:hAnsiTheme="majorBidi" w:cstheme="majorBidi"/>
        </w:rPr>
        <w:t xml:space="preserve">. The paper proposed a mapping from DFT entity to adaptive transition system entity, and a conception of failure gates for the evaluation of both reliability and availability has been illustrated. This paper used the SMP for reliability evaluation. However, their methodology of solving SMP and DFT is different from the methodology of this paper. The existing differences and categories in DFT variants </w:t>
      </w:r>
      <w:proofErr w:type="gramStart"/>
      <w:r>
        <w:rPr>
          <w:rFonts w:asciiTheme="majorBidi" w:hAnsiTheme="majorBidi" w:cstheme="majorBidi"/>
        </w:rPr>
        <w:t>has</w:t>
      </w:r>
      <w:proofErr w:type="gramEnd"/>
      <w:r>
        <w:rPr>
          <w:rFonts w:asciiTheme="majorBidi" w:hAnsiTheme="majorBidi" w:cstheme="majorBidi"/>
        </w:rPr>
        <w:t xml:space="preserve"> been studied by </w:t>
      </w:r>
      <w:sdt>
        <w:sdtPr>
          <w:rPr>
            <w:rFonts w:asciiTheme="majorBidi" w:hAnsiTheme="majorBidi" w:cstheme="majorBidi"/>
          </w:rPr>
          <w:id w:val="558362616"/>
          <w:citation/>
        </w:sdtPr>
        <w:sdtEndPr/>
        <w:sdtContent>
          <w:r>
            <w:rPr>
              <w:rFonts w:asciiTheme="majorBidi" w:hAnsiTheme="majorBidi" w:cstheme="majorBidi"/>
            </w:rPr>
            <w:fldChar w:fldCharType="begin"/>
          </w:r>
          <w:r>
            <w:rPr>
              <w:rFonts w:asciiTheme="majorBidi" w:hAnsiTheme="majorBidi" w:cstheme="majorBidi"/>
            </w:rPr>
            <w:instrText xml:space="preserve"> CITATION Jun16 \l 2057 </w:instrText>
          </w:r>
          <w:r>
            <w:rPr>
              <w:rFonts w:asciiTheme="majorBidi" w:hAnsiTheme="majorBidi" w:cstheme="majorBidi"/>
            </w:rPr>
            <w:fldChar w:fldCharType="separate"/>
          </w:r>
          <w:r w:rsidR="00160AC2" w:rsidRPr="00683FAA">
            <w:rPr>
              <w:rFonts w:asciiTheme="majorBidi" w:hAnsiTheme="majorBidi" w:cstheme="majorBidi"/>
              <w:noProof/>
            </w:rPr>
            <w:t>[54]</w:t>
          </w:r>
          <w:r>
            <w:rPr>
              <w:rFonts w:asciiTheme="majorBidi" w:hAnsiTheme="majorBidi" w:cstheme="majorBidi"/>
            </w:rPr>
            <w:fldChar w:fldCharType="end"/>
          </w:r>
        </w:sdtContent>
      </w:sdt>
      <w:r>
        <w:rPr>
          <w:rFonts w:asciiTheme="majorBidi" w:hAnsiTheme="majorBidi" w:cstheme="majorBidi"/>
        </w:rPr>
        <w:t xml:space="preserve">. The research emphasized that those reviewed differences may affect the reliability evaluation and analysis. A hierarchical and approximate solution for availability analysis in DFTs based on equivalent two-state Markov models has been proposed by </w:t>
      </w:r>
      <w:sdt>
        <w:sdtPr>
          <w:rPr>
            <w:rFonts w:asciiTheme="majorBidi" w:hAnsiTheme="majorBidi" w:cstheme="majorBidi"/>
          </w:rPr>
          <w:id w:val="-1650362377"/>
          <w:citation/>
        </w:sdtPr>
        <w:sdtEndPr/>
        <w:sdtContent>
          <w:r>
            <w:rPr>
              <w:rFonts w:asciiTheme="majorBidi" w:hAnsiTheme="majorBidi" w:cstheme="majorBidi"/>
            </w:rPr>
            <w:fldChar w:fldCharType="begin"/>
          </w:r>
          <w:r>
            <w:rPr>
              <w:rFonts w:asciiTheme="majorBidi" w:hAnsiTheme="majorBidi" w:cstheme="majorBidi"/>
            </w:rPr>
            <w:instrText xml:space="preserve"> CITATION Ram16 \l 2057 </w:instrText>
          </w:r>
          <w:r>
            <w:rPr>
              <w:rFonts w:asciiTheme="majorBidi" w:hAnsiTheme="majorBidi" w:cstheme="majorBidi"/>
            </w:rPr>
            <w:fldChar w:fldCharType="separate"/>
          </w:r>
          <w:r w:rsidR="00160AC2" w:rsidRPr="00683FAA">
            <w:rPr>
              <w:rFonts w:asciiTheme="majorBidi" w:hAnsiTheme="majorBidi" w:cstheme="majorBidi"/>
              <w:noProof/>
            </w:rPr>
            <w:t>[55]</w:t>
          </w:r>
          <w:r>
            <w:rPr>
              <w:rFonts w:asciiTheme="majorBidi" w:hAnsiTheme="majorBidi" w:cstheme="majorBidi"/>
            </w:rPr>
            <w:fldChar w:fldCharType="end"/>
          </w:r>
        </w:sdtContent>
      </w:sdt>
      <w:r>
        <w:rPr>
          <w:rFonts w:asciiTheme="majorBidi" w:hAnsiTheme="majorBidi" w:cstheme="majorBidi"/>
        </w:rPr>
        <w:t xml:space="preserve">. Their approach was only tailored exponential failure </w:t>
      </w:r>
      <w:proofErr w:type="gramStart"/>
      <w:r>
        <w:rPr>
          <w:rFonts w:asciiTheme="majorBidi" w:hAnsiTheme="majorBidi" w:cstheme="majorBidi"/>
        </w:rPr>
        <w:t>distribution based</w:t>
      </w:r>
      <w:proofErr w:type="gramEnd"/>
      <w:r>
        <w:rPr>
          <w:rFonts w:asciiTheme="majorBidi" w:hAnsiTheme="majorBidi" w:cstheme="majorBidi"/>
        </w:rPr>
        <w:t xml:space="preserve"> events. </w:t>
      </w:r>
      <w:r>
        <w:t xml:space="preserve">Reference </w:t>
      </w:r>
      <w:sdt>
        <w:sdtPr>
          <w:id w:val="-1756349395"/>
          <w:citation/>
        </w:sdtPr>
        <w:sdtEndPr/>
        <w:sdtContent>
          <w:r>
            <w:fldChar w:fldCharType="begin"/>
          </w:r>
          <w:r>
            <w:instrText xml:space="preserve"> CITATION Chi18 \l 2057 </w:instrText>
          </w:r>
          <w:r>
            <w:fldChar w:fldCharType="separate"/>
          </w:r>
          <w:r w:rsidR="00160AC2">
            <w:rPr>
              <w:noProof/>
            </w:rPr>
            <w:t>[56]</w:t>
          </w:r>
          <w:r>
            <w:fldChar w:fldCharType="end"/>
          </w:r>
        </w:sdtContent>
      </w:sdt>
      <w:r>
        <w:t xml:space="preserve"> focused on priority AND gate and analyzed the region of coherence in this gate. The outcome of the study was to determine the coherence bound of PAND gate and improve the efficiency of the dynamic dependability evaluation process. </w:t>
      </w:r>
    </w:p>
    <w:p w14:paraId="766BB90D" w14:textId="3485B3D3" w:rsidR="00FD3201" w:rsidRPr="00AE6405" w:rsidRDefault="00FD3201" w:rsidP="000975DE">
      <w:pPr>
        <w:pStyle w:val="Text"/>
      </w:pPr>
      <w:r w:rsidRPr="00FD3201">
        <w:t>The method was appropriate for both reparable and non-reparable systems. In 2017 the resear</w:t>
      </w:r>
      <w:r>
        <w:t xml:space="preserve">ch work of </w:t>
      </w:r>
      <w:sdt>
        <w:sdtPr>
          <w:id w:val="1056893141"/>
          <w:citation/>
        </w:sdtPr>
        <w:sdtEndPr/>
        <w:sdtContent>
          <w:r w:rsidR="00D52802">
            <w:fldChar w:fldCharType="begin"/>
          </w:r>
          <w:r w:rsidR="00D52802">
            <w:instrText xml:space="preserve"> CITATION GeD15 \l 2057 </w:instrText>
          </w:r>
          <w:r w:rsidR="00D52802">
            <w:fldChar w:fldCharType="separate"/>
          </w:r>
          <w:r w:rsidR="00160AC2">
            <w:rPr>
              <w:noProof/>
            </w:rPr>
            <w:t>[50]</w:t>
          </w:r>
          <w:r w:rsidR="00D52802">
            <w:fldChar w:fldCharType="end"/>
          </w:r>
        </w:sdtContent>
      </w:sdt>
      <w:r w:rsidRPr="00FD3201">
        <w:t xml:space="preserve"> has been extended and published in </w:t>
      </w:r>
      <w:sdt>
        <w:sdtPr>
          <w:id w:val="1136533577"/>
          <w:citation/>
        </w:sdtPr>
        <w:sdtEndPr/>
        <w:sdtContent>
          <w:r>
            <w:fldChar w:fldCharType="begin"/>
          </w:r>
          <w:r>
            <w:instrText xml:space="preserve"> CITATION GeD17 \l 2057 </w:instrText>
          </w:r>
          <w:r>
            <w:fldChar w:fldCharType="separate"/>
          </w:r>
          <w:r w:rsidR="00160AC2">
            <w:rPr>
              <w:noProof/>
            </w:rPr>
            <w:t>[57]</w:t>
          </w:r>
          <w:r>
            <w:fldChar w:fldCharType="end"/>
          </w:r>
        </w:sdtContent>
      </w:sdt>
      <w:r w:rsidRPr="00FD3201">
        <w:t xml:space="preserve">. The research has covered spare and sequence gates through De Morgan theorem, and for negating a generalized cut sequences, they have improved explicit formula. Reference </w:t>
      </w:r>
      <w:sdt>
        <w:sdtPr>
          <w:id w:val="-271552058"/>
          <w:citation/>
        </w:sdtPr>
        <w:sdtEndPr/>
        <w:sdtContent>
          <w:r>
            <w:fldChar w:fldCharType="begin"/>
          </w:r>
          <w:r>
            <w:instrText xml:space="preserve"> CITATION Pir17 \l 2057 </w:instrText>
          </w:r>
          <w:r>
            <w:fldChar w:fldCharType="separate"/>
          </w:r>
          <w:r w:rsidR="00160AC2">
            <w:rPr>
              <w:noProof/>
            </w:rPr>
            <w:t>[58]</w:t>
          </w:r>
          <w:r>
            <w:fldChar w:fldCharType="end"/>
          </w:r>
        </w:sdtContent>
      </w:sdt>
      <w:r w:rsidRPr="00FD3201">
        <w:t xml:space="preserve"> has provided a framework to do qualitative and quantitative </w:t>
      </w:r>
      <w:r>
        <w:t>analysis</w:t>
      </w:r>
      <w:r w:rsidRPr="00FD3201">
        <w:t xml:space="preserve"> of the DFT through Generalized Boolean logic Driven Markov Processes (GBDMP). In 2018, a new state-space generation approach for solving </w:t>
      </w:r>
      <w:r w:rsidR="00AC6059">
        <w:t xml:space="preserve">the DFTs has been presented by </w:t>
      </w:r>
      <w:sdt>
        <w:sdtPr>
          <w:id w:val="638157192"/>
          <w:citation/>
        </w:sdtPr>
        <w:sdtEndPr/>
        <w:sdtContent>
          <w:r w:rsidR="00AC6059">
            <w:fldChar w:fldCharType="begin"/>
          </w:r>
          <w:r w:rsidR="00AC6059">
            <w:instrText xml:space="preserve"> CITATION Vol18 \l 2057 </w:instrText>
          </w:r>
          <w:r w:rsidR="00AC6059">
            <w:fldChar w:fldCharType="separate"/>
          </w:r>
          <w:r w:rsidR="00160AC2">
            <w:rPr>
              <w:noProof/>
            </w:rPr>
            <w:t>[59]</w:t>
          </w:r>
          <w:r w:rsidR="00AC6059">
            <w:fldChar w:fldCharType="end"/>
          </w:r>
        </w:sdtContent>
      </w:sdt>
      <w:r w:rsidRPr="00FD3201">
        <w:t>. The introduced approach has the capability of model reduction through model checking theories.</w:t>
      </w:r>
    </w:p>
    <w:p w14:paraId="2EC5DCDC" w14:textId="034232C4" w:rsidR="003A37F3" w:rsidRPr="00AE6405" w:rsidRDefault="00DE40F1" w:rsidP="003247AC">
      <w:pPr>
        <w:pStyle w:val="Text"/>
      </w:pPr>
      <w:proofErr w:type="gramStart"/>
      <w:r w:rsidRPr="00DE40F1">
        <w:t>In spite of</w:t>
      </w:r>
      <w:proofErr w:type="gramEnd"/>
      <w:r w:rsidRPr="00DE40F1">
        <w:t xml:space="preserve"> intensive research works conducted so far, there is no reported similar research work on the hierarchical semi-Markov based DFT solution. This paper presents a novel hierarchical SMP-based DFT solution for the first time with the following motivations. I) Providing a parametric solution that enables us to extract further parameters such as MTTF and Sensitivity. II) Considering the non-exponential failure distributions in a hierarchical manner. III) Reducing the computational complexity and especially state explosion in the models. IV) Considering repair events in DFT. Moreover, a universal SMP model for static and dynamic gates is introduced that can generalize dynamic </w:t>
      </w:r>
      <w:proofErr w:type="spellStart"/>
      <w:r w:rsidRPr="00DE40F1">
        <w:t>behaviours</w:t>
      </w:r>
      <w:proofErr w:type="spellEnd"/>
      <w:r w:rsidRPr="00DE40F1">
        <w:t xml:space="preserve"> like functional dependencies, sequences, </w:t>
      </w:r>
      <w:proofErr w:type="gramStart"/>
      <w:r w:rsidRPr="00DE40F1">
        <w:t>priorities</w:t>
      </w:r>
      <w:proofErr w:type="gramEnd"/>
      <w:r w:rsidRPr="00DE40F1">
        <w:t xml:space="preserve"> and spares in a single model. </w:t>
      </w:r>
    </w:p>
    <w:p w14:paraId="77B6C148" w14:textId="77777777" w:rsidR="003A37F3" w:rsidRPr="00AE6405" w:rsidRDefault="003A37F3" w:rsidP="003A37F3">
      <w:pPr>
        <w:pStyle w:val="Heading1"/>
      </w:pPr>
      <w:r w:rsidRPr="00AE6405">
        <w:t>SMP Analytical Solution</w:t>
      </w:r>
    </w:p>
    <w:p w14:paraId="3921CD6F" w14:textId="1E35763D" w:rsidR="003A37F3" w:rsidRPr="00AE6405" w:rsidRDefault="003A37F3" w:rsidP="00CC7DF4">
      <w:pPr>
        <w:pStyle w:val="Text"/>
      </w:pPr>
      <w:r w:rsidRPr="00AE6405">
        <w:t>In this section</w:t>
      </w:r>
      <w:r w:rsidR="00CC7DF4" w:rsidRPr="00AE6405">
        <w:t>,</w:t>
      </w:r>
      <w:r w:rsidRPr="00AE6405">
        <w:t xml:space="preserve"> </w:t>
      </w:r>
      <w:r w:rsidRPr="006F1FD2">
        <w:rPr>
          <w:noProof/>
        </w:rPr>
        <w:t>analytical</w:t>
      </w:r>
      <w:r w:rsidRPr="00AE6405">
        <w:t xml:space="preserve"> solution of SMP is addressed </w:t>
      </w:r>
      <w:r w:rsidRPr="006F1FD2">
        <w:rPr>
          <w:noProof/>
        </w:rPr>
        <w:t>and</w:t>
      </w:r>
      <w:r w:rsidRPr="00AE6405">
        <w:t xml:space="preserve"> then the reliability of </w:t>
      </w:r>
      <w:r w:rsidRPr="006F1FD2">
        <w:rPr>
          <w:noProof/>
        </w:rPr>
        <w:t>PAND</w:t>
      </w:r>
      <w:r w:rsidRPr="00AE6405">
        <w:t xml:space="preserve"> gate is </w:t>
      </w:r>
      <w:r w:rsidR="00CC7DF4" w:rsidRPr="00AE6405">
        <w:t xml:space="preserve">calculated </w:t>
      </w:r>
      <w:r w:rsidRPr="00AE6405">
        <w:t>by this theorem</w:t>
      </w:r>
      <w:r w:rsidR="00CC7DF4" w:rsidRPr="00AE6405">
        <w:t>.</w:t>
      </w:r>
    </w:p>
    <w:p w14:paraId="60D2F2EA" w14:textId="6B551D08" w:rsidR="003A37F3" w:rsidRPr="00AE6405" w:rsidRDefault="00CC7DF4">
      <w:pPr>
        <w:pStyle w:val="Heading2"/>
      </w:pPr>
      <w:r w:rsidRPr="006F1FD2">
        <w:rPr>
          <w:noProof/>
        </w:rPr>
        <w:lastRenderedPageBreak/>
        <w:t>Solution</w:t>
      </w:r>
      <w:r w:rsidRPr="00AE6405">
        <w:t xml:space="preserve"> of </w:t>
      </w:r>
      <w:r w:rsidR="00025C5D" w:rsidRPr="00AE6405">
        <w:t xml:space="preserve">SMP </w:t>
      </w:r>
      <w:proofErr w:type="gramStart"/>
      <w:r w:rsidR="003A37F3" w:rsidRPr="00AE6405">
        <w:t>by the use of</w:t>
      </w:r>
      <w:proofErr w:type="gramEnd"/>
      <w:r w:rsidR="003A37F3" w:rsidRPr="00AE6405">
        <w:t xml:space="preserve"> LST</w:t>
      </w:r>
    </w:p>
    <w:p w14:paraId="17BDE1D0" w14:textId="1DA2339D" w:rsidR="003A37F3" w:rsidRPr="00D014A6" w:rsidRDefault="003A37F3">
      <w:pPr>
        <w:pStyle w:val="Text"/>
      </w:pPr>
      <w:r w:rsidRPr="00AE6405">
        <w:t>SMP can be modeled by different notations</w:t>
      </w:r>
      <w:sdt>
        <w:sdtPr>
          <w:id w:val="1522660808"/>
          <w:citation/>
        </w:sdtPr>
        <w:sdtEndPr/>
        <w:sdtContent>
          <w:r w:rsidRPr="00AE6405">
            <w:fldChar w:fldCharType="begin"/>
          </w:r>
          <w:r w:rsidRPr="00AE6405">
            <w:instrText xml:space="preserve"> CITATION Zaj11 \l 1033 </w:instrText>
          </w:r>
          <w:r w:rsidRPr="00AE6405">
            <w:fldChar w:fldCharType="separate"/>
          </w:r>
          <w:r w:rsidR="00160AC2">
            <w:rPr>
              <w:noProof/>
            </w:rPr>
            <w:t xml:space="preserve"> [60]</w:t>
          </w:r>
          <w:r w:rsidRPr="00AE6405">
            <w:fldChar w:fldCharType="end"/>
          </w:r>
        </w:sdtContent>
      </w:sdt>
      <w:r w:rsidRPr="00AE6405">
        <w:t xml:space="preserve">, </w:t>
      </w:r>
      <w:r w:rsidR="00CC7DF4" w:rsidRPr="00AE6405">
        <w:t>T</w:t>
      </w:r>
      <w:r w:rsidRPr="00AE6405">
        <w:t>his paper use</w:t>
      </w:r>
      <w:r w:rsidR="003247AC" w:rsidRPr="00AE6405">
        <w:t>s</w:t>
      </w:r>
      <w:r w:rsidRPr="00AE6405">
        <w:t xml:space="preserve"> </w:t>
      </w:r>
      <w:r w:rsidR="00CC7DF4" w:rsidRPr="00AE6405">
        <w:t>tuple</w:t>
      </w:r>
      <w:r w:rsidR="00BC7562" w:rsidRPr="00AE6405">
        <w:t xml:space="preserve"> (trio)</w:t>
      </w:r>
      <w:r w:rsidR="00DF0F4E">
        <w:t xml:space="preserve"> </w:t>
      </w:r>
      <w:r w:rsidRPr="008F6D91">
        <w:t>(p, P, F(t)),</w:t>
      </w:r>
      <w:r>
        <w:t xml:space="preserve"> where: p is vector of initial distribution, P is matrix of conditional transition probabilities </w:t>
      </w:r>
      <w:r w:rsidRPr="006F1FD2">
        <w:rPr>
          <w:noProof/>
        </w:rPr>
        <w:t>and</w:t>
      </w:r>
      <w:r>
        <w:t xml:space="preserve"> F(t) describes matrix of distribution functions of sojourn times in state </w:t>
      </w:r>
      <w:r w:rsidRPr="006F1FD2">
        <w:rPr>
          <w:i/>
          <w:iCs/>
          <w:noProof/>
        </w:rPr>
        <w:t>i</w:t>
      </w:r>
      <w:r w:rsidRPr="006F1FD2">
        <w:rPr>
          <w:noProof/>
        </w:rPr>
        <w:t xml:space="preserve"> </w:t>
      </w:r>
      <w:r w:rsidRPr="006F1FD2">
        <w:rPr>
          <w:noProof/>
          <w:vertAlign w:val="superscript"/>
        </w:rPr>
        <w:t>th</w:t>
      </w:r>
      <w:r>
        <w:t xml:space="preserve">, when </w:t>
      </w:r>
      <w:r w:rsidRPr="006F1FD2">
        <w:rPr>
          <w:i/>
          <w:iCs/>
          <w:noProof/>
        </w:rPr>
        <w:t>j</w:t>
      </w:r>
      <w:r w:rsidR="00BB4175" w:rsidRPr="006F1FD2">
        <w:rPr>
          <w:i/>
          <w:iCs/>
          <w:noProof/>
        </w:rPr>
        <w:t xml:space="preserve"> </w:t>
      </w:r>
      <w:r w:rsidRPr="006F1FD2">
        <w:rPr>
          <w:noProof/>
          <w:vertAlign w:val="superscript"/>
        </w:rPr>
        <w:t>th</w:t>
      </w:r>
      <w:r>
        <w:t xml:space="preserve"> state is next;</w:t>
      </w:r>
    </w:p>
    <w:p w14:paraId="6A8CA421" w14:textId="3153A30C" w:rsidR="003A37F3" w:rsidRDefault="003A37F3" w:rsidP="000975DE">
      <w:pPr>
        <w:pStyle w:val="Text"/>
      </w:pPr>
      <w:r>
        <w:t>Consider</w:t>
      </w:r>
      <w:r w:rsidR="003247AC">
        <w:t>ing</w:t>
      </w:r>
      <w:r>
        <w:t xml:space="preserve"> </w:t>
      </w:r>
      <w:r w:rsidRPr="004639E9">
        <w:rPr>
          <w:position w:val="-10"/>
        </w:rPr>
        <w:object w:dxaOrig="1500" w:dyaOrig="300" w14:anchorId="6736BB79">
          <v:shape id="_x0000_i1047" type="#_x0000_t75" style="width:75pt;height:14.25pt" o:ole="">
            <v:imagedata r:id="rId52" o:title=""/>
          </v:shape>
          <o:OLEObject Type="Embed" ProgID="Equation.DSMT4" ShapeID="_x0000_i1047" DrawAspect="Content" ObjectID="_1653234800" r:id="rId53"/>
        </w:object>
      </w:r>
      <w:r>
        <w:t xml:space="preserve">as </w:t>
      </w:r>
      <w:r w:rsidR="00FD242B">
        <w:t xml:space="preserve">a </w:t>
      </w:r>
      <w:r>
        <w:t>random variable, the time-homogeneous SMP X is determined by a vector of initial state probabilities</w:t>
      </w:r>
      <w:r w:rsidRPr="001565D0">
        <w:rPr>
          <w:position w:val="-14"/>
        </w:rPr>
        <w:object w:dxaOrig="2740" w:dyaOrig="380" w14:anchorId="39C2F849">
          <v:shape id="_x0000_i1048" type="#_x0000_t75" style="width:136.5pt;height:17.25pt" o:ole="">
            <v:imagedata r:id="rId54" o:title=""/>
          </v:shape>
          <o:OLEObject Type="Embed" ProgID="Equation.DSMT4" ShapeID="_x0000_i1048" DrawAspect="Content" ObjectID="_1653234801" r:id="rId55"/>
        </w:object>
      </w:r>
      <w:r w:rsidR="00FD242B">
        <w:t xml:space="preserve">, </w:t>
      </w:r>
      <w:r>
        <w:t xml:space="preserve">and the conditional transition probability </w:t>
      </w:r>
      <w:r w:rsidR="00592F71">
        <w:t>matrix</w:t>
      </w:r>
      <w:r w:rsidRPr="00C26558">
        <w:rPr>
          <w:position w:val="-16"/>
        </w:rPr>
        <w:object w:dxaOrig="1359" w:dyaOrig="400" w14:anchorId="07BBCE82">
          <v:shape id="_x0000_i1049" type="#_x0000_t75" style="width:68.25pt;height:19.5pt" o:ole="">
            <v:imagedata r:id="rId56" o:title=""/>
          </v:shape>
          <o:OLEObject Type="Embed" ProgID="Equation.DSMT4" ShapeID="_x0000_i1049" DrawAspect="Content" ObjectID="_1653234802" r:id="rId57"/>
        </w:object>
      </w:r>
      <w:r w:rsidR="00FD242B">
        <w:t xml:space="preserve">. </w:t>
      </w:r>
    </w:p>
    <w:p w14:paraId="720294B6" w14:textId="40B0F9E2" w:rsidR="003A37F3" w:rsidRDefault="003A37F3" w:rsidP="00944485">
      <w:pPr>
        <w:pStyle w:val="Text"/>
      </w:pPr>
      <w:r>
        <w:rPr>
          <w:sz w:val="19"/>
          <w:szCs w:val="19"/>
          <w:lang w:bidi="fa-IR"/>
        </w:rPr>
        <w:t>The conditional probabilities</w:t>
      </w:r>
      <w:r>
        <w:t>' matrix (</w:t>
      </w:r>
      <w:r w:rsidRPr="004C3BD2">
        <w:rPr>
          <w:position w:val="-14"/>
        </w:rPr>
        <w:object w:dxaOrig="580" w:dyaOrig="360" w14:anchorId="26379616">
          <v:shape id="_x0000_i1050" type="#_x0000_t75" style="width:29.25pt;height:17.25pt" o:ole="">
            <v:imagedata r:id="rId58" o:title=""/>
          </v:shape>
          <o:OLEObject Type="Embed" ProgID="Equation.DSMT4" ShapeID="_x0000_i1050" DrawAspect="Content" ObjectID="_1653234803" r:id="rId59"/>
        </w:object>
      </w:r>
      <w:r>
        <w:t xml:space="preserve">) </w:t>
      </w:r>
      <w:r w:rsidR="00DF0F4E">
        <w:t xml:space="preserve">is </w:t>
      </w:r>
      <w:r w:rsidR="00944485">
        <w:t>satisfied</w:t>
      </w:r>
      <w:r>
        <w:t xml:space="preserve"> by Kolmogorov-Feller's equations in </w:t>
      </w:r>
      <w:r>
        <w:fldChar w:fldCharType="begin"/>
      </w:r>
      <w:r>
        <w:instrText xml:space="preserve"> REF _Ref405499856 \h </w:instrText>
      </w:r>
      <w:r w:rsidR="00944485">
        <w:instrText xml:space="preserve"> \* MERGEFORMAT </w:instrText>
      </w:r>
      <w:r>
        <w:fldChar w:fldCharType="separate"/>
      </w:r>
      <w:r w:rsidR="0024653B">
        <w:t>(</w:t>
      </w:r>
      <w:r w:rsidR="0024653B">
        <w:rPr>
          <w:noProof/>
          <w:sz w:val="18"/>
          <w:szCs w:val="18"/>
        </w:rPr>
        <w:t>1</w:t>
      </w:r>
      <w:r w:rsidR="0024653B">
        <w:t>)</w:t>
      </w:r>
      <w:r>
        <w:fldChar w:fldCharType="end"/>
      </w:r>
      <w:sdt>
        <w:sdtPr>
          <w:id w:val="-1876997512"/>
          <w:citation/>
        </w:sdtPr>
        <w:sdtEndPr/>
        <w:sdtContent>
          <w:r>
            <w:fldChar w:fldCharType="begin"/>
          </w:r>
          <w:r>
            <w:instrText xml:space="preserve"> CITATION Kul95 \l 1033 </w:instrText>
          </w:r>
          <w:r>
            <w:fldChar w:fldCharType="separate"/>
          </w:r>
          <w:r w:rsidR="00160AC2">
            <w:rPr>
              <w:noProof/>
            </w:rPr>
            <w:t xml:space="preserve"> [61]</w:t>
          </w:r>
          <w:r>
            <w:fldChar w:fldCharType="end"/>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3A37F3" w14:paraId="4542C3AA" w14:textId="77777777" w:rsidTr="000A5BBA">
        <w:tc>
          <w:tcPr>
            <w:tcW w:w="4500" w:type="dxa"/>
            <w:vAlign w:val="center"/>
          </w:tcPr>
          <w:p w14:paraId="680FFC28" w14:textId="77777777" w:rsidR="003A37F3" w:rsidRDefault="003A37F3" w:rsidP="000A5BBA">
            <w:r w:rsidRPr="00B72FE7">
              <w:rPr>
                <w:rFonts w:eastAsiaTheme="minorHAnsi" w:cstheme="minorBidi"/>
                <w:position w:val="-34"/>
                <w:szCs w:val="22"/>
              </w:rPr>
              <w:object w:dxaOrig="4239" w:dyaOrig="780" w14:anchorId="3D8581AA">
                <v:shape id="_x0000_i1051" type="#_x0000_t75" style="width:212.25pt;height:36pt" o:ole="">
                  <v:imagedata r:id="rId60" o:title=""/>
                </v:shape>
                <o:OLEObject Type="Embed" ProgID="Equation.DSMT4" ShapeID="_x0000_i1051" DrawAspect="Content" ObjectID="_1653234804" r:id="rId61"/>
              </w:object>
            </w:r>
          </w:p>
        </w:tc>
        <w:tc>
          <w:tcPr>
            <w:tcW w:w="540" w:type="dxa"/>
            <w:vAlign w:val="center"/>
          </w:tcPr>
          <w:p w14:paraId="4849760E" w14:textId="4AC7FB3E" w:rsidR="003A37F3" w:rsidRDefault="003A37F3" w:rsidP="000A5BBA">
            <w:pPr>
              <w:jc w:val="right"/>
            </w:pPr>
            <w:bookmarkStart w:id="1" w:name="_Ref405499856"/>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w:t>
            </w:r>
            <w:r w:rsidRPr="001565D0">
              <w:rPr>
                <w:sz w:val="18"/>
                <w:szCs w:val="18"/>
              </w:rPr>
              <w:fldChar w:fldCharType="end"/>
            </w:r>
            <w:r>
              <w:t>)</w:t>
            </w:r>
            <w:bookmarkEnd w:id="1"/>
          </w:p>
        </w:tc>
      </w:tr>
    </w:tbl>
    <w:p w14:paraId="2D591CA9" w14:textId="27DCE8B9" w:rsidR="003A37F3" w:rsidRDefault="003A37F3" w:rsidP="00D56A18">
      <w:pPr>
        <w:pStyle w:val="Text"/>
      </w:pPr>
      <w:r>
        <w:t xml:space="preserve">where </w:t>
      </w:r>
      <w:r w:rsidRPr="004C3BD2">
        <w:rPr>
          <w:position w:val="-14"/>
        </w:rPr>
        <w:object w:dxaOrig="580" w:dyaOrig="340" w14:anchorId="45CC2F06">
          <v:shape id="_x0000_i1052" type="#_x0000_t75" style="width:29.25pt;height:15.75pt" o:ole="">
            <v:imagedata r:id="rId62" o:title=""/>
          </v:shape>
          <o:OLEObject Type="Embed" ProgID="Equation.DSMT4" ShapeID="_x0000_i1052" DrawAspect="Content" ObjectID="_1653234805" r:id="rId63"/>
        </w:object>
      </w:r>
      <w:r>
        <w:t xml:space="preserve">if </w:t>
      </w:r>
      <w:r w:rsidRPr="005D7EBB">
        <w:rPr>
          <w:position w:val="-10"/>
        </w:rPr>
        <w:object w:dxaOrig="499" w:dyaOrig="300" w14:anchorId="4534D1F8">
          <v:shape id="_x0000_i1053" type="#_x0000_t75" style="width:24.75pt;height:14.25pt" o:ole="">
            <v:imagedata r:id="rId64" o:title=""/>
          </v:shape>
          <o:OLEObject Type="Embed" ProgID="Equation.DSMT4" ShapeID="_x0000_i1053" DrawAspect="Content" ObjectID="_1653234806" r:id="rId65"/>
        </w:object>
      </w:r>
      <w:r>
        <w:t xml:space="preserve">and </w:t>
      </w:r>
      <w:r w:rsidRPr="004C3BD2">
        <w:rPr>
          <w:position w:val="-14"/>
        </w:rPr>
        <w:object w:dxaOrig="620" w:dyaOrig="340" w14:anchorId="1667FA4D">
          <v:shape id="_x0000_i1054" type="#_x0000_t75" style="width:30.75pt;height:15.75pt" o:ole="">
            <v:imagedata r:id="rId66" o:title=""/>
          </v:shape>
          <o:OLEObject Type="Embed" ProgID="Equation.DSMT4" ShapeID="_x0000_i1054" DrawAspect="Content" ObjectID="_1653234807" r:id="rId67"/>
        </w:object>
      </w:r>
      <w:r>
        <w:t xml:space="preserve"> otherwise, </w:t>
      </w:r>
      <w:r w:rsidRPr="00482C4F">
        <w:rPr>
          <w:position w:val="-10"/>
        </w:rPr>
        <w:object w:dxaOrig="279" w:dyaOrig="300" w14:anchorId="2DFA2255">
          <v:shape id="_x0000_i1055" type="#_x0000_t75" style="width:14.25pt;height:14.25pt" o:ole="">
            <v:imagedata r:id="rId68" o:title=""/>
          </v:shape>
          <o:OLEObject Type="Embed" ProgID="Equation.DSMT4" ShapeID="_x0000_i1055" DrawAspect="Content" ObjectID="_1653234808" r:id="rId69"/>
        </w:object>
      </w:r>
      <w:r>
        <w:t xml:space="preserve">is the distribution of the sojourn time in state </w:t>
      </w:r>
      <w:r w:rsidRPr="006F1FD2">
        <w:rPr>
          <w:i/>
          <w:iCs/>
          <w:noProof/>
        </w:rPr>
        <w:t>i</w:t>
      </w:r>
      <w:r>
        <w:t xml:space="preserve"> </w:t>
      </w:r>
      <w:sdt>
        <w:sdtPr>
          <w:id w:val="755942417"/>
          <w:citation/>
        </w:sdtPr>
        <w:sdtEndPr/>
        <w:sdtContent>
          <w:r>
            <w:fldChar w:fldCharType="begin"/>
          </w:r>
          <w:r>
            <w:instrText xml:space="preserve"> CITATION Yin02 \l 1033  \m Fra13</w:instrText>
          </w:r>
          <w:r>
            <w:fldChar w:fldCharType="separate"/>
          </w:r>
          <w:r w:rsidR="00160AC2">
            <w:rPr>
              <w:noProof/>
            </w:rPr>
            <w:t xml:space="preserve"> [62, 63]</w:t>
          </w:r>
          <w:r>
            <w:fldChar w:fldCharType="end"/>
          </w:r>
        </w:sdtContent>
      </w:sdt>
      <w:r>
        <w:t xml:space="preserve">, and </w:t>
      </w:r>
      <w:r w:rsidRPr="00DC2FD5">
        <w:rPr>
          <w:position w:val="-14"/>
        </w:rPr>
        <w:object w:dxaOrig="600" w:dyaOrig="360" w14:anchorId="7003DFDB">
          <v:shape id="_x0000_i1056" type="#_x0000_t75" style="width:30pt;height:17.25pt" o:ole="">
            <v:imagedata r:id="rId70" o:title=""/>
          </v:shape>
          <o:OLEObject Type="Embed" ProgID="Equation.DSMT4" ShapeID="_x0000_i1056" DrawAspect="Content" ObjectID="_1653234809" r:id="rId71"/>
        </w:object>
      </w:r>
      <w:r w:rsidR="00BD32C9">
        <w:t xml:space="preserve">describes </w:t>
      </w:r>
      <w:r>
        <w:t xml:space="preserve">the kernel matrix. Note that the kernel matrix </w:t>
      </w:r>
      <w:r w:rsidR="00BD32C9">
        <w:t xml:space="preserve">has </w:t>
      </w:r>
      <w:r>
        <w:t>a Markov renewal theorem in the background</w:t>
      </w:r>
      <w:sdt>
        <w:sdtPr>
          <w:id w:val="-268322141"/>
          <w:citation/>
        </w:sdtPr>
        <w:sdtEndPr/>
        <w:sdtContent>
          <w:r>
            <w:fldChar w:fldCharType="begin"/>
          </w:r>
          <w:r>
            <w:instrText xml:space="preserve"> CITATION Fri98 \l 1033 </w:instrText>
          </w:r>
          <w:r>
            <w:fldChar w:fldCharType="separate"/>
          </w:r>
          <w:r w:rsidR="00160AC2">
            <w:rPr>
              <w:noProof/>
            </w:rPr>
            <w:t xml:space="preserve"> [64]</w:t>
          </w:r>
          <w:r>
            <w:fldChar w:fldCharType="end"/>
          </w:r>
        </w:sdtContent>
      </w:sdt>
      <w:r>
        <w:t xml:space="preserve">.    </w:t>
      </w:r>
    </w:p>
    <w:p w14:paraId="5F035EFD" w14:textId="5DF495A5" w:rsidR="003A37F3" w:rsidRDefault="003A37F3">
      <w:pPr>
        <w:pStyle w:val="Text"/>
      </w:pPr>
      <w:r w:rsidRPr="006F1FD2">
        <w:rPr>
          <w:noProof/>
        </w:rPr>
        <w:t>Solution</w:t>
      </w:r>
      <w:r>
        <w:t xml:space="preserve"> of</w:t>
      </w:r>
      <w:r w:rsidR="00554464">
        <w:t xml:space="preserve"> (1) </w:t>
      </w:r>
      <w:r>
        <w:t xml:space="preserve">an be found by applying Laplace Stieltjes Transformation (LST) in </w:t>
      </w:r>
      <w:r>
        <w:fldChar w:fldCharType="begin"/>
      </w:r>
      <w:r>
        <w:instrText xml:space="preserve"> REF _Ref405502820 \h </w:instrText>
      </w:r>
      <w:r w:rsidR="00944485">
        <w:instrText xml:space="preserve"> \* MERGEFORMAT </w:instrText>
      </w:r>
      <w:r>
        <w:fldChar w:fldCharType="separate"/>
      </w:r>
      <w:r w:rsidR="0024653B">
        <w:t>(</w:t>
      </w:r>
      <w:r w:rsidR="0024653B">
        <w:rPr>
          <w:noProof/>
          <w:sz w:val="18"/>
          <w:szCs w:val="18"/>
        </w:rPr>
        <w:t>2</w:t>
      </w:r>
      <w:r w:rsidR="0024653B">
        <w:t>)</w:t>
      </w:r>
      <w:r>
        <w:fldChar w:fldCharType="end"/>
      </w:r>
      <w:sdt>
        <w:sdtPr>
          <w:id w:val="1001856747"/>
          <w:citation/>
        </w:sdtPr>
        <w:sdtEndPr/>
        <w:sdtContent>
          <w:r>
            <w:fldChar w:fldCharType="begin"/>
          </w:r>
          <w:r>
            <w:instrText xml:space="preserve"> CITATION Rio12 \l 1033 </w:instrText>
          </w:r>
          <w:r>
            <w:fldChar w:fldCharType="separate"/>
          </w:r>
          <w:r w:rsidR="00160AC2">
            <w:rPr>
              <w:noProof/>
            </w:rPr>
            <w:t xml:space="preserve"> [65]</w:t>
          </w:r>
          <w:r>
            <w:fldChar w:fldCharType="end"/>
          </w:r>
        </w:sdtContent>
      </w:sdt>
      <w:r>
        <w:t xml:space="preserve">. This is </w:t>
      </w:r>
      <w:r w:rsidR="00BD32C9">
        <w:t xml:space="preserve">a </w:t>
      </w:r>
      <w:r>
        <w:t xml:space="preserve">set of </w:t>
      </w:r>
      <w:r w:rsidRPr="006F1FD2">
        <w:rPr>
          <w:noProof/>
        </w:rPr>
        <w:t>Voltera</w:t>
      </w:r>
      <w:r>
        <w:t xml:space="preserve"> equations </w:t>
      </w:r>
      <w:r w:rsidR="007F484C">
        <w:t>in</w:t>
      </w:r>
      <w:r>
        <w:t xml:space="preserve"> </w:t>
      </w:r>
      <w:r>
        <w:fldChar w:fldCharType="begin"/>
      </w:r>
      <w:r>
        <w:instrText xml:space="preserve"> REF _Ref405499856 \h </w:instrText>
      </w:r>
      <w:r w:rsidR="00944485">
        <w:instrText xml:space="preserve"> \* MERGEFORMAT </w:instrText>
      </w:r>
      <w:r>
        <w:fldChar w:fldCharType="separate"/>
      </w:r>
      <w:r w:rsidR="0024653B">
        <w:t>(</w:t>
      </w:r>
      <w:r w:rsidR="0024653B">
        <w:rPr>
          <w:noProof/>
          <w:sz w:val="18"/>
          <w:szCs w:val="18"/>
        </w:rPr>
        <w:t>1</w:t>
      </w:r>
      <w:r w:rsidR="0024653B">
        <w:t>)</w:t>
      </w:r>
      <w:r>
        <w:fldChar w:fldCharType="end"/>
      </w:r>
      <w:r>
        <w:t xml:space="preserve"> </w:t>
      </w:r>
      <w:r w:rsidR="007F484C">
        <w:t xml:space="preserve">which </w:t>
      </w:r>
      <w:r>
        <w:t>is a Markov renewal equation</w:t>
      </w:r>
      <w:sdt>
        <w:sdtPr>
          <w:id w:val="-1053850289"/>
          <w:citation/>
        </w:sdtPr>
        <w:sdtEndPr/>
        <w:sdtContent>
          <w:r>
            <w:fldChar w:fldCharType="begin"/>
          </w:r>
          <w:r>
            <w:instrText xml:space="preserve"> CITATION Yin02 \l 1033 </w:instrText>
          </w:r>
          <w:r>
            <w:fldChar w:fldCharType="separate"/>
          </w:r>
          <w:r w:rsidR="00160AC2">
            <w:rPr>
              <w:noProof/>
            </w:rPr>
            <w:t xml:space="preserve"> [62]</w:t>
          </w:r>
          <w:r>
            <w:fldChar w:fldCharType="end"/>
          </w:r>
        </w:sdtContent>
      </w:sdt>
      <w:r>
        <w:t xml:space="preserve">. Note that for non-exponential failure distributions such as Weibull and Gamma, some approximation is needed (Refer to </w:t>
      </w:r>
      <w:sdt>
        <w:sdtPr>
          <w:id w:val="-1287655863"/>
          <w:citation/>
        </w:sdtPr>
        <w:sdtEndPr/>
        <w:sdtContent>
          <w:r>
            <w:fldChar w:fldCharType="begin"/>
          </w:r>
          <w:r>
            <w:instrText xml:space="preserve"> CITATION Zaj09 \l 1033  \m Zaj11 \m Dis12</w:instrText>
          </w:r>
          <w:r>
            <w:fldChar w:fldCharType="separate"/>
          </w:r>
          <w:r w:rsidR="00160AC2">
            <w:rPr>
              <w:noProof/>
            </w:rPr>
            <w:t>[66, 60, 2]</w:t>
          </w:r>
          <w:r>
            <w:fldChar w:fldCharType="end"/>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3A37F3" w14:paraId="4A638B4C" w14:textId="77777777" w:rsidTr="000A5BBA">
        <w:tc>
          <w:tcPr>
            <w:tcW w:w="4500" w:type="dxa"/>
            <w:vAlign w:val="center"/>
          </w:tcPr>
          <w:p w14:paraId="1F5FEEC6" w14:textId="77777777" w:rsidR="003A37F3" w:rsidRDefault="003A37F3" w:rsidP="000A5BBA">
            <w:r w:rsidRPr="0056728C">
              <w:rPr>
                <w:rFonts w:eastAsiaTheme="minorHAnsi" w:cstheme="minorBidi"/>
                <w:position w:val="-32"/>
                <w:szCs w:val="22"/>
              </w:rPr>
              <w:object w:dxaOrig="3760" w:dyaOrig="740" w14:anchorId="774EFCC8">
                <v:shape id="_x0000_i1057" type="#_x0000_t75" style="width:188.25pt;height:35.25pt" o:ole="">
                  <v:imagedata r:id="rId72" o:title=""/>
                </v:shape>
                <o:OLEObject Type="Embed" ProgID="Equation.DSMT4" ShapeID="_x0000_i1057" DrawAspect="Content" ObjectID="_1653234810" r:id="rId73"/>
              </w:object>
            </w:r>
          </w:p>
        </w:tc>
        <w:tc>
          <w:tcPr>
            <w:tcW w:w="540" w:type="dxa"/>
            <w:vAlign w:val="center"/>
          </w:tcPr>
          <w:p w14:paraId="3E57D3C2" w14:textId="65F1F688" w:rsidR="003A37F3" w:rsidRDefault="003A37F3" w:rsidP="000A5BBA">
            <w:pPr>
              <w:jc w:val="right"/>
            </w:pPr>
            <w:bookmarkStart w:id="2" w:name="_Ref405502820"/>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w:t>
            </w:r>
            <w:r w:rsidRPr="001565D0">
              <w:rPr>
                <w:sz w:val="18"/>
                <w:szCs w:val="18"/>
              </w:rPr>
              <w:fldChar w:fldCharType="end"/>
            </w:r>
            <w:r>
              <w:t>)</w:t>
            </w:r>
            <w:bookmarkEnd w:id="2"/>
          </w:p>
        </w:tc>
      </w:tr>
    </w:tbl>
    <w:p w14:paraId="67E3C9EF" w14:textId="76993624" w:rsidR="003A37F3" w:rsidRDefault="003A37F3" w:rsidP="00944485">
      <w:pPr>
        <w:pStyle w:val="Text"/>
      </w:pPr>
      <w:r>
        <w:t xml:space="preserve">Equation </w:t>
      </w:r>
      <w:r>
        <w:fldChar w:fldCharType="begin"/>
      </w:r>
      <w:r>
        <w:instrText xml:space="preserve"> REF _Ref405502820 \h </w:instrText>
      </w:r>
      <w:r w:rsidR="00944485">
        <w:instrText xml:space="preserve"> \* MERGEFORMAT </w:instrText>
      </w:r>
      <w:r>
        <w:fldChar w:fldCharType="separate"/>
      </w:r>
      <w:r w:rsidR="0024653B">
        <w:t>(</w:t>
      </w:r>
      <w:r w:rsidR="0024653B">
        <w:rPr>
          <w:noProof/>
          <w:sz w:val="18"/>
          <w:szCs w:val="18"/>
        </w:rPr>
        <w:t>2</w:t>
      </w:r>
      <w:r w:rsidR="0024653B">
        <w:t>)</w:t>
      </w:r>
      <w:r>
        <w:fldChar w:fldCharType="end"/>
      </w:r>
      <w:r>
        <w:t xml:space="preserve"> in the matrix form can be rewritten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3A37F3" w:rsidRPr="00300EB0" w14:paraId="514B2658" w14:textId="77777777" w:rsidTr="00A05D3C">
        <w:trPr>
          <w:trHeight w:val="477"/>
        </w:trPr>
        <w:tc>
          <w:tcPr>
            <w:tcW w:w="4500" w:type="dxa"/>
            <w:vAlign w:val="center"/>
          </w:tcPr>
          <w:p w14:paraId="28C6C22C" w14:textId="77777777" w:rsidR="003A37F3" w:rsidRDefault="00172839" w:rsidP="000A5BBA">
            <w:r w:rsidRPr="00530089">
              <w:rPr>
                <w:rFonts w:eastAsiaTheme="minorHAnsi" w:cstheme="minorBidi"/>
                <w:position w:val="-14"/>
                <w:szCs w:val="22"/>
              </w:rPr>
              <w:object w:dxaOrig="2600" w:dyaOrig="380" w14:anchorId="2C44719B">
                <v:shape id="_x0000_i1058" type="#_x0000_t75" style="width:129pt;height:19.5pt" o:ole="">
                  <v:imagedata r:id="rId74" o:title=""/>
                </v:shape>
                <o:OLEObject Type="Embed" ProgID="Equation.DSMT4" ShapeID="_x0000_i1058" DrawAspect="Content" ObjectID="_1653234811" r:id="rId75"/>
              </w:object>
            </w:r>
          </w:p>
        </w:tc>
        <w:tc>
          <w:tcPr>
            <w:tcW w:w="540" w:type="dxa"/>
            <w:vAlign w:val="center"/>
          </w:tcPr>
          <w:p w14:paraId="6C13DE7C" w14:textId="522426CD" w:rsidR="003A37F3" w:rsidRDefault="003A37F3" w:rsidP="000A5BBA">
            <w:pPr>
              <w:jc w:val="right"/>
            </w:pPr>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3</w:t>
            </w:r>
            <w:r w:rsidRPr="001565D0">
              <w:rPr>
                <w:sz w:val="18"/>
                <w:szCs w:val="18"/>
              </w:rPr>
              <w:fldChar w:fldCharType="end"/>
            </w:r>
            <w:r>
              <w:t>)</w:t>
            </w:r>
          </w:p>
        </w:tc>
      </w:tr>
    </w:tbl>
    <w:p w14:paraId="4B0ADC01" w14:textId="666FD361" w:rsidR="003A37F3" w:rsidRDefault="003A37F3" w:rsidP="00BD32C9">
      <w:pPr>
        <w:jc w:val="both"/>
      </w:pPr>
      <w:r>
        <w:t xml:space="preserve">Hence, it can be rewritten </w:t>
      </w:r>
      <w:r w:rsidR="00BD32C9">
        <w:t xml:space="preserve">as </w:t>
      </w:r>
      <w:r>
        <w:fldChar w:fldCharType="begin"/>
      </w:r>
      <w:r>
        <w:instrText xml:space="preserve"> REF _Ref405507520 \h </w:instrText>
      </w:r>
      <w:r>
        <w:fldChar w:fldCharType="separate"/>
      </w:r>
      <w:r w:rsidR="0024653B">
        <w:t>(</w:t>
      </w:r>
      <w:r w:rsidR="0024653B">
        <w:rPr>
          <w:noProof/>
          <w:sz w:val="18"/>
          <w:szCs w:val="18"/>
        </w:rPr>
        <w:t>4</w:t>
      </w:r>
      <w:r w:rsidR="0024653B">
        <w:t>)</w:t>
      </w:r>
      <w:r>
        <w:fldChar w:fldCharType="end"/>
      </w:r>
      <w:r w:rsidR="00B71501">
        <w:t xml:space="preserve"> </w:t>
      </w:r>
      <w:r w:rsidR="00B71501" w:rsidRPr="00B71501">
        <w:t>through simple algebraic replacement.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3A37F3" w14:paraId="124BB613" w14:textId="77777777" w:rsidTr="00A05D3C">
        <w:trPr>
          <w:trHeight w:val="477"/>
        </w:trPr>
        <w:tc>
          <w:tcPr>
            <w:tcW w:w="4500" w:type="dxa"/>
            <w:vAlign w:val="center"/>
          </w:tcPr>
          <w:p w14:paraId="7AA6EAA0" w14:textId="77777777" w:rsidR="003A37F3" w:rsidRDefault="00172839" w:rsidP="000A5BBA">
            <w:r w:rsidRPr="00530089">
              <w:rPr>
                <w:rFonts w:eastAsiaTheme="minorHAnsi" w:cstheme="minorBidi"/>
                <w:position w:val="-14"/>
                <w:szCs w:val="22"/>
              </w:rPr>
              <w:object w:dxaOrig="2580" w:dyaOrig="440" w14:anchorId="58C6FEFB">
                <v:shape id="_x0000_i1059" type="#_x0000_t75" style="width:129pt;height:21pt" o:ole="">
                  <v:imagedata r:id="rId76" o:title=""/>
                </v:shape>
                <o:OLEObject Type="Embed" ProgID="Equation.DSMT4" ShapeID="_x0000_i1059" DrawAspect="Content" ObjectID="_1653234812" r:id="rId77"/>
              </w:object>
            </w:r>
          </w:p>
        </w:tc>
        <w:tc>
          <w:tcPr>
            <w:tcW w:w="540" w:type="dxa"/>
            <w:vAlign w:val="center"/>
          </w:tcPr>
          <w:p w14:paraId="7083FB47" w14:textId="723E6AFC" w:rsidR="003A37F3" w:rsidRDefault="003A37F3" w:rsidP="000A5BBA">
            <w:pPr>
              <w:jc w:val="right"/>
            </w:pPr>
            <w:bookmarkStart w:id="3" w:name="_Ref405507520"/>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4</w:t>
            </w:r>
            <w:r w:rsidRPr="001565D0">
              <w:rPr>
                <w:sz w:val="18"/>
                <w:szCs w:val="18"/>
              </w:rPr>
              <w:fldChar w:fldCharType="end"/>
            </w:r>
            <w:r>
              <w:t>)</w:t>
            </w:r>
            <w:bookmarkEnd w:id="3"/>
          </w:p>
        </w:tc>
      </w:tr>
    </w:tbl>
    <w:p w14:paraId="7D94C44D" w14:textId="5105A05E" w:rsidR="003A37F3" w:rsidRDefault="003A37F3">
      <w:pPr>
        <w:pStyle w:val="Text"/>
      </w:pPr>
      <w:r>
        <w:t>In</w:t>
      </w:r>
      <w:r w:rsidR="00FD242B">
        <w:t xml:space="preserve"> </w:t>
      </w:r>
      <w:r w:rsidR="00FD242B">
        <w:fldChar w:fldCharType="begin"/>
      </w:r>
      <w:r w:rsidR="00FD242B">
        <w:instrText xml:space="preserve"> REF _Ref405507520 \h </w:instrText>
      </w:r>
      <w:r w:rsidR="00FD242B">
        <w:fldChar w:fldCharType="separate"/>
      </w:r>
      <w:r w:rsidR="0024653B">
        <w:t>(</w:t>
      </w:r>
      <w:r w:rsidR="0024653B">
        <w:rPr>
          <w:noProof/>
          <w:sz w:val="18"/>
          <w:szCs w:val="18"/>
        </w:rPr>
        <w:t>4</w:t>
      </w:r>
      <w:r w:rsidR="0024653B">
        <w:t>)</w:t>
      </w:r>
      <w:r w:rsidR="00FD242B">
        <w:fldChar w:fldCharType="end"/>
      </w:r>
      <w:r w:rsidR="00FD242B">
        <w:t>, the</w:t>
      </w:r>
      <w:r>
        <w:t xml:space="preserve"> inverse of </w:t>
      </w:r>
      <w:r w:rsidRPr="005538A2">
        <w:rPr>
          <w:position w:val="-12"/>
        </w:rPr>
        <w:object w:dxaOrig="700" w:dyaOrig="340" w14:anchorId="6530BB72">
          <v:shape id="_x0000_i1060" type="#_x0000_t75" style="width:36pt;height:16.5pt" o:ole="">
            <v:imagedata r:id="rId78" o:title=""/>
          </v:shape>
          <o:OLEObject Type="Embed" ProgID="Equation.DSMT4" ShapeID="_x0000_i1060" DrawAspect="Content" ObjectID="_1653234813" r:id="rId79"/>
        </w:object>
      </w:r>
      <w:r>
        <w:t xml:space="preserve">can </w:t>
      </w:r>
      <w:r w:rsidRPr="006F1FD2">
        <w:rPr>
          <w:noProof/>
        </w:rPr>
        <w:t>be</w:t>
      </w:r>
      <w:r>
        <w:t xml:space="preserve"> replaced by</w:t>
      </w:r>
      <w:r w:rsidR="00FD242B">
        <w:t xml:space="preserve"> the</w:t>
      </w:r>
      <w:r>
        <w:t xml:space="preserve"> summation of powers of </w:t>
      </w:r>
      <w:r w:rsidRPr="00CC0299">
        <w:rPr>
          <w:position w:val="-12"/>
        </w:rPr>
        <w:object w:dxaOrig="460" w:dyaOrig="340" w14:anchorId="19940392">
          <v:shape id="_x0000_i1061" type="#_x0000_t75" style="width:23.25pt;height:16.5pt" o:ole="">
            <v:imagedata r:id="rId80" o:title=""/>
          </v:shape>
          <o:OLEObject Type="Embed" ProgID="Equation.DSMT4" ShapeID="_x0000_i1061" DrawAspect="Content" ObjectID="_1653234814" r:id="rId81"/>
        </w:object>
      </w:r>
      <w:r w:rsidR="00FD242B">
        <w:t xml:space="preserve">. The resulted equation which is useful for </w:t>
      </w:r>
      <w:r w:rsidR="006F1FD2">
        <w:t xml:space="preserve">a </w:t>
      </w:r>
      <w:r w:rsidR="00FD242B" w:rsidRPr="006F1FD2">
        <w:rPr>
          <w:noProof/>
        </w:rPr>
        <w:t>singular</w:t>
      </w:r>
      <w:r w:rsidR="00FD242B">
        <w:t xml:space="preserve"> kernel matrix</w:t>
      </w:r>
      <w:r w:rsidR="00FD242B" w:rsidDel="00FD242B">
        <w:t xml:space="preserve"> </w:t>
      </w:r>
      <w:r w:rsidR="00FD242B">
        <w:t xml:space="preserve">will be as </w:t>
      </w:r>
      <w:r>
        <w:fldChar w:fldCharType="begin"/>
      </w:r>
      <w:r>
        <w:instrText xml:space="preserve"> REF _Ref405508661 \h </w:instrText>
      </w:r>
      <w:r w:rsidR="00944485">
        <w:instrText xml:space="preserve"> \* MERGEFORMAT </w:instrText>
      </w:r>
      <w:r>
        <w:fldChar w:fldCharType="separate"/>
      </w:r>
      <w:r w:rsidR="0024653B">
        <w:t>(</w:t>
      </w:r>
      <w:r w:rsidR="0024653B">
        <w:rPr>
          <w:noProof/>
          <w:sz w:val="18"/>
          <w:szCs w:val="18"/>
        </w:rPr>
        <w:t>5</w:t>
      </w:r>
      <w:r w:rsidR="0024653B">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3A37F3" w14:paraId="5E47BDA6" w14:textId="77777777" w:rsidTr="00A05D3C">
        <w:trPr>
          <w:trHeight w:val="747"/>
        </w:trPr>
        <w:tc>
          <w:tcPr>
            <w:tcW w:w="4500" w:type="dxa"/>
            <w:vAlign w:val="center"/>
          </w:tcPr>
          <w:p w14:paraId="4F3BB02A" w14:textId="77777777" w:rsidR="003A37F3" w:rsidRDefault="00172839" w:rsidP="000A5BBA">
            <w:r w:rsidRPr="00530089">
              <w:rPr>
                <w:rFonts w:eastAsiaTheme="minorHAnsi" w:cstheme="minorBidi"/>
                <w:position w:val="-32"/>
                <w:szCs w:val="22"/>
              </w:rPr>
              <w:object w:dxaOrig="2600" w:dyaOrig="740" w14:anchorId="5E59B4E1">
                <v:shape id="_x0000_i1062" type="#_x0000_t75" style="width:129.75pt;height:36pt" o:ole="">
                  <v:imagedata r:id="rId82" o:title=""/>
                </v:shape>
                <o:OLEObject Type="Embed" ProgID="Equation.DSMT4" ShapeID="_x0000_i1062" DrawAspect="Content" ObjectID="_1653234815" r:id="rId83"/>
              </w:object>
            </w:r>
          </w:p>
        </w:tc>
        <w:tc>
          <w:tcPr>
            <w:tcW w:w="540" w:type="dxa"/>
            <w:vAlign w:val="center"/>
          </w:tcPr>
          <w:p w14:paraId="3FE20E34" w14:textId="131C62D2" w:rsidR="003A37F3" w:rsidRDefault="003A37F3" w:rsidP="000A5BBA">
            <w:pPr>
              <w:jc w:val="right"/>
            </w:pPr>
            <w:bookmarkStart w:id="4" w:name="_Ref405508661"/>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5</w:t>
            </w:r>
            <w:r w:rsidRPr="001565D0">
              <w:rPr>
                <w:sz w:val="18"/>
                <w:szCs w:val="18"/>
              </w:rPr>
              <w:fldChar w:fldCharType="end"/>
            </w:r>
            <w:r>
              <w:t>)</w:t>
            </w:r>
            <w:bookmarkEnd w:id="4"/>
          </w:p>
        </w:tc>
      </w:tr>
    </w:tbl>
    <w:p w14:paraId="01438491" w14:textId="36846693" w:rsidR="003A37F3" w:rsidRDefault="003A37F3" w:rsidP="00BD32C9">
      <w:pPr>
        <w:pStyle w:val="Text"/>
      </w:pPr>
      <w:r>
        <w:t xml:space="preserve">Having solved </w:t>
      </w:r>
      <w:r>
        <w:fldChar w:fldCharType="begin"/>
      </w:r>
      <w:r>
        <w:instrText xml:space="preserve"> REF _Ref405508661 \h </w:instrText>
      </w:r>
      <w:r w:rsidR="000A5BBA">
        <w:instrText xml:space="preserve"> \* MERGEFORMAT </w:instrText>
      </w:r>
      <w:r>
        <w:fldChar w:fldCharType="separate"/>
      </w:r>
      <w:r w:rsidR="0024653B">
        <w:t>(</w:t>
      </w:r>
      <w:r w:rsidR="0024653B">
        <w:rPr>
          <w:noProof/>
          <w:sz w:val="18"/>
          <w:szCs w:val="18"/>
        </w:rPr>
        <w:t>5</w:t>
      </w:r>
      <w:r w:rsidR="0024653B">
        <w:t>)</w:t>
      </w:r>
      <w:r>
        <w:fldChar w:fldCharType="end"/>
      </w:r>
      <w:r>
        <w:t xml:space="preserve"> with taking the inverse LST of</w:t>
      </w:r>
      <w:r w:rsidRPr="004F5E6F">
        <w:rPr>
          <w:position w:val="-12"/>
        </w:rPr>
        <w:object w:dxaOrig="499" w:dyaOrig="340" w14:anchorId="327D0876">
          <v:shape id="_x0000_i1063" type="#_x0000_t75" style="width:24.75pt;height:16.5pt" o:ole="">
            <v:imagedata r:id="rId84" o:title=""/>
          </v:shape>
          <o:OLEObject Type="Embed" ProgID="Equation.DSMT4" ShapeID="_x0000_i1063" DrawAspect="Content" ObjectID="_1653234816" r:id="rId85"/>
        </w:object>
      </w:r>
      <w:r>
        <w:t xml:space="preserve">, the unconditional state probabilities in </w:t>
      </w:r>
      <w:r w:rsidRPr="006F1FD2">
        <w:rPr>
          <w:noProof/>
        </w:rPr>
        <w:t>time</w:t>
      </w:r>
      <w:r>
        <w:t xml:space="preserve"> domain </w:t>
      </w:r>
      <w:r w:rsidR="008A484D">
        <w:t xml:space="preserve">are </w:t>
      </w:r>
      <w:r>
        <w:t>determined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3A37F3" w14:paraId="3465D942" w14:textId="77777777" w:rsidTr="00A05D3C">
        <w:trPr>
          <w:trHeight w:val="369"/>
        </w:trPr>
        <w:tc>
          <w:tcPr>
            <w:tcW w:w="4500" w:type="dxa"/>
            <w:vAlign w:val="center"/>
          </w:tcPr>
          <w:p w14:paraId="16415A70" w14:textId="77777777" w:rsidR="003A37F3" w:rsidRDefault="003A37F3" w:rsidP="000A5BBA">
            <w:r w:rsidRPr="00E24FDB">
              <w:rPr>
                <w:rFonts w:eastAsiaTheme="minorHAnsi" w:cstheme="minorBidi"/>
                <w:position w:val="-12"/>
                <w:szCs w:val="22"/>
              </w:rPr>
              <w:object w:dxaOrig="1540" w:dyaOrig="340" w14:anchorId="01BA5FDA">
                <v:shape id="_x0000_i1064" type="#_x0000_t75" style="width:78pt;height:17.25pt" o:ole="">
                  <v:imagedata r:id="rId86" o:title=""/>
                </v:shape>
                <o:OLEObject Type="Embed" ProgID="Equation.DSMT4" ShapeID="_x0000_i1064" DrawAspect="Content" ObjectID="_1653234817" r:id="rId87"/>
              </w:object>
            </w:r>
          </w:p>
        </w:tc>
        <w:tc>
          <w:tcPr>
            <w:tcW w:w="540" w:type="dxa"/>
            <w:vAlign w:val="center"/>
          </w:tcPr>
          <w:p w14:paraId="64373129" w14:textId="413741DB" w:rsidR="003A37F3" w:rsidRDefault="003A37F3" w:rsidP="000A5BBA">
            <w:pPr>
              <w:jc w:val="right"/>
            </w:pPr>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6</w:t>
            </w:r>
            <w:r w:rsidRPr="001565D0">
              <w:rPr>
                <w:sz w:val="18"/>
                <w:szCs w:val="18"/>
              </w:rPr>
              <w:fldChar w:fldCharType="end"/>
            </w:r>
            <w:r>
              <w:t>)</w:t>
            </w:r>
          </w:p>
        </w:tc>
      </w:tr>
    </w:tbl>
    <w:p w14:paraId="424C9597" w14:textId="3545267D" w:rsidR="003A37F3" w:rsidRDefault="004A6809">
      <w:pPr>
        <w:pStyle w:val="Text"/>
      </w:pPr>
      <w:r>
        <w:t>Finally,</w:t>
      </w:r>
      <w:r w:rsidR="003A37F3">
        <w:t xml:space="preserve"> the reliability of </w:t>
      </w:r>
      <w:r w:rsidR="003A37F3" w:rsidRPr="006F1FD2">
        <w:rPr>
          <w:noProof/>
        </w:rPr>
        <w:t>system</w:t>
      </w:r>
      <w:r w:rsidR="003A37F3">
        <w:t xml:space="preserve"> can be achieved by summing </w:t>
      </w:r>
      <w:r w:rsidR="00B11B39">
        <w:t xml:space="preserve">of </w:t>
      </w:r>
      <w:r w:rsidR="003A37F3">
        <w:t>the transient probability of operational states.</w:t>
      </w:r>
    </w:p>
    <w:p w14:paraId="0F1388D1" w14:textId="77777777" w:rsidR="003A37F3" w:rsidRDefault="003A37F3" w:rsidP="003A37F3">
      <w:pPr>
        <w:pStyle w:val="Heading2"/>
      </w:pPr>
      <w:r>
        <w:t>Reliability Evaluation of PAND Gate through SMP</w:t>
      </w:r>
    </w:p>
    <w:p w14:paraId="7B746DEC" w14:textId="0732786E" w:rsidR="003A37F3" w:rsidRDefault="006D16A5">
      <w:pPr>
        <w:pStyle w:val="Text"/>
      </w:pPr>
      <w:r>
        <w:t>The M</w:t>
      </w:r>
      <w:r w:rsidR="005B58C8">
        <w:t xml:space="preserve">arkov model of </w:t>
      </w:r>
      <w:r w:rsidR="005B58C8" w:rsidRPr="006F1FD2">
        <w:rPr>
          <w:noProof/>
        </w:rPr>
        <w:t>PAND</w:t>
      </w:r>
      <w:r w:rsidR="005B58C8">
        <w:t xml:space="preserve"> gate </w:t>
      </w:r>
      <w:r w:rsidR="00B11B39">
        <w:t xml:space="preserve">has </w:t>
      </w:r>
      <w:r w:rsidR="007F484C">
        <w:t>previously</w:t>
      </w:r>
      <w:r w:rsidR="00B11B39">
        <w:t xml:space="preserve"> been</w:t>
      </w:r>
      <w:r w:rsidR="007F484C">
        <w:t xml:space="preserve"> </w:t>
      </w:r>
      <w:r w:rsidR="005B58C8">
        <w:t>presented in the literature. Fig 2 illustrates</w:t>
      </w:r>
      <w:r w:rsidR="00B11B39">
        <w:t xml:space="preserve"> the</w:t>
      </w:r>
      <w:r w:rsidR="005B58C8">
        <w:t xml:space="preserve"> semi-Markov model of </w:t>
      </w:r>
      <w:r w:rsidR="005B58C8" w:rsidRPr="006F1FD2">
        <w:rPr>
          <w:noProof/>
        </w:rPr>
        <w:t>PAND</w:t>
      </w:r>
      <w:r w:rsidR="005B58C8">
        <w:t xml:space="preserve"> gate </w:t>
      </w:r>
      <w:r w:rsidR="00B11B39">
        <w:t xml:space="preserve">with </w:t>
      </w:r>
      <w:r w:rsidR="005B58C8">
        <w:t>any failure distribution function</w:t>
      </w:r>
      <w:r w:rsidR="00B11B39">
        <w:t xml:space="preserve">. It </w:t>
      </w:r>
      <w:r w:rsidR="00B11B39">
        <w:t>can be</w:t>
      </w:r>
      <w:r w:rsidR="005B58C8">
        <w:t xml:space="preserve"> solved by SMP theorem. In this model</w:t>
      </w:r>
      <w:r w:rsidR="00B11B39">
        <w:t xml:space="preserve">, </w:t>
      </w:r>
      <w:r w:rsidR="005B58C8" w:rsidRPr="005B58C8">
        <w:rPr>
          <w:position w:val="-10"/>
        </w:rPr>
        <w:object w:dxaOrig="580" w:dyaOrig="320" w14:anchorId="02B65ECD">
          <v:shape id="_x0000_i1065" type="#_x0000_t75" style="width:29.25pt;height:15pt" o:ole="">
            <v:imagedata r:id="rId88" o:title=""/>
          </v:shape>
          <o:OLEObject Type="Embed" ProgID="Equation.DSMT4" ShapeID="_x0000_i1065" DrawAspect="Content" ObjectID="_1653234818" r:id="rId89"/>
        </w:object>
      </w:r>
      <w:r w:rsidR="005B58C8">
        <w:t>is Cumulative Distribution Function (CDF) of</w:t>
      </w:r>
      <w:r w:rsidR="00B11B39">
        <w:t xml:space="preserve"> the first</w:t>
      </w:r>
      <w:r w:rsidR="005B58C8">
        <w:t xml:space="preserve"> input </w:t>
      </w:r>
      <w:r w:rsidR="00B11B39">
        <w:t xml:space="preserve">of </w:t>
      </w:r>
      <w:r w:rsidR="00B11B39" w:rsidRPr="006F1FD2">
        <w:rPr>
          <w:noProof/>
        </w:rPr>
        <w:t>PAND</w:t>
      </w:r>
      <w:r w:rsidR="00B11B39">
        <w:t xml:space="preserve"> gate </w:t>
      </w:r>
      <w:r w:rsidR="005B58C8">
        <w:t xml:space="preserve">and </w:t>
      </w:r>
      <w:r w:rsidR="005B58C8" w:rsidRPr="005B58C8">
        <w:rPr>
          <w:position w:val="-10"/>
        </w:rPr>
        <w:object w:dxaOrig="600" w:dyaOrig="320" w14:anchorId="206D79CB">
          <v:shape id="_x0000_i1066" type="#_x0000_t75" style="width:30pt;height:15pt" o:ole="">
            <v:imagedata r:id="rId90" o:title=""/>
          </v:shape>
          <o:OLEObject Type="Embed" ProgID="Equation.DSMT4" ShapeID="_x0000_i1066" DrawAspect="Content" ObjectID="_1653234819" r:id="rId91"/>
        </w:object>
      </w:r>
      <w:r w:rsidR="005B58C8">
        <w:t>is CDF of</w:t>
      </w:r>
      <w:r w:rsidR="00B11B39">
        <w:t xml:space="preserve"> the second input of </w:t>
      </w:r>
      <w:r w:rsidR="00B11B39" w:rsidRPr="006F1FD2">
        <w:rPr>
          <w:noProof/>
        </w:rPr>
        <w:t>PAND</w:t>
      </w:r>
      <w:r w:rsidR="00B11B39">
        <w:t xml:space="preserve"> gate respectively</w:t>
      </w:r>
      <w:r w:rsidR="005B58C8">
        <w:t xml:space="preserve">. States are numbered </w:t>
      </w:r>
      <w:r w:rsidR="00B11B39">
        <w:t xml:space="preserve">from 1 to 5 </w:t>
      </w:r>
      <w:r w:rsidR="005B58C8">
        <w:t xml:space="preserve">from top to </w:t>
      </w:r>
      <w:r w:rsidR="007F484C">
        <w:t xml:space="preserve">bottom </w:t>
      </w:r>
      <w:r w:rsidR="005B58C8">
        <w:t>and left to right.</w:t>
      </w:r>
      <w:r w:rsidR="00266884">
        <w:t xml:space="preserve"> This model can be solve</w:t>
      </w:r>
      <w:r w:rsidR="007F484C">
        <w:t>d</w:t>
      </w:r>
      <w:r w:rsidR="00266884">
        <w:t xml:space="preserve"> by SMP theorem </w:t>
      </w:r>
      <w:r w:rsidR="007F484C">
        <w:t xml:space="preserve">described </w:t>
      </w:r>
      <w:r w:rsidR="00266884">
        <w:t xml:space="preserve">in </w:t>
      </w:r>
      <w:r w:rsidR="007F484C">
        <w:t xml:space="preserve">the </w:t>
      </w:r>
      <w:r w:rsidR="00266884">
        <w:t>previous sub-section.</w:t>
      </w:r>
    </w:p>
    <w:p w14:paraId="6E851BD1" w14:textId="77777777" w:rsidR="004149DA" w:rsidRDefault="004149DA" w:rsidP="00266884">
      <w:pPr>
        <w:pStyle w:val="Text"/>
      </w:pPr>
    </w:p>
    <w:p w14:paraId="14615AAF" w14:textId="103C4577" w:rsidR="00413CC4" w:rsidRDefault="00CF5B3A" w:rsidP="00CF5B3A">
      <w:pPr>
        <w:keepNext/>
        <w:jc w:val="center"/>
      </w:pPr>
      <w:r w:rsidRPr="00CF5B3A">
        <w:rPr>
          <w:noProof/>
          <w:lang w:val="en-GB" w:eastAsia="en-GB"/>
        </w:rPr>
        <w:drawing>
          <wp:inline distT="0" distB="0" distL="0" distR="0" wp14:anchorId="7341B19B" wp14:editId="578D6711">
            <wp:extent cx="3200400" cy="1443355"/>
            <wp:effectExtent l="0" t="0" r="0" b="444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2">
                      <a:extLst>
                        <a:ext uri="{BEBA8EAE-BF5A-486C-A8C5-ECC9F3942E4B}">
                          <a14:imgProps xmlns:a14="http://schemas.microsoft.com/office/drawing/2010/main">
                            <a14:imgLayer r:embed="rId93">
                              <a14:imgEffect>
                                <a14:sharpenSoften amount="50000"/>
                              </a14:imgEffect>
                              <a14:imgEffect>
                                <a14:brightnessContrast contrast="20000"/>
                              </a14:imgEffect>
                            </a14:imgLayer>
                          </a14:imgProps>
                        </a:ext>
                      </a:extLst>
                    </a:blip>
                    <a:stretch>
                      <a:fillRect/>
                    </a:stretch>
                  </pic:blipFill>
                  <pic:spPr>
                    <a:xfrm>
                      <a:off x="0" y="0"/>
                      <a:ext cx="3200400" cy="1443355"/>
                    </a:xfrm>
                    <a:prstGeom prst="rect">
                      <a:avLst/>
                    </a:prstGeom>
                  </pic:spPr>
                </pic:pic>
              </a:graphicData>
            </a:graphic>
          </wp:inline>
        </w:drawing>
      </w:r>
    </w:p>
    <w:p w14:paraId="2FBBFAB5" w14:textId="3185C4E5" w:rsidR="006B7210" w:rsidRDefault="00413CC4" w:rsidP="00413CC4">
      <w:pPr>
        <w:pStyle w:val="Caption"/>
        <w:jc w:val="left"/>
        <w:rPr>
          <w:rFonts w:asciiTheme="majorBidi" w:hAnsiTheme="majorBidi" w:cstheme="majorBidi"/>
        </w:rPr>
      </w:pPr>
      <w:bookmarkStart w:id="5" w:name="_Ref433054418"/>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w:t>
      </w:r>
      <w:r w:rsidR="00C60259">
        <w:rPr>
          <w:noProof/>
        </w:rPr>
        <w:fldChar w:fldCharType="end"/>
      </w:r>
      <w:bookmarkEnd w:id="5"/>
      <w:r>
        <w:rPr>
          <w:rFonts w:asciiTheme="majorBidi" w:hAnsiTheme="majorBidi" w:cstheme="majorBidi"/>
          <w:color w:val="auto"/>
        </w:rPr>
        <w:t xml:space="preserve">. </w:t>
      </w:r>
      <w:r w:rsidR="006B7210">
        <w:rPr>
          <w:rFonts w:asciiTheme="majorBidi" w:hAnsiTheme="majorBidi" w:cstheme="majorBidi"/>
        </w:rPr>
        <w:t>Semi-Markov</w:t>
      </w:r>
      <w:r w:rsidR="003A37F3">
        <w:rPr>
          <w:rFonts w:asciiTheme="majorBidi" w:hAnsiTheme="majorBidi" w:cstheme="majorBidi"/>
        </w:rPr>
        <w:t xml:space="preserve"> model of PNAD gate</w:t>
      </w:r>
    </w:p>
    <w:p w14:paraId="65AD7C58" w14:textId="4B06E829" w:rsidR="00266884" w:rsidRDefault="00266884">
      <w:pPr>
        <w:pStyle w:val="Text"/>
      </w:pPr>
      <w:r>
        <w:t xml:space="preserve">The kernel matrix of </w:t>
      </w:r>
      <w:r w:rsidR="007B2792">
        <w:t>Fig.</w:t>
      </w:r>
      <w:r>
        <w:t xml:space="preserve"> 2 </w:t>
      </w:r>
      <w:r w:rsidR="00B11B39">
        <w:t xml:space="preserve">can be </w:t>
      </w:r>
      <w:r w:rsidR="00125DD6">
        <w:t>written in the form of</w:t>
      </w:r>
      <w:r>
        <w:t xml:space="preserve"> </w:t>
      </w:r>
      <w:r>
        <w:fldChar w:fldCharType="begin"/>
      </w:r>
      <w:r>
        <w:instrText xml:space="preserve"> REF _Ref405616196 \h </w:instrText>
      </w:r>
      <w:r>
        <w:fldChar w:fldCharType="separate"/>
      </w:r>
      <w:r w:rsidR="0024653B">
        <w:t>(</w:t>
      </w:r>
      <w:r w:rsidR="0024653B">
        <w:rPr>
          <w:noProof/>
          <w:sz w:val="18"/>
          <w:szCs w:val="18"/>
        </w:rPr>
        <w:t>7</w:t>
      </w:r>
      <w:r w:rsidR="0024653B">
        <w:t>)</w:t>
      </w:r>
      <w:r>
        <w:fldChar w:fldCharType="end"/>
      </w:r>
      <w:r>
        <w:t xml:space="preserve"> and </w:t>
      </w:r>
      <w:r w:rsidR="007F484C">
        <w:t xml:space="preserve">distribution </w:t>
      </w:r>
      <w:r>
        <w:t xml:space="preserve">matrix of the sojourn time in each state is </w:t>
      </w:r>
      <w:r w:rsidR="00125DD6">
        <w:t xml:space="preserve">in the form of </w:t>
      </w:r>
      <w:r w:rsidR="00125DD6">
        <w:fldChar w:fldCharType="begin"/>
      </w:r>
      <w:r w:rsidR="00125DD6">
        <w:instrText xml:space="preserve"> REF _Ref405616450 \h </w:instrText>
      </w:r>
      <w:r w:rsidR="00125DD6">
        <w:fldChar w:fldCharType="separate"/>
      </w:r>
      <w:r w:rsidR="0024653B">
        <w:t>(</w:t>
      </w:r>
      <w:r w:rsidR="0024653B">
        <w:rPr>
          <w:noProof/>
          <w:sz w:val="18"/>
          <w:szCs w:val="18"/>
        </w:rPr>
        <w:t>8</w:t>
      </w:r>
      <w:r w:rsidR="0024653B">
        <w:t>)</w:t>
      </w:r>
      <w:r w:rsidR="00125DD6">
        <w:fldChar w:fldCharType="end"/>
      </w:r>
      <w:r w:rsidR="00125DD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63AABC43" w14:textId="77777777" w:rsidTr="00A05D3C">
        <w:trPr>
          <w:trHeight w:val="1674"/>
        </w:trPr>
        <w:tc>
          <w:tcPr>
            <w:tcW w:w="4500" w:type="dxa"/>
            <w:vAlign w:val="center"/>
          </w:tcPr>
          <w:p w14:paraId="4C06C711" w14:textId="77777777" w:rsidR="00C70023" w:rsidRDefault="00E11D55" w:rsidP="00125DD6">
            <w:r w:rsidRPr="00E11D55">
              <w:rPr>
                <w:rFonts w:eastAsiaTheme="minorHAnsi" w:cstheme="minorBidi"/>
                <w:position w:val="-72"/>
                <w:szCs w:val="22"/>
              </w:rPr>
              <w:object w:dxaOrig="3100" w:dyaOrig="1540" w14:anchorId="7FF3EE38">
                <v:shape id="_x0000_i1067" type="#_x0000_t75" style="width:155.25pt;height:78pt" o:ole="">
                  <v:imagedata r:id="rId94" o:title=""/>
                </v:shape>
                <o:OLEObject Type="Embed" ProgID="Equation.DSMT4" ShapeID="_x0000_i1067" DrawAspect="Content" ObjectID="_1653234820" r:id="rId95"/>
              </w:object>
            </w:r>
          </w:p>
        </w:tc>
        <w:tc>
          <w:tcPr>
            <w:tcW w:w="540" w:type="dxa"/>
            <w:vAlign w:val="center"/>
          </w:tcPr>
          <w:p w14:paraId="3B0FAE9E" w14:textId="7B02B88C" w:rsidR="00C70023" w:rsidRDefault="00C70023" w:rsidP="00125DD6">
            <w:pPr>
              <w:jc w:val="right"/>
            </w:pPr>
            <w:bookmarkStart w:id="6" w:name="_Ref405616196"/>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7</w:t>
            </w:r>
            <w:r w:rsidRPr="001565D0">
              <w:rPr>
                <w:sz w:val="18"/>
                <w:szCs w:val="18"/>
              </w:rPr>
              <w:fldChar w:fldCharType="end"/>
            </w:r>
            <w:r>
              <w:t>)</w:t>
            </w:r>
            <w:bookmarkEnd w:id="6"/>
          </w:p>
        </w:tc>
      </w:tr>
    </w:tbl>
    <w:p w14:paraId="6E88FB8A" w14:textId="77777777" w:rsidR="00B71501" w:rsidRDefault="00B71501" w:rsidP="00683FAA">
      <w:pPr>
        <w:pStyle w:val="Text"/>
      </w:pPr>
      <w:r>
        <w:t>The dimension of both kernel matrix and sojourn distribution matrix should be n by n where n is the number of states.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3C2ABB16" w14:textId="77777777" w:rsidTr="00A05D3C">
        <w:trPr>
          <w:trHeight w:val="801"/>
        </w:trPr>
        <w:tc>
          <w:tcPr>
            <w:tcW w:w="4500" w:type="dxa"/>
            <w:vAlign w:val="center"/>
          </w:tcPr>
          <w:p w14:paraId="58D168C7" w14:textId="77777777" w:rsidR="00C70023" w:rsidRDefault="00266884" w:rsidP="00125DD6">
            <w:r w:rsidRPr="00266884">
              <w:rPr>
                <w:rFonts w:eastAsiaTheme="minorHAnsi" w:cstheme="minorBidi"/>
                <w:position w:val="-30"/>
                <w:szCs w:val="22"/>
              </w:rPr>
              <w:object w:dxaOrig="4120" w:dyaOrig="700" w14:anchorId="56C18328">
                <v:shape id="_x0000_i1068" type="#_x0000_t75" style="width:206.25pt;height:36pt" o:ole="">
                  <v:imagedata r:id="rId96" o:title=""/>
                </v:shape>
                <o:OLEObject Type="Embed" ProgID="Equation.DSMT4" ShapeID="_x0000_i1068" DrawAspect="Content" ObjectID="_1653234821" r:id="rId97"/>
              </w:object>
            </w:r>
          </w:p>
        </w:tc>
        <w:tc>
          <w:tcPr>
            <w:tcW w:w="540" w:type="dxa"/>
            <w:vAlign w:val="center"/>
          </w:tcPr>
          <w:p w14:paraId="74AD6C90" w14:textId="29699194" w:rsidR="00C70023" w:rsidRDefault="00C70023" w:rsidP="00125DD6">
            <w:pPr>
              <w:jc w:val="right"/>
            </w:pPr>
            <w:bookmarkStart w:id="7" w:name="_Ref405616450"/>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8</w:t>
            </w:r>
            <w:r w:rsidRPr="001565D0">
              <w:rPr>
                <w:sz w:val="18"/>
                <w:szCs w:val="18"/>
              </w:rPr>
              <w:fldChar w:fldCharType="end"/>
            </w:r>
            <w:r>
              <w:t>)</w:t>
            </w:r>
            <w:bookmarkEnd w:id="7"/>
          </w:p>
        </w:tc>
      </w:tr>
    </w:tbl>
    <w:p w14:paraId="6C88CA30" w14:textId="588B01BD" w:rsidR="00C70023" w:rsidRDefault="00125DD6" w:rsidP="006B67D5">
      <w:pPr>
        <w:pStyle w:val="Text"/>
      </w:pPr>
      <w:r>
        <w:t>where the</w:t>
      </w:r>
      <w:r w:rsidRPr="00E11D55">
        <w:rPr>
          <w:rFonts w:eastAsiaTheme="minorHAnsi" w:cstheme="minorBidi"/>
          <w:position w:val="-6"/>
          <w:szCs w:val="22"/>
        </w:rPr>
        <w:object w:dxaOrig="240" w:dyaOrig="240" w14:anchorId="12000B58">
          <v:shape id="_x0000_i1069" type="#_x0000_t75" style="width:12pt;height:12pt" o:ole="">
            <v:imagedata r:id="rId98" o:title=""/>
          </v:shape>
          <o:OLEObject Type="Embed" ProgID="Equation.DSMT4" ShapeID="_x0000_i1069" DrawAspect="Content" ObjectID="_1653234822" r:id="rId99"/>
        </w:object>
      </w:r>
      <w:r>
        <w:t xml:space="preserve">operation </w:t>
      </w:r>
      <w:r w:rsidR="00A91005">
        <w:t xml:space="preserve">is </w:t>
      </w:r>
      <w:r>
        <w:t xml:space="preserve">defined by </w:t>
      </w:r>
      <w:r>
        <w:fldChar w:fldCharType="begin"/>
      </w:r>
      <w:r>
        <w:instrText xml:space="preserve"> REF _Ref405616506 \h </w:instrText>
      </w:r>
      <w:r>
        <w:fldChar w:fldCharType="separate"/>
      </w:r>
      <w:r w:rsidR="0024653B">
        <w:t>(</w:t>
      </w:r>
      <w:r w:rsidR="0024653B">
        <w:rPr>
          <w:noProof/>
          <w:sz w:val="18"/>
          <w:szCs w:val="18"/>
        </w:rPr>
        <w:t>9</w:t>
      </w:r>
      <w:r w:rsidR="0024653B">
        <w:t>)</w:t>
      </w:r>
      <w:r>
        <w:fldChar w:fldCharType="end"/>
      </w:r>
      <w:r w:rsidR="00A91005">
        <w:t>.</w:t>
      </w:r>
      <w:r w:rsidR="006B67D5">
        <w:t xml:space="preserve"> </w:t>
      </w:r>
      <w:r w:rsidR="00A91005">
        <w:t>I</w:t>
      </w:r>
      <w:r w:rsidR="006B67D5">
        <w:t>n</w:t>
      </w:r>
      <w:r>
        <w:t xml:space="preserve"> other </w:t>
      </w:r>
      <w:r w:rsidRPr="006F1FD2">
        <w:rPr>
          <w:noProof/>
        </w:rPr>
        <w:t>words</w:t>
      </w:r>
      <w:r>
        <w:t xml:space="preserve"> this is </w:t>
      </w:r>
      <w:r w:rsidR="007C5A9A">
        <w:t xml:space="preserve">a probabilistic </w:t>
      </w:r>
      <w:r>
        <w:t>OR algebraic operation.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21383BDF" w14:textId="77777777" w:rsidTr="00FC2AAA">
        <w:trPr>
          <w:trHeight w:val="450"/>
        </w:trPr>
        <w:tc>
          <w:tcPr>
            <w:tcW w:w="4500" w:type="dxa"/>
            <w:vAlign w:val="center"/>
          </w:tcPr>
          <w:p w14:paraId="47495B22" w14:textId="77777777" w:rsidR="00C70023" w:rsidRDefault="00E11D55" w:rsidP="00125DD6">
            <w:r w:rsidRPr="00E11D55">
              <w:rPr>
                <w:rFonts w:eastAsiaTheme="minorHAnsi" w:cstheme="minorBidi"/>
                <w:position w:val="-6"/>
                <w:szCs w:val="22"/>
              </w:rPr>
              <w:object w:dxaOrig="2180" w:dyaOrig="279" w14:anchorId="41BB3E14">
                <v:shape id="_x0000_i1070" type="#_x0000_t75" style="width:108.75pt;height:14.25pt" o:ole="">
                  <v:imagedata r:id="rId100" o:title=""/>
                </v:shape>
                <o:OLEObject Type="Embed" ProgID="Equation.DSMT4" ShapeID="_x0000_i1070" DrawAspect="Content" ObjectID="_1653234823" r:id="rId101"/>
              </w:object>
            </w:r>
          </w:p>
        </w:tc>
        <w:tc>
          <w:tcPr>
            <w:tcW w:w="540" w:type="dxa"/>
            <w:vAlign w:val="center"/>
          </w:tcPr>
          <w:p w14:paraId="643A0755" w14:textId="0AD6F57E" w:rsidR="00C70023" w:rsidRDefault="00C70023" w:rsidP="00125DD6">
            <w:pPr>
              <w:jc w:val="right"/>
            </w:pPr>
            <w:bookmarkStart w:id="8" w:name="_Ref405616506"/>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9</w:t>
            </w:r>
            <w:r w:rsidRPr="001565D0">
              <w:rPr>
                <w:sz w:val="18"/>
                <w:szCs w:val="18"/>
              </w:rPr>
              <w:fldChar w:fldCharType="end"/>
            </w:r>
            <w:r>
              <w:t>)</w:t>
            </w:r>
            <w:bookmarkEnd w:id="8"/>
          </w:p>
        </w:tc>
      </w:tr>
    </w:tbl>
    <w:p w14:paraId="23384BA8" w14:textId="699E59D0" w:rsidR="00C70023" w:rsidRDefault="00125DD6">
      <w:pPr>
        <w:pStyle w:val="Text"/>
      </w:pPr>
      <w:r>
        <w:t xml:space="preserve">In matrix </w:t>
      </w:r>
      <w:r>
        <w:fldChar w:fldCharType="begin"/>
      </w:r>
      <w:r>
        <w:instrText xml:space="preserve"> REF _Ref405616196 \h </w:instrText>
      </w:r>
      <w:r>
        <w:fldChar w:fldCharType="separate"/>
      </w:r>
      <w:r w:rsidR="0024653B">
        <w:t>(</w:t>
      </w:r>
      <w:r w:rsidR="0024653B">
        <w:rPr>
          <w:noProof/>
          <w:sz w:val="18"/>
          <w:szCs w:val="18"/>
        </w:rPr>
        <w:t>7</w:t>
      </w:r>
      <w:r w:rsidR="0024653B">
        <w:t>)</w:t>
      </w:r>
      <w:r>
        <w:fldChar w:fldCharType="end"/>
      </w:r>
      <w:r>
        <w:t xml:space="preserve">, </w:t>
      </w:r>
      <w:r w:rsidRPr="00125DD6">
        <w:rPr>
          <w:rFonts w:eastAsiaTheme="minorHAnsi" w:cstheme="minorBidi"/>
          <w:position w:val="-12"/>
          <w:szCs w:val="22"/>
        </w:rPr>
        <w:object w:dxaOrig="380" w:dyaOrig="320" w14:anchorId="2B76A2E1">
          <v:shape id="_x0000_i1071" type="#_x0000_t75" style="width:19.5pt;height:16.5pt" o:ole="">
            <v:imagedata r:id="rId102" o:title=""/>
          </v:shape>
          <o:OLEObject Type="Embed" ProgID="Equation.DSMT4" ShapeID="_x0000_i1071" DrawAspect="Content" ObjectID="_1653234824" r:id="rId103"/>
        </w:object>
      </w:r>
      <w:r>
        <w:t>is the</w:t>
      </w:r>
      <w:r w:rsidR="00D71A27">
        <w:t xml:space="preserve"> system failure</w:t>
      </w:r>
      <w:r>
        <w:t xml:space="preserve"> probability up to time t</w:t>
      </w:r>
      <w:r w:rsidR="00D71A27">
        <w:t>, if</w:t>
      </w:r>
      <w:r>
        <w:t xml:space="preserve"> B is </w:t>
      </w:r>
      <w:r w:rsidR="00D71A27">
        <w:t>occurred at first. I</w:t>
      </w:r>
      <w:r>
        <w:t xml:space="preserve">t can be written as </w:t>
      </w:r>
      <w:r>
        <w:fldChar w:fldCharType="begin"/>
      </w:r>
      <w:r>
        <w:instrText xml:space="preserve"> REF _Ref405616740 \h </w:instrText>
      </w:r>
      <w:r>
        <w:fldChar w:fldCharType="separate"/>
      </w:r>
      <w:r w:rsidR="0024653B">
        <w:t>(</w:t>
      </w:r>
      <w:r w:rsidR="0024653B">
        <w:rPr>
          <w:noProof/>
          <w:sz w:val="18"/>
          <w:szCs w:val="18"/>
        </w:rPr>
        <w:t>10</w:t>
      </w:r>
      <w:r w:rsidR="0024653B">
        <w:t>)</w:t>
      </w:r>
      <w:r>
        <w:fldChar w:fldCharType="end"/>
      </w:r>
      <w:r>
        <w:t>.</w:t>
      </w:r>
      <w:r w:rsidR="007C5A9A">
        <w:t xml:space="preserve"> </w:t>
      </w:r>
      <w:r w:rsidR="007C5A9A" w:rsidRPr="007C5A9A">
        <w:t>Subscript 1,2 stands for “from state one to state two”.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63DC3302" w14:textId="77777777" w:rsidTr="00A05D3C">
        <w:trPr>
          <w:trHeight w:val="891"/>
        </w:trPr>
        <w:tc>
          <w:tcPr>
            <w:tcW w:w="4500" w:type="dxa"/>
            <w:vAlign w:val="center"/>
          </w:tcPr>
          <w:p w14:paraId="30FE79C6" w14:textId="328AE284" w:rsidR="00C70023" w:rsidRDefault="00125DD6" w:rsidP="00125DD6">
            <w:r w:rsidRPr="00125DD6">
              <w:rPr>
                <w:rFonts w:eastAsiaTheme="minorHAnsi" w:cstheme="minorBidi"/>
                <w:position w:val="-38"/>
                <w:szCs w:val="22"/>
              </w:rPr>
              <w:object w:dxaOrig="4180" w:dyaOrig="859" w14:anchorId="404EFAF6">
                <v:shape id="_x0000_i1072" type="#_x0000_t75" style="width:201pt;height:42pt" o:ole="">
                  <v:imagedata r:id="rId104" o:title=""/>
                </v:shape>
                <o:OLEObject Type="Embed" ProgID="Equation.DSMT4" ShapeID="_x0000_i1072" DrawAspect="Content" ObjectID="_1653234825" r:id="rId105"/>
              </w:object>
            </w:r>
          </w:p>
        </w:tc>
        <w:tc>
          <w:tcPr>
            <w:tcW w:w="540" w:type="dxa"/>
            <w:vAlign w:val="center"/>
          </w:tcPr>
          <w:p w14:paraId="2D926291" w14:textId="5D402222" w:rsidR="00C70023" w:rsidRDefault="00C70023" w:rsidP="00125DD6">
            <w:pPr>
              <w:jc w:val="right"/>
            </w:pPr>
            <w:bookmarkStart w:id="9" w:name="_Ref405616740"/>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10</w:t>
            </w:r>
            <w:r w:rsidRPr="001565D0">
              <w:rPr>
                <w:sz w:val="18"/>
                <w:szCs w:val="18"/>
              </w:rPr>
              <w:fldChar w:fldCharType="end"/>
            </w:r>
            <w:r>
              <w:t>)</w:t>
            </w:r>
            <w:bookmarkEnd w:id="9"/>
          </w:p>
        </w:tc>
      </w:tr>
    </w:tbl>
    <w:p w14:paraId="72123A2E" w14:textId="5B6DB0AF" w:rsidR="00C70023" w:rsidRDefault="00D71A27">
      <w:pPr>
        <w:pStyle w:val="Text"/>
      </w:pPr>
      <w:r>
        <w:t>For</w:t>
      </w:r>
      <w:r w:rsidR="00125DD6">
        <w:t xml:space="preserve"> exponential failure behavior</w:t>
      </w:r>
      <w:r>
        <w:t xml:space="preserve"> case of A and B</w:t>
      </w:r>
      <w:r w:rsidR="00125DD6">
        <w:t xml:space="preserve"> </w:t>
      </w:r>
      <w:r w:rsidR="00125DD6">
        <w:fldChar w:fldCharType="begin"/>
      </w:r>
      <w:r w:rsidR="00125DD6">
        <w:instrText xml:space="preserve"> REF _Ref405616740 \h </w:instrText>
      </w:r>
      <w:r w:rsidR="00125DD6">
        <w:fldChar w:fldCharType="separate"/>
      </w:r>
      <w:r w:rsidR="0024653B">
        <w:t>(</w:t>
      </w:r>
      <w:r w:rsidR="0024653B">
        <w:rPr>
          <w:noProof/>
          <w:sz w:val="18"/>
          <w:szCs w:val="18"/>
        </w:rPr>
        <w:t>10</w:t>
      </w:r>
      <w:r w:rsidR="0024653B">
        <w:t>)</w:t>
      </w:r>
      <w:r w:rsidR="00125DD6">
        <w:fldChar w:fldCharType="end"/>
      </w:r>
      <w:r w:rsidR="00125DD6">
        <w:t xml:space="preserve"> can be written </w:t>
      </w:r>
      <w:r>
        <w:t xml:space="preserve">as </w:t>
      </w:r>
      <w:r w:rsidR="00125DD6">
        <w:fldChar w:fldCharType="begin"/>
      </w:r>
      <w:r w:rsidR="00125DD6">
        <w:instrText xml:space="preserve"> REF _Ref405616849 \h </w:instrText>
      </w:r>
      <w:r w:rsidR="00125DD6">
        <w:fldChar w:fldCharType="separate"/>
      </w:r>
      <w:r w:rsidR="0024653B">
        <w:t>(</w:t>
      </w:r>
      <w:r w:rsidR="0024653B">
        <w:rPr>
          <w:noProof/>
          <w:sz w:val="18"/>
          <w:szCs w:val="18"/>
        </w:rPr>
        <w:t>11</w:t>
      </w:r>
      <w:r w:rsidR="0024653B">
        <w:t>)</w:t>
      </w:r>
      <w:r w:rsidR="00125DD6">
        <w:fldChar w:fldCharType="end"/>
      </w:r>
      <w:r w:rsidR="00125DD6">
        <w:t xml:space="preserve">. </w:t>
      </w:r>
      <w:r w:rsidR="007C5A9A">
        <w:rPr>
          <w:lang w:val="en-GB" w:bidi="fa-IR"/>
        </w:rPr>
        <w:t xml:space="preserve">where </w:t>
      </w:r>
      <m:oMath>
        <m:sSub>
          <m:sSubPr>
            <m:ctrlPr>
              <w:rPr>
                <w:rFonts w:ascii="Cambria Math" w:hAnsi="Cambria Math"/>
                <w:i/>
                <w:lang w:val="en-GB" w:bidi="fa-IR"/>
              </w:rPr>
            </m:ctrlPr>
          </m:sSubPr>
          <m:e>
            <m:r>
              <w:rPr>
                <w:rFonts w:ascii="Cambria Math" w:hAnsi="Cambria Math"/>
                <w:lang w:val="en-GB" w:bidi="fa-IR"/>
              </w:rPr>
              <m:t>λ</m:t>
            </m:r>
          </m:e>
          <m:sub>
            <m:r>
              <w:rPr>
                <w:rFonts w:ascii="Cambria Math" w:hAnsi="Cambria Math"/>
                <w:lang w:val="en-GB" w:bidi="fa-IR"/>
              </w:rPr>
              <m:t>A</m:t>
            </m:r>
          </m:sub>
        </m:sSub>
      </m:oMath>
      <w:r w:rsidR="007C5A9A">
        <w:rPr>
          <w:lang w:val="en-GB" w:bidi="fa-IR"/>
        </w:rPr>
        <w:t xml:space="preserve">and </w:t>
      </w:r>
      <m:oMath>
        <m:sSub>
          <m:sSubPr>
            <m:ctrlPr>
              <w:rPr>
                <w:rFonts w:ascii="Cambria Math" w:hAnsi="Cambria Math"/>
                <w:i/>
                <w:lang w:val="en-GB" w:bidi="fa-IR"/>
              </w:rPr>
            </m:ctrlPr>
          </m:sSubPr>
          <m:e>
            <m:r>
              <w:rPr>
                <w:rFonts w:ascii="Cambria Math" w:hAnsi="Cambria Math"/>
                <w:lang w:val="en-GB" w:bidi="fa-IR"/>
              </w:rPr>
              <m:t>λ</m:t>
            </m:r>
          </m:e>
          <m:sub>
            <m:r>
              <w:rPr>
                <w:rFonts w:ascii="Cambria Math" w:hAnsi="Cambria Math"/>
                <w:lang w:val="en-GB" w:bidi="fa-IR"/>
              </w:rPr>
              <m:t>B</m:t>
            </m:r>
          </m:sub>
        </m:sSub>
      </m:oMath>
      <w:r w:rsidR="007C5A9A">
        <w:rPr>
          <w:lang w:val="en-GB" w:bidi="fa-IR"/>
        </w:rPr>
        <w:t xml:space="preserve">are the constant failure rates of events or inputs A and </w:t>
      </w:r>
      <w:proofErr w:type="gramStart"/>
      <w:r w:rsidR="007C5A9A">
        <w:rPr>
          <w:lang w:val="en-GB" w:bidi="fa-IR"/>
        </w:rPr>
        <w:t>B</w:t>
      </w:r>
      <w:proofErr w:type="gramEnd"/>
      <w:r w:rsidR="007C5A9A">
        <w:rPr>
          <w:lang w:val="en-GB" w:bidi="fa-IR"/>
        </w:rPr>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058FDC68" w14:textId="77777777" w:rsidTr="00A05D3C">
        <w:trPr>
          <w:trHeight w:val="1341"/>
        </w:trPr>
        <w:tc>
          <w:tcPr>
            <w:tcW w:w="4500" w:type="dxa"/>
            <w:vAlign w:val="center"/>
          </w:tcPr>
          <w:p w14:paraId="3DFFDE9B" w14:textId="77777777" w:rsidR="00C70023" w:rsidRDefault="001661B1" w:rsidP="00125DD6">
            <w:r w:rsidRPr="002E538A">
              <w:rPr>
                <w:rFonts w:eastAsiaTheme="minorHAnsi" w:cstheme="minorBidi"/>
                <w:position w:val="-58"/>
                <w:szCs w:val="22"/>
              </w:rPr>
              <w:object w:dxaOrig="4000" w:dyaOrig="1260" w14:anchorId="1A801059">
                <v:shape id="_x0000_i1073" type="#_x0000_t75" style="width:200.25pt;height:63.75pt" o:ole="">
                  <v:imagedata r:id="rId106" o:title=""/>
                </v:shape>
                <o:OLEObject Type="Embed" ProgID="Equation.DSMT4" ShapeID="_x0000_i1073" DrawAspect="Content" ObjectID="_1653234826" r:id="rId107"/>
              </w:object>
            </w:r>
          </w:p>
        </w:tc>
        <w:tc>
          <w:tcPr>
            <w:tcW w:w="540" w:type="dxa"/>
            <w:vAlign w:val="center"/>
          </w:tcPr>
          <w:p w14:paraId="1C0BA399" w14:textId="68328602" w:rsidR="00C70023" w:rsidRDefault="00C70023" w:rsidP="00125DD6">
            <w:pPr>
              <w:jc w:val="right"/>
            </w:pPr>
            <w:bookmarkStart w:id="10" w:name="_Ref405616849"/>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11</w:t>
            </w:r>
            <w:r w:rsidRPr="001565D0">
              <w:rPr>
                <w:sz w:val="18"/>
                <w:szCs w:val="18"/>
              </w:rPr>
              <w:fldChar w:fldCharType="end"/>
            </w:r>
            <w:r>
              <w:t>)</w:t>
            </w:r>
            <w:bookmarkEnd w:id="10"/>
          </w:p>
        </w:tc>
      </w:tr>
    </w:tbl>
    <w:p w14:paraId="6FFF7479" w14:textId="20056AE1" w:rsidR="00125DD6" w:rsidRPr="00C06222" w:rsidRDefault="00125DD6" w:rsidP="00160AC2">
      <w:pPr>
        <w:pStyle w:val="Text"/>
      </w:pPr>
      <w:r w:rsidRPr="00C06222">
        <w:t>Similarly,</w:t>
      </w:r>
      <w:r w:rsidR="00C06222">
        <w:rPr>
          <w:rFonts w:eastAsiaTheme="minorHAnsi" w:cstheme="minorBidi"/>
          <w:szCs w:val="22"/>
        </w:rPr>
        <w:t xml:space="preserve"> </w:t>
      </w:r>
      <w:r w:rsidR="00C06222" w:rsidRPr="00125DD6">
        <w:rPr>
          <w:rFonts w:eastAsiaTheme="minorHAnsi" w:cstheme="minorBidi"/>
          <w:position w:val="-12"/>
          <w:szCs w:val="22"/>
        </w:rPr>
        <w:object w:dxaOrig="380" w:dyaOrig="320" w14:anchorId="6DA17AA7">
          <v:shape id="_x0000_i1074" type="#_x0000_t75" style="width:19.5pt;height:16.5pt" o:ole="">
            <v:imagedata r:id="rId108" o:title=""/>
          </v:shape>
          <o:OLEObject Type="Embed" ProgID="Equation.DSMT4" ShapeID="_x0000_i1074" DrawAspect="Content" ObjectID="_1653234827" r:id="rId109"/>
        </w:object>
      </w:r>
      <w:r w:rsidRPr="00C06222">
        <w:t>is the</w:t>
      </w:r>
      <w:r w:rsidR="00D71A27" w:rsidRPr="00D71A27">
        <w:t xml:space="preserve"> </w:t>
      </w:r>
      <w:r w:rsidR="00D71A27" w:rsidRPr="00C06222">
        <w:t>system fail</w:t>
      </w:r>
      <w:r w:rsidR="00D71A27">
        <w:t>ure</w:t>
      </w:r>
      <w:r w:rsidRPr="00C06222">
        <w:t xml:space="preserve"> probability up to time t</w:t>
      </w:r>
      <w:r w:rsidR="00D71A27">
        <w:t xml:space="preserve">, </w:t>
      </w:r>
      <w:r w:rsidR="007C5A9A">
        <w:t>in a case that</w:t>
      </w:r>
      <w:r w:rsidR="007C5A9A" w:rsidRPr="00C06222">
        <w:t xml:space="preserve"> </w:t>
      </w:r>
      <w:r w:rsidRPr="00C06222">
        <w:t>A</w:t>
      </w:r>
      <w:r w:rsidR="00D71A27">
        <w:t xml:space="preserve"> is occurred </w:t>
      </w:r>
      <w:r w:rsidR="007C5A9A">
        <w:t>sooner.</w:t>
      </w:r>
      <w:r w:rsidR="007C5A9A" w:rsidRPr="007C5A9A">
        <w:t xml:space="preserve"> </w:t>
      </w:r>
      <w:r w:rsidR="007C5A9A">
        <w:t xml:space="preserve">It means the related occurrence time of event A is less than related occurrence time </w:t>
      </w:r>
      <w:r w:rsidR="007C5A9A">
        <w:lastRenderedPageBreak/>
        <w:t>of event B.</w:t>
      </w:r>
      <w:r w:rsidR="007C5A9A" w:rsidRPr="00C06222">
        <w:t xml:space="preserve"> </w:t>
      </w:r>
      <w:r w:rsidRPr="00C06222">
        <w:t xml:space="preserve"> </w:t>
      </w:r>
      <w:r w:rsidR="00D71A27">
        <w:t>I</w:t>
      </w:r>
      <w:r w:rsidRPr="00C06222">
        <w:t xml:space="preserve">t can be written as </w:t>
      </w:r>
      <w:r w:rsidRPr="00C06222">
        <w:fldChar w:fldCharType="begin"/>
      </w:r>
      <w:r w:rsidRPr="00C06222">
        <w:instrText xml:space="preserve"> REF _Ref405616956 \h  \* MERGEFORMAT </w:instrText>
      </w:r>
      <w:r w:rsidRPr="00C06222">
        <w:fldChar w:fldCharType="separate"/>
      </w:r>
      <w:r w:rsidR="0024653B">
        <w:t>(</w:t>
      </w:r>
      <w:r w:rsidR="0024653B" w:rsidRPr="0024653B">
        <w:t>12</w:t>
      </w:r>
      <w:r w:rsidR="0024653B">
        <w:t>)</w:t>
      </w:r>
      <w:r w:rsidRPr="00C06222">
        <w:fldChar w:fldCharType="end"/>
      </w:r>
      <w:r w:rsidRPr="00C06222">
        <w:t xml:space="preserve">. </w:t>
      </w:r>
      <w:r w:rsidR="00C06222" w:rsidRPr="00C06222">
        <w:t>For exponential</w:t>
      </w:r>
      <w:r w:rsidRPr="00C06222">
        <w:t xml:space="preserve"> failure distribution function</w:t>
      </w:r>
      <w:r w:rsidR="00C06222">
        <w:t xml:space="preserve"> </w:t>
      </w:r>
      <w:r w:rsidR="00D71A27">
        <w:t xml:space="preserve">of </w:t>
      </w:r>
      <w:r w:rsidR="00C06222">
        <w:t>both inputs,</w:t>
      </w:r>
      <w:r w:rsidR="00D71A27">
        <w:t xml:space="preserve"> </w:t>
      </w:r>
      <w:r w:rsidR="00D71A27" w:rsidRPr="00C06222">
        <w:fldChar w:fldCharType="begin"/>
      </w:r>
      <w:r w:rsidR="00D71A27" w:rsidRPr="00C06222">
        <w:instrText xml:space="preserve"> REF _Ref405616956 \h  \* MERGEFORMAT </w:instrText>
      </w:r>
      <w:r w:rsidR="00D71A27" w:rsidRPr="00C06222">
        <w:fldChar w:fldCharType="separate"/>
      </w:r>
      <w:r w:rsidR="0024653B">
        <w:t>(</w:t>
      </w:r>
      <w:r w:rsidR="0024653B" w:rsidRPr="0024653B">
        <w:t>12</w:t>
      </w:r>
      <w:r w:rsidR="0024653B">
        <w:t>)</w:t>
      </w:r>
      <w:r w:rsidR="00D71A27" w:rsidRPr="00C06222">
        <w:fldChar w:fldCharType="end"/>
      </w:r>
      <w:r w:rsidR="00D71A27">
        <w:t xml:space="preserve"> can be written as</w:t>
      </w:r>
      <w:r w:rsidR="00C06222">
        <w:t xml:space="preserve"> </w:t>
      </w:r>
      <w:r w:rsidR="00C06222">
        <w:fldChar w:fldCharType="begin"/>
      </w:r>
      <w:r w:rsidR="00C06222">
        <w:instrText xml:space="preserve"> REF _Ref405617133 \h </w:instrText>
      </w:r>
      <w:r w:rsidR="00C06222">
        <w:fldChar w:fldCharType="separate"/>
      </w:r>
      <w:r w:rsidR="0024653B">
        <w:t>(</w:t>
      </w:r>
      <w:r w:rsidR="0024653B">
        <w:rPr>
          <w:noProof/>
          <w:sz w:val="18"/>
          <w:szCs w:val="18"/>
        </w:rPr>
        <w:t>13</w:t>
      </w:r>
      <w:r w:rsidR="0024653B">
        <w:t>)</w:t>
      </w:r>
      <w:r w:rsidR="00C06222">
        <w:fldChar w:fldCharType="end"/>
      </w:r>
      <w:r w:rsidR="00C062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30362AF3" w14:textId="77777777" w:rsidTr="00A05D3C">
        <w:trPr>
          <w:trHeight w:val="711"/>
        </w:trPr>
        <w:tc>
          <w:tcPr>
            <w:tcW w:w="4500" w:type="dxa"/>
            <w:vAlign w:val="center"/>
          </w:tcPr>
          <w:p w14:paraId="7C856737" w14:textId="76088D1D" w:rsidR="00C70023" w:rsidRDefault="00C06222" w:rsidP="00125DD6">
            <w:r w:rsidRPr="00C06222">
              <w:rPr>
                <w:rFonts w:eastAsiaTheme="minorHAnsi" w:cstheme="minorBidi"/>
                <w:position w:val="-26"/>
                <w:szCs w:val="22"/>
              </w:rPr>
              <w:object w:dxaOrig="2680" w:dyaOrig="620" w14:anchorId="5A6F57BA">
                <v:shape id="_x0000_i1075" type="#_x0000_t75" style="width:126pt;height:30pt" o:ole="">
                  <v:imagedata r:id="rId110" o:title=""/>
                </v:shape>
                <o:OLEObject Type="Embed" ProgID="Equation.DSMT4" ShapeID="_x0000_i1075" DrawAspect="Content" ObjectID="_1653234828" r:id="rId111"/>
              </w:object>
            </w:r>
          </w:p>
        </w:tc>
        <w:tc>
          <w:tcPr>
            <w:tcW w:w="540" w:type="dxa"/>
            <w:vAlign w:val="center"/>
          </w:tcPr>
          <w:p w14:paraId="24D5915C" w14:textId="59C9E5E2" w:rsidR="00C70023" w:rsidRDefault="00C70023" w:rsidP="00125DD6">
            <w:pPr>
              <w:jc w:val="right"/>
            </w:pPr>
            <w:bookmarkStart w:id="11" w:name="_Ref405616956"/>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12</w:t>
            </w:r>
            <w:r w:rsidRPr="001565D0">
              <w:rPr>
                <w:sz w:val="18"/>
                <w:szCs w:val="18"/>
              </w:rPr>
              <w:fldChar w:fldCharType="end"/>
            </w:r>
            <w:r>
              <w:t>)</w:t>
            </w:r>
            <w:bookmarkEnd w:id="11"/>
          </w:p>
        </w:tc>
      </w:tr>
    </w:tbl>
    <w:p w14:paraId="2E16ACA8" w14:textId="79644D70" w:rsidR="007C5A9A" w:rsidRDefault="007C5A9A" w:rsidP="00683FAA">
      <w:pPr>
        <w:jc w:val="lowKashida"/>
      </w:pPr>
      <w:r>
        <w:t xml:space="preserve">Similarly, </w:t>
      </w:r>
      <m:oMath>
        <m:sSub>
          <m:sSubPr>
            <m:ctrlPr>
              <w:rPr>
                <w:rFonts w:ascii="Cambria Math" w:hAnsi="Cambria Math"/>
                <w:i/>
                <w:lang w:val="en-GB" w:bidi="fa-IR"/>
              </w:rPr>
            </m:ctrlPr>
          </m:sSubPr>
          <m:e>
            <m:r>
              <w:rPr>
                <w:rFonts w:ascii="Cambria Math" w:hAnsi="Cambria Math"/>
                <w:lang w:val="en-GB" w:bidi="fa-IR"/>
              </w:rPr>
              <m:t>λ</m:t>
            </m:r>
          </m:e>
          <m:sub>
            <m:r>
              <w:rPr>
                <w:rFonts w:ascii="Cambria Math" w:hAnsi="Cambria Math"/>
                <w:lang w:val="en-GB" w:bidi="fa-IR"/>
              </w:rPr>
              <m:t>A</m:t>
            </m:r>
          </m:sub>
        </m:sSub>
      </m:oMath>
      <w:r>
        <w:rPr>
          <w:lang w:val="en-GB" w:bidi="fa-IR"/>
        </w:rPr>
        <w:t xml:space="preserve">and </w:t>
      </w:r>
      <m:oMath>
        <m:sSub>
          <m:sSubPr>
            <m:ctrlPr>
              <w:rPr>
                <w:rFonts w:ascii="Cambria Math" w:hAnsi="Cambria Math"/>
                <w:i/>
                <w:lang w:val="en-GB" w:bidi="fa-IR"/>
              </w:rPr>
            </m:ctrlPr>
          </m:sSubPr>
          <m:e>
            <m:r>
              <w:rPr>
                <w:rFonts w:ascii="Cambria Math" w:hAnsi="Cambria Math"/>
                <w:lang w:val="en-GB" w:bidi="fa-IR"/>
              </w:rPr>
              <m:t>λ</m:t>
            </m:r>
          </m:e>
          <m:sub>
            <m:r>
              <w:rPr>
                <w:rFonts w:ascii="Cambria Math" w:hAnsi="Cambria Math"/>
                <w:lang w:val="en-GB" w:bidi="fa-IR"/>
              </w:rPr>
              <m:t>B</m:t>
            </m:r>
          </m:sub>
        </m:sSub>
      </m:oMath>
      <w:r>
        <w:rPr>
          <w:lang w:val="en-GB" w:bidi="fa-IR"/>
        </w:rPr>
        <w:t xml:space="preserve">are the constant failure rates of events or inputs A and </w:t>
      </w:r>
      <w:proofErr w:type="gramStart"/>
      <w:r>
        <w:rPr>
          <w:lang w:val="en-GB" w:bidi="fa-IR"/>
        </w:rPr>
        <w:t>B</w:t>
      </w:r>
      <w:proofErr w:type="gramEnd"/>
      <w:r>
        <w:rPr>
          <w:lang w:val="en-GB" w:bidi="fa-IR"/>
        </w:rPr>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075555A7" w14:textId="77777777" w:rsidTr="00125DD6">
        <w:tc>
          <w:tcPr>
            <w:tcW w:w="4500" w:type="dxa"/>
            <w:vAlign w:val="center"/>
          </w:tcPr>
          <w:p w14:paraId="63F3D4C9" w14:textId="77777777" w:rsidR="00C70023" w:rsidRDefault="001661B1" w:rsidP="00125DD6">
            <w:r w:rsidRPr="001661B1">
              <w:rPr>
                <w:rFonts w:eastAsiaTheme="minorHAnsi" w:cstheme="minorBidi"/>
                <w:position w:val="-58"/>
                <w:szCs w:val="22"/>
              </w:rPr>
              <w:object w:dxaOrig="3940" w:dyaOrig="1260" w14:anchorId="16B61FEF">
                <v:shape id="_x0000_i1076" type="#_x0000_t75" style="width:195.75pt;height:63.75pt" o:ole="">
                  <v:imagedata r:id="rId112" o:title=""/>
                </v:shape>
                <o:OLEObject Type="Embed" ProgID="Equation.DSMT4" ShapeID="_x0000_i1076" DrawAspect="Content" ObjectID="_1653234829" r:id="rId113"/>
              </w:object>
            </w:r>
          </w:p>
        </w:tc>
        <w:tc>
          <w:tcPr>
            <w:tcW w:w="540" w:type="dxa"/>
            <w:vAlign w:val="center"/>
          </w:tcPr>
          <w:p w14:paraId="1C370F5E" w14:textId="7A5F1BEC" w:rsidR="00C70023" w:rsidRDefault="00C70023" w:rsidP="00125DD6">
            <w:pPr>
              <w:jc w:val="right"/>
            </w:pPr>
            <w:bookmarkStart w:id="12" w:name="_Ref405617133"/>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13</w:t>
            </w:r>
            <w:r w:rsidRPr="001565D0">
              <w:rPr>
                <w:sz w:val="18"/>
                <w:szCs w:val="18"/>
              </w:rPr>
              <w:fldChar w:fldCharType="end"/>
            </w:r>
            <w:r>
              <w:t>)</w:t>
            </w:r>
            <w:bookmarkEnd w:id="12"/>
          </w:p>
        </w:tc>
      </w:tr>
    </w:tbl>
    <w:p w14:paraId="75BE0AED" w14:textId="4BA30FD2" w:rsidR="00C70023" w:rsidRDefault="00C06222">
      <w:pPr>
        <w:pStyle w:val="Text"/>
      </w:pPr>
      <w:r w:rsidRPr="00125DD6">
        <w:rPr>
          <w:rFonts w:eastAsiaTheme="minorHAnsi" w:cstheme="minorBidi"/>
          <w:position w:val="-12"/>
          <w:szCs w:val="22"/>
        </w:rPr>
        <w:object w:dxaOrig="420" w:dyaOrig="320" w14:anchorId="0E8047EA">
          <v:shape id="_x0000_i1077" type="#_x0000_t75" style="width:21pt;height:16.5pt" o:ole="">
            <v:imagedata r:id="rId114" o:title=""/>
          </v:shape>
          <o:OLEObject Type="Embed" ProgID="Equation.DSMT4" ShapeID="_x0000_i1077" DrawAspect="Content" ObjectID="_1653234830" r:id="rId115"/>
        </w:object>
      </w:r>
      <w:r>
        <w:t>is the</w:t>
      </w:r>
      <w:r w:rsidR="00D71A27">
        <w:t xml:space="preserve"> failure</w:t>
      </w:r>
      <w:r>
        <w:t xml:space="preserve"> probability of input </w:t>
      </w:r>
      <w:r w:rsidR="00F528BA">
        <w:t xml:space="preserve">or event </w:t>
      </w:r>
      <w:r w:rsidR="00D71A27">
        <w:t xml:space="preserve">A </w:t>
      </w:r>
      <w:r>
        <w:t xml:space="preserve">before or at time t and </w:t>
      </w:r>
      <w:r w:rsidRPr="00125DD6">
        <w:rPr>
          <w:rFonts w:eastAsiaTheme="minorHAnsi" w:cstheme="minorBidi"/>
          <w:position w:val="-12"/>
          <w:szCs w:val="22"/>
        </w:rPr>
        <w:object w:dxaOrig="400" w:dyaOrig="320" w14:anchorId="367EFFBC">
          <v:shape id="_x0000_i1078" type="#_x0000_t75" style="width:21pt;height:16.5pt" o:ole="">
            <v:imagedata r:id="rId116" o:title=""/>
          </v:shape>
          <o:OLEObject Type="Embed" ProgID="Equation.DSMT4" ShapeID="_x0000_i1078" DrawAspect="Content" ObjectID="_1653234831" r:id="rId117"/>
        </w:object>
      </w:r>
      <w:r w:rsidRPr="00C06222">
        <w:t xml:space="preserve"> </w:t>
      </w:r>
      <w:r>
        <w:t>is the</w:t>
      </w:r>
      <w:r w:rsidR="00D71A27">
        <w:t xml:space="preserve"> failure</w:t>
      </w:r>
      <w:r>
        <w:t xml:space="preserve"> probability of input </w:t>
      </w:r>
      <w:r w:rsidR="00F528BA">
        <w:t xml:space="preserve">or event </w:t>
      </w:r>
      <w:r w:rsidR="00D71A27">
        <w:t xml:space="preserve">B </w:t>
      </w:r>
      <w:r>
        <w:t xml:space="preserve">before or at time t. </w:t>
      </w:r>
      <w:r w:rsidRPr="00125DD6">
        <w:rPr>
          <w:rFonts w:eastAsiaTheme="minorHAnsi" w:cstheme="minorBidi"/>
          <w:position w:val="-12"/>
          <w:szCs w:val="22"/>
        </w:rPr>
        <w:object w:dxaOrig="420" w:dyaOrig="320" w14:anchorId="734F4FA0">
          <v:shape id="_x0000_i1079" type="#_x0000_t75" style="width:21pt;height:16.5pt" o:ole="">
            <v:imagedata r:id="rId114" o:title=""/>
          </v:shape>
          <o:OLEObject Type="Embed" ProgID="Equation.DSMT4" ShapeID="_x0000_i1079" DrawAspect="Content" ObjectID="_1653234832" r:id="rId118"/>
        </w:object>
      </w:r>
      <w:r>
        <w:rPr>
          <w:rFonts w:eastAsiaTheme="minorHAnsi" w:cstheme="minorBidi"/>
          <w:szCs w:val="22"/>
        </w:rPr>
        <w:t xml:space="preserve">and </w:t>
      </w:r>
      <w:r w:rsidR="00A46406" w:rsidRPr="00125DD6">
        <w:rPr>
          <w:rFonts w:eastAsiaTheme="minorHAnsi" w:cstheme="minorBidi"/>
          <w:position w:val="-12"/>
          <w:szCs w:val="22"/>
        </w:rPr>
        <w:object w:dxaOrig="400" w:dyaOrig="320" w14:anchorId="664FBF9F">
          <v:shape id="_x0000_i1080" type="#_x0000_t75" style="width:20.25pt;height:16.5pt" o:ole="">
            <v:imagedata r:id="rId119" o:title=""/>
          </v:shape>
          <o:OLEObject Type="Embed" ProgID="Equation.DSMT4" ShapeID="_x0000_i1080" DrawAspect="Content" ObjectID="_1653234833" r:id="rId120"/>
        </w:object>
      </w:r>
      <w:r>
        <w:t xml:space="preserve">are defined by </w:t>
      </w:r>
      <w:r>
        <w:fldChar w:fldCharType="begin"/>
      </w:r>
      <w:r>
        <w:instrText xml:space="preserve"> REF _Ref405617413 \h </w:instrText>
      </w:r>
      <w:r>
        <w:fldChar w:fldCharType="separate"/>
      </w:r>
      <w:r w:rsidR="0024653B">
        <w:t>(</w:t>
      </w:r>
      <w:r w:rsidR="0024653B">
        <w:rPr>
          <w:noProof/>
          <w:sz w:val="18"/>
          <w:szCs w:val="18"/>
        </w:rPr>
        <w:t>14</w:t>
      </w:r>
      <w:r w:rsidR="0024653B">
        <w:t>)</w:t>
      </w:r>
      <w:r>
        <w:fldChar w:fldCharType="end"/>
      </w:r>
      <w:r>
        <w:t xml:space="preserve"> and </w:t>
      </w:r>
      <w:r>
        <w:fldChar w:fldCharType="begin"/>
      </w:r>
      <w:r>
        <w:instrText xml:space="preserve"> REF _Ref405617468 \h </w:instrText>
      </w:r>
      <w:r>
        <w:fldChar w:fldCharType="separate"/>
      </w:r>
      <w:r w:rsidR="0024653B">
        <w:t>(</w:t>
      </w:r>
      <w:r w:rsidR="0024653B">
        <w:rPr>
          <w:noProof/>
          <w:sz w:val="18"/>
          <w:szCs w:val="18"/>
        </w:rPr>
        <w:t>15</w:t>
      </w:r>
      <w:r w:rsidR="0024653B">
        <w:t>)</w:t>
      </w:r>
      <w:r>
        <w:fldChar w:fldCharType="end"/>
      </w:r>
      <w:r w:rsidR="00C9446C">
        <w:t>,</w:t>
      </w:r>
      <w:r>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3BE6F7BD" w14:textId="77777777" w:rsidTr="00A05D3C">
        <w:trPr>
          <w:trHeight w:val="1143"/>
        </w:trPr>
        <w:tc>
          <w:tcPr>
            <w:tcW w:w="4500" w:type="dxa"/>
            <w:vAlign w:val="center"/>
          </w:tcPr>
          <w:p w14:paraId="722B0A6F" w14:textId="77777777" w:rsidR="00C70023" w:rsidRDefault="001661B1" w:rsidP="00125DD6">
            <w:r w:rsidRPr="001661B1">
              <w:rPr>
                <w:rFonts w:eastAsiaTheme="minorHAnsi" w:cstheme="minorBidi"/>
                <w:position w:val="-40"/>
                <w:szCs w:val="22"/>
              </w:rPr>
              <w:object w:dxaOrig="2780" w:dyaOrig="940" w14:anchorId="57A50E86">
                <v:shape id="_x0000_i1081" type="#_x0000_t75" style="width:139.5pt;height:48pt" o:ole="">
                  <v:imagedata r:id="rId121" o:title=""/>
                </v:shape>
                <o:OLEObject Type="Embed" ProgID="Equation.DSMT4" ShapeID="_x0000_i1081" DrawAspect="Content" ObjectID="_1653234834" r:id="rId122"/>
              </w:object>
            </w:r>
          </w:p>
        </w:tc>
        <w:tc>
          <w:tcPr>
            <w:tcW w:w="540" w:type="dxa"/>
            <w:vAlign w:val="center"/>
          </w:tcPr>
          <w:p w14:paraId="783C49C5" w14:textId="6A1D64E4" w:rsidR="00C70023" w:rsidRDefault="00C70023" w:rsidP="00125DD6">
            <w:pPr>
              <w:jc w:val="right"/>
            </w:pPr>
            <w:bookmarkStart w:id="13" w:name="_Ref405617413"/>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14</w:t>
            </w:r>
            <w:r w:rsidRPr="001565D0">
              <w:rPr>
                <w:sz w:val="18"/>
                <w:szCs w:val="18"/>
              </w:rPr>
              <w:fldChar w:fldCharType="end"/>
            </w:r>
            <w:r>
              <w:t>)</w:t>
            </w:r>
            <w:bookmarkEnd w:id="13"/>
          </w:p>
        </w:tc>
      </w:tr>
    </w:tbl>
    <w:p w14:paraId="5CE0E80B" w14:textId="79A05E22" w:rsidR="00F528BA" w:rsidRDefault="00F528BA" w:rsidP="00683FAA">
      <w:pPr>
        <w:pStyle w:val="Text"/>
      </w:pPr>
      <w:r>
        <w:t>Note that 2,4 denotes “from state two to state 4” and 3,5 denotes “from state three to state five”.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06222" w14:paraId="42263672" w14:textId="77777777" w:rsidTr="00A05D3C">
        <w:trPr>
          <w:trHeight w:val="1080"/>
        </w:trPr>
        <w:tc>
          <w:tcPr>
            <w:tcW w:w="4500" w:type="dxa"/>
            <w:vAlign w:val="center"/>
          </w:tcPr>
          <w:p w14:paraId="7B961181" w14:textId="77777777" w:rsidR="00C06222" w:rsidRDefault="00C06222" w:rsidP="00702A73">
            <w:r w:rsidRPr="001661B1">
              <w:rPr>
                <w:rFonts w:eastAsiaTheme="minorHAnsi" w:cstheme="minorBidi"/>
                <w:position w:val="-40"/>
                <w:szCs w:val="22"/>
              </w:rPr>
              <w:object w:dxaOrig="2740" w:dyaOrig="940" w14:anchorId="7E897D3A">
                <v:shape id="_x0000_i1082" type="#_x0000_t75" style="width:136.5pt;height:48pt" o:ole="">
                  <v:imagedata r:id="rId123" o:title=""/>
                </v:shape>
                <o:OLEObject Type="Embed" ProgID="Equation.DSMT4" ShapeID="_x0000_i1082" DrawAspect="Content" ObjectID="_1653234835" r:id="rId124"/>
              </w:object>
            </w:r>
          </w:p>
        </w:tc>
        <w:tc>
          <w:tcPr>
            <w:tcW w:w="540" w:type="dxa"/>
            <w:vAlign w:val="center"/>
          </w:tcPr>
          <w:p w14:paraId="472A7062" w14:textId="61EA8634" w:rsidR="00C06222" w:rsidRDefault="00C06222" w:rsidP="00702A73">
            <w:pPr>
              <w:jc w:val="right"/>
            </w:pPr>
            <w:bookmarkStart w:id="14" w:name="_Ref405617468"/>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15</w:t>
            </w:r>
            <w:r w:rsidRPr="001565D0">
              <w:rPr>
                <w:sz w:val="18"/>
                <w:szCs w:val="18"/>
              </w:rPr>
              <w:fldChar w:fldCharType="end"/>
            </w:r>
            <w:r>
              <w:t>)</w:t>
            </w:r>
            <w:bookmarkEnd w:id="14"/>
          </w:p>
        </w:tc>
      </w:tr>
    </w:tbl>
    <w:p w14:paraId="3CEA2B3C" w14:textId="5E71826F" w:rsidR="00C06222" w:rsidRDefault="00C06222" w:rsidP="006B7210">
      <w:pPr>
        <w:pStyle w:val="Text"/>
      </w:pPr>
      <w:r>
        <w:t xml:space="preserve">In exponential form </w:t>
      </w:r>
      <w:r>
        <w:fldChar w:fldCharType="begin"/>
      </w:r>
      <w:r>
        <w:instrText xml:space="preserve"> REF _Ref405617413 \h </w:instrText>
      </w:r>
      <w:r>
        <w:fldChar w:fldCharType="separate"/>
      </w:r>
      <w:r w:rsidR="0024653B">
        <w:t>(</w:t>
      </w:r>
      <w:r w:rsidR="0024653B">
        <w:rPr>
          <w:noProof/>
          <w:sz w:val="18"/>
          <w:szCs w:val="18"/>
        </w:rPr>
        <w:t>14</w:t>
      </w:r>
      <w:r w:rsidR="0024653B">
        <w:t>)</w:t>
      </w:r>
      <w:r>
        <w:fldChar w:fldCharType="end"/>
      </w:r>
      <w:r>
        <w:t xml:space="preserve"> and </w:t>
      </w:r>
      <w:r>
        <w:fldChar w:fldCharType="begin"/>
      </w:r>
      <w:r>
        <w:instrText xml:space="preserve"> REF _Ref405617468 \h </w:instrText>
      </w:r>
      <w:r>
        <w:fldChar w:fldCharType="separate"/>
      </w:r>
      <w:r w:rsidR="0024653B">
        <w:t>(</w:t>
      </w:r>
      <w:r w:rsidR="0024653B">
        <w:rPr>
          <w:noProof/>
          <w:sz w:val="18"/>
          <w:szCs w:val="18"/>
        </w:rPr>
        <w:t>15</w:t>
      </w:r>
      <w:r w:rsidR="0024653B">
        <w:t>)</w:t>
      </w:r>
      <w:r>
        <w:fldChar w:fldCharType="end"/>
      </w:r>
      <w:r>
        <w:t xml:space="preserve"> are written by </w:t>
      </w:r>
      <w:r>
        <w:fldChar w:fldCharType="begin"/>
      </w:r>
      <w:r>
        <w:instrText xml:space="preserve"> REF _Ref405617421 \h </w:instrText>
      </w:r>
      <w:r>
        <w:fldChar w:fldCharType="separate"/>
      </w:r>
      <w:r w:rsidR="0024653B">
        <w:t>(</w:t>
      </w:r>
      <w:r w:rsidR="0024653B">
        <w:rPr>
          <w:noProof/>
          <w:sz w:val="18"/>
          <w:szCs w:val="18"/>
        </w:rPr>
        <w:t>16</w:t>
      </w:r>
      <w:r w:rsidR="0024653B">
        <w:t>)</w:t>
      </w:r>
      <w:r>
        <w:fldChar w:fldCharType="end"/>
      </w:r>
      <w:r>
        <w:t xml:space="preserve"> and </w:t>
      </w:r>
      <w:r>
        <w:fldChar w:fldCharType="begin"/>
      </w:r>
      <w:r>
        <w:instrText xml:space="preserve"> REF _Ref405617603 \h </w:instrText>
      </w:r>
      <w:r>
        <w:fldChar w:fldCharType="separate"/>
      </w:r>
      <w:r w:rsidR="0024653B">
        <w:t>(</w:t>
      </w:r>
      <w:r w:rsidR="0024653B">
        <w:rPr>
          <w:noProof/>
          <w:sz w:val="18"/>
          <w:szCs w:val="18"/>
        </w:rPr>
        <w:t>17</w:t>
      </w:r>
      <w:r w:rsidR="0024653B">
        <w:t>)</w:t>
      </w:r>
      <w:r>
        <w:fldChar w:fldCharType="end"/>
      </w:r>
      <w:r w:rsidR="00A91005">
        <w:t>,</w:t>
      </w:r>
      <w:r>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7C4BC128" w14:textId="77777777" w:rsidTr="00A05D3C">
        <w:trPr>
          <w:trHeight w:val="720"/>
        </w:trPr>
        <w:tc>
          <w:tcPr>
            <w:tcW w:w="4500" w:type="dxa"/>
            <w:vAlign w:val="center"/>
          </w:tcPr>
          <w:p w14:paraId="201FFD03" w14:textId="77777777" w:rsidR="00C70023" w:rsidRDefault="001661B1" w:rsidP="00125DD6">
            <w:r w:rsidRPr="001661B1">
              <w:rPr>
                <w:rFonts w:eastAsiaTheme="minorHAnsi" w:cstheme="minorBidi"/>
                <w:position w:val="-20"/>
                <w:szCs w:val="22"/>
              </w:rPr>
              <w:object w:dxaOrig="2740" w:dyaOrig="540" w14:anchorId="47082FD6">
                <v:shape id="_x0000_i1083" type="#_x0000_t75" style="width:136.5pt;height:27.75pt" o:ole="">
                  <v:imagedata r:id="rId125" o:title=""/>
                </v:shape>
                <o:OLEObject Type="Embed" ProgID="Equation.DSMT4" ShapeID="_x0000_i1083" DrawAspect="Content" ObjectID="_1653234836" r:id="rId126"/>
              </w:object>
            </w:r>
          </w:p>
        </w:tc>
        <w:tc>
          <w:tcPr>
            <w:tcW w:w="540" w:type="dxa"/>
            <w:vAlign w:val="center"/>
          </w:tcPr>
          <w:p w14:paraId="063A0E85" w14:textId="60A1C995" w:rsidR="00C70023" w:rsidRDefault="00C70023" w:rsidP="00125DD6">
            <w:pPr>
              <w:jc w:val="right"/>
            </w:pPr>
            <w:bookmarkStart w:id="15" w:name="_Ref405617421"/>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16</w:t>
            </w:r>
            <w:r w:rsidRPr="001565D0">
              <w:rPr>
                <w:sz w:val="18"/>
                <w:szCs w:val="18"/>
              </w:rPr>
              <w:fldChar w:fldCharType="end"/>
            </w:r>
            <w:r>
              <w:t>)</w:t>
            </w:r>
            <w:bookmarkEnd w:id="15"/>
          </w:p>
        </w:tc>
      </w:tr>
    </w:tbl>
    <w:p w14:paraId="24433F93" w14:textId="7E107091" w:rsidR="00580E1E" w:rsidRDefault="00580E1E" w:rsidP="00683FAA">
      <w:pPr>
        <w:pStyle w:val="Text"/>
      </w:pPr>
      <w:r>
        <w:t>It should be noted that both failure rates are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7E31231A" w14:textId="77777777" w:rsidTr="00A05D3C">
        <w:trPr>
          <w:trHeight w:val="621"/>
        </w:trPr>
        <w:tc>
          <w:tcPr>
            <w:tcW w:w="4500" w:type="dxa"/>
            <w:vAlign w:val="center"/>
          </w:tcPr>
          <w:p w14:paraId="4085914C" w14:textId="77777777" w:rsidR="00C70023" w:rsidRDefault="001661B1" w:rsidP="00125DD6">
            <w:r w:rsidRPr="001661B1">
              <w:rPr>
                <w:rFonts w:eastAsiaTheme="minorHAnsi" w:cstheme="minorBidi"/>
                <w:position w:val="-20"/>
                <w:szCs w:val="22"/>
              </w:rPr>
              <w:object w:dxaOrig="2740" w:dyaOrig="540" w14:anchorId="57B11BD5">
                <v:shape id="_x0000_i1084" type="#_x0000_t75" style="width:136.5pt;height:27.75pt" o:ole="">
                  <v:imagedata r:id="rId127" o:title=""/>
                </v:shape>
                <o:OLEObject Type="Embed" ProgID="Equation.DSMT4" ShapeID="_x0000_i1084" DrawAspect="Content" ObjectID="_1653234837" r:id="rId128"/>
              </w:object>
            </w:r>
          </w:p>
        </w:tc>
        <w:tc>
          <w:tcPr>
            <w:tcW w:w="540" w:type="dxa"/>
            <w:vAlign w:val="center"/>
          </w:tcPr>
          <w:p w14:paraId="5F23DF0F" w14:textId="78CBA6EC" w:rsidR="00C70023" w:rsidRDefault="00C70023" w:rsidP="00125DD6">
            <w:pPr>
              <w:jc w:val="right"/>
            </w:pPr>
            <w:bookmarkStart w:id="16" w:name="_Ref405617603"/>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17</w:t>
            </w:r>
            <w:r w:rsidRPr="001565D0">
              <w:rPr>
                <w:sz w:val="18"/>
                <w:szCs w:val="18"/>
              </w:rPr>
              <w:fldChar w:fldCharType="end"/>
            </w:r>
            <w:r>
              <w:t>)</w:t>
            </w:r>
            <w:bookmarkEnd w:id="16"/>
          </w:p>
        </w:tc>
      </w:tr>
    </w:tbl>
    <w:p w14:paraId="4DE14F6E" w14:textId="157AF08C" w:rsidR="00C70023" w:rsidRDefault="00C06222">
      <w:pPr>
        <w:pStyle w:val="Text"/>
      </w:pPr>
      <w:r>
        <w:t xml:space="preserve">The LST of </w:t>
      </w:r>
      <w:r w:rsidR="0066791E">
        <w:t xml:space="preserve">kernel matrix </w:t>
      </w:r>
      <w:r w:rsidR="00A91005">
        <w:t xml:space="preserve">is </w:t>
      </w:r>
      <w:r w:rsidR="0066791E">
        <w:t xml:space="preserve">written </w:t>
      </w:r>
      <w:r w:rsidR="00D71A27">
        <w:t xml:space="preserve">as </w:t>
      </w:r>
      <w:r w:rsidR="0066791E">
        <w:fldChar w:fldCharType="begin"/>
      </w:r>
      <w:r w:rsidR="0066791E">
        <w:instrText xml:space="preserve"> REF _Ref405617763 \h </w:instrText>
      </w:r>
      <w:r w:rsidR="0066791E">
        <w:fldChar w:fldCharType="separate"/>
      </w:r>
      <w:r w:rsidR="0024653B">
        <w:t>(</w:t>
      </w:r>
      <w:r w:rsidR="0024653B">
        <w:rPr>
          <w:noProof/>
          <w:sz w:val="18"/>
          <w:szCs w:val="18"/>
        </w:rPr>
        <w:t>18</w:t>
      </w:r>
      <w:r w:rsidR="0024653B">
        <w:t>)</w:t>
      </w:r>
      <w:r w:rsidR="0066791E">
        <w:fldChar w:fldCharType="end"/>
      </w:r>
      <w:r w:rsidR="0066791E">
        <w:t xml:space="preserve"> in </w:t>
      </w:r>
      <w:r w:rsidR="00D71A27">
        <w:t xml:space="preserve">its </w:t>
      </w:r>
      <w:r w:rsidR="0066791E">
        <w:t>general form.</w:t>
      </w:r>
      <w:r w:rsidR="00580E1E">
        <w:t xml:space="preserve"> As can be seen, in </w:t>
      </w:r>
      <w:r w:rsidR="00580E1E">
        <w:rPr>
          <w:lang w:val="en-GB"/>
        </w:rPr>
        <w:t xml:space="preserve">this matrix, there are four nonzero transition.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70023" w14:paraId="570E10E5" w14:textId="77777777" w:rsidTr="00A05D3C">
        <w:trPr>
          <w:trHeight w:val="1989"/>
        </w:trPr>
        <w:tc>
          <w:tcPr>
            <w:tcW w:w="4500" w:type="dxa"/>
            <w:vAlign w:val="center"/>
          </w:tcPr>
          <w:p w14:paraId="50812595" w14:textId="77777777" w:rsidR="00C70023" w:rsidRDefault="001661B1" w:rsidP="00125DD6">
            <w:r w:rsidRPr="001661B1">
              <w:rPr>
                <w:rFonts w:eastAsiaTheme="minorHAnsi" w:cstheme="minorBidi"/>
                <w:position w:val="-82"/>
                <w:szCs w:val="22"/>
              </w:rPr>
              <w:object w:dxaOrig="4020" w:dyaOrig="1740" w14:anchorId="205DFB5F">
                <v:shape id="_x0000_i1085" type="#_x0000_t75" style="width:201.75pt;height:88.5pt" o:ole="">
                  <v:imagedata r:id="rId129" o:title=""/>
                </v:shape>
                <o:OLEObject Type="Embed" ProgID="Equation.DSMT4" ShapeID="_x0000_i1085" DrawAspect="Content" ObjectID="_1653234838" r:id="rId130"/>
              </w:object>
            </w:r>
          </w:p>
        </w:tc>
        <w:tc>
          <w:tcPr>
            <w:tcW w:w="540" w:type="dxa"/>
            <w:vAlign w:val="center"/>
          </w:tcPr>
          <w:p w14:paraId="058B9635" w14:textId="65433CC7" w:rsidR="00C70023" w:rsidRDefault="00C70023" w:rsidP="00125DD6">
            <w:pPr>
              <w:jc w:val="right"/>
            </w:pPr>
            <w:bookmarkStart w:id="17" w:name="_Ref405617763"/>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18</w:t>
            </w:r>
            <w:r w:rsidRPr="001565D0">
              <w:rPr>
                <w:sz w:val="18"/>
                <w:szCs w:val="18"/>
              </w:rPr>
              <w:fldChar w:fldCharType="end"/>
            </w:r>
            <w:r>
              <w:t>)</w:t>
            </w:r>
            <w:bookmarkEnd w:id="17"/>
          </w:p>
        </w:tc>
      </w:tr>
    </w:tbl>
    <w:p w14:paraId="065F47E0" w14:textId="0B4BD2C1" w:rsidR="00F70732" w:rsidRDefault="00D71A27">
      <w:pPr>
        <w:pStyle w:val="Text"/>
      </w:pPr>
      <w:r>
        <w:t>In general form, t</w:t>
      </w:r>
      <w:r w:rsidR="00F70732">
        <w:t xml:space="preserve">he LST of </w:t>
      </w:r>
      <w:r w:rsidR="00F70732" w:rsidRPr="006F1FD2">
        <w:rPr>
          <w:noProof/>
        </w:rPr>
        <w:t>G</w:t>
      </w:r>
      <w:r w:rsidR="00F70732">
        <w:t xml:space="preserve"> matrix </w:t>
      </w:r>
      <w:r>
        <w:t xml:space="preserve">is </w:t>
      </w:r>
      <w:r w:rsidR="00F70732">
        <w:t xml:space="preserve">written </w:t>
      </w:r>
      <w:r>
        <w:t xml:space="preserve">as </w:t>
      </w:r>
      <w:r>
        <w:fldChar w:fldCharType="begin"/>
      </w:r>
      <w:r>
        <w:instrText xml:space="preserve"> REF eq2 \h </w:instrText>
      </w:r>
      <w:r>
        <w:fldChar w:fldCharType="separate"/>
      </w:r>
      <w:r w:rsidR="0024653B">
        <w:t>(</w:t>
      </w:r>
      <w:r w:rsidR="0024653B">
        <w:rPr>
          <w:noProof/>
          <w:sz w:val="18"/>
          <w:szCs w:val="18"/>
        </w:rPr>
        <w:t>19</w:t>
      </w:r>
      <w:r w:rsidR="0024653B">
        <w:t>)</w:t>
      </w:r>
      <w:r>
        <w:fldChar w:fldCharType="end"/>
      </w:r>
      <w:r>
        <w:t>. In</w:t>
      </w:r>
      <w:r w:rsidR="00F70732">
        <w:t xml:space="preserve"> exponential form, </w:t>
      </w:r>
      <w:r>
        <w:t xml:space="preserve">it is written as </w:t>
      </w:r>
      <w:r>
        <w:fldChar w:fldCharType="begin"/>
      </w:r>
      <w:r>
        <w:instrText xml:space="preserve"> REF eq23 \h </w:instrText>
      </w:r>
      <w:r>
        <w:fldChar w:fldCharType="separate"/>
      </w:r>
      <w:r w:rsidR="0024653B">
        <w:t>(</w:t>
      </w:r>
      <w:r w:rsidR="0024653B">
        <w:rPr>
          <w:noProof/>
          <w:sz w:val="18"/>
          <w:szCs w:val="18"/>
        </w:rPr>
        <w:t>20</w:t>
      </w:r>
      <w:r w:rsidR="0024653B">
        <w:t>)</w:t>
      </w:r>
      <w:r>
        <w:fldChar w:fldCharType="end"/>
      </w:r>
      <w:r w:rsidR="00F70732">
        <w:t>. Note that "</w:t>
      </w:r>
      <w:proofErr w:type="spellStart"/>
      <w:r w:rsidR="00F70732" w:rsidRPr="009E1C7B">
        <w:rPr>
          <w:i/>
          <w:iCs/>
        </w:rPr>
        <w:t>diag</w:t>
      </w:r>
      <w:proofErr w:type="spellEnd"/>
      <w:r w:rsidR="00F70732">
        <w:t xml:space="preserve">" </w:t>
      </w:r>
      <w:r w:rsidR="00F70732" w:rsidRPr="0066791E">
        <w:t>create</w:t>
      </w:r>
      <w:r w:rsidR="00A91005">
        <w:t>s</w:t>
      </w:r>
      <w:r w:rsidR="00F70732" w:rsidRPr="0066791E">
        <w:t xml:space="preserve"> </w:t>
      </w:r>
      <w:r w:rsidR="00F70732" w:rsidRPr="006F1FD2">
        <w:rPr>
          <w:noProof/>
        </w:rPr>
        <w:t>diagonal</w:t>
      </w:r>
      <w:r w:rsidR="00F70732" w:rsidRPr="0066791E">
        <w:t xml:space="preserve"> matrix</w:t>
      </w:r>
      <w:r w:rsidR="00F70732">
        <w:t xml:space="preserve"> from each input vector.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F70732" w14:paraId="10EAD772" w14:textId="77777777" w:rsidTr="00A05D3C">
        <w:trPr>
          <w:trHeight w:val="477"/>
        </w:trPr>
        <w:tc>
          <w:tcPr>
            <w:tcW w:w="4500" w:type="dxa"/>
            <w:vAlign w:val="center"/>
          </w:tcPr>
          <w:p w14:paraId="10550E35" w14:textId="77777777" w:rsidR="00F70732" w:rsidRDefault="00F70732" w:rsidP="00F70732">
            <w:r w:rsidRPr="005B1127">
              <w:rPr>
                <w:rFonts w:eastAsiaTheme="minorHAnsi" w:cstheme="minorBidi"/>
                <w:position w:val="-12"/>
                <w:szCs w:val="22"/>
              </w:rPr>
              <w:object w:dxaOrig="4060" w:dyaOrig="400" w14:anchorId="2030677F">
                <v:shape id="_x0000_i1086" type="#_x0000_t75" style="width:203.25pt;height:21pt" o:ole="">
                  <v:imagedata r:id="rId131" o:title=""/>
                </v:shape>
                <o:OLEObject Type="Embed" ProgID="Equation.DSMT4" ShapeID="_x0000_i1086" DrawAspect="Content" ObjectID="_1653234839" r:id="rId132"/>
              </w:object>
            </w:r>
          </w:p>
        </w:tc>
        <w:tc>
          <w:tcPr>
            <w:tcW w:w="540" w:type="dxa"/>
            <w:vAlign w:val="center"/>
          </w:tcPr>
          <w:p w14:paraId="2A0EB2B7" w14:textId="226242B8" w:rsidR="00F70732" w:rsidRDefault="00F70732" w:rsidP="00F70732">
            <w:pPr>
              <w:jc w:val="right"/>
            </w:pPr>
            <w:bookmarkStart w:id="18" w:name="eq2"/>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19</w:t>
            </w:r>
            <w:r w:rsidRPr="001565D0">
              <w:rPr>
                <w:sz w:val="18"/>
                <w:szCs w:val="18"/>
              </w:rPr>
              <w:fldChar w:fldCharType="end"/>
            </w:r>
            <w:r>
              <w:t>)</w:t>
            </w:r>
            <w:bookmarkEnd w:id="18"/>
          </w:p>
        </w:tc>
      </w:tr>
    </w:tbl>
    <w:p w14:paraId="2EDA1AD7" w14:textId="682700AA" w:rsidR="00580E1E" w:rsidRPr="00683FAA" w:rsidRDefault="00580E1E" w:rsidP="00683FAA">
      <w:pPr>
        <w:pStyle w:val="Text"/>
        <w:rPr>
          <w:lang w:val="en-GB"/>
        </w:rPr>
      </w:pPr>
      <w:r>
        <w:rPr>
          <w:lang w:val="en-GB"/>
        </w:rPr>
        <w:t>It is assumed that the failure rates are constant in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F70732" w14:paraId="5B21F9E2" w14:textId="77777777" w:rsidTr="00A05D3C">
        <w:trPr>
          <w:trHeight w:val="720"/>
        </w:trPr>
        <w:tc>
          <w:tcPr>
            <w:tcW w:w="4500" w:type="dxa"/>
            <w:vAlign w:val="center"/>
          </w:tcPr>
          <w:p w14:paraId="1C57F666" w14:textId="77777777" w:rsidR="00F70732" w:rsidRDefault="00172839" w:rsidP="00F70732">
            <w:r w:rsidRPr="001661B1">
              <w:rPr>
                <w:rFonts w:eastAsiaTheme="minorHAnsi" w:cstheme="minorBidi"/>
                <w:position w:val="-28"/>
                <w:szCs w:val="22"/>
              </w:rPr>
              <w:object w:dxaOrig="4180" w:dyaOrig="620" w14:anchorId="7BFF25EF">
                <v:shape id="_x0000_i1087" type="#_x0000_t75" style="width:209.25pt;height:31.5pt" o:ole="">
                  <v:imagedata r:id="rId133" o:title=""/>
                </v:shape>
                <o:OLEObject Type="Embed" ProgID="Equation.DSMT4" ShapeID="_x0000_i1087" DrawAspect="Content" ObjectID="_1653234840" r:id="rId134"/>
              </w:object>
            </w:r>
          </w:p>
        </w:tc>
        <w:tc>
          <w:tcPr>
            <w:tcW w:w="540" w:type="dxa"/>
            <w:vAlign w:val="center"/>
          </w:tcPr>
          <w:p w14:paraId="7594738E" w14:textId="51E53F28" w:rsidR="00F70732" w:rsidRDefault="00F70732" w:rsidP="00F70732">
            <w:pPr>
              <w:jc w:val="right"/>
            </w:pPr>
            <w:bookmarkStart w:id="19" w:name="eq23"/>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20</w:t>
            </w:r>
            <w:r w:rsidRPr="001565D0">
              <w:rPr>
                <w:sz w:val="18"/>
                <w:szCs w:val="18"/>
              </w:rPr>
              <w:fldChar w:fldCharType="end"/>
            </w:r>
            <w:r>
              <w:t>)</w:t>
            </w:r>
            <w:bookmarkEnd w:id="19"/>
          </w:p>
        </w:tc>
      </w:tr>
    </w:tbl>
    <w:p w14:paraId="6C840919" w14:textId="4122256A" w:rsidR="00C70023" w:rsidRDefault="00F70732" w:rsidP="00F70732">
      <w:pPr>
        <w:pStyle w:val="Text"/>
      </w:pPr>
      <w:r w:rsidRPr="00C06222">
        <w:t>Similarly</w:t>
      </w:r>
      <w:r>
        <w:t xml:space="preserve">, </w:t>
      </w:r>
      <w:r w:rsidR="0066791E">
        <w:fldChar w:fldCharType="begin"/>
      </w:r>
      <w:r w:rsidR="0066791E">
        <w:instrText xml:space="preserve"> REF _Ref405617855 \h </w:instrText>
      </w:r>
      <w:r w:rsidR="0066791E">
        <w:fldChar w:fldCharType="separate"/>
      </w:r>
      <w:r w:rsidR="0024653B" w:rsidRPr="008D2E66">
        <w:t>(</w:t>
      </w:r>
      <w:r w:rsidR="0024653B">
        <w:rPr>
          <w:noProof/>
          <w:sz w:val="18"/>
          <w:szCs w:val="18"/>
        </w:rPr>
        <w:t>21</w:t>
      </w:r>
      <w:r w:rsidR="0024653B" w:rsidRPr="008D2E66">
        <w:t>)</w:t>
      </w:r>
      <w:r w:rsidR="0066791E">
        <w:fldChar w:fldCharType="end"/>
      </w:r>
      <w:r w:rsidR="0066791E">
        <w:t xml:space="preserve"> is LST of kernel matrix for exponential failures.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1661B1" w:rsidRPr="008D2E66" w14:paraId="7435B028" w14:textId="77777777" w:rsidTr="00125DD6">
        <w:tc>
          <w:tcPr>
            <w:tcW w:w="4500" w:type="dxa"/>
            <w:vAlign w:val="center"/>
          </w:tcPr>
          <w:p w14:paraId="5513EC44" w14:textId="77777777" w:rsidR="001661B1" w:rsidRPr="008D2E66" w:rsidRDefault="001661B1" w:rsidP="00125DD6">
            <w:r w:rsidRPr="009E1C7B">
              <w:rPr>
                <w:rFonts w:eastAsiaTheme="minorHAnsi" w:cstheme="minorBidi"/>
                <w:position w:val="-132"/>
                <w:szCs w:val="22"/>
              </w:rPr>
              <w:object w:dxaOrig="4220" w:dyaOrig="2740" w14:anchorId="67697E01">
                <v:shape id="_x0000_i1088" type="#_x0000_t75" style="width:211.5pt;height:138.75pt" o:ole="">
                  <v:imagedata r:id="rId135" o:title=""/>
                </v:shape>
                <o:OLEObject Type="Embed" ProgID="Equation.DSMT4" ShapeID="_x0000_i1088" DrawAspect="Content" ObjectID="_1653234841" r:id="rId136"/>
              </w:object>
            </w:r>
          </w:p>
        </w:tc>
        <w:tc>
          <w:tcPr>
            <w:tcW w:w="540" w:type="dxa"/>
            <w:vAlign w:val="center"/>
          </w:tcPr>
          <w:p w14:paraId="785BC8DD" w14:textId="6FCA76B7" w:rsidR="001661B1" w:rsidRPr="008D2E66" w:rsidRDefault="001661B1" w:rsidP="00125DD6">
            <w:pPr>
              <w:jc w:val="right"/>
            </w:pPr>
            <w:bookmarkStart w:id="20" w:name="_Ref405617855"/>
            <w:r w:rsidRPr="008D2E66">
              <w:t>(</w:t>
            </w:r>
            <w:r w:rsidRPr="009E1C7B">
              <w:rPr>
                <w:sz w:val="18"/>
                <w:szCs w:val="18"/>
              </w:rPr>
              <w:fldChar w:fldCharType="begin"/>
            </w:r>
            <w:r w:rsidRPr="008D2E66">
              <w:rPr>
                <w:sz w:val="18"/>
                <w:szCs w:val="18"/>
              </w:rPr>
              <w:instrText xml:space="preserve"> SEQ ‌ \* ARABIC </w:instrText>
            </w:r>
            <w:r w:rsidRPr="009E1C7B">
              <w:rPr>
                <w:sz w:val="18"/>
                <w:szCs w:val="18"/>
              </w:rPr>
              <w:fldChar w:fldCharType="separate"/>
            </w:r>
            <w:r w:rsidR="0024653B">
              <w:rPr>
                <w:noProof/>
                <w:sz w:val="18"/>
                <w:szCs w:val="18"/>
              </w:rPr>
              <w:t>21</w:t>
            </w:r>
            <w:r w:rsidRPr="009E1C7B">
              <w:rPr>
                <w:sz w:val="18"/>
                <w:szCs w:val="18"/>
              </w:rPr>
              <w:fldChar w:fldCharType="end"/>
            </w:r>
            <w:r w:rsidRPr="008D2E66">
              <w:t>)</w:t>
            </w:r>
            <w:bookmarkEnd w:id="20"/>
          </w:p>
        </w:tc>
      </w:tr>
    </w:tbl>
    <w:p w14:paraId="7A2966B2" w14:textId="419D5417" w:rsidR="001661B1" w:rsidRDefault="0066791E">
      <w:pPr>
        <w:pStyle w:val="Text"/>
      </w:pPr>
      <w:r>
        <w:t xml:space="preserve">By the use of </w:t>
      </w:r>
      <w:r>
        <w:fldChar w:fldCharType="begin"/>
      </w:r>
      <w:r>
        <w:instrText xml:space="preserve"> REF _Ref405507520 \h </w:instrText>
      </w:r>
      <w:r>
        <w:fldChar w:fldCharType="separate"/>
      </w:r>
      <w:r w:rsidR="0024653B">
        <w:t>(</w:t>
      </w:r>
      <w:r w:rsidR="0024653B">
        <w:rPr>
          <w:noProof/>
          <w:sz w:val="18"/>
          <w:szCs w:val="18"/>
        </w:rPr>
        <w:t>4</w:t>
      </w:r>
      <w:r w:rsidR="0024653B">
        <w:t>)</w:t>
      </w:r>
      <w:r>
        <w:fldChar w:fldCharType="end"/>
      </w:r>
      <w:r>
        <w:t xml:space="preserve"> or </w:t>
      </w:r>
      <w:r>
        <w:fldChar w:fldCharType="begin"/>
      </w:r>
      <w:r>
        <w:instrText xml:space="preserve"> REF _Ref405508661 \h </w:instrText>
      </w:r>
      <w:r>
        <w:fldChar w:fldCharType="separate"/>
      </w:r>
      <w:r w:rsidR="0024653B">
        <w:t>(</w:t>
      </w:r>
      <w:r w:rsidR="0024653B">
        <w:rPr>
          <w:noProof/>
          <w:sz w:val="18"/>
          <w:szCs w:val="18"/>
        </w:rPr>
        <w:t>5</w:t>
      </w:r>
      <w:r w:rsidR="0024653B">
        <w:t>)</w:t>
      </w:r>
      <w:r>
        <w:fldChar w:fldCharType="end"/>
      </w:r>
      <w:r>
        <w:t xml:space="preserve">, the unconditional probability vector </w:t>
      </w:r>
      <w:r w:rsidR="00C9446C">
        <w:t>of Fig</w:t>
      </w:r>
      <w:r w:rsidR="005B7B58">
        <w:t xml:space="preserve">. </w:t>
      </w:r>
      <w:r w:rsidR="00C9446C">
        <w:t xml:space="preserve">2 is </w:t>
      </w:r>
      <w:r w:rsidR="00FA128E">
        <w:t xml:space="preserve">computed </w:t>
      </w:r>
      <w:r w:rsidR="00C9446C">
        <w:t xml:space="preserve">as </w:t>
      </w:r>
      <w:r w:rsidR="00C9446C">
        <w:fldChar w:fldCharType="begin"/>
      </w:r>
      <w:r w:rsidR="00C9446C">
        <w:instrText xml:space="preserve"> REF _Ref405618310 \h </w:instrText>
      </w:r>
      <w:r w:rsidR="00C9446C">
        <w:fldChar w:fldCharType="separate"/>
      </w:r>
      <w:r w:rsidR="0024653B">
        <w:t>(</w:t>
      </w:r>
      <w:r w:rsidR="0024653B">
        <w:rPr>
          <w:noProof/>
          <w:sz w:val="18"/>
          <w:szCs w:val="18"/>
        </w:rPr>
        <w:t>22</w:t>
      </w:r>
      <w:r w:rsidR="0024653B">
        <w:t>)</w:t>
      </w:r>
      <w:r w:rsidR="00C9446C">
        <w:fldChar w:fldCharType="end"/>
      </w:r>
      <w:r w:rsidR="00C9446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1661B1" w14:paraId="66D2A82D" w14:textId="77777777" w:rsidTr="00A05D3C">
        <w:trPr>
          <w:trHeight w:val="1719"/>
        </w:trPr>
        <w:tc>
          <w:tcPr>
            <w:tcW w:w="4500" w:type="dxa"/>
            <w:vAlign w:val="center"/>
          </w:tcPr>
          <w:p w14:paraId="1E33144D" w14:textId="77777777" w:rsidR="001661B1" w:rsidRDefault="001C050F" w:rsidP="00125DD6">
            <w:r w:rsidRPr="005B1127">
              <w:rPr>
                <w:rFonts w:eastAsiaTheme="minorHAnsi" w:cstheme="minorBidi"/>
                <w:position w:val="-72"/>
                <w:szCs w:val="22"/>
              </w:rPr>
              <w:object w:dxaOrig="4200" w:dyaOrig="1540" w14:anchorId="3327F01B">
                <v:shape id="_x0000_i1089" type="#_x0000_t75" style="width:210pt;height:78pt" o:ole="">
                  <v:imagedata r:id="rId137" o:title=""/>
                </v:shape>
                <o:OLEObject Type="Embed" ProgID="Equation.DSMT4" ShapeID="_x0000_i1089" DrawAspect="Content" ObjectID="_1653234842" r:id="rId138"/>
              </w:object>
            </w:r>
          </w:p>
        </w:tc>
        <w:tc>
          <w:tcPr>
            <w:tcW w:w="540" w:type="dxa"/>
            <w:vAlign w:val="center"/>
          </w:tcPr>
          <w:p w14:paraId="289E954E" w14:textId="4B9A7051" w:rsidR="001661B1" w:rsidRDefault="001661B1" w:rsidP="00125DD6">
            <w:pPr>
              <w:jc w:val="right"/>
            </w:pPr>
            <w:bookmarkStart w:id="21" w:name="_Ref405618310"/>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22</w:t>
            </w:r>
            <w:r w:rsidRPr="001565D0">
              <w:rPr>
                <w:sz w:val="18"/>
                <w:szCs w:val="18"/>
              </w:rPr>
              <w:fldChar w:fldCharType="end"/>
            </w:r>
            <w:r>
              <w:t>)</w:t>
            </w:r>
            <w:bookmarkEnd w:id="21"/>
          </w:p>
        </w:tc>
      </w:tr>
    </w:tbl>
    <w:p w14:paraId="6EA7B717" w14:textId="310B7975" w:rsidR="001661B1" w:rsidRDefault="00C9446C" w:rsidP="00CA40AD">
      <w:pPr>
        <w:pStyle w:val="Text"/>
      </w:pPr>
      <w:r>
        <w:t xml:space="preserve">Finally, </w:t>
      </w:r>
      <w:r w:rsidRPr="006F1FD2">
        <w:rPr>
          <w:noProof/>
        </w:rPr>
        <w:t>reliability</w:t>
      </w:r>
      <w:r>
        <w:t xml:space="preserve"> of </w:t>
      </w:r>
      <w:r w:rsidRPr="006F1FD2">
        <w:rPr>
          <w:noProof/>
        </w:rPr>
        <w:t>PAND</w:t>
      </w:r>
      <w:r>
        <w:t xml:space="preserve"> gate can be </w:t>
      </w:r>
      <w:r w:rsidR="00FA128E">
        <w:t xml:space="preserve">obtained </w:t>
      </w:r>
      <w:r>
        <w:t xml:space="preserve">from </w:t>
      </w:r>
      <w:r w:rsidR="00FA128E">
        <w:t xml:space="preserve">the </w:t>
      </w:r>
      <w:r>
        <w:t>probability of fail state (state 5</w:t>
      </w:r>
      <w:r w:rsidR="00852B7C">
        <w:t xml:space="preserve"> in </w:t>
      </w:r>
      <w:r w:rsidR="00CA40AD">
        <w:fldChar w:fldCharType="begin"/>
      </w:r>
      <w:r w:rsidR="00CA40AD">
        <w:instrText xml:space="preserve"> REF _Ref433054418 \h </w:instrText>
      </w:r>
      <w:r w:rsidR="00CA40AD">
        <w:fldChar w:fldCharType="separate"/>
      </w:r>
      <w:r w:rsidR="0024653B">
        <w:t xml:space="preserve">Fig. </w:t>
      </w:r>
      <w:r w:rsidR="0024653B">
        <w:rPr>
          <w:noProof/>
        </w:rPr>
        <w:t>1</w:t>
      </w:r>
      <w:r w:rsidR="00CA40AD">
        <w:fldChar w:fldCharType="end"/>
      </w:r>
      <w:r>
        <w:t xml:space="preserve">) </w:t>
      </w:r>
      <w:r w:rsidR="00FA128E">
        <w:t xml:space="preserve">using </w:t>
      </w:r>
      <w:r>
        <w:fldChar w:fldCharType="begin"/>
      </w:r>
      <w:r>
        <w:instrText xml:space="preserve"> REF _Ref405618446 \h </w:instrText>
      </w:r>
      <w:r>
        <w:fldChar w:fldCharType="separate"/>
      </w:r>
      <w:r w:rsidR="0024653B">
        <w:t>(</w:t>
      </w:r>
      <w:r w:rsidR="0024653B">
        <w:rPr>
          <w:noProof/>
          <w:sz w:val="18"/>
          <w:szCs w:val="18"/>
        </w:rPr>
        <w:t>23</w:t>
      </w:r>
      <w:r w:rsidR="0024653B">
        <w:t>)</w:t>
      </w:r>
      <w:r>
        <w:fldChar w:fldCharType="end"/>
      </w:r>
      <w:r w:rsidR="00AE6405">
        <w:t>. We named this equation as "</w:t>
      </w:r>
      <w:r>
        <w:t>general equation</w:t>
      </w:r>
      <w:r w:rsidR="00172839">
        <w:t xml:space="preserve"> of PAND gate</w:t>
      </w:r>
      <w:r w:rsidRPr="006F1FD2">
        <w:rPr>
          <w:noProof/>
        </w:rPr>
        <w:t>"</w:t>
      </w:r>
      <w:r w:rsidR="00FA128E" w:rsidRPr="006F1FD2">
        <w:rPr>
          <w:noProof/>
        </w:rPr>
        <w:t>,</w:t>
      </w:r>
      <w:r>
        <w:t xml:space="preserve"> </w:t>
      </w:r>
      <w:r w:rsidR="00FA128E">
        <w:t xml:space="preserve">Note </w:t>
      </w:r>
      <w:r w:rsidR="00FA128E" w:rsidRPr="006F1FD2">
        <w:rPr>
          <w:noProof/>
        </w:rPr>
        <w:t>that,</w:t>
      </w:r>
      <w:r w:rsidR="006B67D5">
        <w:t xml:space="preserve"> this paper </w:t>
      </w:r>
      <w:r w:rsidR="00A91005">
        <w:t xml:space="preserve">defines </w:t>
      </w:r>
      <w:r w:rsidR="00172839">
        <w:t xml:space="preserve">a </w:t>
      </w:r>
      <w:r w:rsidR="006B67D5">
        <w:t>general equation for each dynamic gate</w:t>
      </w:r>
      <w:r w:rsidR="00FA128E">
        <w:t xml:space="preserve"> of a given DFT</w:t>
      </w:r>
      <w:r w:rsidR="006B67D5">
        <w:t xml:space="preserve"> </w:t>
      </w:r>
      <w:r w:rsidR="00FA128E">
        <w:t xml:space="preserve">obtained </w:t>
      </w:r>
      <w:r w:rsidR="006B67D5">
        <w:t xml:space="preserve">by SMP. </w:t>
      </w:r>
      <w:r w:rsidR="00FA128E">
        <w:rPr>
          <w:lang w:bidi="fa-IR"/>
        </w:rPr>
        <w:t xml:space="preserve"> </w:t>
      </w:r>
      <w:r w:rsidR="00FA128E" w:rsidRPr="006F1FD2">
        <w:rPr>
          <w:noProof/>
          <w:lang w:bidi="fa-IR"/>
        </w:rPr>
        <w:t>Having implemented the general equation of all gates</w:t>
      </w:r>
      <w:r w:rsidR="00FA128E">
        <w:rPr>
          <w:lang w:bidi="fa-IR"/>
        </w:rPr>
        <w:t>, a library is constructed</w:t>
      </w:r>
      <w:r w:rsidR="00172839">
        <w:rPr>
          <w:lang w:bidi="fa-IR"/>
        </w:rPr>
        <w:t xml:space="preserve"> (Fig. 3)</w:t>
      </w:r>
      <w:r w:rsidR="00FA128E">
        <w:rPr>
          <w:lang w:bidi="fa-IR"/>
        </w:rPr>
        <w:t>.</w:t>
      </w:r>
      <w:r w:rsidR="00172839">
        <w:rPr>
          <w:lang w:bidi="fa-IR"/>
        </w:rPr>
        <w:t xml:space="preserve"> This library can be used to create the reliability equation of any given gate with any CDF</w:t>
      </w:r>
      <w:r w:rsidR="008D2E66">
        <w:rPr>
          <w:lang w:bidi="fa-IR"/>
        </w:rPr>
        <w:t xml:space="preserve">. For example, the reliability of a PAND gate with exponential CDF can be extracted from this library. If </w:t>
      </w:r>
      <w:r w:rsidR="008D2E66" w:rsidRPr="009E1C7B">
        <w:rPr>
          <w:i/>
          <w:iCs/>
          <w:lang w:bidi="fa-IR"/>
        </w:rPr>
        <w:t>Gate Type</w:t>
      </w:r>
      <w:r w:rsidR="008D2E66">
        <w:rPr>
          <w:lang w:bidi="fa-IR"/>
        </w:rPr>
        <w:t xml:space="preserve"> is selected "</w:t>
      </w:r>
      <w:r w:rsidR="008D2E66" w:rsidRPr="006F1FD2">
        <w:rPr>
          <w:noProof/>
          <w:lang w:bidi="fa-IR"/>
        </w:rPr>
        <w:t>PAND"</w:t>
      </w:r>
      <w:r w:rsidR="008D2E66">
        <w:rPr>
          <w:lang w:bidi="fa-IR"/>
        </w:rPr>
        <w:t xml:space="preserve"> and </w:t>
      </w:r>
      <w:r w:rsidR="008D2E66" w:rsidRPr="009E1C7B">
        <w:rPr>
          <w:i/>
          <w:iCs/>
          <w:lang w:bidi="fa-IR"/>
        </w:rPr>
        <w:t>CDF Type</w:t>
      </w:r>
      <w:r w:rsidR="008D2E66">
        <w:rPr>
          <w:lang w:bidi="fa-IR"/>
        </w:rPr>
        <w:t xml:space="preserve"> is chosen "Exponential</w:t>
      </w:r>
      <w:r w:rsidR="008D2E66" w:rsidRPr="006F1FD2">
        <w:rPr>
          <w:noProof/>
          <w:lang w:bidi="fa-IR"/>
        </w:rPr>
        <w:t>",</w:t>
      </w:r>
      <w:r w:rsidR="008D2E66">
        <w:rPr>
          <w:lang w:bidi="fa-IR"/>
        </w:rPr>
        <w:t xml:space="preserve"> the outcome will be as (27). This library can be used by DFT users to find the reliability of given DFT as explained in section IV.</w:t>
      </w:r>
      <w:r w:rsidR="00FA128E">
        <w:rPr>
          <w:lang w:bidi="fa-IR"/>
        </w:rPr>
        <w:t xml:space="preserve"> This library can be used as </w:t>
      </w:r>
      <w:r w:rsidR="008D2E66">
        <w:rPr>
          <w:lang w:bidi="fa-IR"/>
        </w:rPr>
        <w:t>a</w:t>
      </w:r>
      <w:r w:rsidR="00FA128E">
        <w:rPr>
          <w:lang w:bidi="fa-IR"/>
        </w:rPr>
        <w:t xml:space="preserve"> library for DFT users for reliability evaluation proposes</w:t>
      </w:r>
      <w:sdt>
        <w:sdtPr>
          <w:rPr>
            <w:lang w:bidi="fa-IR"/>
          </w:rPr>
          <w:id w:val="177478713"/>
          <w:citation/>
        </w:sdtPr>
        <w:sdtEndPr/>
        <w:sdtContent>
          <w:r w:rsidR="00FA128E">
            <w:rPr>
              <w:lang w:bidi="fa-IR"/>
            </w:rPr>
            <w:fldChar w:fldCharType="begin"/>
          </w:r>
          <w:r w:rsidR="00FA128E">
            <w:rPr>
              <w:lang w:bidi="fa-IR"/>
            </w:rPr>
            <w:instrText xml:space="preserve"> CITATION Asl14 \l 1033 </w:instrText>
          </w:r>
          <w:r w:rsidR="00FA128E">
            <w:rPr>
              <w:lang w:bidi="fa-IR"/>
            </w:rPr>
            <w:fldChar w:fldCharType="separate"/>
          </w:r>
          <w:r w:rsidR="00160AC2">
            <w:rPr>
              <w:noProof/>
              <w:lang w:bidi="fa-IR"/>
            </w:rPr>
            <w:t xml:space="preserve"> [67]</w:t>
          </w:r>
          <w:r w:rsidR="00FA128E">
            <w:rPr>
              <w:lang w:bidi="fa-IR"/>
            </w:rPr>
            <w:fldChar w:fldCharType="end"/>
          </w:r>
        </w:sdtContent>
      </w:sdt>
      <w:r w:rsidR="00FA128E">
        <w:rPr>
          <w:lang w:bidi="fa-IR"/>
        </w:rPr>
        <w:t xml:space="preserve">. </w:t>
      </w:r>
      <w:r w:rsidR="006B67D5">
        <w:rPr>
          <w:lang w:bidi="fa-IR"/>
        </w:rPr>
        <w:t xml:space="preserve"> </w:t>
      </w:r>
      <w:r w:rsidR="006B67D5">
        <w:t xml:space="preserve"> </w:t>
      </w:r>
    </w:p>
    <w:p w14:paraId="4943A319" w14:textId="77777777" w:rsidR="00270B6A" w:rsidRDefault="00270B6A">
      <w:pPr>
        <w:pStyle w:val="Text"/>
      </w:pPr>
    </w:p>
    <w:p w14:paraId="5948C1E8" w14:textId="01CD6A8D" w:rsidR="00276A01" w:rsidRDefault="00270B6A" w:rsidP="00270B6A">
      <w:pPr>
        <w:pStyle w:val="Text"/>
        <w:keepNext/>
        <w:ind w:firstLine="0"/>
        <w:jc w:val="center"/>
      </w:pPr>
      <w:r w:rsidRPr="00270B6A">
        <w:rPr>
          <w:noProof/>
          <w:lang w:val="en-GB" w:eastAsia="en-GB"/>
        </w:rPr>
        <w:drawing>
          <wp:inline distT="0" distB="0" distL="0" distR="0" wp14:anchorId="407D47CA" wp14:editId="076B9D0E">
            <wp:extent cx="2045270" cy="2274147"/>
            <wp:effectExtent l="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139"/>
                    <a:stretch>
                      <a:fillRect/>
                    </a:stretch>
                  </pic:blipFill>
                  <pic:spPr>
                    <a:xfrm>
                      <a:off x="0" y="0"/>
                      <a:ext cx="2054130" cy="2283999"/>
                    </a:xfrm>
                    <a:prstGeom prst="rect">
                      <a:avLst/>
                    </a:prstGeom>
                  </pic:spPr>
                </pic:pic>
              </a:graphicData>
            </a:graphic>
          </wp:inline>
        </w:drawing>
      </w:r>
    </w:p>
    <w:p w14:paraId="01A3CD71" w14:textId="6D8775FE" w:rsidR="00276A01" w:rsidRDefault="00276A01" w:rsidP="009E1C7B">
      <w:pPr>
        <w:pStyle w:val="Caption"/>
        <w:jc w:val="center"/>
      </w:pPr>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2</w:t>
      </w:r>
      <w:r w:rsidR="00C60259">
        <w:rPr>
          <w:noProof/>
        </w:rPr>
        <w:fldChar w:fldCharType="end"/>
      </w:r>
      <w:r>
        <w:t xml:space="preserve">. </w:t>
      </w:r>
      <w:r w:rsidRPr="006F1FD2">
        <w:rPr>
          <w:noProof/>
        </w:rPr>
        <w:t>Procedure</w:t>
      </w:r>
      <w:r>
        <w:t xml:space="preserve"> that happened inside of library of each dynamic gate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1661B1" w14:paraId="39B50568" w14:textId="77777777" w:rsidTr="00A05D3C">
        <w:trPr>
          <w:trHeight w:val="612"/>
        </w:trPr>
        <w:tc>
          <w:tcPr>
            <w:tcW w:w="4500" w:type="dxa"/>
            <w:vAlign w:val="center"/>
          </w:tcPr>
          <w:p w14:paraId="1C30335F" w14:textId="77777777" w:rsidR="001661B1" w:rsidRDefault="001C050F" w:rsidP="00125DD6">
            <w:r w:rsidRPr="001C050F">
              <w:rPr>
                <w:rFonts w:eastAsiaTheme="minorHAnsi" w:cstheme="minorBidi"/>
                <w:position w:val="-20"/>
                <w:szCs w:val="22"/>
              </w:rPr>
              <w:object w:dxaOrig="3519" w:dyaOrig="499" w14:anchorId="762FA094">
                <v:shape id="_x0000_i1090" type="#_x0000_t75" style="width:177pt;height:24.75pt" o:ole="">
                  <v:imagedata r:id="rId140" o:title=""/>
                </v:shape>
                <o:OLEObject Type="Embed" ProgID="Equation.DSMT4" ShapeID="_x0000_i1090" DrawAspect="Content" ObjectID="_1653234843" r:id="rId141"/>
              </w:object>
            </w:r>
          </w:p>
        </w:tc>
        <w:tc>
          <w:tcPr>
            <w:tcW w:w="540" w:type="dxa"/>
            <w:vAlign w:val="center"/>
          </w:tcPr>
          <w:p w14:paraId="002F82AE" w14:textId="66BD9ABF" w:rsidR="001661B1" w:rsidRDefault="001661B1" w:rsidP="00125DD6">
            <w:pPr>
              <w:jc w:val="right"/>
            </w:pPr>
            <w:bookmarkStart w:id="22" w:name="_Ref405618446"/>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23</w:t>
            </w:r>
            <w:r w:rsidRPr="001565D0">
              <w:rPr>
                <w:sz w:val="18"/>
                <w:szCs w:val="18"/>
              </w:rPr>
              <w:fldChar w:fldCharType="end"/>
            </w:r>
            <w:r>
              <w:t>)</w:t>
            </w:r>
            <w:bookmarkEnd w:id="22"/>
          </w:p>
        </w:tc>
      </w:tr>
    </w:tbl>
    <w:p w14:paraId="3A8AB431" w14:textId="3504F534" w:rsidR="001661B1" w:rsidRDefault="00580E1E" w:rsidP="00160AC2">
      <w:pPr>
        <w:pStyle w:val="Text"/>
      </w:pPr>
      <w:r>
        <w:t xml:space="preserve">The final reliability expression shows the consistency of the results with the existing one in the literature.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1661B1" w14:paraId="287575FC" w14:textId="77777777" w:rsidTr="00451618">
        <w:trPr>
          <w:trHeight w:val="1413"/>
        </w:trPr>
        <w:tc>
          <w:tcPr>
            <w:tcW w:w="4500" w:type="dxa"/>
            <w:vAlign w:val="center"/>
          </w:tcPr>
          <w:p w14:paraId="023F62FC" w14:textId="1C6FEED1" w:rsidR="001661B1" w:rsidRDefault="001C050F" w:rsidP="00125DD6">
            <w:r w:rsidRPr="001C050F">
              <w:rPr>
                <w:rFonts w:eastAsiaTheme="minorHAnsi" w:cstheme="minorBidi"/>
                <w:position w:val="-64"/>
                <w:szCs w:val="22"/>
              </w:rPr>
              <w:object w:dxaOrig="4300" w:dyaOrig="1380" w14:anchorId="5D18248F">
                <v:shape id="_x0000_i1091" type="#_x0000_t75" style="width:204.75pt;height:66pt" o:ole="">
                  <v:imagedata r:id="rId142" o:title=""/>
                </v:shape>
                <o:OLEObject Type="Embed" ProgID="Equation.DSMT4" ShapeID="_x0000_i1091" DrawAspect="Content" ObjectID="_1653234844" r:id="rId143"/>
              </w:object>
            </w:r>
          </w:p>
        </w:tc>
        <w:tc>
          <w:tcPr>
            <w:tcW w:w="540" w:type="dxa"/>
            <w:vAlign w:val="center"/>
          </w:tcPr>
          <w:p w14:paraId="54C519A3" w14:textId="6E2BE57D" w:rsidR="001661B1" w:rsidRDefault="001661B1" w:rsidP="00125DD6">
            <w:pPr>
              <w:jc w:val="right"/>
            </w:pPr>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24</w:t>
            </w:r>
            <w:r w:rsidRPr="001565D0">
              <w:rPr>
                <w:sz w:val="18"/>
                <w:szCs w:val="18"/>
              </w:rPr>
              <w:fldChar w:fldCharType="end"/>
            </w:r>
            <w:r>
              <w:t>)</w:t>
            </w:r>
          </w:p>
        </w:tc>
      </w:tr>
    </w:tbl>
    <w:p w14:paraId="4967FD74" w14:textId="167A16BA" w:rsidR="006B7210" w:rsidRDefault="00243CA6">
      <w:pPr>
        <w:pStyle w:val="Heading2"/>
      </w:pPr>
      <w:r>
        <w:t xml:space="preserve">The </w:t>
      </w:r>
      <w:r w:rsidR="006B7210">
        <w:t xml:space="preserve">Novel Universal </w:t>
      </w:r>
      <w:r w:rsidR="00CE563C">
        <w:t xml:space="preserve">Semi-Markov Model </w:t>
      </w:r>
      <w:r w:rsidR="006C6C48">
        <w:t>of DFT gates</w:t>
      </w:r>
    </w:p>
    <w:p w14:paraId="5E5FB57F" w14:textId="3D20793F" w:rsidR="0040312C" w:rsidRDefault="00243CA6" w:rsidP="00BD601C">
      <w:pPr>
        <w:pStyle w:val="Text"/>
      </w:pPr>
      <w:r>
        <w:fldChar w:fldCharType="begin"/>
      </w:r>
      <w:r>
        <w:instrText xml:space="preserve"> REF _Ref408738970 \h </w:instrText>
      </w:r>
      <w:r w:rsidR="00BD601C">
        <w:instrText xml:space="preserve"> \* MERGEFORMAT </w:instrText>
      </w:r>
      <w:r>
        <w:fldChar w:fldCharType="separate"/>
      </w:r>
      <w:r w:rsidR="0024653B">
        <w:t xml:space="preserve">Fig. </w:t>
      </w:r>
      <w:r w:rsidR="0024653B">
        <w:rPr>
          <w:noProof/>
        </w:rPr>
        <w:t>3</w:t>
      </w:r>
      <w:r>
        <w:fldChar w:fldCharType="end"/>
      </w:r>
      <w:r>
        <w:t xml:space="preserve"> shows the universal representation of a dynamic or static gate with inputs A and S. Its SMP model with any CDF will be as </w:t>
      </w:r>
      <w:r>
        <w:fldChar w:fldCharType="begin"/>
      </w:r>
      <w:r>
        <w:instrText xml:space="preserve"> REF _Ref408741388 \h </w:instrText>
      </w:r>
      <w:r w:rsidR="00BD601C">
        <w:instrText xml:space="preserve"> \* MERGEFORMAT </w:instrText>
      </w:r>
      <w:r>
        <w:fldChar w:fldCharType="separate"/>
      </w:r>
      <w:r w:rsidR="0024653B">
        <w:t xml:space="preserve">Fig. </w:t>
      </w:r>
      <w:r w:rsidR="0024653B">
        <w:rPr>
          <w:noProof/>
        </w:rPr>
        <w:t>4</w:t>
      </w:r>
      <w:r>
        <w:fldChar w:fldCharType="end"/>
      </w:r>
      <w:r>
        <w:t>.</w:t>
      </w:r>
    </w:p>
    <w:p w14:paraId="0F42D110" w14:textId="77777777" w:rsidR="0040312C" w:rsidRDefault="0040312C" w:rsidP="009E1C7B">
      <w:pPr>
        <w:keepNext/>
        <w:jc w:val="center"/>
      </w:pPr>
      <w:r w:rsidRPr="0040312C">
        <w:rPr>
          <w:noProof/>
          <w:lang w:val="en-GB" w:eastAsia="en-GB"/>
        </w:rPr>
        <w:drawing>
          <wp:inline distT="0" distB="0" distL="0" distR="0" wp14:anchorId="0AC18488" wp14:editId="3F96D296">
            <wp:extent cx="832282" cy="1143000"/>
            <wp:effectExtent l="0" t="0" r="635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144"/>
                    <a:stretch>
                      <a:fillRect/>
                    </a:stretch>
                  </pic:blipFill>
                  <pic:spPr>
                    <a:xfrm>
                      <a:off x="0" y="0"/>
                      <a:ext cx="834999" cy="1146732"/>
                    </a:xfrm>
                    <a:prstGeom prst="rect">
                      <a:avLst/>
                    </a:prstGeom>
                  </pic:spPr>
                </pic:pic>
              </a:graphicData>
            </a:graphic>
          </wp:inline>
        </w:drawing>
      </w:r>
    </w:p>
    <w:p w14:paraId="3D89E72C" w14:textId="1C805922" w:rsidR="0040312C" w:rsidRDefault="0040312C" w:rsidP="009E1C7B">
      <w:pPr>
        <w:pStyle w:val="Caption"/>
        <w:jc w:val="center"/>
      </w:pPr>
      <w:bookmarkStart w:id="23" w:name="_Ref408738970"/>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3</w:t>
      </w:r>
      <w:r w:rsidR="00C60259">
        <w:rPr>
          <w:noProof/>
        </w:rPr>
        <w:fldChar w:fldCharType="end"/>
      </w:r>
      <w:bookmarkEnd w:id="23"/>
      <w:r>
        <w:t xml:space="preserve">. </w:t>
      </w:r>
      <w:r w:rsidR="004D2275">
        <w:t>Typical static or dynamic gate</w:t>
      </w:r>
    </w:p>
    <w:p w14:paraId="6E76454B" w14:textId="77777777" w:rsidR="0040312C" w:rsidRDefault="0040312C" w:rsidP="009E1C7B"/>
    <w:p w14:paraId="2DEF1328" w14:textId="010787D5" w:rsidR="004D2275" w:rsidRDefault="003F6D71" w:rsidP="009E1C7B">
      <w:pPr>
        <w:pStyle w:val="Text"/>
        <w:keepNext/>
        <w:ind w:firstLine="0"/>
        <w:jc w:val="center"/>
      </w:pPr>
      <w:r w:rsidRPr="003F6D71">
        <w:rPr>
          <w:noProof/>
          <w:lang w:val="en-GB" w:eastAsia="en-GB"/>
        </w:rPr>
        <w:drawing>
          <wp:inline distT="0" distB="0" distL="0" distR="0" wp14:anchorId="18F2B219" wp14:editId="644928FA">
            <wp:extent cx="3054263" cy="1990725"/>
            <wp:effectExtent l="0" t="0" r="0" b="0"/>
            <wp:docPr id="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a:blip r:embed="rId145">
                      <a:extLst>
                        <a:ext uri="{BEBA8EAE-BF5A-486C-A8C5-ECC9F3942E4B}">
                          <a14:imgProps xmlns:a14="http://schemas.microsoft.com/office/drawing/2010/main">
                            <a14:imgLayer r:embed="rId146">
                              <a14:imgEffect>
                                <a14:sharpenSoften amount="50000"/>
                              </a14:imgEffect>
                              <a14:imgEffect>
                                <a14:brightnessContrast contrast="20000"/>
                              </a14:imgEffect>
                            </a14:imgLayer>
                          </a14:imgProps>
                        </a:ext>
                      </a:extLst>
                    </a:blip>
                    <a:stretch>
                      <a:fillRect/>
                    </a:stretch>
                  </pic:blipFill>
                  <pic:spPr>
                    <a:xfrm>
                      <a:off x="0" y="0"/>
                      <a:ext cx="3056536" cy="1992207"/>
                    </a:xfrm>
                    <a:prstGeom prst="rect">
                      <a:avLst/>
                    </a:prstGeom>
                  </pic:spPr>
                </pic:pic>
              </a:graphicData>
            </a:graphic>
          </wp:inline>
        </w:drawing>
      </w:r>
    </w:p>
    <w:p w14:paraId="47BEBBA0" w14:textId="632D79F7" w:rsidR="004D2275" w:rsidRPr="00413CC4" w:rsidRDefault="004D2275" w:rsidP="004D2275">
      <w:pPr>
        <w:pStyle w:val="Caption"/>
        <w:jc w:val="both"/>
      </w:pPr>
      <w:bookmarkStart w:id="24" w:name="_Ref408741388"/>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4</w:t>
      </w:r>
      <w:r w:rsidR="00C60259">
        <w:rPr>
          <w:noProof/>
        </w:rPr>
        <w:fldChar w:fldCharType="end"/>
      </w:r>
      <w:bookmarkEnd w:id="24"/>
      <w:r>
        <w:t xml:space="preserve">. </w:t>
      </w:r>
      <w:r>
        <w:rPr>
          <w:rFonts w:asciiTheme="majorBidi" w:hAnsiTheme="majorBidi" w:cstheme="majorBidi"/>
        </w:rPr>
        <w:t>Universal semi-Markov model of static and dynamic gates gate</w:t>
      </w:r>
    </w:p>
    <w:p w14:paraId="6891E201" w14:textId="74E4EE59" w:rsidR="00B62FC1" w:rsidRPr="009F7311" w:rsidRDefault="0002528E" w:rsidP="007E1480">
      <w:pPr>
        <w:pStyle w:val="Text"/>
      </w:pPr>
      <w:r>
        <w:t xml:space="preserve">The universal model of </w:t>
      </w:r>
      <w:r>
        <w:fldChar w:fldCharType="begin"/>
      </w:r>
      <w:r>
        <w:instrText xml:space="preserve"> REF _Ref408741388 \h </w:instrText>
      </w:r>
      <w:r>
        <w:fldChar w:fldCharType="separate"/>
      </w:r>
      <w:r w:rsidR="0024653B">
        <w:t xml:space="preserve">Fig. </w:t>
      </w:r>
      <w:r w:rsidR="0024653B">
        <w:rPr>
          <w:noProof/>
        </w:rPr>
        <w:t>4</w:t>
      </w:r>
      <w:r>
        <w:fldChar w:fldCharType="end"/>
      </w:r>
      <w:r w:rsidR="004D2275">
        <w:t xml:space="preserve"> </w:t>
      </w:r>
      <w:r w:rsidR="004D2275" w:rsidRPr="009F7311">
        <w:t>is a five</w:t>
      </w:r>
      <w:r w:rsidR="007E1480" w:rsidRPr="009F7311">
        <w:t xml:space="preserve"> </w:t>
      </w:r>
      <w:r w:rsidR="004D2275" w:rsidRPr="009F7311">
        <w:rPr>
          <w:noProof/>
        </w:rPr>
        <w:t>s</w:t>
      </w:r>
      <w:r w:rsidR="007E1480" w:rsidRPr="009F7311">
        <w:rPr>
          <w:noProof/>
        </w:rPr>
        <w:t>t</w:t>
      </w:r>
      <w:r w:rsidR="004D2275" w:rsidRPr="009F7311">
        <w:rPr>
          <w:noProof/>
        </w:rPr>
        <w:t>ate</w:t>
      </w:r>
      <w:r w:rsidR="007E1480" w:rsidRPr="009F7311">
        <w:rPr>
          <w:noProof/>
        </w:rPr>
        <w:t>s</w:t>
      </w:r>
      <w:r w:rsidR="004D2275" w:rsidRPr="009F7311">
        <w:t xml:space="preserve"> </w:t>
      </w:r>
      <w:r w:rsidRPr="009F7311">
        <w:t>SMP</w:t>
      </w:r>
      <w:r w:rsidR="004D2275" w:rsidRPr="009F7311">
        <w:t xml:space="preserve"> with states AS, A, S, F </w:t>
      </w:r>
      <w:r w:rsidR="004D2275" w:rsidRPr="009F7311">
        <w:rPr>
          <w:noProof/>
        </w:rPr>
        <w:t>and</w:t>
      </w:r>
      <w:r w:rsidR="004D2275" w:rsidRPr="009F7311">
        <w:t xml:space="preserve"> Op. The state AS denotes that both </w:t>
      </w:r>
      <w:r w:rsidR="004D2275" w:rsidRPr="009F7311">
        <w:rPr>
          <w:noProof/>
        </w:rPr>
        <w:t>input</w:t>
      </w:r>
      <w:r w:rsidR="004D2275" w:rsidRPr="009F7311">
        <w:t xml:space="preserve"> of the gate </w:t>
      </w:r>
      <w:r w:rsidR="004D2275" w:rsidRPr="009F7311">
        <w:rPr>
          <w:noProof/>
        </w:rPr>
        <w:t>are</w:t>
      </w:r>
      <w:r w:rsidR="004D2275" w:rsidRPr="009F7311">
        <w:t xml:space="preserve"> working correctly. The state S or A denotes that only one of the inputs of the gate works correctly. The state F shows the failing of the system </w:t>
      </w:r>
      <w:r w:rsidR="004D2275" w:rsidRPr="009F7311">
        <w:rPr>
          <w:noProof/>
        </w:rPr>
        <w:t>and</w:t>
      </w:r>
      <w:r w:rsidR="004D2275" w:rsidRPr="009F7311">
        <w:t xml:space="preserve"> the state Op shows </w:t>
      </w:r>
      <w:r w:rsidR="004D2275" w:rsidRPr="009F7311">
        <w:rPr>
          <w:noProof/>
        </w:rPr>
        <w:t>correct</w:t>
      </w:r>
      <w:r w:rsidR="004D2275" w:rsidRPr="009F7311">
        <w:t xml:space="preserve"> functioning of the system in spite of the failure of its both inputs (This case occurs where one of the inputs has a supportive or protective mechanism to the other)</w:t>
      </w:r>
      <w:r w:rsidR="00B62FC1" w:rsidRPr="009F7311">
        <w:t>. Note that we have assumed that A is the first input of the gate and S is the second.</w:t>
      </w:r>
      <w:r w:rsidRPr="009F7311">
        <w:t xml:space="preserve"> It is obvious that the use of this universal model (</w:t>
      </w:r>
      <w:r w:rsidRPr="00683FAA">
        <w:fldChar w:fldCharType="begin"/>
      </w:r>
      <w:r w:rsidRPr="009F7311">
        <w:instrText xml:space="preserve"> REF _Ref408741388 \h </w:instrText>
      </w:r>
      <w:r w:rsidR="009F7311">
        <w:instrText xml:space="preserve"> \* MERGEFORMAT </w:instrText>
      </w:r>
      <w:r w:rsidRPr="00683FAA">
        <w:fldChar w:fldCharType="separate"/>
      </w:r>
      <w:r w:rsidR="0024653B">
        <w:t xml:space="preserve">Fig. </w:t>
      </w:r>
      <w:r w:rsidR="0024653B">
        <w:rPr>
          <w:noProof/>
        </w:rPr>
        <w:t>4</w:t>
      </w:r>
      <w:r w:rsidRPr="00683FAA">
        <w:fldChar w:fldCharType="end"/>
      </w:r>
      <w:r w:rsidRPr="009F7311">
        <w:t xml:space="preserve">) speeds-up the </w:t>
      </w:r>
      <w:r w:rsidRPr="009F7311">
        <w:rPr>
          <w:noProof/>
        </w:rPr>
        <w:t>modelling</w:t>
      </w:r>
      <w:r w:rsidRPr="009F7311">
        <w:t xml:space="preserve"> and solution of dynamic gates.</w:t>
      </w:r>
    </w:p>
    <w:p w14:paraId="5FAE5A09" w14:textId="3102F480" w:rsidR="00405DB1" w:rsidRDefault="00B62FC1" w:rsidP="00A73CE0">
      <w:pPr>
        <w:pStyle w:val="Text"/>
      </w:pPr>
      <w:r w:rsidRPr="009F7311">
        <w:t xml:space="preserve">This paper claims that the introduced universal model has </w:t>
      </w:r>
      <w:r w:rsidR="00A73CE0" w:rsidRPr="009F7311">
        <w:t xml:space="preserve">the </w:t>
      </w:r>
      <w:r w:rsidRPr="009F7311">
        <w:t xml:space="preserve">potential to </w:t>
      </w:r>
      <w:r w:rsidR="00405DB1" w:rsidRPr="009F7311">
        <w:t xml:space="preserve">describe </w:t>
      </w:r>
      <w:r w:rsidR="00A73CE0" w:rsidRPr="009F7311">
        <w:t xml:space="preserve">some </w:t>
      </w:r>
      <w:r w:rsidR="00405DB1" w:rsidRPr="009F7311">
        <w:t>of the conventi</w:t>
      </w:r>
      <w:r w:rsidR="0002528E" w:rsidRPr="009F7311">
        <w:t>onal static and dynamic gates by</w:t>
      </w:r>
      <w:r w:rsidR="00405DB1" w:rsidRPr="009F7311">
        <w:t xml:space="preserve"> means of four probabilistic parameters</w:t>
      </w:r>
      <w:r w:rsidR="00405DB1" w:rsidRPr="00683FAA">
        <w:rPr>
          <w:position w:val="-10"/>
          <w:sz w:val="16"/>
          <w:szCs w:val="16"/>
        </w:rPr>
        <w:object w:dxaOrig="720" w:dyaOrig="279" w14:anchorId="708535B4">
          <v:shape id="_x0000_i1092" type="#_x0000_t75" style="width:35.25pt;height:14.25pt" o:ole="">
            <v:imagedata r:id="rId147" o:title=""/>
          </v:shape>
          <o:OLEObject Type="Embed" ProgID="Equation.DSMT4" ShapeID="_x0000_i1092" DrawAspect="Content" ObjectID="_1653234845" r:id="rId148"/>
        </w:object>
      </w:r>
      <w:r w:rsidR="00405DB1" w:rsidRPr="009F7311">
        <w:t xml:space="preserve">, </w:t>
      </w:r>
      <w:r w:rsidR="00405DB1" w:rsidRPr="00683FAA">
        <w:rPr>
          <w:position w:val="-10"/>
          <w:sz w:val="16"/>
          <w:szCs w:val="16"/>
        </w:rPr>
        <w:object w:dxaOrig="320" w:dyaOrig="300" w14:anchorId="34B70A14">
          <v:shape id="_x0000_i1093" type="#_x0000_t75" style="width:15.75pt;height:15pt" o:ole="">
            <v:imagedata r:id="rId149" o:title=""/>
          </v:shape>
          <o:OLEObject Type="Embed" ProgID="Equation.DSMT4" ShapeID="_x0000_i1093" DrawAspect="Content" ObjectID="_1653234846" r:id="rId150"/>
        </w:object>
      </w:r>
      <w:r w:rsidR="00405DB1" w:rsidRPr="009F7311">
        <w:rPr>
          <w:sz w:val="16"/>
          <w:szCs w:val="16"/>
        </w:rPr>
        <w:t xml:space="preserve">, </w:t>
      </w:r>
      <w:r w:rsidR="00405DB1" w:rsidRPr="009F7311">
        <w:t xml:space="preserve">and </w:t>
      </w:r>
      <w:r w:rsidR="00405DB1" w:rsidRPr="00683FAA">
        <w:t xml:space="preserve">state transitions </w:t>
      </w:r>
      <w:r w:rsidR="00405DB1" w:rsidRPr="009F7311">
        <w:rPr>
          <w:sz w:val="16"/>
          <w:szCs w:val="16"/>
        </w:rPr>
        <w:t>CDFs</w:t>
      </w:r>
      <w:r w:rsidR="00405DB1" w:rsidRPr="009F7311">
        <w:t>. The</w:t>
      </w:r>
      <w:r w:rsidR="00405DB1">
        <w:t xml:space="preserve"> parameter</w:t>
      </w:r>
      <w:r w:rsidR="00405DB1" w:rsidRPr="009E1C7B">
        <w:rPr>
          <w:position w:val="-8"/>
          <w:sz w:val="16"/>
          <w:szCs w:val="16"/>
        </w:rPr>
        <w:object w:dxaOrig="260" w:dyaOrig="220" w14:anchorId="5844C7D2">
          <v:shape id="_x0000_i1094" type="#_x0000_t75" style="width:12.75pt;height:11.25pt" o:ole="">
            <v:imagedata r:id="rId151" o:title=""/>
          </v:shape>
          <o:OLEObject Type="Embed" ProgID="Equation.DSMT4" ShapeID="_x0000_i1094" DrawAspect="Content" ObjectID="_1653234847" r:id="rId152"/>
        </w:object>
      </w:r>
      <w:r w:rsidR="00405DB1" w:rsidRPr="009E1C7B">
        <w:t>called</w:t>
      </w:r>
      <w:r w:rsidR="00405DB1">
        <w:t xml:space="preserve"> "dormancy factor" in this paper, eliminates the lower states of the model (states A and Op). The parameter</w:t>
      </w:r>
      <w:r w:rsidR="00405DB1" w:rsidRPr="009E1C7B">
        <w:rPr>
          <w:position w:val="-10"/>
          <w:sz w:val="16"/>
          <w:szCs w:val="16"/>
        </w:rPr>
        <w:object w:dxaOrig="260" w:dyaOrig="279" w14:anchorId="6B79BD85">
          <v:shape id="_x0000_i1095" type="#_x0000_t75" style="width:12.75pt;height:14.25pt" o:ole="">
            <v:imagedata r:id="rId153" o:title=""/>
          </v:shape>
          <o:OLEObject Type="Embed" ProgID="Equation.DSMT4" ShapeID="_x0000_i1095" DrawAspect="Content" ObjectID="_1653234848" r:id="rId154"/>
        </w:object>
      </w:r>
      <w:r w:rsidR="00405DB1">
        <w:t xml:space="preserve"> called </w:t>
      </w:r>
      <w:r w:rsidR="00405DB1">
        <w:t xml:space="preserve">"Non-PAND factor" in this paper determines whether the investigated gate is PAND-type; where </w:t>
      </w:r>
      <w:r w:rsidR="00405DB1" w:rsidRPr="009E1C7B">
        <w:rPr>
          <w:position w:val="-10"/>
          <w:sz w:val="16"/>
          <w:szCs w:val="16"/>
        </w:rPr>
        <w:object w:dxaOrig="520" w:dyaOrig="279" w14:anchorId="15A3AEAB">
          <v:shape id="_x0000_i1096" type="#_x0000_t75" style="width:25.5pt;height:14.25pt" o:ole="">
            <v:imagedata r:id="rId155" o:title=""/>
          </v:shape>
          <o:OLEObject Type="Embed" ProgID="Equation.DSMT4" ShapeID="_x0000_i1096" DrawAspect="Content" ObjectID="_1653234849" r:id="rId156"/>
        </w:object>
      </w:r>
      <w:r w:rsidR="007B1E6F">
        <w:rPr>
          <w:sz w:val="16"/>
          <w:szCs w:val="16"/>
        </w:rPr>
        <w:t xml:space="preserve"> </w:t>
      </w:r>
      <w:r w:rsidR="007B1E6F" w:rsidRPr="009E1C7B">
        <w:t>the gate is PAND-type, where</w:t>
      </w:r>
      <w:r w:rsidR="007B1E6F">
        <w:rPr>
          <w:sz w:val="16"/>
          <w:szCs w:val="16"/>
        </w:rPr>
        <w:t xml:space="preserve"> </w:t>
      </w:r>
      <w:r w:rsidR="007B1E6F" w:rsidRPr="009E1C7B">
        <w:rPr>
          <w:position w:val="-10"/>
          <w:sz w:val="16"/>
          <w:szCs w:val="16"/>
        </w:rPr>
        <w:object w:dxaOrig="480" w:dyaOrig="279" w14:anchorId="2629D581">
          <v:shape id="_x0000_i1097" type="#_x0000_t75" style="width:24pt;height:14.25pt" o:ole="">
            <v:imagedata r:id="rId157" o:title=""/>
          </v:shape>
          <o:OLEObject Type="Embed" ProgID="Equation.DSMT4" ShapeID="_x0000_i1097" DrawAspect="Content" ObjectID="_1653234850" r:id="rId158"/>
        </w:object>
      </w:r>
      <w:r w:rsidR="007B1E6F">
        <w:t>gate is semi-PAND-type</w:t>
      </w:r>
      <w:sdt>
        <w:sdtPr>
          <w:id w:val="-1853408312"/>
          <w:citation/>
        </w:sdtPr>
        <w:sdtEndPr/>
        <w:sdtContent>
          <w:r w:rsidR="007B1E6F">
            <w:fldChar w:fldCharType="begin"/>
          </w:r>
          <w:r w:rsidR="007B1E6F">
            <w:instrText xml:space="preserve"> CITATION Asl14 \l 1033 </w:instrText>
          </w:r>
          <w:r w:rsidR="007B1E6F">
            <w:fldChar w:fldCharType="separate"/>
          </w:r>
          <w:r w:rsidR="00160AC2">
            <w:rPr>
              <w:noProof/>
            </w:rPr>
            <w:t xml:space="preserve"> [67]</w:t>
          </w:r>
          <w:r w:rsidR="007B1E6F">
            <w:fldChar w:fldCharType="end"/>
          </w:r>
        </w:sdtContent>
      </w:sdt>
      <w:r w:rsidR="007B1E6F">
        <w:t>. The parameter</w:t>
      </w:r>
      <w:r w:rsidR="007B1E6F" w:rsidRPr="009E1C7B">
        <w:rPr>
          <w:position w:val="-10"/>
          <w:sz w:val="16"/>
          <w:szCs w:val="16"/>
        </w:rPr>
        <w:object w:dxaOrig="240" w:dyaOrig="240" w14:anchorId="5F76F5D0">
          <v:shape id="_x0000_i1098" type="#_x0000_t75" style="width:12pt;height:12pt" o:ole="">
            <v:imagedata r:id="rId159" o:title=""/>
          </v:shape>
          <o:OLEObject Type="Embed" ProgID="Equation.DSMT4" ShapeID="_x0000_i1098" DrawAspect="Content" ObjectID="_1653234851" r:id="rId160"/>
        </w:object>
      </w:r>
      <w:r w:rsidR="007B1E6F" w:rsidRPr="009E1C7B">
        <w:t>called</w:t>
      </w:r>
      <w:r w:rsidR="007B1E6F">
        <w:t xml:space="preserve"> "Non-Sequence factor", in this paper determines whether investigated gate is sequence-type gate; when</w:t>
      </w:r>
      <w:r w:rsidR="007B1E6F" w:rsidRPr="00BF3B38">
        <w:rPr>
          <w:position w:val="-10"/>
          <w:sz w:val="16"/>
          <w:szCs w:val="16"/>
        </w:rPr>
        <w:object w:dxaOrig="499" w:dyaOrig="279" w14:anchorId="555569B0">
          <v:shape id="_x0000_i1099" type="#_x0000_t75" style="width:24.75pt;height:14.25pt" o:ole="">
            <v:imagedata r:id="rId161" o:title=""/>
          </v:shape>
          <o:OLEObject Type="Embed" ProgID="Equation.DSMT4" ShapeID="_x0000_i1099" DrawAspect="Content" ObjectID="_1653234852" r:id="rId162"/>
        </w:object>
      </w:r>
      <w:r w:rsidR="007B1E6F">
        <w:t xml:space="preserve">the gate is sequential-type and when </w:t>
      </w:r>
      <w:r w:rsidR="007B1E6F" w:rsidRPr="00BF3B38">
        <w:rPr>
          <w:position w:val="-10"/>
          <w:sz w:val="16"/>
          <w:szCs w:val="16"/>
        </w:rPr>
        <w:object w:dxaOrig="460" w:dyaOrig="279" w14:anchorId="4E4030AA">
          <v:shape id="_x0000_i1100" type="#_x0000_t75" style="width:22.5pt;height:14.25pt" o:ole="">
            <v:imagedata r:id="rId163" o:title=""/>
          </v:shape>
          <o:OLEObject Type="Embed" ProgID="Equation.DSMT4" ShapeID="_x0000_i1100" DrawAspect="Content" ObjectID="_1653234853" r:id="rId164"/>
        </w:object>
      </w:r>
      <w:r w:rsidR="007B1E6F">
        <w:t xml:space="preserve"> the gate can be sequential-type. The parameter </w:t>
      </w:r>
      <w:r w:rsidR="007B1E6F" w:rsidRPr="00BF3B38">
        <w:rPr>
          <w:position w:val="-10"/>
          <w:sz w:val="16"/>
          <w:szCs w:val="16"/>
        </w:rPr>
        <w:object w:dxaOrig="320" w:dyaOrig="300" w14:anchorId="7D4456CA">
          <v:shape id="_x0000_i1101" type="#_x0000_t75" style="width:15.75pt;height:15pt" o:ole="">
            <v:imagedata r:id="rId165" o:title=""/>
          </v:shape>
          <o:OLEObject Type="Embed" ProgID="Equation.DSMT4" ShapeID="_x0000_i1101" DrawAspect="Content" ObjectID="_1653234854" r:id="rId166"/>
        </w:object>
      </w:r>
      <w:r w:rsidR="007B1E6F">
        <w:t xml:space="preserve">indicates the probability of switching mechanism of the SPARE type gates (CSP, WSP and HSP). </w:t>
      </w:r>
    </w:p>
    <w:p w14:paraId="01778B5E" w14:textId="4F636551" w:rsidR="007B1E6F" w:rsidRDefault="007B1E6F" w:rsidP="009E1C7B">
      <w:pPr>
        <w:pStyle w:val="Text"/>
      </w:pPr>
      <w:r>
        <w:t xml:space="preserve">In </w:t>
      </w:r>
      <w:r>
        <w:fldChar w:fldCharType="begin"/>
      </w:r>
      <w:r>
        <w:instrText xml:space="preserve"> REF _Ref408741388 \h </w:instrText>
      </w:r>
      <w:r>
        <w:fldChar w:fldCharType="separate"/>
      </w:r>
      <w:r w:rsidR="0024653B">
        <w:t xml:space="preserve">Fig. </w:t>
      </w:r>
      <w:r w:rsidR="0024653B">
        <w:rPr>
          <w:noProof/>
        </w:rPr>
        <w:t>4</w:t>
      </w:r>
      <w:r>
        <w:fldChar w:fldCharType="end"/>
      </w:r>
      <w:r>
        <w:t xml:space="preserve">, </w:t>
      </w:r>
      <w:r w:rsidRPr="00BF3B38">
        <w:rPr>
          <w:position w:val="-10"/>
          <w:sz w:val="16"/>
          <w:szCs w:val="16"/>
        </w:rPr>
        <w:object w:dxaOrig="520" w:dyaOrig="320" w14:anchorId="030F266C">
          <v:shape id="_x0000_i1102" type="#_x0000_t75" style="width:25.5pt;height:15.75pt" o:ole="">
            <v:imagedata r:id="rId167" o:title=""/>
          </v:shape>
          <o:OLEObject Type="Embed" ProgID="Equation.DSMT4" ShapeID="_x0000_i1102" DrawAspect="Content" ObjectID="_1653234855" r:id="rId168"/>
        </w:object>
      </w:r>
      <w:r w:rsidR="001B2522">
        <w:t xml:space="preserve">is the </w:t>
      </w:r>
      <w:r w:rsidR="004921C4">
        <w:t xml:space="preserve">failure </w:t>
      </w:r>
      <w:r w:rsidR="001B2522">
        <w:t>CDF of</w:t>
      </w:r>
      <w:r w:rsidR="004921C4">
        <w:t xml:space="preserve"> input A</w:t>
      </w:r>
      <w:r w:rsidR="001B2522">
        <w:t xml:space="preserve">, </w:t>
      </w:r>
      <w:r w:rsidR="001B2522" w:rsidRPr="00BF3B38">
        <w:rPr>
          <w:position w:val="-10"/>
          <w:sz w:val="16"/>
          <w:szCs w:val="16"/>
        </w:rPr>
        <w:object w:dxaOrig="540" w:dyaOrig="320" w14:anchorId="3BEA1FA3">
          <v:shape id="_x0000_i1103" type="#_x0000_t75" style="width:26.25pt;height:15.75pt" o:ole="">
            <v:imagedata r:id="rId169" o:title=""/>
          </v:shape>
          <o:OLEObject Type="Embed" ProgID="Equation.DSMT4" ShapeID="_x0000_i1103" DrawAspect="Content" ObjectID="_1653234856" r:id="rId170"/>
        </w:object>
      </w:r>
      <w:r w:rsidR="001B2522">
        <w:t xml:space="preserve">is the </w:t>
      </w:r>
      <w:r w:rsidR="004921C4">
        <w:t xml:space="preserve">failure </w:t>
      </w:r>
      <w:r w:rsidR="001B2522">
        <w:t xml:space="preserve">CDF of </w:t>
      </w:r>
      <w:r w:rsidR="004921C4">
        <w:t>input B</w:t>
      </w:r>
      <w:r w:rsidR="001B2522">
        <w:t xml:space="preserve">, </w:t>
      </w:r>
      <w:r w:rsidR="001B2522" w:rsidRPr="00BF3B38">
        <w:rPr>
          <w:position w:val="-10"/>
          <w:sz w:val="16"/>
          <w:szCs w:val="16"/>
        </w:rPr>
        <w:object w:dxaOrig="580" w:dyaOrig="320" w14:anchorId="0F89DB76">
          <v:shape id="_x0000_i1104" type="#_x0000_t75" style="width:28.5pt;height:15.75pt" o:ole="">
            <v:imagedata r:id="rId171" o:title=""/>
          </v:shape>
          <o:OLEObject Type="Embed" ProgID="Equation.DSMT4" ShapeID="_x0000_i1104" DrawAspect="Content" ObjectID="_1653234857" r:id="rId172"/>
        </w:object>
      </w:r>
      <w:r w:rsidR="001B2522">
        <w:t>is the CDF of a triggered failure which affects failing of both A and S</w:t>
      </w:r>
      <w:r w:rsidR="00735670">
        <w:t xml:space="preserve"> (will be explained in this paper later)</w:t>
      </w:r>
      <w:r w:rsidR="001B2522">
        <w:t>. In fact, the triggering event of this type is taken as a fatal shock</w:t>
      </w:r>
      <w:sdt>
        <w:sdtPr>
          <w:id w:val="-1495104036"/>
          <w:citation/>
        </w:sdtPr>
        <w:sdtEndPr/>
        <w:sdtContent>
          <w:r w:rsidR="005F57B2">
            <w:fldChar w:fldCharType="begin"/>
          </w:r>
          <w:r w:rsidR="005F57B2">
            <w:instrText xml:space="preserve"> CITATION Xin091 \l 1033 </w:instrText>
          </w:r>
          <w:r w:rsidR="005F57B2">
            <w:fldChar w:fldCharType="separate"/>
          </w:r>
          <w:r w:rsidR="00160AC2">
            <w:rPr>
              <w:noProof/>
            </w:rPr>
            <w:t xml:space="preserve"> [68]</w:t>
          </w:r>
          <w:r w:rsidR="005F57B2">
            <w:fldChar w:fldCharType="end"/>
          </w:r>
        </w:sdtContent>
      </w:sdt>
      <w:r w:rsidR="001B2522">
        <w:t xml:space="preserve">. </w:t>
      </w:r>
      <w:r w:rsidR="005F57B2" w:rsidRPr="00BF3B38">
        <w:rPr>
          <w:position w:val="-10"/>
          <w:sz w:val="16"/>
          <w:szCs w:val="16"/>
        </w:rPr>
        <w:object w:dxaOrig="580" w:dyaOrig="320" w14:anchorId="0A78A360">
          <v:shape id="_x0000_i1105" type="#_x0000_t75" style="width:28.5pt;height:15.75pt" o:ole="">
            <v:imagedata r:id="rId173" o:title=""/>
          </v:shape>
          <o:OLEObject Type="Embed" ProgID="Equation.DSMT4" ShapeID="_x0000_i1105" DrawAspect="Content" ObjectID="_1653234858" r:id="rId174"/>
        </w:object>
      </w:r>
      <w:r w:rsidR="005F57B2">
        <w:t xml:space="preserve">has been used in the model for indicating the CDF of the second input's dormancy  which is a time-dependent variable (named </w:t>
      </w:r>
      <w:r w:rsidR="00115A4C" w:rsidRPr="009E1C7B">
        <w:rPr>
          <w:position w:val="-6"/>
          <w:sz w:val="16"/>
          <w:szCs w:val="16"/>
        </w:rPr>
        <w:object w:dxaOrig="220" w:dyaOrig="200" w14:anchorId="56F6ED3B">
          <v:shape id="_x0000_i1106" type="#_x0000_t75" style="width:10.5pt;height:9.75pt" o:ole="">
            <v:imagedata r:id="rId175" o:title=""/>
          </v:shape>
          <o:OLEObject Type="Embed" ProgID="Equation.DSMT4" ShapeID="_x0000_i1106" DrawAspect="Content" ObjectID="_1653234859" r:id="rId176"/>
        </w:object>
      </w:r>
      <w:r w:rsidR="00115A4C">
        <w:rPr>
          <w:sz w:val="16"/>
          <w:szCs w:val="16"/>
        </w:rPr>
        <w:t xml:space="preserve"> </w:t>
      </w:r>
      <w:r w:rsidR="00115A4C" w:rsidRPr="009E1C7B">
        <w:t>in this paper</w:t>
      </w:r>
      <w:r w:rsidR="005F57B2">
        <w:t>)</w:t>
      </w:r>
      <w:r w:rsidR="00115A4C">
        <w:t xml:space="preserve"> has a direct impact on </w:t>
      </w:r>
      <w:r w:rsidR="00115A4C" w:rsidRPr="00BF3B38">
        <w:rPr>
          <w:position w:val="-10"/>
          <w:sz w:val="16"/>
          <w:szCs w:val="16"/>
        </w:rPr>
        <w:object w:dxaOrig="580" w:dyaOrig="320" w14:anchorId="38692004">
          <v:shape id="_x0000_i1107" type="#_x0000_t75" style="width:28.5pt;height:15.75pt" o:ole="">
            <v:imagedata r:id="rId177" o:title=""/>
          </v:shape>
          <o:OLEObject Type="Embed" ProgID="Equation.DSMT4" ShapeID="_x0000_i1107" DrawAspect="Content" ObjectID="_1653234860" r:id="rId178"/>
        </w:object>
      </w:r>
      <w:r w:rsidR="00115A4C">
        <w:t xml:space="preserve">. For this </w:t>
      </w:r>
      <w:r w:rsidR="00115A4C" w:rsidRPr="006F1FD2">
        <w:rPr>
          <w:noProof/>
        </w:rPr>
        <w:t>reason</w:t>
      </w:r>
      <w:r w:rsidR="00115A4C">
        <w:t xml:space="preserve"> </w:t>
      </w:r>
      <w:r w:rsidR="00115A4C" w:rsidRPr="009E1C7B">
        <w:rPr>
          <w:position w:val="-6"/>
          <w:sz w:val="16"/>
          <w:szCs w:val="16"/>
        </w:rPr>
        <w:object w:dxaOrig="220" w:dyaOrig="200" w14:anchorId="3007B0F8">
          <v:shape id="_x0000_i1108" type="#_x0000_t75" style="width:10.5pt;height:9.75pt" o:ole="">
            <v:imagedata r:id="rId179" o:title=""/>
          </v:shape>
          <o:OLEObject Type="Embed" ProgID="Equation.DSMT4" ShapeID="_x0000_i1108" DrawAspect="Content" ObjectID="_1653234861" r:id="rId180"/>
        </w:object>
      </w:r>
      <w:r w:rsidR="00115A4C">
        <w:t xml:space="preserve">has not been directly used in the model of </w:t>
      </w:r>
      <w:r w:rsidR="00115A4C">
        <w:fldChar w:fldCharType="begin"/>
      </w:r>
      <w:r w:rsidR="00115A4C">
        <w:instrText xml:space="preserve"> REF _Ref408741388 \h </w:instrText>
      </w:r>
      <w:r w:rsidR="00115A4C">
        <w:fldChar w:fldCharType="separate"/>
      </w:r>
      <w:r w:rsidR="0024653B">
        <w:t xml:space="preserve">Fig. </w:t>
      </w:r>
      <w:r w:rsidR="0024653B">
        <w:rPr>
          <w:noProof/>
        </w:rPr>
        <w:t>4</w:t>
      </w:r>
      <w:r w:rsidR="00115A4C">
        <w:fldChar w:fldCharType="end"/>
      </w:r>
      <w:r w:rsidR="00115A4C">
        <w:t>.</w:t>
      </w:r>
    </w:p>
    <w:p w14:paraId="3D1D1414" w14:textId="28E6C30A" w:rsidR="007647EA" w:rsidRDefault="007647EA">
      <w:pPr>
        <w:pStyle w:val="Heading2"/>
      </w:pPr>
      <w:r>
        <w:t xml:space="preserve">Explanation of the Novel Model Structure </w:t>
      </w:r>
    </w:p>
    <w:p w14:paraId="09D4A07A" w14:textId="404D02BE" w:rsidR="007647EA" w:rsidRDefault="001A11A1" w:rsidP="009E1C7B">
      <w:pPr>
        <w:pStyle w:val="Text"/>
      </w:pPr>
      <w:r>
        <w:t>The model start</w:t>
      </w:r>
      <w:r w:rsidR="00E8709C">
        <w:t>s</w:t>
      </w:r>
      <w:r>
        <w:t xml:space="preserve"> from </w:t>
      </w:r>
      <w:r w:rsidR="00E8709C">
        <w:t>state</w:t>
      </w:r>
      <w:r w:rsidR="005E38E9">
        <w:t xml:space="preserve"> AS </w:t>
      </w:r>
      <w:r w:rsidR="00E8709C">
        <w:t>in which gate inputs</w:t>
      </w:r>
      <w:r w:rsidR="005E38E9">
        <w:t xml:space="preserve"> A and S are working correctly. By </w:t>
      </w:r>
      <w:r w:rsidR="00E8709C">
        <w:t xml:space="preserve">i) </w:t>
      </w:r>
      <w:r w:rsidR="005E38E9">
        <w:t xml:space="preserve">failing of A with </w:t>
      </w:r>
      <w:r w:rsidR="00E8709C">
        <w:rPr>
          <w:sz w:val="16"/>
          <w:szCs w:val="16"/>
        </w:rPr>
        <w:t xml:space="preserve">failure distribution </w:t>
      </w:r>
      <w:r w:rsidR="005E38E9" w:rsidRPr="00BF3B38">
        <w:rPr>
          <w:position w:val="-10"/>
          <w:sz w:val="16"/>
          <w:szCs w:val="16"/>
        </w:rPr>
        <w:object w:dxaOrig="520" w:dyaOrig="320" w14:anchorId="5B65807D">
          <v:shape id="_x0000_i1109" type="#_x0000_t75" style="width:25.5pt;height:15.75pt" o:ole="">
            <v:imagedata r:id="rId167" o:title=""/>
          </v:shape>
          <o:OLEObject Type="Embed" ProgID="Equation.DSMT4" ShapeID="_x0000_i1109" DrawAspect="Content" ObjectID="_1653234862" r:id="rId181"/>
        </w:object>
      </w:r>
      <w:r w:rsidR="005E38E9">
        <w:t xml:space="preserve"> the system transits to state S if the switching mechanism performs perfectly or </w:t>
      </w:r>
      <w:r w:rsidR="00E8709C">
        <w:t xml:space="preserve">ii) </w:t>
      </w:r>
      <w:r w:rsidR="005E38E9">
        <w:t xml:space="preserve">goes to state F if </w:t>
      </w:r>
      <w:r w:rsidR="00E8709C">
        <w:t xml:space="preserve">either </w:t>
      </w:r>
      <w:r w:rsidR="005E38E9">
        <w:t xml:space="preserve">the switching mechanism </w:t>
      </w:r>
      <w:r w:rsidR="00E8709C">
        <w:t>acts</w:t>
      </w:r>
      <w:r w:rsidR="005E38E9">
        <w:t xml:space="preserve"> imperfectly or</w:t>
      </w:r>
      <w:r w:rsidR="00E8709C">
        <w:t xml:space="preserve"> iii) the</w:t>
      </w:r>
      <w:r w:rsidR="005E38E9">
        <w:t xml:space="preserve"> trigger event </w:t>
      </w:r>
      <w:r w:rsidR="00E8709C">
        <w:t xml:space="preserve">(if exists) </w:t>
      </w:r>
      <w:r w:rsidR="005E38E9">
        <w:t xml:space="preserve">affects A with the CDF </w:t>
      </w:r>
      <w:r w:rsidR="005E38E9" w:rsidRPr="00BF3B38">
        <w:rPr>
          <w:position w:val="-10"/>
          <w:sz w:val="16"/>
          <w:szCs w:val="16"/>
        </w:rPr>
        <w:object w:dxaOrig="580" w:dyaOrig="320" w14:anchorId="0712377C">
          <v:shape id="_x0000_i1110" type="#_x0000_t75" style="width:28.5pt;height:15.75pt" o:ole="">
            <v:imagedata r:id="rId182" o:title=""/>
          </v:shape>
          <o:OLEObject Type="Embed" ProgID="Equation.DSMT4" ShapeID="_x0000_i1110" DrawAspect="Content" ObjectID="_1653234863" r:id="rId183"/>
        </w:object>
      </w:r>
      <w:r w:rsidR="005E38E9">
        <w:t>.</w:t>
      </w:r>
    </w:p>
    <w:p w14:paraId="3BED64B7" w14:textId="7E35CFC0" w:rsidR="00735670" w:rsidRDefault="005E38E9" w:rsidP="009E1C7B">
      <w:pPr>
        <w:pStyle w:val="Text"/>
        <w:tabs>
          <w:tab w:val="right" w:pos="1530"/>
        </w:tabs>
      </w:pPr>
      <w:r>
        <w:t xml:space="preserve">Similarly, the system goes from state S to state F with </w:t>
      </w:r>
      <w:r w:rsidR="006E6DB7">
        <w:t>failure distribution</w:t>
      </w:r>
      <w:r w:rsidRPr="00BF3B38">
        <w:rPr>
          <w:position w:val="-10"/>
          <w:sz w:val="16"/>
          <w:szCs w:val="16"/>
        </w:rPr>
        <w:object w:dxaOrig="1260" w:dyaOrig="320" w14:anchorId="00DD2596">
          <v:shape id="_x0000_i1111" type="#_x0000_t75" style="width:62.25pt;height:15.75pt" o:ole="">
            <v:imagedata r:id="rId184" o:title=""/>
          </v:shape>
          <o:OLEObject Type="Embed" ProgID="Equation.DSMT4" ShapeID="_x0000_i1111" DrawAspect="Content" ObjectID="_1653234864" r:id="rId185"/>
        </w:object>
      </w:r>
      <w:r>
        <w:t>. The system goes from sta</w:t>
      </w:r>
      <w:r w:rsidR="006E6DB7">
        <w:t>te AS to A if the second input S</w:t>
      </w:r>
      <w:r>
        <w:t xml:space="preserve"> is</w:t>
      </w:r>
      <w:r w:rsidR="006E6DB7">
        <w:t xml:space="preserve"> either</w:t>
      </w:r>
      <w:r>
        <w:t xml:space="preserve"> i) underworking condition </w:t>
      </w:r>
      <w:r w:rsidR="006E6DB7">
        <w:t>and</w:t>
      </w:r>
      <w:r>
        <w:t xml:space="preserve"> subjected to fail </w:t>
      </w:r>
      <w:r w:rsidR="006E6DB7">
        <w:t>with failure distribution</w:t>
      </w:r>
      <w:r w:rsidR="006E6DB7" w:rsidRPr="00BF3B38">
        <w:rPr>
          <w:position w:val="-10"/>
          <w:sz w:val="16"/>
          <w:szCs w:val="16"/>
        </w:rPr>
        <w:object w:dxaOrig="540" w:dyaOrig="320" w14:anchorId="0686F22E">
          <v:shape id="_x0000_i1112" type="#_x0000_t75" style="width:26.25pt;height:15.75pt" o:ole="">
            <v:imagedata r:id="rId186" o:title=""/>
          </v:shape>
          <o:OLEObject Type="Embed" ProgID="Equation.DSMT4" ShapeID="_x0000_i1112" DrawAspect="Content" ObjectID="_1653234865" r:id="rId187"/>
        </w:object>
      </w:r>
      <w:r w:rsidR="006E6DB7">
        <w:t>or</w:t>
      </w:r>
      <w:r>
        <w:t xml:space="preserve"> ii) partly underworking with </w:t>
      </w:r>
      <w:r w:rsidRPr="009E1C7B">
        <w:rPr>
          <w:b/>
          <w:bCs/>
          <w:position w:val="-10"/>
        </w:rPr>
        <w:object w:dxaOrig="580" w:dyaOrig="320" w14:anchorId="76642C22">
          <v:shape id="_x0000_i1113" type="#_x0000_t75" style="width:29.25pt;height:15.75pt" o:ole="">
            <v:imagedata r:id="rId188" o:title=""/>
          </v:shape>
          <o:OLEObject Type="Embed" ProgID="Equation.DSMT4" ShapeID="_x0000_i1113" DrawAspect="Content" ObjectID="_1653234866" r:id="rId189"/>
        </w:object>
      </w:r>
      <w:r w:rsidRPr="009E1C7B">
        <w:t>.</w:t>
      </w:r>
      <w:r w:rsidR="006F0A1D">
        <w:t xml:space="preserve"> The performance of sequence gate can clarify this issue. </w:t>
      </w:r>
      <w:r w:rsidR="009A3BCB">
        <w:t>The parameter</w:t>
      </w:r>
      <w:r w:rsidR="009A3BCB" w:rsidRPr="00F3104D">
        <w:rPr>
          <w:position w:val="-10"/>
        </w:rPr>
        <w:object w:dxaOrig="180" w:dyaOrig="240" w14:anchorId="2950FC1B">
          <v:shape id="_x0000_i1114" type="#_x0000_t75" style="width:9pt;height:12pt" o:ole="">
            <v:imagedata r:id="rId190" o:title=""/>
          </v:shape>
          <o:OLEObject Type="Embed" ProgID="Equation.DSMT4" ShapeID="_x0000_i1114" DrawAspect="Content" ObjectID="_1653234867" r:id="rId191"/>
        </w:object>
      </w:r>
      <w:r w:rsidR="009A3BCB">
        <w:t>represents the existence of occurrence sequence for gate inputs su</w:t>
      </w:r>
      <w:r w:rsidR="00735670">
        <w:t>ch that</w:t>
      </w:r>
      <w:r w:rsidR="009A3BCB" w:rsidRPr="00F3104D">
        <w:rPr>
          <w:position w:val="-10"/>
        </w:rPr>
        <w:object w:dxaOrig="499" w:dyaOrig="279" w14:anchorId="7F3AB05D">
          <v:shape id="_x0000_i1115" type="#_x0000_t75" style="width:25.5pt;height:14.25pt" o:ole="">
            <v:imagedata r:id="rId192" o:title=""/>
          </v:shape>
          <o:OLEObject Type="Embed" ProgID="Equation.DSMT4" ShapeID="_x0000_i1115" DrawAspect="Content" ObjectID="_1653234868" r:id="rId193"/>
        </w:object>
      </w:r>
      <w:r w:rsidR="00735670">
        <w:t>: sequence exists and</w:t>
      </w:r>
      <w:r w:rsidR="00735670" w:rsidRPr="00F3104D">
        <w:rPr>
          <w:position w:val="-10"/>
        </w:rPr>
        <w:object w:dxaOrig="460" w:dyaOrig="279" w14:anchorId="18F11429">
          <v:shape id="_x0000_i1116" type="#_x0000_t75" style="width:23.25pt;height:14.25pt" o:ole="">
            <v:imagedata r:id="rId194" o:title=""/>
          </v:shape>
          <o:OLEObject Type="Embed" ProgID="Equation.DSMT4" ShapeID="_x0000_i1116" DrawAspect="Content" ObjectID="_1653234869" r:id="rId195"/>
        </w:object>
      </w:r>
      <w:r w:rsidR="00735670">
        <w:t>: no sequence exists. The parameter</w:t>
      </w:r>
      <w:r w:rsidR="00735670" w:rsidRPr="00BF3B38">
        <w:rPr>
          <w:position w:val="-10"/>
        </w:rPr>
        <w:object w:dxaOrig="220" w:dyaOrig="279" w14:anchorId="7935ACF1">
          <v:shape id="_x0000_i1117" type="#_x0000_t75" style="width:11.25pt;height:14.25pt" o:ole="">
            <v:imagedata r:id="rId196" o:title=""/>
          </v:shape>
          <o:OLEObject Type="Embed" ProgID="Equation.DSMT4" ShapeID="_x0000_i1117" DrawAspect="Content" ObjectID="_1653234870" r:id="rId197"/>
        </w:object>
      </w:r>
      <w:r w:rsidR="00735670">
        <w:t>represents the existence of priority for gate inputs such that</w:t>
      </w:r>
      <w:r w:rsidR="00735670" w:rsidRPr="00BF3B38">
        <w:rPr>
          <w:position w:val="-10"/>
        </w:rPr>
        <w:object w:dxaOrig="480" w:dyaOrig="279" w14:anchorId="51C81E2D">
          <v:shape id="_x0000_i1118" type="#_x0000_t75" style="width:24pt;height:14.25pt" o:ole="">
            <v:imagedata r:id="rId198" o:title=""/>
          </v:shape>
          <o:OLEObject Type="Embed" ProgID="Equation.DSMT4" ShapeID="_x0000_i1118" DrawAspect="Content" ObjectID="_1653234871" r:id="rId199"/>
        </w:object>
      </w:r>
      <w:r w:rsidR="00735670">
        <w:t>: no priority exists and</w:t>
      </w:r>
      <w:r w:rsidR="00735670" w:rsidRPr="00BF3B38">
        <w:rPr>
          <w:position w:val="-10"/>
        </w:rPr>
        <w:object w:dxaOrig="520" w:dyaOrig="279" w14:anchorId="35EB49A3">
          <v:shape id="_x0000_i1119" type="#_x0000_t75" style="width:26.25pt;height:14.25pt" o:ole="">
            <v:imagedata r:id="rId200" o:title=""/>
          </v:shape>
          <o:OLEObject Type="Embed" ProgID="Equation.DSMT4" ShapeID="_x0000_i1119" DrawAspect="Content" ObjectID="_1653234872" r:id="rId201"/>
        </w:object>
      </w:r>
      <w:r w:rsidR="00735670">
        <w:t>: priority exists.</w:t>
      </w:r>
    </w:p>
    <w:p w14:paraId="6AE5E1B3" w14:textId="3A1E533A" w:rsidR="007647EA" w:rsidRDefault="007647EA">
      <w:pPr>
        <w:pStyle w:val="Heading2"/>
      </w:pPr>
      <w:r>
        <w:t>Example</w:t>
      </w:r>
      <w:r w:rsidR="00735670">
        <w:t>s</w:t>
      </w:r>
      <w:r>
        <w:t xml:space="preserve"> of Universal Usage</w:t>
      </w:r>
    </w:p>
    <w:p w14:paraId="378BED35" w14:textId="44F545A2" w:rsidR="00AA142F" w:rsidRPr="009E1C7B" w:rsidRDefault="00AA142F" w:rsidP="009E1C7B">
      <w:pPr>
        <w:pStyle w:val="Text"/>
      </w:pPr>
      <w:r>
        <w:t>In this subsection, we show how to extract the model of a given gate from the universal gate model.</w:t>
      </w:r>
    </w:p>
    <w:p w14:paraId="40A29070" w14:textId="1E2A39C6" w:rsidR="00AA142F" w:rsidRDefault="00AA142F" w:rsidP="009E1C7B">
      <w:pPr>
        <w:pStyle w:val="Heading3"/>
      </w:pPr>
      <w:r>
        <w:t>Static OR gate</w:t>
      </w:r>
    </w:p>
    <w:p w14:paraId="538B32D7" w14:textId="5D700F60" w:rsidR="00AA142F" w:rsidRDefault="00AA142F" w:rsidP="009E1C7B">
      <w:pPr>
        <w:pStyle w:val="Text"/>
      </w:pPr>
      <w:r>
        <w:t>This gate has:</w:t>
      </w:r>
    </w:p>
    <w:p w14:paraId="54F72856" w14:textId="2F0AC5D2" w:rsidR="00AA142F" w:rsidRDefault="00AA142F" w:rsidP="009E1C7B">
      <w:pPr>
        <w:pStyle w:val="Text"/>
        <w:numPr>
          <w:ilvl w:val="0"/>
          <w:numId w:val="44"/>
        </w:numPr>
        <w:ind w:left="360"/>
      </w:pPr>
      <w:r>
        <w:t>No switching mechanism</w:t>
      </w:r>
      <w:r w:rsidR="00735670">
        <w:t>,</w:t>
      </w:r>
      <w:r>
        <w:t xml:space="preserve"> thus</w:t>
      </w:r>
      <w:r w:rsidRPr="00BF3B38">
        <w:rPr>
          <w:position w:val="-10"/>
        </w:rPr>
        <w:object w:dxaOrig="600" w:dyaOrig="300" w14:anchorId="5757FFEC">
          <v:shape id="_x0000_i1120" type="#_x0000_t75" style="width:30pt;height:15pt" o:ole="">
            <v:imagedata r:id="rId202" o:title=""/>
          </v:shape>
          <o:OLEObject Type="Embed" ProgID="Equation.DSMT4" ShapeID="_x0000_i1120" DrawAspect="Content" ObjectID="_1653234873" r:id="rId203"/>
        </w:object>
      </w:r>
      <w:r>
        <w:t>.</w:t>
      </w:r>
    </w:p>
    <w:p w14:paraId="4F4B0796" w14:textId="4B53CB00" w:rsidR="00AA142F" w:rsidRDefault="00AA142F" w:rsidP="009E1C7B">
      <w:pPr>
        <w:pStyle w:val="Text"/>
        <w:numPr>
          <w:ilvl w:val="0"/>
          <w:numId w:val="44"/>
        </w:numPr>
        <w:ind w:left="360"/>
      </w:pPr>
      <w:r>
        <w:t>No sequence for the failure of its inputs</w:t>
      </w:r>
      <w:r w:rsidR="00735670">
        <w:t>,</w:t>
      </w:r>
      <w:r>
        <w:t xml:space="preserve"> thus</w:t>
      </w:r>
      <w:r w:rsidRPr="00BF3B38">
        <w:rPr>
          <w:position w:val="-10"/>
        </w:rPr>
        <w:object w:dxaOrig="460" w:dyaOrig="279" w14:anchorId="1EA464E8">
          <v:shape id="_x0000_i1121" type="#_x0000_t75" style="width:23.25pt;height:14.25pt" o:ole="">
            <v:imagedata r:id="rId204" o:title=""/>
          </v:shape>
          <o:OLEObject Type="Embed" ProgID="Equation.DSMT4" ShapeID="_x0000_i1121" DrawAspect="Content" ObjectID="_1653234874" r:id="rId205"/>
        </w:object>
      </w:r>
      <w:r>
        <w:t>.</w:t>
      </w:r>
    </w:p>
    <w:p w14:paraId="73EBD14E" w14:textId="689FA44D" w:rsidR="00AA142F" w:rsidRDefault="00AA142F" w:rsidP="009E1C7B">
      <w:pPr>
        <w:pStyle w:val="Text"/>
        <w:numPr>
          <w:ilvl w:val="0"/>
          <w:numId w:val="44"/>
        </w:numPr>
        <w:ind w:left="360"/>
      </w:pPr>
      <w:r>
        <w:t>No dormancy for its second input thus</w:t>
      </w:r>
      <w:r w:rsidR="00735670">
        <w:t>,</w:t>
      </w:r>
      <w:r w:rsidRPr="009E1C7B">
        <w:rPr>
          <w:position w:val="-6"/>
        </w:rPr>
        <w:object w:dxaOrig="520" w:dyaOrig="240" w14:anchorId="751050C0">
          <v:shape id="_x0000_i1122" type="#_x0000_t75" style="width:26.25pt;height:12pt" o:ole="">
            <v:imagedata r:id="rId206" o:title=""/>
          </v:shape>
          <o:OLEObject Type="Embed" ProgID="Equation.DSMT4" ShapeID="_x0000_i1122" DrawAspect="Content" ObjectID="_1653234875" r:id="rId207"/>
        </w:object>
      </w:r>
      <w:r>
        <w:t>and</w:t>
      </w:r>
      <w:r w:rsidRPr="00BF3B38">
        <w:rPr>
          <w:b/>
          <w:bCs/>
          <w:position w:val="-10"/>
        </w:rPr>
        <w:object w:dxaOrig="580" w:dyaOrig="320" w14:anchorId="3436E4D9">
          <v:shape id="_x0000_i1123" type="#_x0000_t75" style="width:29.25pt;height:15.75pt" o:ole="">
            <v:imagedata r:id="rId188" o:title=""/>
          </v:shape>
          <o:OLEObject Type="Embed" ProgID="Equation.DSMT4" ShapeID="_x0000_i1123" DrawAspect="Content" ObjectID="_1653234876" r:id="rId208"/>
        </w:object>
      </w:r>
      <w:r>
        <w:t>exists</w:t>
      </w:r>
    </w:p>
    <w:p w14:paraId="546AEB8A" w14:textId="4F6F0DFD" w:rsidR="00AA142F" w:rsidRDefault="00AA142F" w:rsidP="009E1C7B">
      <w:pPr>
        <w:pStyle w:val="Text"/>
        <w:numPr>
          <w:ilvl w:val="0"/>
          <w:numId w:val="44"/>
        </w:numPr>
        <w:ind w:left="360"/>
      </w:pPr>
      <w:r>
        <w:t>No priority for the failure of its inputs</w:t>
      </w:r>
      <w:r w:rsidR="00735670">
        <w:t>,</w:t>
      </w:r>
      <w:r>
        <w:t xml:space="preserve"> thus</w:t>
      </w:r>
      <w:r w:rsidRPr="00BF3B38">
        <w:rPr>
          <w:b/>
          <w:bCs/>
          <w:position w:val="-10"/>
        </w:rPr>
        <w:object w:dxaOrig="480" w:dyaOrig="279" w14:anchorId="3229AB0B">
          <v:shape id="_x0000_i1124" type="#_x0000_t75" style="width:24pt;height:13.5pt" o:ole="">
            <v:imagedata r:id="rId209" o:title=""/>
          </v:shape>
          <o:OLEObject Type="Embed" ProgID="Equation.DSMT4" ShapeID="_x0000_i1124" DrawAspect="Content" ObjectID="_1653234877" r:id="rId210"/>
        </w:object>
      </w:r>
      <w:r>
        <w:t>.</w:t>
      </w:r>
    </w:p>
    <w:p w14:paraId="49BA7139" w14:textId="2B9D349B" w:rsidR="0041305E" w:rsidRDefault="0041305E" w:rsidP="009E1C7B">
      <w:pPr>
        <w:pStyle w:val="Text"/>
        <w:numPr>
          <w:ilvl w:val="0"/>
          <w:numId w:val="44"/>
        </w:numPr>
        <w:ind w:left="360"/>
      </w:pPr>
      <w:r>
        <w:t>No depend</w:t>
      </w:r>
      <w:r w:rsidR="00735670">
        <w:t>ency</w:t>
      </w:r>
      <w:r>
        <w:t xml:space="preserve"> on external trigge</w:t>
      </w:r>
      <w:r w:rsidR="00735670">
        <w:t xml:space="preserve">r for the failure of its inputs, </w:t>
      </w:r>
      <w:r>
        <w:t>thus</w:t>
      </w:r>
      <w:r w:rsidRPr="00BF3B38">
        <w:rPr>
          <w:b/>
          <w:bCs/>
          <w:position w:val="-10"/>
        </w:rPr>
        <w:object w:dxaOrig="880" w:dyaOrig="320" w14:anchorId="65A0E780">
          <v:shape id="_x0000_i1125" type="#_x0000_t75" style="width:44.25pt;height:15.75pt" o:ole="">
            <v:imagedata r:id="rId211" o:title=""/>
          </v:shape>
          <o:OLEObject Type="Embed" ProgID="Equation.DSMT4" ShapeID="_x0000_i1125" DrawAspect="Content" ObjectID="_1653234878" r:id="rId212"/>
        </w:object>
      </w:r>
      <w:r>
        <w:t>.</w:t>
      </w:r>
    </w:p>
    <w:p w14:paraId="76E6B4A2" w14:textId="7ECEBF60" w:rsidR="00AA142F" w:rsidRDefault="00AA142F" w:rsidP="009E1C7B">
      <w:pPr>
        <w:pStyle w:val="Text"/>
        <w:ind w:firstLine="0"/>
      </w:pPr>
      <w:r>
        <w:t>Therefore</w:t>
      </w:r>
      <w:r w:rsidR="00735670">
        <w:t>,</w:t>
      </w:r>
      <w:r>
        <w:t xml:space="preserve"> the universal model of </w:t>
      </w:r>
      <w:r>
        <w:fldChar w:fldCharType="begin"/>
      </w:r>
      <w:r>
        <w:instrText xml:space="preserve"> REF _Ref408741388 \h </w:instrText>
      </w:r>
      <w:r>
        <w:fldChar w:fldCharType="separate"/>
      </w:r>
      <w:r w:rsidR="0024653B">
        <w:t xml:space="preserve">Fig. </w:t>
      </w:r>
      <w:r w:rsidR="0024653B">
        <w:rPr>
          <w:noProof/>
        </w:rPr>
        <w:t>4</w:t>
      </w:r>
      <w:r>
        <w:fldChar w:fldCharType="end"/>
      </w:r>
      <w:r>
        <w:t xml:space="preserve"> is simplified as </w:t>
      </w:r>
      <w:r w:rsidR="003F6D71">
        <w:fldChar w:fldCharType="begin"/>
      </w:r>
      <w:r w:rsidR="003F6D71">
        <w:instrText xml:space="preserve"> REF _Ref408780629 \h </w:instrText>
      </w:r>
      <w:r w:rsidR="003F6D71">
        <w:fldChar w:fldCharType="separate"/>
      </w:r>
      <w:r w:rsidR="0024653B">
        <w:t xml:space="preserve">Fig. </w:t>
      </w:r>
      <w:r w:rsidR="0024653B">
        <w:rPr>
          <w:noProof/>
        </w:rPr>
        <w:t>5</w:t>
      </w:r>
      <w:r w:rsidR="003F6D71">
        <w:fldChar w:fldCharType="end"/>
      </w:r>
      <w:r w:rsidR="00735670">
        <w:t xml:space="preserve"> </w:t>
      </w:r>
      <w:r w:rsidR="00735670">
        <w:lastRenderedPageBreak/>
        <w:t>for OR gate.</w:t>
      </w:r>
    </w:p>
    <w:p w14:paraId="5E388766" w14:textId="77777777" w:rsidR="00CE563C" w:rsidRPr="009E1C7B" w:rsidRDefault="00CE563C" w:rsidP="009E1C7B">
      <w:pPr>
        <w:pStyle w:val="Text"/>
        <w:ind w:firstLine="0"/>
      </w:pPr>
    </w:p>
    <w:p w14:paraId="1DF1F3D3" w14:textId="625F3F71" w:rsidR="003F6D71" w:rsidRDefault="00247617" w:rsidP="009E1C7B">
      <w:pPr>
        <w:keepNext/>
        <w:jc w:val="center"/>
      </w:pPr>
      <w:r w:rsidRPr="004104AB">
        <w:rPr>
          <w:rFonts w:asciiTheme="majorBidi" w:hAnsiTheme="majorBidi" w:cstheme="majorBidi"/>
          <w:noProof/>
          <w:lang w:val="en-GB" w:eastAsia="en-GB"/>
        </w:rPr>
        <w:drawing>
          <wp:inline distT="0" distB="0" distL="0" distR="0" wp14:anchorId="0BED0991" wp14:editId="781D508F">
            <wp:extent cx="3200400" cy="3371215"/>
            <wp:effectExtent l="0" t="0" r="0" b="63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213"/>
                    <a:stretch>
                      <a:fillRect/>
                    </a:stretch>
                  </pic:blipFill>
                  <pic:spPr>
                    <a:xfrm>
                      <a:off x="0" y="0"/>
                      <a:ext cx="3200400" cy="3371215"/>
                    </a:xfrm>
                    <a:prstGeom prst="rect">
                      <a:avLst/>
                    </a:prstGeom>
                  </pic:spPr>
                </pic:pic>
              </a:graphicData>
            </a:graphic>
          </wp:inline>
        </w:drawing>
      </w:r>
    </w:p>
    <w:p w14:paraId="03F6CAB4" w14:textId="3234D73E" w:rsidR="0041305E" w:rsidRDefault="003F6D71" w:rsidP="00A73CE0">
      <w:pPr>
        <w:pStyle w:val="Caption"/>
        <w:jc w:val="center"/>
      </w:pPr>
      <w:bookmarkStart w:id="25" w:name="_Ref408780629"/>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5</w:t>
      </w:r>
      <w:r w:rsidR="00C60259">
        <w:rPr>
          <w:noProof/>
        </w:rPr>
        <w:fldChar w:fldCharType="end"/>
      </w:r>
      <w:bookmarkEnd w:id="25"/>
      <w:r>
        <w:t xml:space="preserve">. </w:t>
      </w:r>
      <w:r w:rsidR="00247617" w:rsidRPr="00247617">
        <w:t>Obtained Static OR gate from universal Semi-Markov model and its simplification</w:t>
      </w:r>
      <w:r w:rsidR="00247617" w:rsidRPr="00247617" w:rsidDel="00247617">
        <w:t xml:space="preserve"> </w:t>
      </w:r>
    </w:p>
    <w:p w14:paraId="7FBF226C" w14:textId="0B4F6468" w:rsidR="0040312C" w:rsidRDefault="0041305E" w:rsidP="009E1C7B">
      <w:pPr>
        <w:pStyle w:val="Text"/>
      </w:pPr>
      <w:r>
        <w:t>It is obvious that the reliability of this gate is</w:t>
      </w:r>
      <w:r w:rsidRPr="00BF3B38">
        <w:rPr>
          <w:b/>
          <w:bCs/>
          <w:position w:val="-10"/>
        </w:rPr>
        <w:object w:dxaOrig="1400" w:dyaOrig="300" w14:anchorId="72FA0206">
          <v:shape id="_x0000_i1126" type="#_x0000_t75" style="width:70.5pt;height:15pt" o:ole="">
            <v:imagedata r:id="rId214" o:title=""/>
          </v:shape>
          <o:OLEObject Type="Embed" ProgID="Equation.DSMT4" ShapeID="_x0000_i1126" DrawAspect="Content" ObjectID="_1653234879" r:id="rId215"/>
        </w:object>
      </w:r>
      <w:r>
        <w:rPr>
          <w:b/>
          <w:bCs/>
        </w:rPr>
        <w:t xml:space="preserve">, </w:t>
      </w:r>
      <w:r>
        <w:t>where</w:t>
      </w:r>
      <w:r w:rsidRPr="00BF3B38">
        <w:rPr>
          <w:b/>
          <w:bCs/>
          <w:position w:val="-10"/>
        </w:rPr>
        <w:object w:dxaOrig="680" w:dyaOrig="320" w14:anchorId="35BEAA33">
          <v:shape id="_x0000_i1127" type="#_x0000_t75" style="width:34.5pt;height:15.75pt" o:ole="">
            <v:imagedata r:id="rId216" o:title=""/>
          </v:shape>
          <o:OLEObject Type="Embed" ProgID="Equation.DSMT4" ShapeID="_x0000_i1127" DrawAspect="Content" ObjectID="_1653234880" r:id="rId217"/>
        </w:object>
      </w:r>
      <w:r>
        <w:t>is the probability of state AS at the time interval t.</w:t>
      </w:r>
    </w:p>
    <w:p w14:paraId="62987A73" w14:textId="77777777" w:rsidR="0040312C" w:rsidRDefault="0040312C" w:rsidP="009E1C7B"/>
    <w:p w14:paraId="4E416AB7" w14:textId="039E9C8E" w:rsidR="0041305E" w:rsidRDefault="0041305E">
      <w:pPr>
        <w:pStyle w:val="Heading3"/>
      </w:pPr>
      <w:r>
        <w:t>Dynamic SEQ gate</w:t>
      </w:r>
    </w:p>
    <w:p w14:paraId="0E9E794E" w14:textId="1F4B3C9F" w:rsidR="0040312C" w:rsidRDefault="00306258" w:rsidP="009E1C7B">
      <w:pPr>
        <w:pStyle w:val="Text"/>
      </w:pPr>
      <w:r>
        <w:t>This dynamic gate has:</w:t>
      </w:r>
    </w:p>
    <w:p w14:paraId="38F9A990" w14:textId="77777777" w:rsidR="00986F36" w:rsidRDefault="00986F36" w:rsidP="00986F36">
      <w:pPr>
        <w:pStyle w:val="Text"/>
        <w:numPr>
          <w:ilvl w:val="0"/>
          <w:numId w:val="44"/>
        </w:numPr>
        <w:ind w:left="360"/>
      </w:pPr>
      <w:r>
        <w:t>No switching mechanism thus</w:t>
      </w:r>
      <w:r w:rsidRPr="00BF3B38">
        <w:rPr>
          <w:position w:val="-10"/>
        </w:rPr>
        <w:object w:dxaOrig="600" w:dyaOrig="300" w14:anchorId="1E9C5EC5">
          <v:shape id="_x0000_i1128" type="#_x0000_t75" style="width:30pt;height:15pt" o:ole="">
            <v:imagedata r:id="rId202" o:title=""/>
          </v:shape>
          <o:OLEObject Type="Embed" ProgID="Equation.DSMT4" ShapeID="_x0000_i1128" DrawAspect="Content" ObjectID="_1653234881" r:id="rId218"/>
        </w:object>
      </w:r>
      <w:r>
        <w:t>.</w:t>
      </w:r>
    </w:p>
    <w:p w14:paraId="5CEAC630" w14:textId="77777777" w:rsidR="00986F36" w:rsidRDefault="00986F36" w:rsidP="00986F36">
      <w:pPr>
        <w:pStyle w:val="Text"/>
        <w:numPr>
          <w:ilvl w:val="0"/>
          <w:numId w:val="44"/>
        </w:numPr>
        <w:ind w:left="360"/>
      </w:pPr>
      <w:r w:rsidRPr="00EA6F7E">
        <w:rPr>
          <w:noProof/>
        </w:rPr>
        <w:t>No sequence for the failure of its inputs thus</w:t>
      </w:r>
      <w:r w:rsidRPr="00EA6F7E">
        <w:rPr>
          <w:noProof/>
          <w:position w:val="-10"/>
        </w:rPr>
        <w:object w:dxaOrig="499" w:dyaOrig="279" w14:anchorId="6FEC7B96">
          <v:shape id="_x0000_i1129" type="#_x0000_t75" style="width:24.75pt;height:14.25pt" o:ole="">
            <v:imagedata r:id="rId219" o:title=""/>
          </v:shape>
          <o:OLEObject Type="Embed" ProgID="Equation.DSMT4" ShapeID="_x0000_i1129" DrawAspect="Content" ObjectID="_1653234882" r:id="rId220"/>
        </w:object>
      </w:r>
      <w:r w:rsidRPr="00EA6F7E">
        <w:rPr>
          <w:noProof/>
        </w:rPr>
        <w:t>.</w:t>
      </w:r>
    </w:p>
    <w:p w14:paraId="35C20737" w14:textId="657324DA" w:rsidR="00986F36" w:rsidRDefault="00986F36">
      <w:pPr>
        <w:pStyle w:val="Text"/>
        <w:numPr>
          <w:ilvl w:val="0"/>
          <w:numId w:val="44"/>
        </w:numPr>
        <w:ind w:left="360"/>
      </w:pPr>
      <w:r w:rsidRPr="00EA6F7E">
        <w:rPr>
          <w:noProof/>
        </w:rPr>
        <w:t>No dormancy</w:t>
      </w:r>
      <w:r>
        <w:t xml:space="preserve"> for its second input thus</w:t>
      </w:r>
      <w:r w:rsidRPr="00BF3B38">
        <w:rPr>
          <w:position w:val="-6"/>
        </w:rPr>
        <w:object w:dxaOrig="520" w:dyaOrig="240" w14:anchorId="5E4E2965">
          <v:shape id="_x0000_i1130" type="#_x0000_t75" style="width:26.25pt;height:12pt" o:ole="">
            <v:imagedata r:id="rId206" o:title=""/>
          </v:shape>
          <o:OLEObject Type="Embed" ProgID="Equation.DSMT4" ShapeID="_x0000_i1130" DrawAspect="Content" ObjectID="_1653234883" r:id="rId221"/>
        </w:object>
      </w:r>
      <w:proofErr w:type="spellStart"/>
      <w:r>
        <w:t>and</w:t>
      </w:r>
      <w:proofErr w:type="spellEnd"/>
      <w:r w:rsidR="00DF42C5" w:rsidRPr="00BF3B38">
        <w:rPr>
          <w:b/>
          <w:bCs/>
          <w:position w:val="-10"/>
        </w:rPr>
        <w:object w:dxaOrig="880" w:dyaOrig="320" w14:anchorId="61F3E51A">
          <v:shape id="_x0000_i1131" type="#_x0000_t75" style="width:44.25pt;height:15.75pt" o:ole="">
            <v:imagedata r:id="rId222" o:title=""/>
          </v:shape>
          <o:OLEObject Type="Embed" ProgID="Equation.DSMT4" ShapeID="_x0000_i1131" DrawAspect="Content" ObjectID="_1653234884" r:id="rId223"/>
        </w:object>
      </w:r>
      <w:r>
        <w:t>.</w:t>
      </w:r>
    </w:p>
    <w:p w14:paraId="6F9B9268" w14:textId="77777777" w:rsidR="00986F36" w:rsidRDefault="00986F36" w:rsidP="00986F36">
      <w:pPr>
        <w:pStyle w:val="Text"/>
        <w:numPr>
          <w:ilvl w:val="0"/>
          <w:numId w:val="44"/>
        </w:numPr>
        <w:ind w:left="360"/>
      </w:pPr>
      <w:r w:rsidRPr="00EA6F7E">
        <w:rPr>
          <w:noProof/>
        </w:rPr>
        <w:t>No priority for the failure of its inputs thus</w:t>
      </w:r>
      <w:r w:rsidRPr="00EA6F7E">
        <w:rPr>
          <w:b/>
          <w:bCs/>
          <w:noProof/>
          <w:position w:val="-10"/>
        </w:rPr>
        <w:object w:dxaOrig="480" w:dyaOrig="279" w14:anchorId="72B2EBF0">
          <v:shape id="_x0000_i1132" type="#_x0000_t75" style="width:24pt;height:13.5pt" o:ole="">
            <v:imagedata r:id="rId209" o:title=""/>
          </v:shape>
          <o:OLEObject Type="Embed" ProgID="Equation.DSMT4" ShapeID="_x0000_i1132" DrawAspect="Content" ObjectID="_1653234885" r:id="rId224"/>
        </w:object>
      </w:r>
      <w:r w:rsidRPr="00EA6F7E">
        <w:rPr>
          <w:noProof/>
        </w:rPr>
        <w:t>.</w:t>
      </w:r>
    </w:p>
    <w:p w14:paraId="3E4CA049" w14:textId="384FF5E4" w:rsidR="00986F36" w:rsidRDefault="007F5635" w:rsidP="00986F36">
      <w:pPr>
        <w:pStyle w:val="Text"/>
        <w:numPr>
          <w:ilvl w:val="0"/>
          <w:numId w:val="44"/>
        </w:numPr>
        <w:ind w:left="360"/>
      </w:pPr>
      <w:r>
        <w:t>D</w:t>
      </w:r>
      <w:r w:rsidR="00986F36">
        <w:t>epend</w:t>
      </w:r>
      <w:r w:rsidR="00735670">
        <w:t>ency</w:t>
      </w:r>
      <w:r w:rsidR="00986F36">
        <w:t xml:space="preserve"> on </w:t>
      </w:r>
      <w:r w:rsidR="00986F36" w:rsidRPr="00EA6F7E">
        <w:rPr>
          <w:noProof/>
        </w:rPr>
        <w:t>external</w:t>
      </w:r>
      <w:r w:rsidR="00986F36">
        <w:t xml:space="preserve"> trigger for the failure of its inputs thus</w:t>
      </w:r>
      <w:r w:rsidR="00986F36" w:rsidRPr="00BF3B38">
        <w:rPr>
          <w:b/>
          <w:bCs/>
          <w:position w:val="-10"/>
        </w:rPr>
        <w:object w:dxaOrig="580" w:dyaOrig="320" w14:anchorId="5512454E">
          <v:shape id="_x0000_i1133" type="#_x0000_t75" style="width:29.25pt;height:15.75pt" o:ole="">
            <v:imagedata r:id="rId225" o:title=""/>
          </v:shape>
          <o:OLEObject Type="Embed" ProgID="Equation.DSMT4" ShapeID="_x0000_i1133" DrawAspect="Content" ObjectID="_1653234886" r:id="rId226"/>
        </w:object>
      </w:r>
      <w:r w:rsidR="00986F36">
        <w:t xml:space="preserve"> exists.</w:t>
      </w:r>
    </w:p>
    <w:p w14:paraId="70A04B8C" w14:textId="54AF2C90" w:rsidR="0040312C" w:rsidRDefault="00986F36" w:rsidP="009E1C7B">
      <w:pPr>
        <w:pStyle w:val="Text"/>
        <w:ind w:firstLine="0"/>
      </w:pPr>
      <w:r>
        <w:t>Therefore</w:t>
      </w:r>
      <w:r w:rsidR="00735670">
        <w:t>,</w:t>
      </w:r>
      <w:r>
        <w:t xml:space="preserve"> the universal model of </w:t>
      </w:r>
      <w:r>
        <w:fldChar w:fldCharType="begin"/>
      </w:r>
      <w:r>
        <w:instrText xml:space="preserve"> REF _Ref408741388 \h </w:instrText>
      </w:r>
      <w:r>
        <w:fldChar w:fldCharType="separate"/>
      </w:r>
      <w:r w:rsidR="0024653B">
        <w:t xml:space="preserve">Fig. </w:t>
      </w:r>
      <w:r w:rsidR="0024653B">
        <w:rPr>
          <w:noProof/>
        </w:rPr>
        <w:t>4</w:t>
      </w:r>
      <w:r>
        <w:fldChar w:fldCharType="end"/>
      </w:r>
      <w:r>
        <w:t xml:space="preserve"> is simplified as</w:t>
      </w:r>
      <w:r w:rsidR="00CE563C">
        <w:t xml:space="preserve"> </w:t>
      </w:r>
      <w:r w:rsidR="00CE563C">
        <w:fldChar w:fldCharType="begin"/>
      </w:r>
      <w:r w:rsidR="00CE563C">
        <w:instrText xml:space="preserve"> REF _Ref408781085 \h </w:instrText>
      </w:r>
      <w:r w:rsidR="00CE563C">
        <w:fldChar w:fldCharType="separate"/>
      </w:r>
      <w:r w:rsidR="0024653B">
        <w:t xml:space="preserve">Fig. </w:t>
      </w:r>
      <w:r w:rsidR="0024653B">
        <w:rPr>
          <w:noProof/>
        </w:rPr>
        <w:t>6</w:t>
      </w:r>
      <w:r w:rsidR="00CE563C">
        <w:fldChar w:fldCharType="end"/>
      </w:r>
      <w:r w:rsidR="00735670">
        <w:t xml:space="preserve"> for SEQ gate.</w:t>
      </w:r>
    </w:p>
    <w:p w14:paraId="39AF3503" w14:textId="77777777" w:rsidR="00CE563C" w:rsidRDefault="00CE563C" w:rsidP="009E1C7B">
      <w:pPr>
        <w:pStyle w:val="Text"/>
        <w:ind w:firstLine="0"/>
      </w:pPr>
    </w:p>
    <w:p w14:paraId="0A191B12" w14:textId="29DC5919" w:rsidR="00CE563C" w:rsidRDefault="00CE563C" w:rsidP="009E1C7B">
      <w:pPr>
        <w:pStyle w:val="Text"/>
        <w:keepNext/>
        <w:ind w:firstLine="0"/>
        <w:jc w:val="center"/>
      </w:pPr>
      <w:r w:rsidRPr="00CE563C">
        <w:rPr>
          <w:noProof/>
          <w:lang w:val="en-GB" w:eastAsia="en-GB"/>
        </w:rPr>
        <w:drawing>
          <wp:inline distT="0" distB="0" distL="0" distR="0" wp14:anchorId="0552EEC0" wp14:editId="598F0058">
            <wp:extent cx="2857500" cy="1095942"/>
            <wp:effectExtent l="0" t="0" r="0" b="9525"/>
            <wp:docPr id="9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pic:cNvPicPr>
                      <a:picLocks noChangeAspect="1"/>
                    </pic:cNvPicPr>
                  </pic:nvPicPr>
                  <pic:blipFill>
                    <a:blip r:embed="rId227">
                      <a:extLst>
                        <a:ext uri="{BEBA8EAE-BF5A-486C-A8C5-ECC9F3942E4B}">
                          <a14:imgProps xmlns:a14="http://schemas.microsoft.com/office/drawing/2010/main">
                            <a14:imgLayer r:embed="rId228">
                              <a14:imgEffect>
                                <a14:sharpenSoften amount="50000"/>
                              </a14:imgEffect>
                              <a14:imgEffect>
                                <a14:brightnessContrast contrast="20000"/>
                              </a14:imgEffect>
                            </a14:imgLayer>
                          </a14:imgProps>
                        </a:ext>
                      </a:extLst>
                    </a:blip>
                    <a:stretch>
                      <a:fillRect/>
                    </a:stretch>
                  </pic:blipFill>
                  <pic:spPr>
                    <a:xfrm>
                      <a:off x="0" y="0"/>
                      <a:ext cx="2864319" cy="1098557"/>
                    </a:xfrm>
                    <a:prstGeom prst="rect">
                      <a:avLst/>
                    </a:prstGeom>
                  </pic:spPr>
                </pic:pic>
              </a:graphicData>
            </a:graphic>
          </wp:inline>
        </w:drawing>
      </w:r>
    </w:p>
    <w:p w14:paraId="7F931277" w14:textId="43C63CA9" w:rsidR="00CE563C" w:rsidRDefault="00CE563C" w:rsidP="009E1C7B">
      <w:pPr>
        <w:pStyle w:val="Caption"/>
        <w:jc w:val="center"/>
      </w:pPr>
      <w:bookmarkStart w:id="26" w:name="_Ref408781085"/>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6</w:t>
      </w:r>
      <w:r w:rsidR="00C60259">
        <w:rPr>
          <w:noProof/>
        </w:rPr>
        <w:fldChar w:fldCharType="end"/>
      </w:r>
      <w:bookmarkEnd w:id="26"/>
      <w:r>
        <w:t>. Semi-Markov model of dynamic SEQ gate with triggered inputs achieved from the universal semi-Markov model</w:t>
      </w:r>
    </w:p>
    <w:p w14:paraId="060195A9" w14:textId="242B134B" w:rsidR="00CE563C" w:rsidRDefault="00CE563C" w:rsidP="00CE563C">
      <w:pPr>
        <w:pStyle w:val="Heading2"/>
      </w:pPr>
      <w:r>
        <w:t xml:space="preserve">Discussion on Universal Model </w:t>
      </w:r>
    </w:p>
    <w:p w14:paraId="208D4F2F" w14:textId="069DC0D8" w:rsidR="00CE563C" w:rsidRDefault="00735670" w:rsidP="002F666A">
      <w:pPr>
        <w:pStyle w:val="Text"/>
      </w:pPr>
      <w:r>
        <w:t xml:space="preserve">In the literature, </w:t>
      </w:r>
      <w:proofErr w:type="gramStart"/>
      <w:r>
        <w:t>in spite of</w:t>
      </w:r>
      <w:proofErr w:type="gramEnd"/>
      <w:r>
        <w:t xml:space="preserve"> considerable </w:t>
      </w:r>
      <w:r w:rsidRPr="00EA6F7E">
        <w:rPr>
          <w:noProof/>
        </w:rPr>
        <w:t>attempts</w:t>
      </w:r>
      <w:r>
        <w:t xml:space="preserve"> there</w:t>
      </w:r>
      <w:r w:rsidR="00EA173D">
        <w:t xml:space="preserve"> is no universal semi-Markov model for dynamic and static gates. </w:t>
      </w:r>
      <w:r w:rsidR="00EA173D">
        <w:t>This paper introduced, for the first time, a universal semi-Markov model for static and dynamic gates in which by assigning model parameters the model of any given gate can be obtained. TABLE I indicates this issue. It shows that by selecting</w:t>
      </w:r>
      <w:r w:rsidR="00EA173D" w:rsidRPr="009E1C7B">
        <w:rPr>
          <w:position w:val="-6"/>
        </w:rPr>
        <w:object w:dxaOrig="520" w:dyaOrig="240" w14:anchorId="46B9AAB5">
          <v:shape id="_x0000_i1134" type="#_x0000_t75" style="width:25.5pt;height:12pt" o:ole="">
            <v:imagedata r:id="rId229" o:title=""/>
          </v:shape>
          <o:OLEObject Type="Embed" ProgID="Equation.DSMT4" ShapeID="_x0000_i1134" DrawAspect="Content" ObjectID="_1653234887" r:id="rId230"/>
        </w:object>
      </w:r>
      <w:r w:rsidR="00EA173D">
        <w:t>,</w:t>
      </w:r>
      <w:r w:rsidR="00EA173D" w:rsidRPr="00BF3B38">
        <w:rPr>
          <w:position w:val="-10"/>
        </w:rPr>
        <w:object w:dxaOrig="480" w:dyaOrig="279" w14:anchorId="19D32687">
          <v:shape id="_x0000_i1135" type="#_x0000_t75" style="width:24pt;height:14.25pt" o:ole="">
            <v:imagedata r:id="rId231" o:title=""/>
          </v:shape>
          <o:OLEObject Type="Embed" ProgID="Equation.DSMT4" ShapeID="_x0000_i1135" DrawAspect="Content" ObjectID="_1653234888" r:id="rId232"/>
        </w:object>
      </w:r>
      <w:r w:rsidR="00EA173D">
        <w:t>,</w:t>
      </w:r>
      <w:r w:rsidR="00EA173D" w:rsidRPr="00BF3B38">
        <w:rPr>
          <w:position w:val="-10"/>
        </w:rPr>
        <w:object w:dxaOrig="460" w:dyaOrig="279" w14:anchorId="164EA9D3">
          <v:shape id="_x0000_i1136" type="#_x0000_t75" style="width:22.5pt;height:14.25pt" o:ole="">
            <v:imagedata r:id="rId233" o:title=""/>
          </v:shape>
          <o:OLEObject Type="Embed" ProgID="Equation.DSMT4" ShapeID="_x0000_i1136" DrawAspect="Content" ObjectID="_1653234889" r:id="rId234"/>
        </w:object>
      </w:r>
      <w:r w:rsidR="00EA173D">
        <w:t>and</w:t>
      </w:r>
      <w:r w:rsidR="00EA173D" w:rsidRPr="00BF3B38">
        <w:rPr>
          <w:position w:val="-10"/>
        </w:rPr>
        <w:object w:dxaOrig="600" w:dyaOrig="300" w14:anchorId="2B695353">
          <v:shape id="_x0000_i1137" type="#_x0000_t75" style="width:30pt;height:15pt" o:ole="">
            <v:imagedata r:id="rId235" o:title=""/>
          </v:shape>
          <o:OLEObject Type="Embed" ProgID="Equation.DSMT4" ShapeID="_x0000_i1137" DrawAspect="Content" ObjectID="_1653234890" r:id="rId236"/>
        </w:object>
      </w:r>
      <w:r w:rsidR="00EA173D">
        <w:t>the universal gate model is converted to OR gate model. Other possibilities for selecting model parameters to extract the model of different known gates are shown in this table.</w:t>
      </w:r>
      <w:r w:rsidR="00DF42C5">
        <w:t xml:space="preserve"> I</w:t>
      </w:r>
      <w:r w:rsidR="00DF42C5" w:rsidRPr="00A363B2">
        <w:t xml:space="preserve">n </w:t>
      </w:r>
      <w:r w:rsidR="00DF42C5">
        <w:t>the introduced</w:t>
      </w:r>
      <w:r w:rsidR="00DF42C5" w:rsidRPr="00A363B2">
        <w:t xml:space="preserve"> model</w:t>
      </w:r>
      <w:r w:rsidR="00DF42C5">
        <w:t xml:space="preserve"> (</w:t>
      </w:r>
      <w:r w:rsidR="002F666A">
        <w:fldChar w:fldCharType="begin"/>
      </w:r>
      <w:r w:rsidR="002F666A">
        <w:instrText xml:space="preserve"> REF _Ref408741388 \h </w:instrText>
      </w:r>
      <w:r w:rsidR="002F666A">
        <w:fldChar w:fldCharType="separate"/>
      </w:r>
      <w:r w:rsidR="0024653B">
        <w:t xml:space="preserve">Fig. </w:t>
      </w:r>
      <w:r w:rsidR="0024653B">
        <w:rPr>
          <w:noProof/>
        </w:rPr>
        <w:t>4</w:t>
      </w:r>
      <w:r w:rsidR="002F666A">
        <w:fldChar w:fldCharType="end"/>
      </w:r>
      <w:r w:rsidR="00DF42C5">
        <w:t xml:space="preserve">) </w:t>
      </w:r>
      <w:r w:rsidR="00DF42C5" w:rsidRPr="00321AAA">
        <w:rPr>
          <w:position w:val="-10"/>
          <w:sz w:val="16"/>
          <w:szCs w:val="16"/>
        </w:rPr>
        <w:object w:dxaOrig="2620" w:dyaOrig="300" w14:anchorId="54947595">
          <v:shape id="_x0000_i1138" type="#_x0000_t75" style="width:129pt;height:15pt" o:ole="">
            <v:imagedata r:id="rId237" o:title=""/>
          </v:shape>
          <o:OLEObject Type="Embed" ProgID="Equation.DSMT4" ShapeID="_x0000_i1138" DrawAspect="Content" ObjectID="_1653234891" r:id="rId238"/>
        </w:object>
      </w:r>
      <w:r w:rsidR="00DF42C5">
        <w:t>except for Load S</w:t>
      </w:r>
      <w:r w:rsidR="00DF42C5" w:rsidRPr="00A363B2">
        <w:t>haring gate (LSH)</w:t>
      </w:r>
      <w:r w:rsidR="00DF42C5">
        <w:t>.</w:t>
      </w:r>
      <w:r w:rsidR="00EA173D">
        <w:t xml:space="preserve">   </w:t>
      </w:r>
    </w:p>
    <w:p w14:paraId="5903DF93" w14:textId="2AA92AB6" w:rsidR="001E37B8" w:rsidRDefault="00982C25">
      <w:pPr>
        <w:pStyle w:val="Text"/>
      </w:pPr>
      <w:r w:rsidRPr="00A363B2">
        <w:t>In this table</w:t>
      </w:r>
      <w:r w:rsidR="008B0C7A">
        <w:t>,</w:t>
      </w:r>
      <w:r w:rsidRPr="00A363B2">
        <w:t xml:space="preserve"> </w:t>
      </w:r>
      <w:r w:rsidR="008B0C7A">
        <w:t xml:space="preserve">it is </w:t>
      </w:r>
      <w:r w:rsidRPr="00A363B2">
        <w:t>assume</w:t>
      </w:r>
      <w:r w:rsidR="008B0C7A">
        <w:t>d</w:t>
      </w:r>
      <w:r w:rsidRPr="00A363B2">
        <w:t xml:space="preserve"> that the switching mechanism is perfect except SPARE gates (CSP, WSP </w:t>
      </w:r>
      <w:r w:rsidRPr="00EA6F7E">
        <w:rPr>
          <w:noProof/>
        </w:rPr>
        <w:t>and</w:t>
      </w:r>
      <w:r w:rsidRPr="00A363B2">
        <w:t xml:space="preserve"> HSP).</w:t>
      </w:r>
      <w:r w:rsidR="00A363B2">
        <w:t xml:space="preserve"> In addition, </w:t>
      </w:r>
      <w:r w:rsidR="00A363B2" w:rsidRPr="00321AAA">
        <w:rPr>
          <w:b/>
          <w:bCs/>
          <w:position w:val="-10"/>
          <w:sz w:val="16"/>
          <w:szCs w:val="16"/>
        </w:rPr>
        <w:object w:dxaOrig="220" w:dyaOrig="279" w14:anchorId="11699758">
          <v:shape id="_x0000_i1139" type="#_x0000_t75" style="width:11.25pt;height:14.25pt" o:ole="">
            <v:imagedata r:id="rId239" o:title=""/>
          </v:shape>
          <o:OLEObject Type="Embed" ProgID="Equation.DSMT4" ShapeID="_x0000_i1139" DrawAspect="Content" ObjectID="_1653234892" r:id="rId240"/>
        </w:object>
      </w:r>
      <w:r w:rsidR="00802122" w:rsidRPr="00EA6F7E">
        <w:rPr>
          <w:noProof/>
        </w:rPr>
        <w:t>factor</w:t>
      </w:r>
      <w:r w:rsidR="00802122" w:rsidRPr="00A363B2">
        <w:t xml:space="preserve"> is used to describe </w:t>
      </w:r>
      <w:r w:rsidR="00802122" w:rsidRPr="00EA6F7E">
        <w:rPr>
          <w:noProof/>
        </w:rPr>
        <w:t>PAND</w:t>
      </w:r>
      <w:r w:rsidR="00802122" w:rsidRPr="00A363B2">
        <w:t xml:space="preserve"> gate</w:t>
      </w:r>
      <w:r w:rsidR="000D6F9C">
        <w:t>.</w:t>
      </w:r>
      <w:r w:rsidR="00DF42C5">
        <w:t xml:space="preserve"> For PAND gate</w:t>
      </w:r>
      <w:r w:rsidR="00AF1FB2">
        <w:t xml:space="preserve"> both</w:t>
      </w:r>
      <w:r w:rsidR="00AF1FB2" w:rsidRPr="00F3104D">
        <w:rPr>
          <w:position w:val="-6"/>
        </w:rPr>
        <w:object w:dxaOrig="220" w:dyaOrig="200" w14:anchorId="509BB3D6">
          <v:shape id="_x0000_i1140" type="#_x0000_t75" style="width:11.25pt;height:10.5pt" o:ole="">
            <v:imagedata r:id="rId241" o:title=""/>
          </v:shape>
          <o:OLEObject Type="Embed" ProgID="Equation.DSMT4" ShapeID="_x0000_i1140" DrawAspect="Content" ObjectID="_1653234893" r:id="rId242"/>
        </w:object>
      </w:r>
      <w:r w:rsidR="00DF42C5">
        <w:t xml:space="preserve">and </w:t>
      </w:r>
      <w:r w:rsidR="00AF1FB2" w:rsidRPr="009E1C7B">
        <w:rPr>
          <w:position w:val="-10"/>
        </w:rPr>
        <w:object w:dxaOrig="220" w:dyaOrig="279" w14:anchorId="0EC47878">
          <v:shape id="_x0000_i1141" type="#_x0000_t75" style="width:11.25pt;height:14.25pt" o:ole="">
            <v:imagedata r:id="rId243" o:title=""/>
          </v:shape>
          <o:OLEObject Type="Embed" ProgID="Equation.DSMT4" ShapeID="_x0000_i1141" DrawAspect="Content" ObjectID="_1653234894" r:id="rId244"/>
        </w:object>
      </w:r>
      <w:r w:rsidR="00DF42C5">
        <w:t>are zero.</w:t>
      </w:r>
      <w:r w:rsidR="00AF1FB2">
        <w:t xml:space="preserve"> The LSH gate has been defined to reshape and solve DFT with shared SPARE gates. In LSH gate transition CDFs</w:t>
      </w:r>
      <w:r w:rsidR="00AF1FB2" w:rsidRPr="00321AAA">
        <w:rPr>
          <w:position w:val="-10"/>
          <w:sz w:val="16"/>
          <w:szCs w:val="16"/>
        </w:rPr>
        <w:object w:dxaOrig="2420" w:dyaOrig="300" w14:anchorId="66634448">
          <v:shape id="_x0000_i1142" type="#_x0000_t75" style="width:119.25pt;height:15pt" o:ole="">
            <v:imagedata r:id="rId245" o:title=""/>
          </v:shape>
          <o:OLEObject Type="Embed" ProgID="Equation.DSMT4" ShapeID="_x0000_i1142" DrawAspect="Content" ObjectID="_1653234895" r:id="rId246"/>
        </w:object>
      </w:r>
      <w:r w:rsidR="00AF1FB2" w:rsidRPr="009E1C7B">
        <w:t>can be</w:t>
      </w:r>
      <w:r w:rsidR="00AF1FB2">
        <w:t xml:space="preserve"> chosen independently. </w:t>
      </w:r>
      <w:r w:rsidR="00AF1FB2" w:rsidRPr="00EA6F7E">
        <w:rPr>
          <w:noProof/>
        </w:rPr>
        <w:t>i.e.</w:t>
      </w:r>
      <w:r w:rsidR="00AF1FB2" w:rsidRPr="00AF1FB2">
        <w:rPr>
          <w:sz w:val="16"/>
          <w:szCs w:val="16"/>
        </w:rPr>
        <w:t xml:space="preserve"> </w:t>
      </w:r>
      <w:r w:rsidR="00AF1FB2" w:rsidRPr="00321AAA">
        <w:rPr>
          <w:position w:val="-10"/>
          <w:sz w:val="16"/>
          <w:szCs w:val="16"/>
        </w:rPr>
        <w:object w:dxaOrig="499" w:dyaOrig="300" w14:anchorId="5E340BCB">
          <v:shape id="_x0000_i1143" type="#_x0000_t75" style="width:24.75pt;height:15pt" o:ole="">
            <v:imagedata r:id="rId247" o:title=""/>
          </v:shape>
          <o:OLEObject Type="Embed" ProgID="Equation.DSMT4" ShapeID="_x0000_i1143" DrawAspect="Content" ObjectID="_1653234896" r:id="rId248"/>
        </w:object>
      </w:r>
      <w:r w:rsidR="00AF1FB2">
        <w:t>may take Weibull form while</w:t>
      </w:r>
      <w:r w:rsidR="00AF1FB2" w:rsidRPr="00321AAA">
        <w:rPr>
          <w:position w:val="-10"/>
          <w:sz w:val="16"/>
          <w:szCs w:val="16"/>
        </w:rPr>
        <w:object w:dxaOrig="520" w:dyaOrig="300" w14:anchorId="5693634C">
          <v:shape id="_x0000_i1144" type="#_x0000_t75" style="width:25.5pt;height:15pt" o:ole="">
            <v:imagedata r:id="rId249" o:title=""/>
          </v:shape>
          <o:OLEObject Type="Embed" ProgID="Equation.DSMT4" ShapeID="_x0000_i1144" DrawAspect="Content" ObjectID="_1653234897" r:id="rId250"/>
        </w:object>
      </w:r>
      <w:r w:rsidR="001E37B8">
        <w:t xml:space="preserve">can be </w:t>
      </w:r>
      <w:r w:rsidR="001E37B8" w:rsidRPr="00EA6F7E">
        <w:rPr>
          <w:noProof/>
        </w:rPr>
        <w:t>exponential</w:t>
      </w:r>
      <w:r w:rsidR="001E37B8">
        <w:t xml:space="preserve"> </w:t>
      </w:r>
      <w:r w:rsidR="007E1480">
        <w:t>form (</w:t>
      </w:r>
      <w:r w:rsidR="009E2ABC">
        <w:t xml:space="preserve">see appendix). Reliability of OR gate </w:t>
      </w:r>
      <w:r w:rsidR="002D5692">
        <w:t xml:space="preserve">is </w:t>
      </w:r>
      <w:r w:rsidR="001E37B8">
        <w:t xml:space="preserve">obtained </w:t>
      </w:r>
      <w:r w:rsidR="009E2ABC">
        <w:t xml:space="preserve">by </w:t>
      </w:r>
      <w:r w:rsidR="009E2ABC" w:rsidRPr="00EA6F7E">
        <w:rPr>
          <w:noProof/>
        </w:rPr>
        <w:t>probability</w:t>
      </w:r>
      <w:r w:rsidR="009E2ABC">
        <w:t xml:space="preserve"> of state </w:t>
      </w:r>
      <w:r w:rsidR="001E37B8">
        <w:t>AS (denoted here</w:t>
      </w:r>
      <w:r w:rsidR="001E37B8" w:rsidRPr="00321AAA">
        <w:rPr>
          <w:position w:val="-10"/>
          <w:sz w:val="16"/>
          <w:szCs w:val="16"/>
        </w:rPr>
        <w:object w:dxaOrig="320" w:dyaOrig="300" w14:anchorId="4B7D660A">
          <v:shape id="_x0000_i1145" type="#_x0000_t75" style="width:15.75pt;height:15pt" o:ole="">
            <v:imagedata r:id="rId251" o:title=""/>
          </v:shape>
          <o:OLEObject Type="Embed" ProgID="Equation.DSMT4" ShapeID="_x0000_i1145" DrawAspect="Content" ObjectID="_1653234898" r:id="rId252"/>
        </w:object>
      </w:r>
      <w:r w:rsidR="001E37B8">
        <w:t>)</w:t>
      </w:r>
      <w:r w:rsidR="009E2ABC">
        <w:t xml:space="preserve"> and </w:t>
      </w:r>
      <w:r w:rsidR="001E37B8">
        <w:t xml:space="preserve">the </w:t>
      </w:r>
      <w:r w:rsidR="009E2ABC">
        <w:t xml:space="preserve">reliability of other gates </w:t>
      </w:r>
      <w:r w:rsidR="002D5692">
        <w:t xml:space="preserve">is </w:t>
      </w:r>
      <w:r w:rsidR="009E2ABC">
        <w:t xml:space="preserve">achieved by </w:t>
      </w:r>
      <w:r w:rsidR="009E2ABC" w:rsidRPr="00321AAA">
        <w:rPr>
          <w:position w:val="-10"/>
          <w:sz w:val="16"/>
          <w:szCs w:val="16"/>
        </w:rPr>
        <w:object w:dxaOrig="580" w:dyaOrig="300" w14:anchorId="540F2562">
          <v:shape id="_x0000_i1146" type="#_x0000_t75" style="width:28.5pt;height:15pt" o:ole="">
            <v:imagedata r:id="rId253" o:title=""/>
          </v:shape>
          <o:OLEObject Type="Embed" ProgID="Equation.DSMT4" ShapeID="_x0000_i1146" DrawAspect="Content" ObjectID="_1653234899" r:id="rId254"/>
        </w:object>
      </w:r>
      <w:r w:rsidR="009E2ABC">
        <w:t xml:space="preserve"> in which</w:t>
      </w:r>
      <w:r w:rsidR="009E2ABC" w:rsidRPr="00321AAA">
        <w:rPr>
          <w:position w:val="-10"/>
          <w:sz w:val="16"/>
          <w:szCs w:val="16"/>
        </w:rPr>
        <w:object w:dxaOrig="340" w:dyaOrig="300" w14:anchorId="05E60C60">
          <v:shape id="_x0000_i1147" type="#_x0000_t75" style="width:16.5pt;height:15pt" o:ole="">
            <v:imagedata r:id="rId255" o:title=""/>
          </v:shape>
          <o:OLEObject Type="Embed" ProgID="Equation.DSMT4" ShapeID="_x0000_i1147" DrawAspect="Content" ObjectID="_1653234900" r:id="rId256"/>
        </w:object>
      </w:r>
      <w:r w:rsidR="009E2ABC">
        <w:rPr>
          <w:sz w:val="16"/>
          <w:szCs w:val="16"/>
        </w:rPr>
        <w:t xml:space="preserve"> </w:t>
      </w:r>
      <w:r w:rsidR="009E2ABC" w:rsidRPr="009E2ABC">
        <w:t xml:space="preserve">is the probability of state </w:t>
      </w:r>
      <w:r w:rsidR="001E37B8">
        <w:t>F of the model</w:t>
      </w:r>
      <w:r w:rsidR="009E2ABC" w:rsidRPr="009E2ABC">
        <w:t>.</w:t>
      </w:r>
      <w:r w:rsidR="009E2ABC">
        <w:t xml:space="preserve"> </w:t>
      </w:r>
      <w:r w:rsidR="001E37B8">
        <w:t>In TABLE I, "X" is used to represents cases in which a parameter has no impact on the model.</w:t>
      </w:r>
    </w:p>
    <w:p w14:paraId="57508E5F" w14:textId="45137FEA" w:rsidR="00952C3F" w:rsidRDefault="002A6C78" w:rsidP="009515E8">
      <w:pPr>
        <w:pStyle w:val="Text"/>
      </w:pPr>
      <w:r>
        <w:t xml:space="preserve">Note that this table does not consider </w:t>
      </w:r>
      <w:r w:rsidRPr="00EA6F7E">
        <w:rPr>
          <w:noProof/>
        </w:rPr>
        <w:t>FDEP</w:t>
      </w:r>
      <w:r>
        <w:t xml:space="preserve"> gate because we </w:t>
      </w:r>
      <w:r w:rsidR="001E37B8">
        <w:t>have inserted directly the "</w:t>
      </w:r>
      <w:r>
        <w:t xml:space="preserve">functional </w:t>
      </w:r>
      <w:r w:rsidR="001E37B8">
        <w:t>dependency"</w:t>
      </w:r>
      <w:r>
        <w:t xml:space="preserve"> </w:t>
      </w:r>
      <w:r w:rsidR="001E37B8">
        <w:t xml:space="preserve">property </w:t>
      </w:r>
      <w:r>
        <w:t xml:space="preserve">of </w:t>
      </w:r>
      <w:r w:rsidR="001E37B8">
        <w:t>FDEP gate into the universal model. In other words, we claim that it is not necessary to build a separated Markov model for FDEP gate</w:t>
      </w:r>
      <w:r w:rsidR="001E37B8" w:rsidRPr="00EA6F7E">
        <w:rPr>
          <w:noProof/>
        </w:rPr>
        <w:t>, instead</w:t>
      </w:r>
      <w:r w:rsidR="001E37B8">
        <w:t xml:space="preserve"> we have considered the</w:t>
      </w:r>
      <w:r w:rsidR="00952C3F">
        <w:t xml:space="preserve"> </w:t>
      </w:r>
      <w:r w:rsidR="001E37B8">
        <w:t xml:space="preserve">functional property </w:t>
      </w:r>
      <w:r w:rsidR="00952C3F">
        <w:t xml:space="preserve">of this gate directly into the model. See </w:t>
      </w:r>
      <w:r w:rsidR="009515E8">
        <w:fldChar w:fldCharType="begin"/>
      </w:r>
      <w:r w:rsidR="009515E8">
        <w:instrText xml:space="preserve"> REF _Ref433054014 \h </w:instrText>
      </w:r>
      <w:r w:rsidR="009515E8">
        <w:fldChar w:fldCharType="separate"/>
      </w:r>
      <w:r w:rsidR="0024653B">
        <w:t xml:space="preserve">Fig. </w:t>
      </w:r>
      <w:r w:rsidR="0024653B">
        <w:rPr>
          <w:noProof/>
        </w:rPr>
        <w:t>7</w:t>
      </w:r>
      <w:r w:rsidR="009515E8">
        <w:fldChar w:fldCharType="end"/>
      </w:r>
      <w:r w:rsidR="00952C3F">
        <w:t>, how we considered</w:t>
      </w:r>
      <w:r w:rsidR="00952C3F" w:rsidRPr="00321AAA">
        <w:rPr>
          <w:position w:val="-10"/>
          <w:sz w:val="16"/>
          <w:szCs w:val="16"/>
        </w:rPr>
        <w:object w:dxaOrig="580" w:dyaOrig="320" w14:anchorId="1F3F2134">
          <v:shape id="_x0000_i1148" type="#_x0000_t75" style="width:28.5pt;height:15.75pt" o:ole="">
            <v:imagedata r:id="rId257" o:title=""/>
          </v:shape>
          <o:OLEObject Type="Embed" ProgID="Equation.DSMT4" ShapeID="_x0000_i1148" DrawAspect="Content" ObjectID="_1653234901" r:id="rId258"/>
        </w:object>
      </w:r>
      <w:r w:rsidR="00952C3F">
        <w:rPr>
          <w:sz w:val="16"/>
          <w:szCs w:val="16"/>
        </w:rPr>
        <w:t xml:space="preserve">CDF </w:t>
      </w:r>
      <w:r w:rsidR="00952C3F">
        <w:t xml:space="preserve">in the state transitions of </w:t>
      </w:r>
      <w:r w:rsidR="00952C3F" w:rsidRPr="00EA6F7E">
        <w:rPr>
          <w:noProof/>
        </w:rPr>
        <w:t>universal</w:t>
      </w:r>
      <w:r w:rsidR="00952C3F">
        <w:t xml:space="preserve"> model.</w:t>
      </w:r>
    </w:p>
    <w:p w14:paraId="70DD8576" w14:textId="142CCCCD" w:rsidR="00BD601C" w:rsidRDefault="009515E8" w:rsidP="009515E8">
      <w:pPr>
        <w:pStyle w:val="Text"/>
        <w:keepNext/>
        <w:ind w:firstLine="0"/>
      </w:pPr>
      <w:r w:rsidRPr="009515E8">
        <w:rPr>
          <w:noProof/>
          <w:lang w:val="en-GB" w:eastAsia="en-GB"/>
        </w:rPr>
        <w:drawing>
          <wp:inline distT="0" distB="0" distL="0" distR="0" wp14:anchorId="15B98302" wp14:editId="0CE78ABC">
            <wp:extent cx="3200400" cy="2497455"/>
            <wp:effectExtent l="0" t="0" r="0" b="0"/>
            <wp:docPr id="1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1"/>
                    <pic:cNvPicPr>
                      <a:picLocks noChangeAspect="1"/>
                    </pic:cNvPicPr>
                  </pic:nvPicPr>
                  <pic:blipFill>
                    <a:blip r:embed="rId259">
                      <a:extLst>
                        <a:ext uri="{BEBA8EAE-BF5A-486C-A8C5-ECC9F3942E4B}">
                          <a14:imgProps xmlns:a14="http://schemas.microsoft.com/office/drawing/2010/main">
                            <a14:imgLayer r:embed="rId260">
                              <a14:imgEffect>
                                <a14:sharpenSoften amount="25000"/>
                              </a14:imgEffect>
                              <a14:imgEffect>
                                <a14:brightnessContrast contrast="20000"/>
                              </a14:imgEffect>
                            </a14:imgLayer>
                          </a14:imgProps>
                        </a:ext>
                      </a:extLst>
                    </a:blip>
                    <a:stretch>
                      <a:fillRect/>
                    </a:stretch>
                  </pic:blipFill>
                  <pic:spPr>
                    <a:xfrm>
                      <a:off x="0" y="0"/>
                      <a:ext cx="3200400" cy="2497455"/>
                    </a:xfrm>
                    <a:prstGeom prst="rect">
                      <a:avLst/>
                    </a:prstGeom>
                  </pic:spPr>
                </pic:pic>
              </a:graphicData>
            </a:graphic>
          </wp:inline>
        </w:drawing>
      </w:r>
    </w:p>
    <w:p w14:paraId="6C68747F" w14:textId="5E534231" w:rsidR="001E37B8" w:rsidRDefault="00BD601C" w:rsidP="00BD601C">
      <w:pPr>
        <w:pStyle w:val="Caption"/>
        <w:jc w:val="both"/>
      </w:pPr>
      <w:bookmarkStart w:id="27" w:name="_Ref433054014"/>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7</w:t>
      </w:r>
      <w:r w:rsidR="00C60259">
        <w:rPr>
          <w:noProof/>
        </w:rPr>
        <w:fldChar w:fldCharType="end"/>
      </w:r>
      <w:bookmarkEnd w:id="27"/>
      <w:r>
        <w:t xml:space="preserve">. </w:t>
      </w:r>
      <w:r w:rsidR="009515E8">
        <w:t xml:space="preserve">Consideration of </w:t>
      </w:r>
      <w:r w:rsidR="009515E8" w:rsidRPr="00EA6F7E">
        <w:rPr>
          <w:noProof/>
        </w:rPr>
        <w:t>trigger</w:t>
      </w:r>
      <w:r w:rsidR="009515E8">
        <w:t xml:space="preserve"> effect of </w:t>
      </w:r>
      <w:r w:rsidR="009515E8" w:rsidRPr="00EA6F7E">
        <w:rPr>
          <w:noProof/>
        </w:rPr>
        <w:t>event</w:t>
      </w:r>
      <w:r w:rsidR="009515E8">
        <w:t xml:space="preserve"> in </w:t>
      </w:r>
      <w:r w:rsidR="009515E8" w:rsidRPr="00EA6F7E">
        <w:rPr>
          <w:noProof/>
        </w:rPr>
        <w:t>universal</w:t>
      </w:r>
      <w:r w:rsidR="009515E8">
        <w:t xml:space="preserve"> model</w:t>
      </w:r>
    </w:p>
    <w:p w14:paraId="760BE9A2" w14:textId="10F5410A" w:rsidR="00314F67" w:rsidRDefault="00314F67" w:rsidP="00277D44">
      <w:pPr>
        <w:pStyle w:val="Text"/>
      </w:pPr>
      <w:r>
        <w:t xml:space="preserve">This idea is </w:t>
      </w:r>
      <w:r w:rsidR="00277D44">
        <w:t>depicted</w:t>
      </w:r>
      <w:r>
        <w:t xml:space="preserve"> in </w:t>
      </w:r>
      <w:r w:rsidR="00277D44">
        <w:fldChar w:fldCharType="begin"/>
      </w:r>
      <w:r w:rsidR="00277D44">
        <w:instrText xml:space="preserve"> REF _Ref433054049 \h </w:instrText>
      </w:r>
      <w:r w:rsidR="00277D44">
        <w:fldChar w:fldCharType="separate"/>
      </w:r>
      <w:r w:rsidR="0024653B">
        <w:t xml:space="preserve">Fig. </w:t>
      </w:r>
      <w:r w:rsidR="0024653B">
        <w:rPr>
          <w:noProof/>
        </w:rPr>
        <w:t>8</w:t>
      </w:r>
      <w:r w:rsidR="00277D44">
        <w:fldChar w:fldCharType="end"/>
      </w:r>
      <w:r w:rsidR="00277D44">
        <w:t>.</w:t>
      </w:r>
      <w:r>
        <w:t xml:space="preserve"> </w:t>
      </w:r>
      <w:r w:rsidR="00277D44">
        <w:fldChar w:fldCharType="begin"/>
      </w:r>
      <w:r w:rsidR="00277D44">
        <w:instrText xml:space="preserve"> REF _Ref433054049 \h </w:instrText>
      </w:r>
      <w:r w:rsidR="00277D44">
        <w:fldChar w:fldCharType="separate"/>
      </w:r>
      <w:r w:rsidR="0024653B">
        <w:t xml:space="preserve">Fig. </w:t>
      </w:r>
      <w:r w:rsidR="0024653B">
        <w:rPr>
          <w:noProof/>
        </w:rPr>
        <w:t>8</w:t>
      </w:r>
      <w:r w:rsidR="00277D44">
        <w:fldChar w:fldCharType="end"/>
      </w:r>
      <w:r w:rsidR="00277D44">
        <w:t>-a</w:t>
      </w:r>
      <w:r w:rsidR="00AE6405">
        <w:t>.</w:t>
      </w:r>
      <w:r w:rsidR="00277D44">
        <w:t xml:space="preserve"> is replaced by </w:t>
      </w:r>
      <w:r w:rsidR="00277D44">
        <w:fldChar w:fldCharType="begin"/>
      </w:r>
      <w:r w:rsidR="00277D44">
        <w:instrText xml:space="preserve"> REF _Ref433054049 \h </w:instrText>
      </w:r>
      <w:r w:rsidR="00277D44">
        <w:fldChar w:fldCharType="separate"/>
      </w:r>
      <w:r w:rsidR="0024653B">
        <w:t xml:space="preserve">Fig. </w:t>
      </w:r>
      <w:r w:rsidR="0024653B">
        <w:rPr>
          <w:noProof/>
        </w:rPr>
        <w:t>8</w:t>
      </w:r>
      <w:r w:rsidR="00277D44">
        <w:fldChar w:fldCharType="end"/>
      </w:r>
      <w:r w:rsidR="00277D44">
        <w:t>-</w:t>
      </w:r>
      <w:r>
        <w:t>b. The symbol A|T denotes the event A.(A+T) = A+AT.</w:t>
      </w:r>
    </w:p>
    <w:p w14:paraId="09ED852A" w14:textId="77777777" w:rsidR="00314F67" w:rsidRDefault="00314F67">
      <w:pPr>
        <w:pStyle w:val="Text"/>
      </w:pPr>
    </w:p>
    <w:p w14:paraId="40B08677" w14:textId="77777777" w:rsidR="00BD601C" w:rsidRDefault="00BD601C" w:rsidP="00BD601C">
      <w:pPr>
        <w:pStyle w:val="Text"/>
        <w:keepNext/>
        <w:ind w:firstLine="0"/>
      </w:pPr>
      <w:r w:rsidRPr="00BD601C">
        <w:rPr>
          <w:noProof/>
          <w:lang w:val="en-GB" w:eastAsia="en-GB"/>
        </w:rPr>
        <w:lastRenderedPageBreak/>
        <w:drawing>
          <wp:inline distT="0" distB="0" distL="0" distR="0" wp14:anchorId="6616AFAE" wp14:editId="3A7F0C72">
            <wp:extent cx="3200400" cy="14776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1">
                      <a:extLst>
                        <a:ext uri="{BEBA8EAE-BF5A-486C-A8C5-ECC9F3942E4B}">
                          <a14:imgProps xmlns:a14="http://schemas.microsoft.com/office/drawing/2010/main">
                            <a14:imgLayer r:embed="rId262">
                              <a14:imgEffect>
                                <a14:sharpenSoften amount="50000"/>
                              </a14:imgEffect>
                              <a14:imgEffect>
                                <a14:brightnessContrast contrast="20000"/>
                              </a14:imgEffect>
                            </a14:imgLayer>
                          </a14:imgProps>
                        </a:ext>
                      </a:extLst>
                    </a:blip>
                    <a:stretch>
                      <a:fillRect/>
                    </a:stretch>
                  </pic:blipFill>
                  <pic:spPr>
                    <a:xfrm>
                      <a:off x="0" y="0"/>
                      <a:ext cx="3200400" cy="1477645"/>
                    </a:xfrm>
                    <a:prstGeom prst="rect">
                      <a:avLst/>
                    </a:prstGeom>
                  </pic:spPr>
                </pic:pic>
              </a:graphicData>
            </a:graphic>
          </wp:inline>
        </w:drawing>
      </w:r>
    </w:p>
    <w:p w14:paraId="77D6E5A9" w14:textId="2FE3BF59" w:rsidR="00314F67" w:rsidRDefault="00BD601C" w:rsidP="002F666A">
      <w:pPr>
        <w:pStyle w:val="Caption"/>
        <w:jc w:val="both"/>
      </w:pPr>
      <w:bookmarkStart w:id="28" w:name="_Ref433054049"/>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8</w:t>
      </w:r>
      <w:r w:rsidR="00C60259">
        <w:rPr>
          <w:noProof/>
        </w:rPr>
        <w:fldChar w:fldCharType="end"/>
      </w:r>
      <w:bookmarkEnd w:id="28"/>
      <w:r>
        <w:t xml:space="preserve">. </w:t>
      </w:r>
      <w:r w:rsidR="002F666A">
        <w:t xml:space="preserve">The idea of FDEP gate omission in DFT </w:t>
      </w:r>
    </w:p>
    <w:p w14:paraId="31B9283E" w14:textId="4A1414C0" w:rsidR="00300EB0" w:rsidRDefault="00314F67" w:rsidP="00AE6405">
      <w:pPr>
        <w:pStyle w:val="Text"/>
      </w:pPr>
      <w:r>
        <w:t xml:space="preserve">To clarify this issue, we show how in </w:t>
      </w:r>
      <w:r w:rsidR="00AE6405">
        <w:fldChar w:fldCharType="begin"/>
      </w:r>
      <w:r w:rsidR="00AE6405">
        <w:instrText xml:space="preserve"> REF _Ref433054344 \h </w:instrText>
      </w:r>
      <w:r w:rsidR="00AE6405">
        <w:fldChar w:fldCharType="separate"/>
      </w:r>
      <w:r w:rsidR="0024653B">
        <w:t xml:space="preserve">Fig. </w:t>
      </w:r>
      <w:r w:rsidR="0024653B">
        <w:rPr>
          <w:noProof/>
        </w:rPr>
        <w:t>9</w:t>
      </w:r>
      <w:r w:rsidR="00AE6405">
        <w:fldChar w:fldCharType="end"/>
      </w:r>
      <w:r w:rsidR="00AE6405">
        <w:t xml:space="preserve"> </w:t>
      </w:r>
      <w:r>
        <w:t xml:space="preserve">Markov model of PAND gate with ordinary inputs and Markov model of a PAND gate with triggered inputs (via </w:t>
      </w:r>
      <w:r w:rsidRPr="00EA6F7E">
        <w:rPr>
          <w:noProof/>
        </w:rPr>
        <w:t>a FDEP</w:t>
      </w:r>
      <w:r>
        <w:t xml:space="preserve"> gate) </w:t>
      </w:r>
      <w:r w:rsidR="003860A4">
        <w:t xml:space="preserve">both extracted from </w:t>
      </w:r>
      <w:r w:rsidR="003860A4" w:rsidRPr="00EA6F7E">
        <w:rPr>
          <w:noProof/>
        </w:rPr>
        <w:t>universal</w:t>
      </w:r>
      <w:r w:rsidR="003860A4">
        <w:t xml:space="preserve"> model. </w:t>
      </w:r>
      <w:r w:rsidR="006E6473">
        <w:t xml:space="preserve">The idea of </w:t>
      </w:r>
      <w:r w:rsidR="006E6473" w:rsidRPr="00EA6F7E">
        <w:rPr>
          <w:noProof/>
        </w:rPr>
        <w:t>universal</w:t>
      </w:r>
      <w:r w:rsidR="006E6473">
        <w:t xml:space="preserve"> gate is also extendable for Probabilistic Dependency (PDEP) gate. </w:t>
      </w:r>
    </w:p>
    <w:p w14:paraId="6ECCDA1D" w14:textId="77777777" w:rsidR="002F666A" w:rsidRDefault="002F666A" w:rsidP="00AE6405">
      <w:pPr>
        <w:pStyle w:val="Text"/>
      </w:pPr>
    </w:p>
    <w:p w14:paraId="50602FB7" w14:textId="6AD64F53" w:rsidR="00BD601C" w:rsidRDefault="002F666A" w:rsidP="002F666A">
      <w:pPr>
        <w:pStyle w:val="Text"/>
        <w:ind w:firstLine="0"/>
        <w:jc w:val="center"/>
      </w:pPr>
      <w:r w:rsidRPr="002F666A">
        <w:rPr>
          <w:noProof/>
          <w:lang w:val="en-GB" w:eastAsia="en-GB"/>
        </w:rPr>
        <w:drawing>
          <wp:inline distT="0" distB="0" distL="0" distR="0" wp14:anchorId="3AAE1771" wp14:editId="1BB30553">
            <wp:extent cx="3200400" cy="14986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3">
                      <a:extLst>
                        <a:ext uri="{BEBA8EAE-BF5A-486C-A8C5-ECC9F3942E4B}">
                          <a14:imgProps xmlns:a14="http://schemas.microsoft.com/office/drawing/2010/main">
                            <a14:imgLayer r:embed="rId264">
                              <a14:imgEffect>
                                <a14:sharpenSoften amount="25000"/>
                              </a14:imgEffect>
                              <a14:imgEffect>
                                <a14:brightnessContrast contrast="20000"/>
                              </a14:imgEffect>
                            </a14:imgLayer>
                          </a14:imgProps>
                        </a:ext>
                      </a:extLst>
                    </a:blip>
                    <a:stretch>
                      <a:fillRect/>
                    </a:stretch>
                  </pic:blipFill>
                  <pic:spPr>
                    <a:xfrm>
                      <a:off x="0" y="0"/>
                      <a:ext cx="3200400" cy="1498600"/>
                    </a:xfrm>
                    <a:prstGeom prst="rect">
                      <a:avLst/>
                    </a:prstGeom>
                  </pic:spPr>
                </pic:pic>
              </a:graphicData>
            </a:graphic>
          </wp:inline>
        </w:drawing>
      </w:r>
    </w:p>
    <w:p w14:paraId="560EF588" w14:textId="5D74FCA5" w:rsidR="00BD601C" w:rsidRDefault="005E59DD" w:rsidP="005E59DD">
      <w:pPr>
        <w:pStyle w:val="Text"/>
        <w:keepNext/>
        <w:ind w:firstLine="0"/>
        <w:jc w:val="center"/>
      </w:pPr>
      <w:r w:rsidRPr="005E59DD">
        <w:rPr>
          <w:noProof/>
          <w:lang w:val="en-GB" w:eastAsia="en-GB"/>
        </w:rPr>
        <w:drawing>
          <wp:inline distT="0" distB="0" distL="0" distR="0" wp14:anchorId="6C0D1EF4" wp14:editId="6131E1CF">
            <wp:extent cx="3200400" cy="1545590"/>
            <wp:effectExtent l="0" t="0" r="0" b="0"/>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pic:cNvPicPr>
                      <a:picLocks noChangeAspect="1"/>
                    </pic:cNvPicPr>
                  </pic:nvPicPr>
                  <pic:blipFill>
                    <a:blip r:embed="rId265">
                      <a:extLst>
                        <a:ext uri="{BEBA8EAE-BF5A-486C-A8C5-ECC9F3942E4B}">
                          <a14:imgProps xmlns:a14="http://schemas.microsoft.com/office/drawing/2010/main">
                            <a14:imgLayer r:embed="rId266">
                              <a14:imgEffect>
                                <a14:sharpenSoften amount="25000"/>
                              </a14:imgEffect>
                              <a14:imgEffect>
                                <a14:brightnessContrast contrast="20000"/>
                              </a14:imgEffect>
                            </a14:imgLayer>
                          </a14:imgProps>
                        </a:ext>
                      </a:extLst>
                    </a:blip>
                    <a:stretch>
                      <a:fillRect/>
                    </a:stretch>
                  </pic:blipFill>
                  <pic:spPr>
                    <a:xfrm>
                      <a:off x="0" y="0"/>
                      <a:ext cx="3200400" cy="1545590"/>
                    </a:xfrm>
                    <a:prstGeom prst="rect">
                      <a:avLst/>
                    </a:prstGeom>
                  </pic:spPr>
                </pic:pic>
              </a:graphicData>
            </a:graphic>
          </wp:inline>
        </w:drawing>
      </w:r>
    </w:p>
    <w:p w14:paraId="15135580" w14:textId="08E0DC2E" w:rsidR="00BD601C" w:rsidRPr="009E2ABC" w:rsidRDefault="00BD601C" w:rsidP="00BD601C">
      <w:pPr>
        <w:pStyle w:val="Caption"/>
        <w:jc w:val="both"/>
      </w:pPr>
      <w:bookmarkStart w:id="29" w:name="_Ref433054344"/>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9</w:t>
      </w:r>
      <w:r w:rsidR="00C60259">
        <w:rPr>
          <w:noProof/>
        </w:rPr>
        <w:fldChar w:fldCharType="end"/>
      </w:r>
      <w:bookmarkEnd w:id="29"/>
      <w:r>
        <w:t xml:space="preserve">. </w:t>
      </w:r>
      <w:r w:rsidR="002F666A">
        <w:t xml:space="preserve"> (a) </w:t>
      </w:r>
      <w:r w:rsidR="002F666A" w:rsidRPr="00EA6F7E">
        <w:rPr>
          <w:noProof/>
        </w:rPr>
        <w:t>PAND</w:t>
      </w:r>
      <w:r w:rsidR="002F666A">
        <w:t xml:space="preserve"> gate without triggered event, (b) PAND gate with triggered event.</w:t>
      </w:r>
    </w:p>
    <w:p w14:paraId="35CC71F0" w14:textId="77777777" w:rsidR="00935C17" w:rsidRDefault="00935C17" w:rsidP="00B2635F">
      <w:pPr>
        <w:pStyle w:val="Text"/>
      </w:pPr>
    </w:p>
    <w:p w14:paraId="018B50B3" w14:textId="77777777" w:rsidR="00B2635F" w:rsidRDefault="00B2635F" w:rsidP="00B2635F">
      <w:pPr>
        <w:pStyle w:val="Text"/>
        <w:sectPr w:rsidR="00B2635F" w:rsidSect="009A63C3">
          <w:headerReference w:type="default" r:id="rId267"/>
          <w:type w:val="continuous"/>
          <w:pgSz w:w="12240" w:h="15840" w:code="1"/>
          <w:pgMar w:top="1008" w:right="936" w:bottom="1008" w:left="936" w:header="432" w:footer="432" w:gutter="0"/>
          <w:cols w:num="2" w:space="288"/>
        </w:sectPr>
      </w:pPr>
    </w:p>
    <w:p w14:paraId="6E5BFCDF" w14:textId="77777777" w:rsidR="00935C17" w:rsidRDefault="00935C17" w:rsidP="00935C17">
      <w:pPr>
        <w:pStyle w:val="TableTitle"/>
      </w:pPr>
      <w:r>
        <w:t>TABLE I</w:t>
      </w:r>
    </w:p>
    <w:p w14:paraId="702CCF04" w14:textId="52F66D23" w:rsidR="00935C17" w:rsidRDefault="00A05D3C" w:rsidP="00935C17">
      <w:pPr>
        <w:pStyle w:val="TableTitle"/>
        <w:bidi/>
        <w:rPr>
          <w:rtl/>
          <w:lang w:bidi="fa-IR"/>
        </w:rPr>
      </w:pPr>
      <w:r>
        <w:t>Parameter of universal gate</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2774"/>
        <w:gridCol w:w="1201"/>
        <w:gridCol w:w="1136"/>
        <w:gridCol w:w="1232"/>
        <w:gridCol w:w="1182"/>
        <w:gridCol w:w="1377"/>
      </w:tblGrid>
      <w:tr w:rsidR="00B2635F" w:rsidRPr="00734B24" w14:paraId="2EE10818" w14:textId="77777777" w:rsidTr="00935C17">
        <w:tc>
          <w:tcPr>
            <w:tcW w:w="707" w:type="pct"/>
            <w:tcBorders>
              <w:top w:val="double" w:sz="4" w:space="0" w:color="auto"/>
              <w:bottom w:val="single" w:sz="4" w:space="0" w:color="auto"/>
            </w:tcBorders>
            <w:vAlign w:val="center"/>
          </w:tcPr>
          <w:p w14:paraId="4FFADF11" w14:textId="77777777" w:rsidR="00B2635F" w:rsidRPr="00321AAA" w:rsidRDefault="00B2635F" w:rsidP="00354EDC">
            <w:pPr>
              <w:jc w:val="center"/>
              <w:rPr>
                <w:b/>
                <w:bCs/>
                <w:sz w:val="16"/>
                <w:szCs w:val="16"/>
                <w:rtl/>
              </w:rPr>
            </w:pPr>
            <w:r w:rsidRPr="00321AAA">
              <w:rPr>
                <w:b/>
                <w:bCs/>
                <w:sz w:val="16"/>
                <w:szCs w:val="16"/>
              </w:rPr>
              <w:t>Reliability</w:t>
            </w:r>
          </w:p>
        </w:tc>
        <w:tc>
          <w:tcPr>
            <w:tcW w:w="1338" w:type="pct"/>
            <w:tcBorders>
              <w:top w:val="double" w:sz="4" w:space="0" w:color="auto"/>
              <w:bottom w:val="single" w:sz="4" w:space="0" w:color="auto"/>
            </w:tcBorders>
            <w:vAlign w:val="center"/>
          </w:tcPr>
          <w:p w14:paraId="664C6843" w14:textId="77777777" w:rsidR="00B2635F" w:rsidRPr="00321AAA" w:rsidRDefault="00B2635F" w:rsidP="00354EDC">
            <w:pPr>
              <w:jc w:val="center"/>
              <w:rPr>
                <w:b/>
                <w:bCs/>
                <w:sz w:val="16"/>
                <w:szCs w:val="16"/>
                <w:rtl/>
              </w:rPr>
            </w:pPr>
            <w:r w:rsidRPr="00321AAA">
              <w:rPr>
                <w:b/>
                <w:bCs/>
                <w:sz w:val="16"/>
                <w:szCs w:val="16"/>
              </w:rPr>
              <w:t xml:space="preserve">CDF </w:t>
            </w:r>
          </w:p>
        </w:tc>
        <w:tc>
          <w:tcPr>
            <w:tcW w:w="579" w:type="pct"/>
            <w:tcBorders>
              <w:top w:val="double" w:sz="4" w:space="0" w:color="auto"/>
              <w:bottom w:val="single" w:sz="4" w:space="0" w:color="auto"/>
            </w:tcBorders>
            <w:vAlign w:val="center"/>
          </w:tcPr>
          <w:p w14:paraId="1C48D16C" w14:textId="18F0FC6F" w:rsidR="00B2635F" w:rsidRPr="00321AAA" w:rsidRDefault="00B2635F">
            <w:pPr>
              <w:jc w:val="center"/>
              <w:rPr>
                <w:b/>
                <w:bCs/>
                <w:sz w:val="16"/>
                <w:szCs w:val="16"/>
                <w:rtl/>
              </w:rPr>
            </w:pPr>
            <w:r w:rsidRPr="00321AAA">
              <w:rPr>
                <w:b/>
                <w:bCs/>
                <w:sz w:val="16"/>
                <w:szCs w:val="16"/>
              </w:rPr>
              <w:t>Switching</w:t>
            </w:r>
            <w:r w:rsidR="000D6F9C">
              <w:rPr>
                <w:b/>
                <w:bCs/>
                <w:sz w:val="16"/>
                <w:szCs w:val="16"/>
              </w:rPr>
              <w:t xml:space="preserve"> Factor (</w:t>
            </w:r>
            <w:r w:rsidR="000D6F9C" w:rsidRPr="00321AAA">
              <w:rPr>
                <w:position w:val="-10"/>
                <w:sz w:val="16"/>
                <w:szCs w:val="16"/>
              </w:rPr>
              <w:object w:dxaOrig="320" w:dyaOrig="300" w14:anchorId="7492B2FD">
                <v:shape id="_x0000_i1149" type="#_x0000_t75" style="width:15.75pt;height:15pt" o:ole="">
                  <v:imagedata r:id="rId268" o:title=""/>
                </v:shape>
                <o:OLEObject Type="Embed" ProgID="Equation.DSMT4" ShapeID="_x0000_i1149" DrawAspect="Content" ObjectID="_1653234902" r:id="rId269"/>
              </w:object>
            </w:r>
            <w:r w:rsidR="000D6F9C">
              <w:rPr>
                <w:b/>
                <w:bCs/>
                <w:sz w:val="16"/>
                <w:szCs w:val="16"/>
              </w:rPr>
              <w:t>)</w:t>
            </w:r>
          </w:p>
        </w:tc>
        <w:tc>
          <w:tcPr>
            <w:tcW w:w="548" w:type="pct"/>
            <w:tcBorders>
              <w:top w:val="double" w:sz="4" w:space="0" w:color="auto"/>
              <w:bottom w:val="single" w:sz="4" w:space="0" w:color="auto"/>
            </w:tcBorders>
            <w:vAlign w:val="center"/>
          </w:tcPr>
          <w:p w14:paraId="3096D21C" w14:textId="7010F2F5" w:rsidR="00B2635F" w:rsidRPr="00321AAA" w:rsidRDefault="000D6F9C" w:rsidP="00354EDC">
            <w:pPr>
              <w:jc w:val="center"/>
              <w:rPr>
                <w:b/>
                <w:bCs/>
                <w:sz w:val="16"/>
                <w:szCs w:val="16"/>
                <w:rtl/>
              </w:rPr>
            </w:pPr>
            <w:r>
              <w:rPr>
                <w:b/>
                <w:bCs/>
                <w:sz w:val="16"/>
                <w:szCs w:val="16"/>
              </w:rPr>
              <w:t>Sequence</w:t>
            </w:r>
            <w:r w:rsidR="00B2635F" w:rsidRPr="00321AAA">
              <w:rPr>
                <w:b/>
                <w:bCs/>
                <w:sz w:val="16"/>
                <w:szCs w:val="16"/>
              </w:rPr>
              <w:t xml:space="preserve"> Factor</w:t>
            </w:r>
            <w:r w:rsidR="00B2635F">
              <w:rPr>
                <w:b/>
                <w:bCs/>
                <w:sz w:val="16"/>
                <w:szCs w:val="16"/>
              </w:rPr>
              <w:t xml:space="preserve"> (</w:t>
            </w:r>
            <w:r w:rsidR="00B2635F" w:rsidRPr="00321AAA">
              <w:rPr>
                <w:position w:val="-10"/>
                <w:sz w:val="16"/>
                <w:szCs w:val="16"/>
              </w:rPr>
              <w:object w:dxaOrig="180" w:dyaOrig="240" w14:anchorId="4658CB1F">
                <v:shape id="_x0000_i1150" type="#_x0000_t75" style="width:9pt;height:12pt" o:ole="">
                  <v:imagedata r:id="rId270" o:title=""/>
                </v:shape>
                <o:OLEObject Type="Embed" ProgID="Equation.DSMT4" ShapeID="_x0000_i1150" DrawAspect="Content" ObjectID="_1653234903" r:id="rId271"/>
              </w:object>
            </w:r>
            <w:r w:rsidR="00B2635F">
              <w:rPr>
                <w:b/>
                <w:bCs/>
                <w:sz w:val="16"/>
                <w:szCs w:val="16"/>
              </w:rPr>
              <w:t>)</w:t>
            </w:r>
          </w:p>
        </w:tc>
        <w:tc>
          <w:tcPr>
            <w:tcW w:w="594" w:type="pct"/>
            <w:tcBorders>
              <w:top w:val="double" w:sz="4" w:space="0" w:color="auto"/>
              <w:bottom w:val="single" w:sz="4" w:space="0" w:color="auto"/>
            </w:tcBorders>
            <w:vAlign w:val="center"/>
          </w:tcPr>
          <w:p w14:paraId="250746A7" w14:textId="55458987" w:rsidR="00B2635F" w:rsidRPr="00321AAA" w:rsidRDefault="000D6F9C" w:rsidP="00354EDC">
            <w:pPr>
              <w:jc w:val="center"/>
              <w:rPr>
                <w:b/>
                <w:bCs/>
                <w:sz w:val="16"/>
                <w:szCs w:val="16"/>
                <w:rtl/>
              </w:rPr>
            </w:pPr>
            <w:r>
              <w:rPr>
                <w:b/>
                <w:bCs/>
                <w:sz w:val="16"/>
                <w:szCs w:val="16"/>
              </w:rPr>
              <w:t>Priority</w:t>
            </w:r>
            <w:r w:rsidR="00B2635F" w:rsidRPr="00321AAA">
              <w:rPr>
                <w:b/>
                <w:bCs/>
                <w:sz w:val="16"/>
                <w:szCs w:val="16"/>
              </w:rPr>
              <w:t xml:space="preserve"> Factor (</w:t>
            </w:r>
            <w:r w:rsidR="00B2635F" w:rsidRPr="00321AAA">
              <w:rPr>
                <w:b/>
                <w:bCs/>
                <w:position w:val="-10"/>
                <w:sz w:val="16"/>
                <w:szCs w:val="16"/>
              </w:rPr>
              <w:object w:dxaOrig="220" w:dyaOrig="279" w14:anchorId="57752E4A">
                <v:shape id="_x0000_i1151" type="#_x0000_t75" style="width:11.25pt;height:14.25pt" o:ole="">
                  <v:imagedata r:id="rId239" o:title=""/>
                </v:shape>
                <o:OLEObject Type="Embed" ProgID="Equation.DSMT4" ShapeID="_x0000_i1151" DrawAspect="Content" ObjectID="_1653234904" r:id="rId272"/>
              </w:object>
            </w:r>
            <w:r w:rsidR="00B2635F" w:rsidRPr="00321AAA">
              <w:rPr>
                <w:b/>
                <w:bCs/>
                <w:sz w:val="16"/>
                <w:szCs w:val="16"/>
              </w:rPr>
              <w:t>)</w:t>
            </w:r>
          </w:p>
        </w:tc>
        <w:tc>
          <w:tcPr>
            <w:tcW w:w="570" w:type="pct"/>
            <w:tcBorders>
              <w:top w:val="double" w:sz="4" w:space="0" w:color="auto"/>
              <w:bottom w:val="single" w:sz="4" w:space="0" w:color="auto"/>
            </w:tcBorders>
            <w:vAlign w:val="center"/>
          </w:tcPr>
          <w:p w14:paraId="232E3D47" w14:textId="77777777" w:rsidR="00B2635F" w:rsidRPr="00321AAA" w:rsidRDefault="00B2635F" w:rsidP="00354EDC">
            <w:pPr>
              <w:jc w:val="center"/>
              <w:rPr>
                <w:b/>
                <w:bCs/>
                <w:sz w:val="16"/>
                <w:szCs w:val="16"/>
                <w:rtl/>
              </w:rPr>
            </w:pPr>
            <w:r w:rsidRPr="00321AAA">
              <w:rPr>
                <w:b/>
                <w:bCs/>
                <w:sz w:val="16"/>
                <w:szCs w:val="16"/>
              </w:rPr>
              <w:t>Dormancy Factor (</w:t>
            </w:r>
            <w:r w:rsidRPr="00321AAA">
              <w:rPr>
                <w:b/>
                <w:bCs/>
                <w:position w:val="-6"/>
                <w:sz w:val="16"/>
                <w:szCs w:val="16"/>
              </w:rPr>
              <w:object w:dxaOrig="220" w:dyaOrig="200" w14:anchorId="457DB868">
                <v:shape id="_x0000_i1152" type="#_x0000_t75" style="width:11.25pt;height:9.75pt" o:ole="">
                  <v:imagedata r:id="rId273" o:title=""/>
                </v:shape>
                <o:OLEObject Type="Embed" ProgID="Equation.DSMT4" ShapeID="_x0000_i1152" DrawAspect="Content" ObjectID="_1653234905" r:id="rId274"/>
              </w:object>
            </w:r>
            <w:r w:rsidRPr="00321AAA">
              <w:rPr>
                <w:b/>
                <w:bCs/>
                <w:sz w:val="16"/>
                <w:szCs w:val="16"/>
              </w:rPr>
              <w:t>)</w:t>
            </w:r>
          </w:p>
        </w:tc>
        <w:tc>
          <w:tcPr>
            <w:tcW w:w="664" w:type="pct"/>
            <w:tcBorders>
              <w:top w:val="double" w:sz="4" w:space="0" w:color="auto"/>
              <w:bottom w:val="single" w:sz="4" w:space="0" w:color="auto"/>
            </w:tcBorders>
            <w:vAlign w:val="center"/>
          </w:tcPr>
          <w:p w14:paraId="3FF180A5" w14:textId="77777777" w:rsidR="00B2635F" w:rsidRPr="00321AAA" w:rsidRDefault="00B2635F" w:rsidP="00354EDC">
            <w:pPr>
              <w:jc w:val="center"/>
              <w:rPr>
                <w:b/>
                <w:bCs/>
                <w:sz w:val="16"/>
                <w:szCs w:val="16"/>
                <w:rtl/>
              </w:rPr>
            </w:pPr>
            <w:r w:rsidRPr="00321AAA">
              <w:rPr>
                <w:b/>
                <w:bCs/>
                <w:sz w:val="16"/>
                <w:szCs w:val="16"/>
              </w:rPr>
              <w:t>Gates</w:t>
            </w:r>
          </w:p>
        </w:tc>
      </w:tr>
      <w:tr w:rsidR="00B2635F" w:rsidRPr="00734B24" w14:paraId="1234ECBF" w14:textId="77777777" w:rsidTr="00935C17">
        <w:tc>
          <w:tcPr>
            <w:tcW w:w="707" w:type="pct"/>
            <w:tcBorders>
              <w:top w:val="single" w:sz="4" w:space="0" w:color="auto"/>
            </w:tcBorders>
            <w:vAlign w:val="center"/>
          </w:tcPr>
          <w:p w14:paraId="0A004582" w14:textId="77777777" w:rsidR="00B2635F" w:rsidRPr="00734B24" w:rsidRDefault="00B2635F" w:rsidP="00354EDC">
            <w:pPr>
              <w:jc w:val="center"/>
              <w:rPr>
                <w:sz w:val="16"/>
                <w:szCs w:val="16"/>
                <w:rtl/>
              </w:rPr>
            </w:pPr>
            <w:r w:rsidRPr="00321AAA">
              <w:rPr>
                <w:position w:val="-10"/>
                <w:sz w:val="16"/>
                <w:szCs w:val="16"/>
              </w:rPr>
              <w:object w:dxaOrig="840" w:dyaOrig="300" w14:anchorId="03183A5D">
                <v:shape id="_x0000_i1153" type="#_x0000_t75" style="width:41.25pt;height:15pt" o:ole="">
                  <v:imagedata r:id="rId275" o:title=""/>
                </v:shape>
                <o:OLEObject Type="Embed" ProgID="Equation.DSMT4" ShapeID="_x0000_i1153" DrawAspect="Content" ObjectID="_1653234906" r:id="rId276"/>
              </w:object>
            </w:r>
          </w:p>
        </w:tc>
        <w:tc>
          <w:tcPr>
            <w:tcW w:w="1338" w:type="pct"/>
            <w:tcBorders>
              <w:top w:val="single" w:sz="4" w:space="0" w:color="auto"/>
            </w:tcBorders>
            <w:vAlign w:val="center"/>
          </w:tcPr>
          <w:p w14:paraId="477735F6" w14:textId="77777777" w:rsidR="00B2635F" w:rsidRPr="00734B24" w:rsidRDefault="00B2635F" w:rsidP="00354EDC">
            <w:pPr>
              <w:jc w:val="center"/>
              <w:rPr>
                <w:sz w:val="16"/>
                <w:szCs w:val="16"/>
                <w:rtl/>
              </w:rPr>
            </w:pPr>
            <w:r w:rsidRPr="00321AAA">
              <w:rPr>
                <w:position w:val="-10"/>
                <w:sz w:val="16"/>
                <w:szCs w:val="16"/>
              </w:rPr>
              <w:object w:dxaOrig="2160" w:dyaOrig="300" w14:anchorId="5383A753">
                <v:shape id="_x0000_i1154" type="#_x0000_t75" style="width:105.75pt;height:15pt" o:ole="">
                  <v:imagedata r:id="rId277" o:title=""/>
                </v:shape>
                <o:OLEObject Type="Embed" ProgID="Equation.DSMT4" ShapeID="_x0000_i1154" DrawAspect="Content" ObjectID="_1653234907" r:id="rId278"/>
              </w:object>
            </w:r>
          </w:p>
        </w:tc>
        <w:tc>
          <w:tcPr>
            <w:tcW w:w="579" w:type="pct"/>
            <w:tcBorders>
              <w:top w:val="single" w:sz="4" w:space="0" w:color="auto"/>
            </w:tcBorders>
            <w:vAlign w:val="center"/>
          </w:tcPr>
          <w:p w14:paraId="435DFEE0" w14:textId="77777777" w:rsidR="00B2635F" w:rsidRPr="00734B24" w:rsidRDefault="00B2635F" w:rsidP="00354EDC">
            <w:pPr>
              <w:jc w:val="center"/>
              <w:rPr>
                <w:sz w:val="16"/>
                <w:szCs w:val="16"/>
                <w:rtl/>
              </w:rPr>
            </w:pPr>
            <w:r>
              <w:rPr>
                <w:sz w:val="16"/>
                <w:szCs w:val="16"/>
              </w:rPr>
              <w:t>1</w:t>
            </w:r>
          </w:p>
        </w:tc>
        <w:tc>
          <w:tcPr>
            <w:tcW w:w="548" w:type="pct"/>
            <w:tcBorders>
              <w:top w:val="single" w:sz="4" w:space="0" w:color="auto"/>
            </w:tcBorders>
            <w:vAlign w:val="center"/>
          </w:tcPr>
          <w:p w14:paraId="0807AF6B" w14:textId="77777777" w:rsidR="00B2635F" w:rsidRPr="00734B24" w:rsidRDefault="00B2635F" w:rsidP="00354EDC">
            <w:pPr>
              <w:jc w:val="center"/>
              <w:rPr>
                <w:sz w:val="16"/>
                <w:szCs w:val="16"/>
                <w:rtl/>
              </w:rPr>
            </w:pPr>
            <w:r>
              <w:rPr>
                <w:sz w:val="16"/>
                <w:szCs w:val="16"/>
              </w:rPr>
              <w:t>1</w:t>
            </w:r>
          </w:p>
        </w:tc>
        <w:tc>
          <w:tcPr>
            <w:tcW w:w="594" w:type="pct"/>
            <w:tcBorders>
              <w:top w:val="single" w:sz="4" w:space="0" w:color="auto"/>
            </w:tcBorders>
            <w:vAlign w:val="center"/>
          </w:tcPr>
          <w:p w14:paraId="29E15FC2" w14:textId="77777777" w:rsidR="00B2635F" w:rsidRPr="00734B24" w:rsidRDefault="00B2635F" w:rsidP="00354EDC">
            <w:pPr>
              <w:jc w:val="center"/>
              <w:rPr>
                <w:sz w:val="16"/>
                <w:szCs w:val="16"/>
                <w:rtl/>
              </w:rPr>
            </w:pPr>
            <w:r>
              <w:rPr>
                <w:sz w:val="16"/>
                <w:szCs w:val="16"/>
              </w:rPr>
              <w:t>1</w:t>
            </w:r>
          </w:p>
        </w:tc>
        <w:tc>
          <w:tcPr>
            <w:tcW w:w="570" w:type="pct"/>
            <w:tcBorders>
              <w:top w:val="single" w:sz="4" w:space="0" w:color="auto"/>
            </w:tcBorders>
            <w:vAlign w:val="center"/>
          </w:tcPr>
          <w:p w14:paraId="46235EAE" w14:textId="77777777" w:rsidR="00B2635F" w:rsidRPr="00734B24" w:rsidRDefault="00B2635F" w:rsidP="00354EDC">
            <w:pPr>
              <w:jc w:val="center"/>
              <w:rPr>
                <w:sz w:val="16"/>
                <w:szCs w:val="16"/>
                <w:rtl/>
              </w:rPr>
            </w:pPr>
            <w:r>
              <w:rPr>
                <w:sz w:val="16"/>
                <w:szCs w:val="16"/>
              </w:rPr>
              <w:t>0</w:t>
            </w:r>
          </w:p>
        </w:tc>
        <w:tc>
          <w:tcPr>
            <w:tcW w:w="664" w:type="pct"/>
            <w:tcBorders>
              <w:top w:val="single" w:sz="4" w:space="0" w:color="auto"/>
            </w:tcBorders>
            <w:vAlign w:val="center"/>
          </w:tcPr>
          <w:p w14:paraId="55F424CF" w14:textId="77777777" w:rsidR="00B2635F" w:rsidRPr="00734B24" w:rsidRDefault="00B2635F" w:rsidP="00354EDC">
            <w:pPr>
              <w:jc w:val="center"/>
              <w:rPr>
                <w:sz w:val="16"/>
                <w:szCs w:val="16"/>
                <w:rtl/>
              </w:rPr>
            </w:pPr>
            <w:r>
              <w:rPr>
                <w:sz w:val="16"/>
                <w:szCs w:val="16"/>
              </w:rPr>
              <w:t>OR</w:t>
            </w:r>
          </w:p>
        </w:tc>
      </w:tr>
      <w:tr w:rsidR="00B2635F" w:rsidRPr="00734B24" w14:paraId="20F37A7B" w14:textId="77777777" w:rsidTr="00935C17">
        <w:tc>
          <w:tcPr>
            <w:tcW w:w="707" w:type="pct"/>
            <w:tcBorders>
              <w:bottom w:val="double" w:sz="4" w:space="0" w:color="auto"/>
            </w:tcBorders>
            <w:vAlign w:val="center"/>
          </w:tcPr>
          <w:p w14:paraId="136B232C" w14:textId="77777777" w:rsidR="00B2635F" w:rsidRPr="00734B24" w:rsidRDefault="00B2635F" w:rsidP="00354EDC">
            <w:pPr>
              <w:jc w:val="center"/>
              <w:rPr>
                <w:sz w:val="16"/>
                <w:szCs w:val="16"/>
                <w:rtl/>
              </w:rPr>
            </w:pPr>
            <w:r w:rsidRPr="00321AAA">
              <w:rPr>
                <w:position w:val="-10"/>
                <w:sz w:val="16"/>
                <w:szCs w:val="16"/>
              </w:rPr>
              <w:object w:dxaOrig="1080" w:dyaOrig="300" w14:anchorId="7CB6F511">
                <v:shape id="_x0000_i1155" type="#_x0000_t75" style="width:52.5pt;height:15pt" o:ole="">
                  <v:imagedata r:id="rId279" o:title=""/>
                </v:shape>
                <o:OLEObject Type="Embed" ProgID="Equation.DSMT4" ShapeID="_x0000_i1155" DrawAspect="Content" ObjectID="_1653234908" r:id="rId280"/>
              </w:object>
            </w:r>
          </w:p>
        </w:tc>
        <w:tc>
          <w:tcPr>
            <w:tcW w:w="1338" w:type="pct"/>
            <w:tcBorders>
              <w:bottom w:val="double" w:sz="4" w:space="0" w:color="auto"/>
            </w:tcBorders>
            <w:vAlign w:val="center"/>
          </w:tcPr>
          <w:p w14:paraId="103102EA" w14:textId="77777777" w:rsidR="00B2635F" w:rsidRPr="00734B24" w:rsidRDefault="00B2635F" w:rsidP="00354EDC">
            <w:pPr>
              <w:jc w:val="center"/>
              <w:rPr>
                <w:sz w:val="16"/>
                <w:szCs w:val="16"/>
                <w:rtl/>
              </w:rPr>
            </w:pPr>
            <w:r w:rsidRPr="00321AAA">
              <w:rPr>
                <w:position w:val="-10"/>
                <w:sz w:val="16"/>
                <w:szCs w:val="16"/>
              </w:rPr>
              <w:object w:dxaOrig="2160" w:dyaOrig="300" w14:anchorId="11E47CD2">
                <v:shape id="_x0000_i1156" type="#_x0000_t75" style="width:105.75pt;height:15pt" o:ole="">
                  <v:imagedata r:id="rId277" o:title=""/>
                </v:shape>
                <o:OLEObject Type="Embed" ProgID="Equation.DSMT4" ShapeID="_x0000_i1156" DrawAspect="Content" ObjectID="_1653234909" r:id="rId281"/>
              </w:object>
            </w:r>
          </w:p>
        </w:tc>
        <w:tc>
          <w:tcPr>
            <w:tcW w:w="579" w:type="pct"/>
            <w:tcBorders>
              <w:bottom w:val="double" w:sz="4" w:space="0" w:color="auto"/>
            </w:tcBorders>
            <w:vAlign w:val="center"/>
          </w:tcPr>
          <w:p w14:paraId="434979C3" w14:textId="77777777" w:rsidR="00B2635F" w:rsidRPr="00734B24" w:rsidRDefault="00B2635F" w:rsidP="00354EDC">
            <w:pPr>
              <w:jc w:val="center"/>
              <w:rPr>
                <w:sz w:val="16"/>
                <w:szCs w:val="16"/>
                <w:rtl/>
              </w:rPr>
            </w:pPr>
            <w:r>
              <w:rPr>
                <w:sz w:val="16"/>
                <w:szCs w:val="16"/>
              </w:rPr>
              <w:t>1</w:t>
            </w:r>
          </w:p>
        </w:tc>
        <w:tc>
          <w:tcPr>
            <w:tcW w:w="548" w:type="pct"/>
            <w:tcBorders>
              <w:bottom w:val="double" w:sz="4" w:space="0" w:color="auto"/>
            </w:tcBorders>
            <w:vAlign w:val="center"/>
          </w:tcPr>
          <w:p w14:paraId="74D114DD" w14:textId="77777777" w:rsidR="00B2635F" w:rsidRPr="00734B24" w:rsidRDefault="00B2635F" w:rsidP="00354EDC">
            <w:pPr>
              <w:jc w:val="center"/>
              <w:rPr>
                <w:sz w:val="16"/>
                <w:szCs w:val="16"/>
                <w:rtl/>
              </w:rPr>
            </w:pPr>
            <w:r>
              <w:rPr>
                <w:sz w:val="16"/>
                <w:szCs w:val="16"/>
              </w:rPr>
              <w:t>1</w:t>
            </w:r>
          </w:p>
        </w:tc>
        <w:tc>
          <w:tcPr>
            <w:tcW w:w="594" w:type="pct"/>
            <w:tcBorders>
              <w:bottom w:val="double" w:sz="4" w:space="0" w:color="auto"/>
            </w:tcBorders>
            <w:vAlign w:val="center"/>
          </w:tcPr>
          <w:p w14:paraId="141A5920" w14:textId="77777777" w:rsidR="00B2635F" w:rsidRPr="00734B24" w:rsidRDefault="00B2635F" w:rsidP="00354EDC">
            <w:pPr>
              <w:jc w:val="center"/>
              <w:rPr>
                <w:sz w:val="16"/>
                <w:szCs w:val="16"/>
                <w:rtl/>
              </w:rPr>
            </w:pPr>
            <w:r>
              <w:rPr>
                <w:sz w:val="16"/>
                <w:szCs w:val="16"/>
              </w:rPr>
              <w:t>1</w:t>
            </w:r>
          </w:p>
        </w:tc>
        <w:tc>
          <w:tcPr>
            <w:tcW w:w="570" w:type="pct"/>
            <w:tcBorders>
              <w:bottom w:val="double" w:sz="4" w:space="0" w:color="auto"/>
            </w:tcBorders>
            <w:vAlign w:val="center"/>
          </w:tcPr>
          <w:p w14:paraId="51D9D766" w14:textId="77777777" w:rsidR="00B2635F" w:rsidRPr="00734B24" w:rsidRDefault="00B2635F" w:rsidP="00354EDC">
            <w:pPr>
              <w:jc w:val="center"/>
              <w:rPr>
                <w:sz w:val="16"/>
                <w:szCs w:val="16"/>
                <w:rtl/>
              </w:rPr>
            </w:pPr>
            <w:r>
              <w:rPr>
                <w:sz w:val="16"/>
                <w:szCs w:val="16"/>
              </w:rPr>
              <w:t>0</w:t>
            </w:r>
          </w:p>
        </w:tc>
        <w:tc>
          <w:tcPr>
            <w:tcW w:w="664" w:type="pct"/>
            <w:tcBorders>
              <w:bottom w:val="double" w:sz="4" w:space="0" w:color="auto"/>
            </w:tcBorders>
            <w:vAlign w:val="center"/>
          </w:tcPr>
          <w:p w14:paraId="2D29356E" w14:textId="77777777" w:rsidR="00B2635F" w:rsidRPr="00734B24" w:rsidRDefault="00B2635F" w:rsidP="00354EDC">
            <w:pPr>
              <w:jc w:val="center"/>
              <w:rPr>
                <w:sz w:val="16"/>
                <w:szCs w:val="16"/>
                <w:rtl/>
              </w:rPr>
            </w:pPr>
            <w:r>
              <w:rPr>
                <w:sz w:val="16"/>
                <w:szCs w:val="16"/>
              </w:rPr>
              <w:t>AND</w:t>
            </w:r>
          </w:p>
        </w:tc>
      </w:tr>
      <w:tr w:rsidR="00B2635F" w:rsidRPr="00734B24" w14:paraId="759343C5" w14:textId="77777777" w:rsidTr="00935C17">
        <w:tc>
          <w:tcPr>
            <w:tcW w:w="707" w:type="pct"/>
            <w:tcBorders>
              <w:top w:val="double" w:sz="4" w:space="0" w:color="auto"/>
            </w:tcBorders>
            <w:vAlign w:val="center"/>
          </w:tcPr>
          <w:p w14:paraId="37AE7908" w14:textId="77777777" w:rsidR="00B2635F" w:rsidRPr="00734B24" w:rsidRDefault="00B2635F" w:rsidP="00354EDC">
            <w:pPr>
              <w:jc w:val="center"/>
              <w:rPr>
                <w:sz w:val="16"/>
                <w:szCs w:val="16"/>
                <w:rtl/>
              </w:rPr>
            </w:pPr>
            <w:r w:rsidRPr="00321AAA">
              <w:rPr>
                <w:position w:val="-10"/>
                <w:sz w:val="16"/>
                <w:szCs w:val="16"/>
              </w:rPr>
              <w:object w:dxaOrig="1080" w:dyaOrig="300" w14:anchorId="059550A5">
                <v:shape id="_x0000_i1157" type="#_x0000_t75" style="width:52.5pt;height:15pt" o:ole="">
                  <v:imagedata r:id="rId279" o:title=""/>
                </v:shape>
                <o:OLEObject Type="Embed" ProgID="Equation.DSMT4" ShapeID="_x0000_i1157" DrawAspect="Content" ObjectID="_1653234910" r:id="rId282"/>
              </w:object>
            </w:r>
          </w:p>
        </w:tc>
        <w:tc>
          <w:tcPr>
            <w:tcW w:w="1338" w:type="pct"/>
            <w:tcBorders>
              <w:top w:val="double" w:sz="4" w:space="0" w:color="auto"/>
            </w:tcBorders>
            <w:vAlign w:val="center"/>
          </w:tcPr>
          <w:p w14:paraId="3B65F229" w14:textId="77777777" w:rsidR="00B2635F" w:rsidRPr="00734B24" w:rsidRDefault="00B2635F" w:rsidP="00354EDC">
            <w:pPr>
              <w:jc w:val="center"/>
              <w:rPr>
                <w:sz w:val="16"/>
                <w:szCs w:val="16"/>
                <w:rtl/>
              </w:rPr>
            </w:pPr>
            <w:r w:rsidRPr="00321AAA">
              <w:rPr>
                <w:position w:val="-10"/>
                <w:sz w:val="16"/>
                <w:szCs w:val="16"/>
              </w:rPr>
              <w:object w:dxaOrig="2160" w:dyaOrig="300" w14:anchorId="4C4380F0">
                <v:shape id="_x0000_i1158" type="#_x0000_t75" style="width:105.75pt;height:15pt" o:ole="">
                  <v:imagedata r:id="rId277" o:title=""/>
                </v:shape>
                <o:OLEObject Type="Embed" ProgID="Equation.DSMT4" ShapeID="_x0000_i1158" DrawAspect="Content" ObjectID="_1653234911" r:id="rId283"/>
              </w:object>
            </w:r>
          </w:p>
        </w:tc>
        <w:tc>
          <w:tcPr>
            <w:tcW w:w="579" w:type="pct"/>
            <w:tcBorders>
              <w:top w:val="double" w:sz="4" w:space="0" w:color="auto"/>
            </w:tcBorders>
            <w:vAlign w:val="center"/>
          </w:tcPr>
          <w:p w14:paraId="5107E8F5" w14:textId="77777777" w:rsidR="00B2635F" w:rsidRPr="00734B24" w:rsidRDefault="00B2635F" w:rsidP="00354EDC">
            <w:pPr>
              <w:jc w:val="center"/>
              <w:rPr>
                <w:sz w:val="16"/>
                <w:szCs w:val="16"/>
                <w:rtl/>
              </w:rPr>
            </w:pPr>
            <w:r>
              <w:rPr>
                <w:sz w:val="16"/>
                <w:szCs w:val="16"/>
              </w:rPr>
              <w:t>1</w:t>
            </w:r>
          </w:p>
        </w:tc>
        <w:tc>
          <w:tcPr>
            <w:tcW w:w="548" w:type="pct"/>
            <w:tcBorders>
              <w:top w:val="double" w:sz="4" w:space="0" w:color="auto"/>
            </w:tcBorders>
            <w:vAlign w:val="center"/>
          </w:tcPr>
          <w:p w14:paraId="3780E595" w14:textId="77777777" w:rsidR="00B2635F" w:rsidRPr="00734B24" w:rsidRDefault="00B2635F" w:rsidP="00354EDC">
            <w:pPr>
              <w:jc w:val="center"/>
              <w:rPr>
                <w:sz w:val="16"/>
                <w:szCs w:val="16"/>
                <w:rtl/>
              </w:rPr>
            </w:pPr>
            <w:r>
              <w:rPr>
                <w:sz w:val="16"/>
                <w:szCs w:val="16"/>
              </w:rPr>
              <w:t>1</w:t>
            </w:r>
          </w:p>
        </w:tc>
        <w:tc>
          <w:tcPr>
            <w:tcW w:w="594" w:type="pct"/>
            <w:tcBorders>
              <w:top w:val="double" w:sz="4" w:space="0" w:color="auto"/>
            </w:tcBorders>
            <w:vAlign w:val="center"/>
          </w:tcPr>
          <w:p w14:paraId="66F45227" w14:textId="77777777" w:rsidR="00B2635F" w:rsidRPr="00734B24" w:rsidRDefault="00B2635F" w:rsidP="00354EDC">
            <w:pPr>
              <w:jc w:val="center"/>
              <w:rPr>
                <w:sz w:val="16"/>
                <w:szCs w:val="16"/>
                <w:rtl/>
              </w:rPr>
            </w:pPr>
            <w:r>
              <w:rPr>
                <w:sz w:val="16"/>
                <w:szCs w:val="16"/>
              </w:rPr>
              <w:t>0</w:t>
            </w:r>
          </w:p>
        </w:tc>
        <w:tc>
          <w:tcPr>
            <w:tcW w:w="570" w:type="pct"/>
            <w:tcBorders>
              <w:top w:val="double" w:sz="4" w:space="0" w:color="auto"/>
            </w:tcBorders>
            <w:vAlign w:val="center"/>
          </w:tcPr>
          <w:p w14:paraId="460097E1" w14:textId="77777777" w:rsidR="00B2635F" w:rsidRPr="00734B24" w:rsidRDefault="00B2635F" w:rsidP="00354EDC">
            <w:pPr>
              <w:jc w:val="center"/>
              <w:rPr>
                <w:sz w:val="16"/>
                <w:szCs w:val="16"/>
                <w:rtl/>
              </w:rPr>
            </w:pPr>
            <w:r>
              <w:rPr>
                <w:sz w:val="16"/>
                <w:szCs w:val="16"/>
              </w:rPr>
              <w:t>0</w:t>
            </w:r>
          </w:p>
        </w:tc>
        <w:tc>
          <w:tcPr>
            <w:tcW w:w="664" w:type="pct"/>
            <w:tcBorders>
              <w:top w:val="double" w:sz="4" w:space="0" w:color="auto"/>
            </w:tcBorders>
            <w:vAlign w:val="center"/>
          </w:tcPr>
          <w:p w14:paraId="1FCF7A4B" w14:textId="77777777" w:rsidR="00B2635F" w:rsidRPr="00734B24" w:rsidRDefault="00B2635F" w:rsidP="00354EDC">
            <w:pPr>
              <w:jc w:val="center"/>
              <w:rPr>
                <w:sz w:val="16"/>
                <w:szCs w:val="16"/>
                <w:rtl/>
              </w:rPr>
            </w:pPr>
            <w:r>
              <w:rPr>
                <w:sz w:val="16"/>
                <w:szCs w:val="16"/>
              </w:rPr>
              <w:t>PAND</w:t>
            </w:r>
          </w:p>
        </w:tc>
      </w:tr>
      <w:tr w:rsidR="00B71D86" w:rsidRPr="00734B24" w14:paraId="69C37148" w14:textId="77777777" w:rsidTr="00935C17">
        <w:tc>
          <w:tcPr>
            <w:tcW w:w="707" w:type="pct"/>
            <w:vAlign w:val="center"/>
          </w:tcPr>
          <w:p w14:paraId="7E3D32E5" w14:textId="681B1BCE" w:rsidR="00B71D86" w:rsidRPr="00321AAA" w:rsidRDefault="00B71D86" w:rsidP="00354EDC">
            <w:pPr>
              <w:jc w:val="center"/>
              <w:rPr>
                <w:sz w:val="16"/>
                <w:szCs w:val="16"/>
              </w:rPr>
            </w:pPr>
            <w:r>
              <w:rPr>
                <w:sz w:val="16"/>
                <w:szCs w:val="16"/>
              </w:rPr>
              <w:object w:dxaOrig="1050" w:dyaOrig="300" w14:anchorId="36FB7743">
                <v:shape id="Object 8" o:spid="_x0000_i1159" type="#_x0000_t75" style="width:52.5pt;height:15pt;visibility:visible" o:ole="">
                  <v:imagedata r:id="rId279" o:title=""/>
                </v:shape>
                <o:OLEObject Type="Embed" ProgID="Equation.DSMT4" ShapeID="Object 8" DrawAspect="Content" ObjectID="_1653234912" r:id="rId284"/>
              </w:object>
            </w:r>
          </w:p>
        </w:tc>
        <w:tc>
          <w:tcPr>
            <w:tcW w:w="1338" w:type="pct"/>
            <w:vAlign w:val="center"/>
          </w:tcPr>
          <w:p w14:paraId="0CD67FE5" w14:textId="2B667C21" w:rsidR="00B71D86" w:rsidRPr="00321AAA" w:rsidRDefault="00B71D86" w:rsidP="00354EDC">
            <w:pPr>
              <w:jc w:val="center"/>
              <w:rPr>
                <w:sz w:val="16"/>
                <w:szCs w:val="16"/>
              </w:rPr>
            </w:pPr>
            <w:r>
              <w:rPr>
                <w:sz w:val="16"/>
                <w:szCs w:val="16"/>
              </w:rPr>
              <w:object w:dxaOrig="2265" w:dyaOrig="300" w14:anchorId="49E9DA3F">
                <v:shape id="Object 7" o:spid="_x0000_i1160" type="#_x0000_t75" style="width:113.25pt;height:15pt;visibility:visible" o:ole="">
                  <v:imagedata r:id="rId285" o:title=""/>
                </v:shape>
                <o:OLEObject Type="Embed" ProgID="Equation.DSMT4" ShapeID="Object 7" DrawAspect="Content" ObjectID="_1653234913" r:id="rId286"/>
              </w:object>
            </w:r>
          </w:p>
        </w:tc>
        <w:tc>
          <w:tcPr>
            <w:tcW w:w="579" w:type="pct"/>
            <w:vAlign w:val="center"/>
          </w:tcPr>
          <w:p w14:paraId="1BF51BAE" w14:textId="665322A9" w:rsidR="00B71D86" w:rsidRDefault="00B71D86" w:rsidP="00354EDC">
            <w:pPr>
              <w:jc w:val="center"/>
              <w:rPr>
                <w:sz w:val="16"/>
                <w:szCs w:val="16"/>
              </w:rPr>
            </w:pPr>
            <w:r>
              <w:rPr>
                <w:sz w:val="16"/>
                <w:szCs w:val="16"/>
              </w:rPr>
              <w:t>1</w:t>
            </w:r>
          </w:p>
        </w:tc>
        <w:tc>
          <w:tcPr>
            <w:tcW w:w="548" w:type="pct"/>
            <w:vAlign w:val="center"/>
          </w:tcPr>
          <w:p w14:paraId="2533B17D" w14:textId="7630B9BB" w:rsidR="00B71D86" w:rsidRDefault="00B71D86" w:rsidP="00354EDC">
            <w:pPr>
              <w:jc w:val="center"/>
              <w:rPr>
                <w:sz w:val="16"/>
                <w:szCs w:val="16"/>
              </w:rPr>
            </w:pPr>
            <w:r>
              <w:rPr>
                <w:sz w:val="16"/>
                <w:szCs w:val="16"/>
              </w:rPr>
              <w:t>1</w:t>
            </w:r>
          </w:p>
        </w:tc>
        <w:tc>
          <w:tcPr>
            <w:tcW w:w="594" w:type="pct"/>
            <w:vAlign w:val="center"/>
          </w:tcPr>
          <w:p w14:paraId="4B2CC2A1" w14:textId="1F40DEAC" w:rsidR="00B71D86" w:rsidRDefault="00B71D86" w:rsidP="00354EDC">
            <w:pPr>
              <w:jc w:val="center"/>
              <w:rPr>
                <w:sz w:val="16"/>
                <w:szCs w:val="16"/>
              </w:rPr>
            </w:pPr>
            <w:r>
              <w:rPr>
                <w:sz w:val="16"/>
                <w:szCs w:val="16"/>
              </w:rPr>
              <w:t>0</w:t>
            </w:r>
          </w:p>
        </w:tc>
        <w:tc>
          <w:tcPr>
            <w:tcW w:w="570" w:type="pct"/>
            <w:vAlign w:val="center"/>
          </w:tcPr>
          <w:p w14:paraId="0F337980" w14:textId="4F73E2E2" w:rsidR="00B71D86" w:rsidRDefault="00B71D86" w:rsidP="00354EDC">
            <w:pPr>
              <w:jc w:val="center"/>
              <w:rPr>
                <w:sz w:val="16"/>
                <w:szCs w:val="16"/>
              </w:rPr>
            </w:pPr>
            <w:r>
              <w:rPr>
                <w:sz w:val="16"/>
                <w:szCs w:val="16"/>
              </w:rPr>
              <w:t>0</w:t>
            </w:r>
          </w:p>
        </w:tc>
        <w:tc>
          <w:tcPr>
            <w:tcW w:w="664" w:type="pct"/>
            <w:vAlign w:val="center"/>
          </w:tcPr>
          <w:p w14:paraId="44C8E344" w14:textId="18CF670F" w:rsidR="00B71D86" w:rsidRDefault="00B71D86" w:rsidP="00354EDC">
            <w:pPr>
              <w:jc w:val="center"/>
              <w:rPr>
                <w:sz w:val="16"/>
                <w:szCs w:val="16"/>
              </w:rPr>
            </w:pPr>
            <w:r>
              <w:rPr>
                <w:sz w:val="16"/>
                <w:szCs w:val="16"/>
              </w:rPr>
              <w:t>POR</w:t>
            </w:r>
          </w:p>
        </w:tc>
      </w:tr>
      <w:tr w:rsidR="00B2635F" w:rsidRPr="00734B24" w14:paraId="0E5963F2" w14:textId="77777777" w:rsidTr="00935C17">
        <w:tc>
          <w:tcPr>
            <w:tcW w:w="707" w:type="pct"/>
            <w:vAlign w:val="center"/>
          </w:tcPr>
          <w:p w14:paraId="2D9BC312" w14:textId="77777777" w:rsidR="00B2635F" w:rsidRPr="00734B24" w:rsidRDefault="00B2635F" w:rsidP="00354EDC">
            <w:pPr>
              <w:jc w:val="center"/>
              <w:rPr>
                <w:sz w:val="16"/>
                <w:szCs w:val="16"/>
                <w:rtl/>
              </w:rPr>
            </w:pPr>
            <w:r w:rsidRPr="00321AAA">
              <w:rPr>
                <w:position w:val="-10"/>
                <w:sz w:val="16"/>
                <w:szCs w:val="16"/>
              </w:rPr>
              <w:object w:dxaOrig="1080" w:dyaOrig="300" w14:anchorId="54B65D77">
                <v:shape id="_x0000_i1161" type="#_x0000_t75" style="width:52.5pt;height:15pt" o:ole="">
                  <v:imagedata r:id="rId279" o:title=""/>
                </v:shape>
                <o:OLEObject Type="Embed" ProgID="Equation.DSMT4" ShapeID="_x0000_i1161" DrawAspect="Content" ObjectID="_1653234914" r:id="rId287"/>
              </w:object>
            </w:r>
          </w:p>
        </w:tc>
        <w:tc>
          <w:tcPr>
            <w:tcW w:w="1338" w:type="pct"/>
            <w:vAlign w:val="center"/>
          </w:tcPr>
          <w:p w14:paraId="4B974F99" w14:textId="77777777" w:rsidR="00B2635F" w:rsidRPr="00734B24" w:rsidRDefault="00B2635F" w:rsidP="00354EDC">
            <w:pPr>
              <w:jc w:val="center"/>
              <w:rPr>
                <w:sz w:val="16"/>
                <w:szCs w:val="16"/>
                <w:rtl/>
              </w:rPr>
            </w:pPr>
            <w:r w:rsidRPr="00321AAA">
              <w:rPr>
                <w:position w:val="-10"/>
                <w:sz w:val="16"/>
                <w:szCs w:val="16"/>
              </w:rPr>
              <w:object w:dxaOrig="2160" w:dyaOrig="300" w14:anchorId="732C75BE">
                <v:shape id="_x0000_i1162" type="#_x0000_t75" style="width:105.75pt;height:15pt" o:ole="">
                  <v:imagedata r:id="rId277" o:title=""/>
                </v:shape>
                <o:OLEObject Type="Embed" ProgID="Equation.DSMT4" ShapeID="_x0000_i1162" DrawAspect="Content" ObjectID="_1653234915" r:id="rId288"/>
              </w:object>
            </w:r>
          </w:p>
        </w:tc>
        <w:tc>
          <w:tcPr>
            <w:tcW w:w="579" w:type="pct"/>
            <w:vAlign w:val="center"/>
          </w:tcPr>
          <w:p w14:paraId="06D5740E" w14:textId="353F1140" w:rsidR="00B2635F" w:rsidRPr="00734B24" w:rsidRDefault="00DF42C5" w:rsidP="00354EDC">
            <w:pPr>
              <w:jc w:val="center"/>
              <w:rPr>
                <w:sz w:val="16"/>
                <w:szCs w:val="16"/>
                <w:rtl/>
              </w:rPr>
            </w:pPr>
            <w:r>
              <w:rPr>
                <w:sz w:val="16"/>
                <w:szCs w:val="16"/>
              </w:rPr>
              <w:t xml:space="preserve">[0 </w:t>
            </w:r>
            <w:r w:rsidR="00B2635F">
              <w:rPr>
                <w:sz w:val="16"/>
                <w:szCs w:val="16"/>
              </w:rPr>
              <w:t>1</w:t>
            </w:r>
            <w:r>
              <w:rPr>
                <w:sz w:val="16"/>
                <w:szCs w:val="16"/>
              </w:rPr>
              <w:t>]</w:t>
            </w:r>
          </w:p>
        </w:tc>
        <w:tc>
          <w:tcPr>
            <w:tcW w:w="548" w:type="pct"/>
            <w:vAlign w:val="center"/>
          </w:tcPr>
          <w:p w14:paraId="45D1FDE6" w14:textId="77777777" w:rsidR="00B2635F" w:rsidRPr="00734B24" w:rsidRDefault="00B2635F" w:rsidP="00354EDC">
            <w:pPr>
              <w:jc w:val="center"/>
              <w:rPr>
                <w:sz w:val="16"/>
                <w:szCs w:val="16"/>
                <w:rtl/>
              </w:rPr>
            </w:pPr>
            <w:r>
              <w:rPr>
                <w:sz w:val="16"/>
                <w:szCs w:val="16"/>
              </w:rPr>
              <w:t>0</w:t>
            </w:r>
          </w:p>
        </w:tc>
        <w:tc>
          <w:tcPr>
            <w:tcW w:w="594" w:type="pct"/>
            <w:vAlign w:val="center"/>
          </w:tcPr>
          <w:p w14:paraId="24063EF7" w14:textId="77777777" w:rsidR="00B2635F" w:rsidRPr="00734B24" w:rsidRDefault="00B2635F" w:rsidP="00354EDC">
            <w:pPr>
              <w:jc w:val="center"/>
              <w:rPr>
                <w:sz w:val="16"/>
                <w:szCs w:val="16"/>
                <w:rtl/>
              </w:rPr>
            </w:pPr>
            <w:r>
              <w:rPr>
                <w:sz w:val="16"/>
                <w:szCs w:val="16"/>
              </w:rPr>
              <w:t>X</w:t>
            </w:r>
          </w:p>
        </w:tc>
        <w:tc>
          <w:tcPr>
            <w:tcW w:w="570" w:type="pct"/>
            <w:vAlign w:val="center"/>
          </w:tcPr>
          <w:p w14:paraId="1EAA5E7A" w14:textId="77777777" w:rsidR="00B2635F" w:rsidRPr="00734B24" w:rsidRDefault="00B2635F" w:rsidP="00354EDC">
            <w:pPr>
              <w:jc w:val="center"/>
              <w:rPr>
                <w:sz w:val="16"/>
                <w:szCs w:val="16"/>
                <w:rtl/>
              </w:rPr>
            </w:pPr>
            <w:r>
              <w:rPr>
                <w:sz w:val="16"/>
                <w:szCs w:val="16"/>
              </w:rPr>
              <w:t>X</w:t>
            </w:r>
          </w:p>
        </w:tc>
        <w:tc>
          <w:tcPr>
            <w:tcW w:w="664" w:type="pct"/>
            <w:vAlign w:val="center"/>
          </w:tcPr>
          <w:p w14:paraId="08F73282" w14:textId="77777777" w:rsidR="00B2635F" w:rsidRPr="00734B24" w:rsidRDefault="00B2635F" w:rsidP="00354EDC">
            <w:pPr>
              <w:jc w:val="center"/>
              <w:rPr>
                <w:sz w:val="16"/>
                <w:szCs w:val="16"/>
                <w:rtl/>
              </w:rPr>
            </w:pPr>
            <w:r>
              <w:rPr>
                <w:sz w:val="16"/>
                <w:szCs w:val="16"/>
              </w:rPr>
              <w:t>CSP</w:t>
            </w:r>
          </w:p>
        </w:tc>
      </w:tr>
      <w:tr w:rsidR="00B2635F" w:rsidRPr="00734B24" w14:paraId="4016134D" w14:textId="77777777" w:rsidTr="00935C17">
        <w:tc>
          <w:tcPr>
            <w:tcW w:w="707" w:type="pct"/>
            <w:vAlign w:val="center"/>
          </w:tcPr>
          <w:p w14:paraId="165BEFAB" w14:textId="77777777" w:rsidR="00B2635F" w:rsidRPr="00734B24" w:rsidRDefault="00B2635F" w:rsidP="00354EDC">
            <w:pPr>
              <w:jc w:val="center"/>
              <w:rPr>
                <w:sz w:val="16"/>
                <w:szCs w:val="16"/>
                <w:rtl/>
              </w:rPr>
            </w:pPr>
            <w:r w:rsidRPr="00321AAA">
              <w:rPr>
                <w:position w:val="-10"/>
                <w:sz w:val="16"/>
                <w:szCs w:val="16"/>
              </w:rPr>
              <w:object w:dxaOrig="1080" w:dyaOrig="300" w14:anchorId="0BAE0039">
                <v:shape id="_x0000_i1163" type="#_x0000_t75" style="width:52.5pt;height:15pt" o:ole="">
                  <v:imagedata r:id="rId279" o:title=""/>
                </v:shape>
                <o:OLEObject Type="Embed" ProgID="Equation.DSMT4" ShapeID="_x0000_i1163" DrawAspect="Content" ObjectID="_1653234916" r:id="rId289"/>
              </w:object>
            </w:r>
          </w:p>
        </w:tc>
        <w:tc>
          <w:tcPr>
            <w:tcW w:w="1338" w:type="pct"/>
            <w:vAlign w:val="center"/>
          </w:tcPr>
          <w:p w14:paraId="600621CD" w14:textId="77777777" w:rsidR="00B2635F" w:rsidRPr="00734B24" w:rsidRDefault="00B2635F" w:rsidP="00354EDC">
            <w:pPr>
              <w:jc w:val="center"/>
              <w:rPr>
                <w:sz w:val="16"/>
                <w:szCs w:val="16"/>
                <w:rtl/>
              </w:rPr>
            </w:pPr>
            <w:r w:rsidRPr="00321AAA">
              <w:rPr>
                <w:position w:val="-10"/>
                <w:sz w:val="16"/>
                <w:szCs w:val="16"/>
              </w:rPr>
              <w:object w:dxaOrig="2160" w:dyaOrig="300" w14:anchorId="2D4B4A79">
                <v:shape id="_x0000_i1164" type="#_x0000_t75" style="width:105.75pt;height:15pt" o:ole="">
                  <v:imagedata r:id="rId277" o:title=""/>
                </v:shape>
                <o:OLEObject Type="Embed" ProgID="Equation.DSMT4" ShapeID="_x0000_i1164" DrawAspect="Content" ObjectID="_1653234917" r:id="rId290"/>
              </w:object>
            </w:r>
          </w:p>
        </w:tc>
        <w:tc>
          <w:tcPr>
            <w:tcW w:w="579" w:type="pct"/>
            <w:vAlign w:val="center"/>
          </w:tcPr>
          <w:p w14:paraId="664B9587" w14:textId="67B9E8DE" w:rsidR="00B2635F" w:rsidRPr="00734B24" w:rsidRDefault="00DF42C5" w:rsidP="00354EDC">
            <w:pPr>
              <w:jc w:val="center"/>
              <w:rPr>
                <w:sz w:val="16"/>
                <w:szCs w:val="16"/>
                <w:rtl/>
              </w:rPr>
            </w:pPr>
            <w:r>
              <w:rPr>
                <w:sz w:val="16"/>
                <w:szCs w:val="16"/>
              </w:rPr>
              <w:t>[0 1]</w:t>
            </w:r>
          </w:p>
        </w:tc>
        <w:tc>
          <w:tcPr>
            <w:tcW w:w="548" w:type="pct"/>
            <w:vAlign w:val="center"/>
          </w:tcPr>
          <w:p w14:paraId="7CB456FF" w14:textId="77777777" w:rsidR="00B2635F" w:rsidRPr="00734B24" w:rsidRDefault="00B2635F" w:rsidP="00354EDC">
            <w:pPr>
              <w:jc w:val="center"/>
              <w:rPr>
                <w:sz w:val="16"/>
                <w:szCs w:val="16"/>
                <w:rtl/>
              </w:rPr>
            </w:pPr>
            <w:r>
              <w:rPr>
                <w:sz w:val="16"/>
                <w:szCs w:val="16"/>
              </w:rPr>
              <w:t>1</w:t>
            </w:r>
          </w:p>
        </w:tc>
        <w:tc>
          <w:tcPr>
            <w:tcW w:w="594" w:type="pct"/>
            <w:vAlign w:val="center"/>
          </w:tcPr>
          <w:p w14:paraId="2D7A779D" w14:textId="77777777" w:rsidR="00B2635F" w:rsidRPr="00734B24" w:rsidRDefault="00B2635F" w:rsidP="00354EDC">
            <w:pPr>
              <w:jc w:val="center"/>
              <w:rPr>
                <w:sz w:val="16"/>
                <w:szCs w:val="16"/>
                <w:rtl/>
              </w:rPr>
            </w:pPr>
            <w:r>
              <w:rPr>
                <w:sz w:val="16"/>
                <w:szCs w:val="16"/>
              </w:rPr>
              <w:t>1</w:t>
            </w:r>
          </w:p>
        </w:tc>
        <w:tc>
          <w:tcPr>
            <w:tcW w:w="570" w:type="pct"/>
            <w:vAlign w:val="center"/>
          </w:tcPr>
          <w:p w14:paraId="4E4B88FE" w14:textId="77777777" w:rsidR="00B2635F" w:rsidRPr="00734B24" w:rsidRDefault="00B2635F" w:rsidP="00354EDC">
            <w:pPr>
              <w:jc w:val="center"/>
              <w:rPr>
                <w:sz w:val="16"/>
                <w:szCs w:val="16"/>
                <w:rtl/>
              </w:rPr>
            </w:pPr>
            <w:r w:rsidRPr="00734B24">
              <w:rPr>
                <w:position w:val="-6"/>
                <w:sz w:val="16"/>
                <w:szCs w:val="16"/>
              </w:rPr>
              <w:object w:dxaOrig="220" w:dyaOrig="200" w14:anchorId="67FDE8D8">
                <v:shape id="_x0000_i1165" type="#_x0000_t75" style="width:11.25pt;height:9.75pt" o:ole="">
                  <v:imagedata r:id="rId273" o:title=""/>
                </v:shape>
                <o:OLEObject Type="Embed" ProgID="Equation.DSMT4" ShapeID="_x0000_i1165" DrawAspect="Content" ObjectID="_1653234918" r:id="rId291"/>
              </w:object>
            </w:r>
          </w:p>
        </w:tc>
        <w:tc>
          <w:tcPr>
            <w:tcW w:w="664" w:type="pct"/>
            <w:vAlign w:val="center"/>
          </w:tcPr>
          <w:p w14:paraId="42D352A3" w14:textId="77777777" w:rsidR="00B2635F" w:rsidRPr="00734B24" w:rsidRDefault="00B2635F" w:rsidP="00354EDC">
            <w:pPr>
              <w:jc w:val="center"/>
              <w:rPr>
                <w:sz w:val="16"/>
                <w:szCs w:val="16"/>
                <w:rtl/>
              </w:rPr>
            </w:pPr>
            <w:r>
              <w:rPr>
                <w:sz w:val="16"/>
                <w:szCs w:val="16"/>
              </w:rPr>
              <w:t>WSP</w:t>
            </w:r>
          </w:p>
        </w:tc>
      </w:tr>
      <w:tr w:rsidR="00B2635F" w:rsidRPr="00734B24" w14:paraId="585C8C5E" w14:textId="77777777" w:rsidTr="00935C17">
        <w:tc>
          <w:tcPr>
            <w:tcW w:w="707" w:type="pct"/>
            <w:vAlign w:val="center"/>
          </w:tcPr>
          <w:p w14:paraId="29EF53E1" w14:textId="77777777" w:rsidR="00B2635F" w:rsidRPr="00734B24" w:rsidRDefault="00B2635F" w:rsidP="00354EDC">
            <w:pPr>
              <w:jc w:val="center"/>
              <w:rPr>
                <w:sz w:val="16"/>
                <w:szCs w:val="16"/>
                <w:rtl/>
              </w:rPr>
            </w:pPr>
            <w:r w:rsidRPr="00321AAA">
              <w:rPr>
                <w:position w:val="-10"/>
                <w:sz w:val="16"/>
                <w:szCs w:val="16"/>
              </w:rPr>
              <w:object w:dxaOrig="1080" w:dyaOrig="300" w14:anchorId="12DA8BC6">
                <v:shape id="_x0000_i1166" type="#_x0000_t75" style="width:53.25pt;height:15pt" o:ole="">
                  <v:imagedata r:id="rId279" o:title=""/>
                </v:shape>
                <o:OLEObject Type="Embed" ProgID="Equation.DSMT4" ShapeID="_x0000_i1166" DrawAspect="Content" ObjectID="_1653234919" r:id="rId292"/>
              </w:object>
            </w:r>
          </w:p>
        </w:tc>
        <w:tc>
          <w:tcPr>
            <w:tcW w:w="1338" w:type="pct"/>
            <w:vAlign w:val="center"/>
          </w:tcPr>
          <w:p w14:paraId="5D71AF96" w14:textId="77777777" w:rsidR="00B2635F" w:rsidRPr="00734B24" w:rsidRDefault="00B2635F" w:rsidP="00354EDC">
            <w:pPr>
              <w:jc w:val="center"/>
              <w:rPr>
                <w:sz w:val="16"/>
                <w:szCs w:val="16"/>
                <w:rtl/>
              </w:rPr>
            </w:pPr>
            <w:r w:rsidRPr="00321AAA">
              <w:rPr>
                <w:position w:val="-10"/>
                <w:sz w:val="16"/>
                <w:szCs w:val="16"/>
              </w:rPr>
              <w:object w:dxaOrig="2160" w:dyaOrig="300" w14:anchorId="6530F495">
                <v:shape id="_x0000_i1167" type="#_x0000_t75" style="width:105.75pt;height:15pt" o:ole="">
                  <v:imagedata r:id="rId277" o:title=""/>
                </v:shape>
                <o:OLEObject Type="Embed" ProgID="Equation.DSMT4" ShapeID="_x0000_i1167" DrawAspect="Content" ObjectID="_1653234920" r:id="rId293"/>
              </w:object>
            </w:r>
          </w:p>
        </w:tc>
        <w:tc>
          <w:tcPr>
            <w:tcW w:w="579" w:type="pct"/>
            <w:vAlign w:val="center"/>
          </w:tcPr>
          <w:p w14:paraId="6D69E6F4" w14:textId="62276AE8" w:rsidR="00B2635F" w:rsidRPr="00734B24" w:rsidRDefault="00DF42C5" w:rsidP="00354EDC">
            <w:pPr>
              <w:jc w:val="center"/>
              <w:rPr>
                <w:sz w:val="16"/>
                <w:szCs w:val="16"/>
                <w:rtl/>
              </w:rPr>
            </w:pPr>
            <w:r>
              <w:rPr>
                <w:sz w:val="16"/>
                <w:szCs w:val="16"/>
              </w:rPr>
              <w:t>[0 1]</w:t>
            </w:r>
          </w:p>
        </w:tc>
        <w:tc>
          <w:tcPr>
            <w:tcW w:w="548" w:type="pct"/>
            <w:vAlign w:val="center"/>
          </w:tcPr>
          <w:p w14:paraId="12CE1A33" w14:textId="77777777" w:rsidR="00B2635F" w:rsidRPr="00734B24" w:rsidRDefault="00B2635F" w:rsidP="00354EDC">
            <w:pPr>
              <w:jc w:val="center"/>
              <w:rPr>
                <w:sz w:val="16"/>
                <w:szCs w:val="16"/>
                <w:rtl/>
              </w:rPr>
            </w:pPr>
            <w:r>
              <w:rPr>
                <w:sz w:val="16"/>
                <w:szCs w:val="16"/>
              </w:rPr>
              <w:t>1</w:t>
            </w:r>
          </w:p>
        </w:tc>
        <w:tc>
          <w:tcPr>
            <w:tcW w:w="594" w:type="pct"/>
            <w:vAlign w:val="center"/>
          </w:tcPr>
          <w:p w14:paraId="07CFDE3D" w14:textId="77777777" w:rsidR="00B2635F" w:rsidRPr="00734B24" w:rsidRDefault="00B2635F" w:rsidP="00354EDC">
            <w:pPr>
              <w:jc w:val="center"/>
              <w:rPr>
                <w:sz w:val="16"/>
                <w:szCs w:val="16"/>
                <w:rtl/>
              </w:rPr>
            </w:pPr>
            <w:r>
              <w:rPr>
                <w:sz w:val="16"/>
                <w:szCs w:val="16"/>
              </w:rPr>
              <w:t>1</w:t>
            </w:r>
          </w:p>
        </w:tc>
        <w:tc>
          <w:tcPr>
            <w:tcW w:w="570" w:type="pct"/>
            <w:vAlign w:val="center"/>
          </w:tcPr>
          <w:p w14:paraId="4C8D771E" w14:textId="77777777" w:rsidR="00B2635F" w:rsidRPr="00734B24" w:rsidRDefault="00B2635F" w:rsidP="00354EDC">
            <w:pPr>
              <w:jc w:val="center"/>
              <w:rPr>
                <w:sz w:val="16"/>
                <w:szCs w:val="16"/>
                <w:rtl/>
              </w:rPr>
            </w:pPr>
            <w:r>
              <w:rPr>
                <w:sz w:val="16"/>
                <w:szCs w:val="16"/>
              </w:rPr>
              <w:t>0</w:t>
            </w:r>
          </w:p>
        </w:tc>
        <w:tc>
          <w:tcPr>
            <w:tcW w:w="664" w:type="pct"/>
            <w:vAlign w:val="center"/>
          </w:tcPr>
          <w:p w14:paraId="6A1F9323" w14:textId="77777777" w:rsidR="00B2635F" w:rsidRPr="00734B24" w:rsidRDefault="00B2635F" w:rsidP="00354EDC">
            <w:pPr>
              <w:jc w:val="center"/>
              <w:rPr>
                <w:sz w:val="16"/>
                <w:szCs w:val="16"/>
                <w:rtl/>
              </w:rPr>
            </w:pPr>
            <w:r>
              <w:rPr>
                <w:sz w:val="16"/>
                <w:szCs w:val="16"/>
              </w:rPr>
              <w:t>HSP</w:t>
            </w:r>
          </w:p>
        </w:tc>
      </w:tr>
      <w:tr w:rsidR="00B2635F" w:rsidRPr="00734B24" w14:paraId="4A88B60C" w14:textId="77777777" w:rsidTr="00DF42C5">
        <w:tc>
          <w:tcPr>
            <w:tcW w:w="707" w:type="pct"/>
            <w:vAlign w:val="center"/>
          </w:tcPr>
          <w:p w14:paraId="7181C624" w14:textId="77777777" w:rsidR="00B2635F" w:rsidRPr="00734B24" w:rsidRDefault="00B2635F" w:rsidP="00354EDC">
            <w:pPr>
              <w:jc w:val="center"/>
              <w:rPr>
                <w:sz w:val="16"/>
                <w:szCs w:val="16"/>
                <w:rtl/>
              </w:rPr>
            </w:pPr>
            <w:r w:rsidRPr="00321AAA">
              <w:rPr>
                <w:position w:val="-10"/>
                <w:sz w:val="16"/>
                <w:szCs w:val="16"/>
              </w:rPr>
              <w:object w:dxaOrig="1080" w:dyaOrig="300" w14:anchorId="5668642A">
                <v:shape id="_x0000_i1168" type="#_x0000_t75" style="width:53.25pt;height:15pt" o:ole="">
                  <v:imagedata r:id="rId279" o:title=""/>
                </v:shape>
                <o:OLEObject Type="Embed" ProgID="Equation.DSMT4" ShapeID="_x0000_i1168" DrawAspect="Content" ObjectID="_1653234921" r:id="rId294"/>
              </w:object>
            </w:r>
          </w:p>
        </w:tc>
        <w:tc>
          <w:tcPr>
            <w:tcW w:w="1338" w:type="pct"/>
            <w:vAlign w:val="center"/>
          </w:tcPr>
          <w:p w14:paraId="1A9B44AC" w14:textId="77777777" w:rsidR="00B2635F" w:rsidRPr="00734B24" w:rsidRDefault="00DF42C5" w:rsidP="00354EDC">
            <w:pPr>
              <w:jc w:val="center"/>
              <w:rPr>
                <w:sz w:val="16"/>
                <w:szCs w:val="16"/>
                <w:rtl/>
              </w:rPr>
            </w:pPr>
            <w:r w:rsidRPr="00321AAA">
              <w:rPr>
                <w:position w:val="-10"/>
                <w:sz w:val="16"/>
                <w:szCs w:val="16"/>
              </w:rPr>
              <w:object w:dxaOrig="2500" w:dyaOrig="300" w14:anchorId="7DD78FA6">
                <v:shape id="_x0000_i1169" type="#_x0000_t75" style="width:122.25pt;height:15pt" o:ole="">
                  <v:imagedata r:id="rId295" o:title=""/>
                </v:shape>
                <o:OLEObject Type="Embed" ProgID="Equation.DSMT4" ShapeID="_x0000_i1169" DrawAspect="Content" ObjectID="_1653234922" r:id="rId296"/>
              </w:object>
            </w:r>
          </w:p>
        </w:tc>
        <w:tc>
          <w:tcPr>
            <w:tcW w:w="579" w:type="pct"/>
            <w:vAlign w:val="center"/>
          </w:tcPr>
          <w:p w14:paraId="51A63C0C" w14:textId="1D3D3374" w:rsidR="00B2635F" w:rsidRPr="00734B24" w:rsidRDefault="00DF42C5">
            <w:pPr>
              <w:jc w:val="center"/>
              <w:rPr>
                <w:sz w:val="16"/>
                <w:szCs w:val="16"/>
                <w:rtl/>
              </w:rPr>
            </w:pPr>
            <w:r>
              <w:rPr>
                <w:sz w:val="16"/>
                <w:szCs w:val="16"/>
              </w:rPr>
              <w:t>1</w:t>
            </w:r>
          </w:p>
        </w:tc>
        <w:tc>
          <w:tcPr>
            <w:tcW w:w="548" w:type="pct"/>
            <w:vAlign w:val="center"/>
          </w:tcPr>
          <w:p w14:paraId="715A6FB9" w14:textId="77777777" w:rsidR="00B2635F" w:rsidRPr="00734B24" w:rsidRDefault="00B2635F" w:rsidP="00354EDC">
            <w:pPr>
              <w:jc w:val="center"/>
              <w:rPr>
                <w:sz w:val="16"/>
                <w:szCs w:val="16"/>
                <w:rtl/>
              </w:rPr>
            </w:pPr>
            <w:r>
              <w:rPr>
                <w:sz w:val="16"/>
                <w:szCs w:val="16"/>
              </w:rPr>
              <w:t>0</w:t>
            </w:r>
          </w:p>
        </w:tc>
        <w:tc>
          <w:tcPr>
            <w:tcW w:w="594" w:type="pct"/>
            <w:vAlign w:val="center"/>
          </w:tcPr>
          <w:p w14:paraId="357D0478" w14:textId="77777777" w:rsidR="00B2635F" w:rsidRPr="00734B24" w:rsidRDefault="00B2635F" w:rsidP="00354EDC">
            <w:pPr>
              <w:jc w:val="center"/>
              <w:rPr>
                <w:sz w:val="16"/>
                <w:szCs w:val="16"/>
                <w:rtl/>
              </w:rPr>
            </w:pPr>
            <w:r>
              <w:rPr>
                <w:sz w:val="16"/>
                <w:szCs w:val="16"/>
              </w:rPr>
              <w:t>X</w:t>
            </w:r>
          </w:p>
        </w:tc>
        <w:tc>
          <w:tcPr>
            <w:tcW w:w="570" w:type="pct"/>
            <w:vAlign w:val="center"/>
          </w:tcPr>
          <w:p w14:paraId="1821379A" w14:textId="77777777" w:rsidR="00B2635F" w:rsidRPr="00734B24" w:rsidRDefault="00B2635F" w:rsidP="00354EDC">
            <w:pPr>
              <w:jc w:val="center"/>
              <w:rPr>
                <w:sz w:val="16"/>
                <w:szCs w:val="16"/>
                <w:rtl/>
              </w:rPr>
            </w:pPr>
            <w:r>
              <w:rPr>
                <w:sz w:val="16"/>
                <w:szCs w:val="16"/>
              </w:rPr>
              <w:t>X</w:t>
            </w:r>
          </w:p>
        </w:tc>
        <w:tc>
          <w:tcPr>
            <w:tcW w:w="664" w:type="pct"/>
            <w:vAlign w:val="center"/>
          </w:tcPr>
          <w:p w14:paraId="4D5ED7C6" w14:textId="77777777" w:rsidR="00B2635F" w:rsidRPr="00734B24" w:rsidRDefault="00B2635F" w:rsidP="00354EDC">
            <w:pPr>
              <w:jc w:val="center"/>
              <w:rPr>
                <w:sz w:val="16"/>
                <w:szCs w:val="16"/>
                <w:rtl/>
              </w:rPr>
            </w:pPr>
            <w:r>
              <w:rPr>
                <w:sz w:val="16"/>
                <w:szCs w:val="16"/>
              </w:rPr>
              <w:t>SEQ</w:t>
            </w:r>
          </w:p>
        </w:tc>
      </w:tr>
      <w:tr w:rsidR="00B2635F" w:rsidRPr="00734B24" w14:paraId="249049D0" w14:textId="77777777" w:rsidTr="00935C17">
        <w:tc>
          <w:tcPr>
            <w:tcW w:w="707" w:type="pct"/>
            <w:tcBorders>
              <w:bottom w:val="double" w:sz="4" w:space="0" w:color="auto"/>
            </w:tcBorders>
            <w:vAlign w:val="center"/>
          </w:tcPr>
          <w:p w14:paraId="79BCD282" w14:textId="77777777" w:rsidR="00B2635F" w:rsidRPr="00734B24" w:rsidRDefault="00B2635F" w:rsidP="00354EDC">
            <w:pPr>
              <w:jc w:val="center"/>
              <w:rPr>
                <w:sz w:val="16"/>
                <w:szCs w:val="16"/>
                <w:rtl/>
              </w:rPr>
            </w:pPr>
            <w:r w:rsidRPr="00321AAA">
              <w:rPr>
                <w:position w:val="-10"/>
                <w:sz w:val="16"/>
                <w:szCs w:val="16"/>
              </w:rPr>
              <w:object w:dxaOrig="1080" w:dyaOrig="300" w14:anchorId="37DB97AB">
                <v:shape id="_x0000_i1170" type="#_x0000_t75" style="width:53.25pt;height:15pt" o:ole="">
                  <v:imagedata r:id="rId279" o:title=""/>
                </v:shape>
                <o:OLEObject Type="Embed" ProgID="Equation.DSMT4" ShapeID="_x0000_i1170" DrawAspect="Content" ObjectID="_1653234923" r:id="rId297"/>
              </w:object>
            </w:r>
          </w:p>
        </w:tc>
        <w:tc>
          <w:tcPr>
            <w:tcW w:w="1338" w:type="pct"/>
            <w:tcBorders>
              <w:bottom w:val="double" w:sz="4" w:space="0" w:color="auto"/>
            </w:tcBorders>
            <w:vAlign w:val="center"/>
          </w:tcPr>
          <w:p w14:paraId="5BE4B17F" w14:textId="77777777" w:rsidR="00B2635F" w:rsidRPr="00734B24" w:rsidRDefault="00B2635F" w:rsidP="00354EDC">
            <w:pPr>
              <w:jc w:val="center"/>
              <w:rPr>
                <w:sz w:val="16"/>
                <w:szCs w:val="16"/>
                <w:rtl/>
              </w:rPr>
            </w:pPr>
            <w:r w:rsidRPr="00321AAA">
              <w:rPr>
                <w:position w:val="-10"/>
                <w:sz w:val="16"/>
                <w:szCs w:val="16"/>
              </w:rPr>
              <w:object w:dxaOrig="1380" w:dyaOrig="320" w14:anchorId="7E564DFD">
                <v:shape id="_x0000_i1171" type="#_x0000_t75" style="width:67.5pt;height:15.75pt" o:ole="">
                  <v:imagedata r:id="rId298" o:title=""/>
                </v:shape>
                <o:OLEObject Type="Embed" ProgID="Equation.DSMT4" ShapeID="_x0000_i1171" DrawAspect="Content" ObjectID="_1653234924" r:id="rId299"/>
              </w:object>
            </w:r>
            <w:r>
              <w:rPr>
                <w:sz w:val="16"/>
                <w:szCs w:val="16"/>
              </w:rPr>
              <w:t>are independent</w:t>
            </w:r>
          </w:p>
        </w:tc>
        <w:tc>
          <w:tcPr>
            <w:tcW w:w="579" w:type="pct"/>
            <w:tcBorders>
              <w:bottom w:val="double" w:sz="4" w:space="0" w:color="auto"/>
            </w:tcBorders>
            <w:vAlign w:val="center"/>
          </w:tcPr>
          <w:p w14:paraId="6F7A411B" w14:textId="77777777" w:rsidR="00B2635F" w:rsidRPr="00734B24" w:rsidRDefault="00B2635F" w:rsidP="00354EDC">
            <w:pPr>
              <w:jc w:val="center"/>
              <w:rPr>
                <w:sz w:val="16"/>
                <w:szCs w:val="16"/>
                <w:rtl/>
              </w:rPr>
            </w:pPr>
            <w:r>
              <w:rPr>
                <w:sz w:val="16"/>
                <w:szCs w:val="16"/>
              </w:rPr>
              <w:t>1</w:t>
            </w:r>
          </w:p>
        </w:tc>
        <w:tc>
          <w:tcPr>
            <w:tcW w:w="548" w:type="pct"/>
            <w:tcBorders>
              <w:bottom w:val="double" w:sz="4" w:space="0" w:color="auto"/>
            </w:tcBorders>
            <w:vAlign w:val="center"/>
          </w:tcPr>
          <w:p w14:paraId="40209F32" w14:textId="77777777" w:rsidR="00B2635F" w:rsidRPr="00734B24" w:rsidRDefault="00B2635F" w:rsidP="00354EDC">
            <w:pPr>
              <w:jc w:val="center"/>
              <w:rPr>
                <w:sz w:val="16"/>
                <w:szCs w:val="16"/>
                <w:rtl/>
              </w:rPr>
            </w:pPr>
            <w:r>
              <w:rPr>
                <w:sz w:val="16"/>
                <w:szCs w:val="16"/>
              </w:rPr>
              <w:t>1</w:t>
            </w:r>
          </w:p>
        </w:tc>
        <w:tc>
          <w:tcPr>
            <w:tcW w:w="594" w:type="pct"/>
            <w:tcBorders>
              <w:bottom w:val="double" w:sz="4" w:space="0" w:color="auto"/>
            </w:tcBorders>
            <w:vAlign w:val="center"/>
          </w:tcPr>
          <w:p w14:paraId="3E881AB4" w14:textId="77777777" w:rsidR="00B2635F" w:rsidRPr="00734B24" w:rsidRDefault="00B2635F" w:rsidP="00354EDC">
            <w:pPr>
              <w:jc w:val="center"/>
              <w:rPr>
                <w:sz w:val="16"/>
                <w:szCs w:val="16"/>
                <w:rtl/>
              </w:rPr>
            </w:pPr>
            <w:r>
              <w:rPr>
                <w:sz w:val="16"/>
                <w:szCs w:val="16"/>
              </w:rPr>
              <w:t>1</w:t>
            </w:r>
          </w:p>
        </w:tc>
        <w:tc>
          <w:tcPr>
            <w:tcW w:w="570" w:type="pct"/>
            <w:tcBorders>
              <w:bottom w:val="double" w:sz="4" w:space="0" w:color="auto"/>
            </w:tcBorders>
            <w:vAlign w:val="center"/>
          </w:tcPr>
          <w:p w14:paraId="0675478E" w14:textId="77777777" w:rsidR="00B2635F" w:rsidRPr="00734B24" w:rsidRDefault="00B2635F" w:rsidP="00354EDC">
            <w:pPr>
              <w:jc w:val="center"/>
              <w:rPr>
                <w:sz w:val="16"/>
                <w:szCs w:val="16"/>
                <w:rtl/>
              </w:rPr>
            </w:pPr>
            <w:r>
              <w:rPr>
                <w:sz w:val="16"/>
                <w:szCs w:val="16"/>
              </w:rPr>
              <w:t>0</w:t>
            </w:r>
          </w:p>
        </w:tc>
        <w:tc>
          <w:tcPr>
            <w:tcW w:w="664" w:type="pct"/>
            <w:tcBorders>
              <w:bottom w:val="double" w:sz="4" w:space="0" w:color="auto"/>
            </w:tcBorders>
            <w:vAlign w:val="center"/>
          </w:tcPr>
          <w:p w14:paraId="5C46D618" w14:textId="77777777" w:rsidR="00B2635F" w:rsidRPr="00734B24" w:rsidRDefault="00B2635F" w:rsidP="00354EDC">
            <w:pPr>
              <w:jc w:val="center"/>
              <w:rPr>
                <w:sz w:val="16"/>
                <w:szCs w:val="16"/>
                <w:rtl/>
              </w:rPr>
            </w:pPr>
            <w:r>
              <w:rPr>
                <w:sz w:val="16"/>
                <w:szCs w:val="16"/>
              </w:rPr>
              <w:t>Load Sharing</w:t>
            </w:r>
          </w:p>
        </w:tc>
      </w:tr>
    </w:tbl>
    <w:p w14:paraId="7A8BF8FA" w14:textId="7072DCBE" w:rsidR="00B2635F" w:rsidRPr="00B2635F" w:rsidRDefault="00B2635F" w:rsidP="00B2635F">
      <w:pPr>
        <w:pStyle w:val="Text"/>
      </w:pPr>
    </w:p>
    <w:p w14:paraId="16EE633F" w14:textId="77777777" w:rsidR="00B2635F" w:rsidRDefault="00B2635F" w:rsidP="003A37F3">
      <w:pPr>
        <w:pStyle w:val="Heading1"/>
        <w:sectPr w:rsidR="00B2635F" w:rsidSect="00B2635F">
          <w:type w:val="continuous"/>
          <w:pgSz w:w="12240" w:h="15840" w:code="1"/>
          <w:pgMar w:top="1008" w:right="936" w:bottom="1008" w:left="936" w:header="432" w:footer="432" w:gutter="0"/>
          <w:cols w:space="288"/>
        </w:sectPr>
      </w:pPr>
    </w:p>
    <w:p w14:paraId="7D9440AC" w14:textId="2436EDC1" w:rsidR="003860A4" w:rsidRDefault="003860A4" w:rsidP="003860A4">
      <w:pPr>
        <w:pStyle w:val="Heading2"/>
      </w:pPr>
      <w:r>
        <w:t>General Reliability Equation of Dynamic Gates</w:t>
      </w:r>
    </w:p>
    <w:p w14:paraId="019DF7C5" w14:textId="30934A88" w:rsidR="003860A4" w:rsidRDefault="003860A4" w:rsidP="00160AC2">
      <w:pPr>
        <w:pStyle w:val="Text"/>
      </w:pPr>
      <w:r>
        <w:t>It is now obvious that by the use of TABLE I and universal Markov model (</w:t>
      </w:r>
      <w:r w:rsidR="003C45A1">
        <w:fldChar w:fldCharType="begin"/>
      </w:r>
      <w:r w:rsidR="003C45A1">
        <w:instrText xml:space="preserve"> REF _Ref408741388 \h </w:instrText>
      </w:r>
      <w:r w:rsidR="003C45A1">
        <w:fldChar w:fldCharType="separate"/>
      </w:r>
      <w:r w:rsidR="0024653B">
        <w:t xml:space="preserve">Fig. </w:t>
      </w:r>
      <w:r w:rsidR="0024653B">
        <w:rPr>
          <w:noProof/>
        </w:rPr>
        <w:t>4</w:t>
      </w:r>
      <w:r w:rsidR="003C45A1">
        <w:fldChar w:fldCharType="end"/>
      </w:r>
      <w:r>
        <w:t xml:space="preserve">), we can build the Markov model of any gate. For example, for SEQ gate, according to TABLE I: the Markov model will be as </w:t>
      </w:r>
      <w:r w:rsidR="002F666A">
        <w:fldChar w:fldCharType="begin"/>
      </w:r>
      <w:r w:rsidR="002F666A">
        <w:instrText xml:space="preserve"> REF _Ref405862679 \h </w:instrText>
      </w:r>
      <w:r w:rsidR="002F666A">
        <w:fldChar w:fldCharType="separate"/>
      </w:r>
      <w:r w:rsidR="0024653B">
        <w:t xml:space="preserve">Fig. </w:t>
      </w:r>
      <w:r w:rsidR="0024653B">
        <w:rPr>
          <w:noProof/>
        </w:rPr>
        <w:t>10</w:t>
      </w:r>
      <w:r w:rsidR="002F666A">
        <w:fldChar w:fldCharType="end"/>
      </w:r>
      <w:r w:rsidR="002F666A">
        <w:t xml:space="preserve"> </w:t>
      </w:r>
      <w:r>
        <w:t xml:space="preserve">extracted from </w:t>
      </w:r>
      <w:r w:rsidR="002F666A">
        <w:fldChar w:fldCharType="begin"/>
      </w:r>
      <w:r w:rsidR="002F666A">
        <w:instrText xml:space="preserve"> REF _Ref408741388 \h </w:instrText>
      </w:r>
      <w:r w:rsidR="002F666A">
        <w:fldChar w:fldCharType="separate"/>
      </w:r>
      <w:r w:rsidR="0024653B">
        <w:t xml:space="preserve">Fig. </w:t>
      </w:r>
      <w:r w:rsidR="0024653B">
        <w:rPr>
          <w:noProof/>
        </w:rPr>
        <w:t>4</w:t>
      </w:r>
      <w:r w:rsidR="002F666A">
        <w:fldChar w:fldCharType="end"/>
      </w:r>
      <w:r w:rsidR="002F666A">
        <w:t>.</w:t>
      </w:r>
    </w:p>
    <w:p w14:paraId="31518EF2" w14:textId="77777777" w:rsidR="00963001" w:rsidRDefault="00963001" w:rsidP="009E1C7B">
      <w:pPr>
        <w:pStyle w:val="Text"/>
        <w:ind w:firstLine="0"/>
      </w:pPr>
    </w:p>
    <w:p w14:paraId="2D3BAFA5" w14:textId="56D8224C" w:rsidR="00963001" w:rsidRDefault="00270B6A" w:rsidP="002353B0">
      <w:pPr>
        <w:pStyle w:val="Text"/>
        <w:keepNext/>
        <w:ind w:firstLine="0"/>
        <w:jc w:val="center"/>
      </w:pPr>
      <w:r w:rsidRPr="00270B6A">
        <w:rPr>
          <w:noProof/>
          <w:lang w:val="en-GB" w:eastAsia="en-GB"/>
        </w:rPr>
        <w:drawing>
          <wp:inline distT="0" distB="0" distL="0" distR="0" wp14:anchorId="10A5B938" wp14:editId="3F5B321B">
            <wp:extent cx="2800350" cy="814547"/>
            <wp:effectExtent l="0" t="0" r="0" b="508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00">
                      <a:extLst>
                        <a:ext uri="{BEBA8EAE-BF5A-486C-A8C5-ECC9F3942E4B}">
                          <a14:imgProps xmlns:a14="http://schemas.microsoft.com/office/drawing/2010/main">
                            <a14:imgLayer r:embed="rId301">
                              <a14:imgEffect>
                                <a14:sharpenSoften amount="50000"/>
                              </a14:imgEffect>
                              <a14:imgEffect>
                                <a14:brightnessContrast contrast="20000"/>
                              </a14:imgEffect>
                            </a14:imgLayer>
                          </a14:imgProps>
                        </a:ext>
                      </a:extLst>
                    </a:blip>
                    <a:stretch>
                      <a:fillRect/>
                    </a:stretch>
                  </pic:blipFill>
                  <pic:spPr>
                    <a:xfrm>
                      <a:off x="0" y="0"/>
                      <a:ext cx="2809645" cy="817251"/>
                    </a:xfrm>
                    <a:prstGeom prst="rect">
                      <a:avLst/>
                    </a:prstGeom>
                  </pic:spPr>
                </pic:pic>
              </a:graphicData>
            </a:graphic>
          </wp:inline>
        </w:drawing>
      </w:r>
    </w:p>
    <w:p w14:paraId="3FF48FAC" w14:textId="67D70C27" w:rsidR="00963001" w:rsidRDefault="00963001" w:rsidP="00963001">
      <w:pPr>
        <w:pStyle w:val="Caption"/>
        <w:jc w:val="both"/>
      </w:pPr>
      <w:bookmarkStart w:id="30" w:name="_Ref405862679"/>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10</w:t>
      </w:r>
      <w:r w:rsidR="00C60259">
        <w:rPr>
          <w:noProof/>
        </w:rPr>
        <w:fldChar w:fldCharType="end"/>
      </w:r>
      <w:bookmarkEnd w:id="30"/>
      <w:r>
        <w:t>. Semi-Markov model of SEQ gate</w:t>
      </w:r>
      <w:r w:rsidR="00270B6A">
        <w:t xml:space="preserve"> with two inputs</w:t>
      </w:r>
    </w:p>
    <w:p w14:paraId="3C97375F" w14:textId="6FE441BE" w:rsidR="00963001" w:rsidRDefault="003860A4" w:rsidP="00160AC2">
      <w:pPr>
        <w:pStyle w:val="Text"/>
      </w:pPr>
      <w:r>
        <w:t xml:space="preserve">The general reliability equation of this model, </w:t>
      </w:r>
      <w:proofErr w:type="gramStart"/>
      <w:r>
        <w:t>by the use of</w:t>
      </w:r>
      <w:proofErr w:type="gramEnd"/>
      <w:r>
        <w:t xml:space="preserve"> SMP </w:t>
      </w:r>
      <w:r w:rsidRPr="00EA6F7E">
        <w:rPr>
          <w:noProof/>
        </w:rPr>
        <w:t>theorem</w:t>
      </w:r>
      <w:r>
        <w:t xml:space="preserve"> explained in section </w:t>
      </w:r>
      <w:r w:rsidR="00F11832">
        <w:t xml:space="preserve">III </w:t>
      </w:r>
      <w:r>
        <w:t>is obtained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963001" w14:paraId="31EB2D0A" w14:textId="77777777" w:rsidTr="00963001">
        <w:trPr>
          <w:trHeight w:val="612"/>
        </w:trPr>
        <w:tc>
          <w:tcPr>
            <w:tcW w:w="4500" w:type="dxa"/>
            <w:vAlign w:val="center"/>
          </w:tcPr>
          <w:p w14:paraId="5863AFD5" w14:textId="77777777" w:rsidR="00963001" w:rsidRDefault="00270B6A" w:rsidP="00963001">
            <w:r w:rsidRPr="00963001">
              <w:rPr>
                <w:rFonts w:eastAsiaTheme="minorHAnsi" w:cstheme="minorBidi"/>
                <w:position w:val="-40"/>
                <w:szCs w:val="22"/>
              </w:rPr>
              <w:object w:dxaOrig="2640" w:dyaOrig="900" w14:anchorId="18B7A5E3">
                <v:shape id="_x0000_i1172" type="#_x0000_t75" style="width:133.5pt;height:45.75pt" o:ole="">
                  <v:imagedata r:id="rId302" o:title=""/>
                </v:shape>
                <o:OLEObject Type="Embed" ProgID="Equation.DSMT4" ShapeID="_x0000_i1172" DrawAspect="Content" ObjectID="_1653234925" r:id="rId303"/>
              </w:object>
            </w:r>
          </w:p>
        </w:tc>
        <w:tc>
          <w:tcPr>
            <w:tcW w:w="540" w:type="dxa"/>
            <w:vAlign w:val="center"/>
          </w:tcPr>
          <w:p w14:paraId="035D6B54" w14:textId="5A246819" w:rsidR="00963001" w:rsidRDefault="00963001" w:rsidP="00963001">
            <w:pPr>
              <w:jc w:val="right"/>
            </w:pPr>
            <w:bookmarkStart w:id="31" w:name="_Ref405862804"/>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25</w:t>
            </w:r>
            <w:r w:rsidRPr="001565D0">
              <w:rPr>
                <w:sz w:val="18"/>
                <w:szCs w:val="18"/>
              </w:rPr>
              <w:fldChar w:fldCharType="end"/>
            </w:r>
            <w:r>
              <w:t>)</w:t>
            </w:r>
            <w:bookmarkEnd w:id="31"/>
          </w:p>
        </w:tc>
      </w:tr>
    </w:tbl>
    <w:p w14:paraId="72E00F4B" w14:textId="34864741" w:rsidR="00963001" w:rsidRDefault="009D4429">
      <w:pPr>
        <w:pStyle w:val="Text"/>
      </w:pPr>
      <w:r>
        <w:t xml:space="preserve">The second term of this equation is indeed the CDF of gate output. </w:t>
      </w:r>
      <w:r w:rsidR="00963001">
        <w:t xml:space="preserve">Similarly, </w:t>
      </w:r>
      <w:r w:rsidR="00963001" w:rsidRPr="00EA6F7E">
        <w:rPr>
          <w:noProof/>
        </w:rPr>
        <w:t>general</w:t>
      </w:r>
      <w:r w:rsidR="00963001">
        <w:t xml:space="preserve"> equation of SPARE gates for reliability evaluation is achieved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963001" w14:paraId="31D0014C" w14:textId="77777777" w:rsidTr="00963001">
        <w:trPr>
          <w:trHeight w:val="612"/>
        </w:trPr>
        <w:tc>
          <w:tcPr>
            <w:tcW w:w="4500" w:type="dxa"/>
            <w:vAlign w:val="center"/>
          </w:tcPr>
          <w:p w14:paraId="7D51B67E" w14:textId="77777777" w:rsidR="00963001" w:rsidRDefault="00FC2AAA" w:rsidP="00963001">
            <w:r w:rsidRPr="00FC2AAA">
              <w:rPr>
                <w:rFonts w:eastAsiaTheme="minorHAnsi" w:cstheme="minorBidi"/>
                <w:position w:val="-36"/>
                <w:szCs w:val="22"/>
              </w:rPr>
              <w:object w:dxaOrig="4020" w:dyaOrig="820" w14:anchorId="4B61ADB4">
                <v:shape id="_x0000_i1173" type="#_x0000_t75" style="width:201.75pt;height:42pt" o:ole="">
                  <v:imagedata r:id="rId304" o:title=""/>
                </v:shape>
                <o:OLEObject Type="Embed" ProgID="Equation.DSMT4" ShapeID="_x0000_i1173" DrawAspect="Content" ObjectID="_1653234926" r:id="rId305"/>
              </w:object>
            </w:r>
          </w:p>
        </w:tc>
        <w:tc>
          <w:tcPr>
            <w:tcW w:w="540" w:type="dxa"/>
            <w:vAlign w:val="center"/>
          </w:tcPr>
          <w:p w14:paraId="42D2F363" w14:textId="09ABEFCB" w:rsidR="00963001" w:rsidRDefault="00963001" w:rsidP="00963001">
            <w:pPr>
              <w:jc w:val="right"/>
            </w:pPr>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26</w:t>
            </w:r>
            <w:r w:rsidRPr="001565D0">
              <w:rPr>
                <w:sz w:val="18"/>
                <w:szCs w:val="18"/>
              </w:rPr>
              <w:fldChar w:fldCharType="end"/>
            </w:r>
            <w:r>
              <w:t>)</w:t>
            </w:r>
          </w:p>
        </w:tc>
      </w:tr>
    </w:tbl>
    <w:p w14:paraId="10341CBE" w14:textId="7A965F12" w:rsidR="00963001" w:rsidRPr="00963001" w:rsidRDefault="009D4429" w:rsidP="00CB52A4">
      <w:pPr>
        <w:pStyle w:val="Text"/>
      </w:pPr>
      <w:r>
        <w:t>The general reliability equation of other gates can be easily obtained in a</w:t>
      </w:r>
      <w:r w:rsidR="00CB52A4">
        <w:t xml:space="preserve"> </w:t>
      </w:r>
      <w:r>
        <w:t>similar way, explained above.</w:t>
      </w:r>
    </w:p>
    <w:p w14:paraId="4BE9E7E7" w14:textId="58A39740" w:rsidR="003A37F3" w:rsidRDefault="003A37F3" w:rsidP="003A37F3">
      <w:pPr>
        <w:pStyle w:val="Heading1"/>
      </w:pPr>
      <w:r>
        <w:t>A Hierarchical SMP-based DFT solution</w:t>
      </w:r>
    </w:p>
    <w:p w14:paraId="32C1C82D" w14:textId="4D145ECF" w:rsidR="009D4429" w:rsidRDefault="00E90F9D" w:rsidP="002F666A">
      <w:pPr>
        <w:pStyle w:val="Text"/>
      </w:pPr>
      <w:r>
        <w:t>Dynamic Fault Tree</w:t>
      </w:r>
      <w:r w:rsidR="009D4429">
        <w:t>s</w:t>
      </w:r>
      <w:r>
        <w:t xml:space="preserve"> (DFT</w:t>
      </w:r>
      <w:r w:rsidR="009D4429">
        <w:t>s</w:t>
      </w:r>
      <w:r>
        <w:t xml:space="preserve">) was </w:t>
      </w:r>
      <w:r w:rsidR="009D4429">
        <w:t xml:space="preserve">introduced, for the first time, </w:t>
      </w:r>
      <w:r>
        <w:t>by Dugan and Boyd</w:t>
      </w:r>
      <w:r w:rsidR="00511560">
        <w:t xml:space="preserve"> (Ref. </w:t>
      </w:r>
      <w:sdt>
        <w:sdtPr>
          <w:id w:val="-533350473"/>
          <w:citation/>
        </w:sdtPr>
        <w:sdtEndPr/>
        <w:sdtContent>
          <w:r w:rsidR="00511560">
            <w:fldChar w:fldCharType="begin"/>
          </w:r>
          <w:r w:rsidR="00511560">
            <w:instrText xml:space="preserve"> CITATION Boy91 \l 1033 </w:instrText>
          </w:r>
          <w:r w:rsidR="00511560">
            <w:fldChar w:fldCharType="separate"/>
          </w:r>
          <w:r w:rsidR="00160AC2">
            <w:rPr>
              <w:noProof/>
            </w:rPr>
            <w:t>[21]</w:t>
          </w:r>
          <w:r w:rsidR="00511560">
            <w:fldChar w:fldCharType="end"/>
          </w:r>
        </w:sdtContent>
      </w:sdt>
      <w:r w:rsidR="00511560">
        <w:t>)</w:t>
      </w:r>
      <w:r>
        <w:t xml:space="preserve"> in which the whole DFT converted into </w:t>
      </w:r>
      <w:r w:rsidR="009D4429">
        <w:t xml:space="preserve">a </w:t>
      </w:r>
      <w:r>
        <w:t>Markov model</w:t>
      </w:r>
      <w:r w:rsidR="009D4429">
        <w:t>,</w:t>
      </w:r>
      <w:r>
        <w:t xml:space="preserve"> and consequently</w:t>
      </w:r>
      <w:r w:rsidR="009D4429">
        <w:t>,</w:t>
      </w:r>
      <w:r>
        <w:t xml:space="preserve"> </w:t>
      </w:r>
      <w:r w:rsidRPr="00EA6F7E">
        <w:rPr>
          <w:noProof/>
        </w:rPr>
        <w:t>model</w:t>
      </w:r>
      <w:r>
        <w:t xml:space="preserve"> </w:t>
      </w:r>
      <w:r>
        <w:lastRenderedPageBreak/>
        <w:t>explosion is resulted</w:t>
      </w:r>
      <w:r w:rsidR="009D4429">
        <w:t xml:space="preserve"> in.</w:t>
      </w:r>
      <w:r>
        <w:t xml:space="preserve"> </w:t>
      </w:r>
      <w:r w:rsidR="009D4429">
        <w:t xml:space="preserve">The problem was that the solution </w:t>
      </w:r>
      <w:r w:rsidR="009D4429" w:rsidRPr="00EA6F7E">
        <w:rPr>
          <w:noProof/>
        </w:rPr>
        <w:t>of</w:t>
      </w:r>
      <w:r w:rsidR="009D4429">
        <w:t xml:space="preserve"> </w:t>
      </w:r>
      <w:r>
        <w:t xml:space="preserve">this model </w:t>
      </w:r>
      <w:r w:rsidR="009D4429">
        <w:t>was</w:t>
      </w:r>
      <w:r>
        <w:t xml:space="preserve"> difficult and time-consuming. </w:t>
      </w:r>
      <w:r w:rsidR="009D4429">
        <w:t>Later</w:t>
      </w:r>
      <w:r w:rsidR="000F0944">
        <w:t>,</w:t>
      </w:r>
      <w:r w:rsidR="00511560">
        <w:t xml:space="preserve"> </w:t>
      </w:r>
      <w:proofErr w:type="gramStart"/>
      <w:r w:rsidR="00511560">
        <w:t>a number of</w:t>
      </w:r>
      <w:proofErr w:type="gramEnd"/>
      <w:r w:rsidR="009D4429">
        <w:t xml:space="preserve"> techniques based on Bayesian Networks, Petri Nets, Algebraic and etc. are presented for solving DFTs. In this </w:t>
      </w:r>
      <w:r w:rsidR="009D4429" w:rsidRPr="00EA6F7E">
        <w:rPr>
          <w:noProof/>
        </w:rPr>
        <w:t>article</w:t>
      </w:r>
      <w:r w:rsidR="009D4429">
        <w:t xml:space="preserve"> we present a hierarchical solving method</w:t>
      </w:r>
      <w:r w:rsidR="002F666A">
        <w:t xml:space="preserve"> for DFTs, based on SMP theorem.</w:t>
      </w:r>
    </w:p>
    <w:p w14:paraId="11C0F752" w14:textId="0ED04BE2" w:rsidR="009D4429" w:rsidRDefault="009D4429" w:rsidP="009E1C7B">
      <w:pPr>
        <w:pStyle w:val="Heading2"/>
      </w:pPr>
      <w:r>
        <w:t>The Basic Idea</w:t>
      </w:r>
    </w:p>
    <w:p w14:paraId="68CCF4A5" w14:textId="54691490" w:rsidR="001E5B3B" w:rsidRPr="003C45A1" w:rsidRDefault="005A4920" w:rsidP="003C45A1">
      <w:pPr>
        <w:pStyle w:val="Text"/>
        <w:rPr>
          <w:sz w:val="16"/>
          <w:szCs w:val="16"/>
        </w:rPr>
      </w:pPr>
      <w:r>
        <w:t xml:space="preserve">First, the given DFT divided into </w:t>
      </w:r>
      <w:proofErr w:type="gramStart"/>
      <w:r>
        <w:t>a number of</w:t>
      </w:r>
      <w:proofErr w:type="gramEnd"/>
      <w:r>
        <w:t xml:space="preserve"> layers </w:t>
      </w:r>
      <w:r w:rsidRPr="009E1C7B">
        <w:rPr>
          <w:i/>
          <w:iCs/>
        </w:rPr>
        <w:t>(n)</w:t>
      </w:r>
      <w:r>
        <w:t xml:space="preserve">. The lowest layer includes basic events and their associated gates. The outputs of the lowest layer form the inputs of </w:t>
      </w:r>
      <w:r w:rsidRPr="00EA6F7E">
        <w:rPr>
          <w:noProof/>
        </w:rPr>
        <w:t>first</w:t>
      </w:r>
      <w:r>
        <w:t xml:space="preserve"> layer. </w:t>
      </w:r>
      <w:r>
        <w:t xml:space="preserve">The first layer contains a number of gates, the outputs of these gates form the input of </w:t>
      </w:r>
      <w:r w:rsidRPr="00EA6F7E">
        <w:rPr>
          <w:noProof/>
        </w:rPr>
        <w:t>second</w:t>
      </w:r>
      <w:r>
        <w:t xml:space="preserve"> layer … the outputs of </w:t>
      </w:r>
      <w:r w:rsidRPr="009E1C7B">
        <w:rPr>
          <w:i/>
          <w:iCs/>
        </w:rPr>
        <w:t>(n-</w:t>
      </w:r>
      <w:proofErr w:type="gramStart"/>
      <w:r w:rsidRPr="009E1C7B">
        <w:rPr>
          <w:i/>
          <w:iCs/>
        </w:rPr>
        <w:t>1)</w:t>
      </w:r>
      <w:proofErr w:type="spellStart"/>
      <w:r w:rsidRPr="009E1C7B">
        <w:rPr>
          <w:i/>
          <w:iCs/>
        </w:rPr>
        <w:t>th</w:t>
      </w:r>
      <w:proofErr w:type="spellEnd"/>
      <w:proofErr w:type="gramEnd"/>
      <w:r>
        <w:t xml:space="preserve"> layer give the inputs of </w:t>
      </w:r>
      <w:r w:rsidRPr="009E1C7B">
        <w:rPr>
          <w:i/>
          <w:iCs/>
        </w:rPr>
        <w:t>(n)</w:t>
      </w:r>
      <w:proofErr w:type="spellStart"/>
      <w:r w:rsidRPr="009E1C7B">
        <w:rPr>
          <w:i/>
          <w:iCs/>
        </w:rPr>
        <w:t>th</w:t>
      </w:r>
      <w:proofErr w:type="spellEnd"/>
      <w:r>
        <w:t xml:space="preserve"> layer (Top layer). Starting from first layer, the gates of each layer are solved based on the method explained in previous sections to find their output CDF. The CDFs are used as</w:t>
      </w:r>
      <w:r w:rsidRPr="009E1C7B">
        <w:rPr>
          <w:position w:val="-6"/>
          <w:sz w:val="16"/>
          <w:szCs w:val="16"/>
        </w:rPr>
        <w:object w:dxaOrig="480" w:dyaOrig="279" w14:anchorId="063A48CD">
          <v:shape id="_x0000_i1175" type="#_x0000_t75" style="width:23.25pt;height:14.25pt" o:ole="">
            <v:imagedata r:id="rId306" o:title=""/>
          </v:shape>
          <o:OLEObject Type="Embed" ProgID="Equation.DSMT4" ShapeID="_x0000_i1175" DrawAspect="Content" ObjectID="_1653234927" r:id="rId307"/>
        </w:object>
      </w:r>
      <w:r w:rsidR="001E5B3B">
        <w:t>of inputs of the next layer. This procedure continuous until the CDF of Top event is obtained. It is now obvious that</w:t>
      </w:r>
      <w:r w:rsidR="001E5B3B" w:rsidRPr="009E1C7B">
        <w:rPr>
          <w:position w:val="-10"/>
          <w:sz w:val="16"/>
          <w:szCs w:val="16"/>
        </w:rPr>
        <w:object w:dxaOrig="1960" w:dyaOrig="320" w14:anchorId="052DE99F">
          <v:shape id="_x0000_i1176" type="#_x0000_t75" style="width:96.75pt;height:15.75pt" o:ole="">
            <v:imagedata r:id="rId308" o:title=""/>
          </v:shape>
          <o:OLEObject Type="Embed" ProgID="Equation.DSMT4" ShapeID="_x0000_i1176" DrawAspect="Content" ObjectID="_1653234928" r:id="rId309"/>
        </w:object>
      </w:r>
      <w:r w:rsidR="001E5B3B">
        <w:rPr>
          <w:sz w:val="16"/>
          <w:szCs w:val="16"/>
        </w:rPr>
        <w:t>.</w:t>
      </w:r>
      <w:r w:rsidR="003C45A1">
        <w:rPr>
          <w:sz w:val="16"/>
          <w:szCs w:val="16"/>
        </w:rPr>
        <w:t xml:space="preserve"> </w:t>
      </w:r>
      <w:r w:rsidR="001E5B3B">
        <w:t xml:space="preserve">The procedure is depicted in </w:t>
      </w:r>
      <w:r w:rsidR="003C45A1">
        <w:fldChar w:fldCharType="begin"/>
      </w:r>
      <w:r w:rsidR="003C45A1">
        <w:rPr>
          <w:sz w:val="16"/>
          <w:szCs w:val="16"/>
        </w:rPr>
        <w:instrText xml:space="preserve"> REF _Ref433054967 \h </w:instrText>
      </w:r>
      <w:r w:rsidR="003C45A1">
        <w:fldChar w:fldCharType="separate"/>
      </w:r>
      <w:r w:rsidR="0024653B">
        <w:t xml:space="preserve">Fig. </w:t>
      </w:r>
      <w:r w:rsidR="0024653B">
        <w:rPr>
          <w:noProof/>
        </w:rPr>
        <w:t>11</w:t>
      </w:r>
      <w:r w:rsidR="003C45A1">
        <w:fldChar w:fldCharType="end"/>
      </w:r>
      <w:r w:rsidR="003C45A1">
        <w:rPr>
          <w:sz w:val="16"/>
          <w:szCs w:val="16"/>
        </w:rPr>
        <w:t>.</w:t>
      </w:r>
    </w:p>
    <w:p w14:paraId="3DA7EF77" w14:textId="77777777" w:rsidR="001E5B3B" w:rsidRDefault="001E5B3B">
      <w:pPr>
        <w:pStyle w:val="Text"/>
      </w:pPr>
    </w:p>
    <w:p w14:paraId="4695545A" w14:textId="77777777" w:rsidR="00270B6A" w:rsidRDefault="00270B6A">
      <w:pPr>
        <w:pStyle w:val="Text"/>
        <w:sectPr w:rsidR="00270B6A" w:rsidSect="009A63C3">
          <w:type w:val="continuous"/>
          <w:pgSz w:w="12240" w:h="15840" w:code="1"/>
          <w:pgMar w:top="1008" w:right="936" w:bottom="1008" w:left="936" w:header="432" w:footer="432" w:gutter="0"/>
          <w:cols w:num="2" w:space="288"/>
        </w:sectPr>
      </w:pPr>
    </w:p>
    <w:p w14:paraId="46AB5FEB" w14:textId="77777777" w:rsidR="00270B6A" w:rsidRDefault="00270B6A">
      <w:pPr>
        <w:pStyle w:val="Text"/>
      </w:pPr>
    </w:p>
    <w:p w14:paraId="2F0924AC" w14:textId="77777777" w:rsidR="00270B6A" w:rsidRDefault="00270B6A" w:rsidP="00D7294E">
      <w:pPr>
        <w:pStyle w:val="Text"/>
        <w:keepNext/>
        <w:ind w:firstLine="0"/>
        <w:jc w:val="center"/>
      </w:pPr>
      <w:r w:rsidRPr="00270B6A">
        <w:rPr>
          <w:noProof/>
          <w:lang w:val="en-GB" w:eastAsia="en-GB"/>
        </w:rPr>
        <w:drawing>
          <wp:inline distT="0" distB="0" distL="0" distR="0" wp14:anchorId="5403B059" wp14:editId="5B7B9567">
            <wp:extent cx="6280030" cy="2836553"/>
            <wp:effectExtent l="0" t="0" r="6985" b="1905"/>
            <wp:docPr id="17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9"/>
                    <pic:cNvPicPr>
                      <a:picLocks noChangeAspect="1"/>
                    </pic:cNvPicPr>
                  </pic:nvPicPr>
                  <pic:blipFill>
                    <a:blip r:embed="rId310">
                      <a:extLst>
                        <a:ext uri="{BEBA8EAE-BF5A-486C-A8C5-ECC9F3942E4B}">
                          <a14:imgProps xmlns:a14="http://schemas.microsoft.com/office/drawing/2010/main">
                            <a14:imgLayer r:embed="rId311">
                              <a14:imgEffect>
                                <a14:sharpenSoften amount="25000"/>
                              </a14:imgEffect>
                              <a14:imgEffect>
                                <a14:brightnessContrast contrast="20000"/>
                              </a14:imgEffect>
                            </a14:imgLayer>
                          </a14:imgProps>
                        </a:ext>
                      </a:extLst>
                    </a:blip>
                    <a:stretch>
                      <a:fillRect/>
                    </a:stretch>
                  </pic:blipFill>
                  <pic:spPr>
                    <a:xfrm>
                      <a:off x="0" y="0"/>
                      <a:ext cx="6286032" cy="2839264"/>
                    </a:xfrm>
                    <a:prstGeom prst="rect">
                      <a:avLst/>
                    </a:prstGeom>
                  </pic:spPr>
                </pic:pic>
              </a:graphicData>
            </a:graphic>
          </wp:inline>
        </w:drawing>
      </w:r>
    </w:p>
    <w:p w14:paraId="30D3C14C" w14:textId="30AEF29B" w:rsidR="00270B6A" w:rsidRDefault="00270B6A" w:rsidP="002353B0">
      <w:pPr>
        <w:pStyle w:val="Caption"/>
        <w:jc w:val="both"/>
        <w:sectPr w:rsidR="00270B6A" w:rsidSect="00270B6A">
          <w:type w:val="continuous"/>
          <w:pgSz w:w="12240" w:h="15840" w:code="1"/>
          <w:pgMar w:top="1008" w:right="936" w:bottom="1008" w:left="936" w:header="432" w:footer="432" w:gutter="0"/>
          <w:cols w:space="288"/>
        </w:sectPr>
      </w:pPr>
      <w:bookmarkStart w:id="32" w:name="_Ref433054967"/>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11</w:t>
      </w:r>
      <w:r w:rsidR="00C60259">
        <w:rPr>
          <w:noProof/>
        </w:rPr>
        <w:fldChar w:fldCharType="end"/>
      </w:r>
      <w:bookmarkEnd w:id="32"/>
      <w:r>
        <w:t>.</w:t>
      </w:r>
      <w:r w:rsidR="003C45A1">
        <w:t xml:space="preserve"> An example of solving DFT through </w:t>
      </w:r>
      <w:r w:rsidR="003C45A1" w:rsidRPr="00EA6F7E">
        <w:rPr>
          <w:noProof/>
        </w:rPr>
        <w:t>proposed</w:t>
      </w:r>
      <w:r w:rsidR="003C45A1">
        <w:t xml:space="preserve"> method</w:t>
      </w:r>
      <w:r>
        <w:t xml:space="preserve"> </w:t>
      </w:r>
      <w:r w:rsidR="003C45A1">
        <w:t xml:space="preserve">  </w:t>
      </w:r>
    </w:p>
    <w:p w14:paraId="5F01C993" w14:textId="06411B33" w:rsidR="00535307" w:rsidRDefault="00535307" w:rsidP="00980549">
      <w:pPr>
        <w:pStyle w:val="Text"/>
        <w:rPr>
          <w:lang w:bidi="fa-IR"/>
        </w:rPr>
      </w:pPr>
      <w:r>
        <w:rPr>
          <w:lang w:bidi="fa-IR"/>
        </w:rPr>
        <w:t xml:space="preserve">The following issue </w:t>
      </w:r>
      <w:r w:rsidRPr="00EA6F7E">
        <w:rPr>
          <w:noProof/>
          <w:lang w:bidi="fa-IR"/>
        </w:rPr>
        <w:t>most</w:t>
      </w:r>
      <w:r>
        <w:rPr>
          <w:lang w:bidi="fa-IR"/>
        </w:rPr>
        <w:t xml:space="preserve"> </w:t>
      </w:r>
      <w:r w:rsidRPr="00EA6F7E">
        <w:rPr>
          <w:noProof/>
          <w:lang w:bidi="fa-IR"/>
        </w:rPr>
        <w:t>be</w:t>
      </w:r>
      <w:r>
        <w:rPr>
          <w:lang w:bidi="fa-IR"/>
        </w:rPr>
        <w:t xml:space="preserve"> considered in the implementation of this procedure for decreasing the volume of computations. </w:t>
      </w:r>
    </w:p>
    <w:p w14:paraId="629EEEEE" w14:textId="4A52D01E" w:rsidR="00535307" w:rsidRDefault="00535307" w:rsidP="009E1C7B">
      <w:pPr>
        <w:pStyle w:val="Text"/>
        <w:numPr>
          <w:ilvl w:val="0"/>
          <w:numId w:val="45"/>
        </w:numPr>
        <w:ind w:left="360"/>
        <w:rPr>
          <w:lang w:bidi="fa-IR"/>
        </w:rPr>
      </w:pPr>
      <w:r>
        <w:rPr>
          <w:lang w:bidi="fa-IR"/>
        </w:rPr>
        <w:t xml:space="preserve">Dynamic gates are separated from </w:t>
      </w:r>
      <w:r w:rsidRPr="00EA6F7E">
        <w:rPr>
          <w:noProof/>
          <w:lang w:bidi="fa-IR"/>
        </w:rPr>
        <w:t>static</w:t>
      </w:r>
      <w:r>
        <w:rPr>
          <w:lang w:bidi="fa-IR"/>
        </w:rPr>
        <w:t xml:space="preserve"> gate. This is because solving static gates does not need SMP theorem. They can be easily solved </w:t>
      </w:r>
      <w:proofErr w:type="gramStart"/>
      <w:r>
        <w:rPr>
          <w:lang w:bidi="fa-IR"/>
        </w:rPr>
        <w:t>by the use of</w:t>
      </w:r>
      <w:proofErr w:type="gramEnd"/>
      <w:r>
        <w:rPr>
          <w:lang w:bidi="fa-IR"/>
        </w:rPr>
        <w:t xml:space="preserve"> conventional probability theorem.</w:t>
      </w:r>
    </w:p>
    <w:p w14:paraId="12D68256" w14:textId="6E70E8FA" w:rsidR="00535307" w:rsidRDefault="00535307" w:rsidP="009E1C7B">
      <w:pPr>
        <w:pStyle w:val="Text"/>
        <w:numPr>
          <w:ilvl w:val="0"/>
          <w:numId w:val="45"/>
        </w:numPr>
        <w:ind w:left="360"/>
        <w:rPr>
          <w:lang w:bidi="fa-IR"/>
        </w:rPr>
      </w:pPr>
      <w:r>
        <w:rPr>
          <w:lang w:bidi="fa-IR"/>
        </w:rPr>
        <w:t>The solution of first layer gates can be easily carried out if their inputs have exponential CDF because gates with inputs with exponential CDF are solved with Markov theorem rather than SMP theorem. This consideration decreases the volume of computations.</w:t>
      </w:r>
    </w:p>
    <w:p w14:paraId="0A208D93" w14:textId="2E66747B" w:rsidR="00535307" w:rsidRDefault="00535307" w:rsidP="00D050D2">
      <w:pPr>
        <w:pStyle w:val="Text"/>
        <w:rPr>
          <w:lang w:bidi="fa-IR"/>
        </w:rPr>
      </w:pPr>
      <w:r>
        <w:rPr>
          <w:lang w:bidi="fa-IR"/>
        </w:rPr>
        <w:t xml:space="preserve">Based on these issues the flow chart of SMP-based DFT's reliability solution will be as </w:t>
      </w:r>
      <w:r>
        <w:rPr>
          <w:lang w:bidi="fa-IR"/>
        </w:rPr>
        <w:fldChar w:fldCharType="begin"/>
      </w:r>
      <w:r>
        <w:rPr>
          <w:lang w:bidi="fa-IR"/>
        </w:rPr>
        <w:instrText xml:space="preserve"> REF _Ref405687754 \h </w:instrText>
      </w:r>
      <w:r>
        <w:rPr>
          <w:lang w:bidi="fa-IR"/>
        </w:rPr>
      </w:r>
      <w:r>
        <w:rPr>
          <w:lang w:bidi="fa-IR"/>
        </w:rPr>
        <w:fldChar w:fldCharType="separate"/>
      </w:r>
      <w:r w:rsidR="0024653B">
        <w:t xml:space="preserve">Fig. </w:t>
      </w:r>
      <w:r w:rsidR="0024653B">
        <w:rPr>
          <w:noProof/>
        </w:rPr>
        <w:t>12</w:t>
      </w:r>
      <w:r>
        <w:rPr>
          <w:lang w:bidi="fa-IR"/>
        </w:rPr>
        <w:fldChar w:fldCharType="end"/>
      </w:r>
      <w:r>
        <w:rPr>
          <w:lang w:bidi="fa-IR"/>
        </w:rPr>
        <w:t>.</w:t>
      </w:r>
    </w:p>
    <w:p w14:paraId="061BA463" w14:textId="58B22790" w:rsidR="00E90F9D" w:rsidRDefault="00E90F9D" w:rsidP="00E90F9D">
      <w:pPr>
        <w:pStyle w:val="Text"/>
        <w:sectPr w:rsidR="00E90F9D" w:rsidSect="009A63C3">
          <w:type w:val="continuous"/>
          <w:pgSz w:w="12240" w:h="15840" w:code="1"/>
          <w:pgMar w:top="1008" w:right="936" w:bottom="1008" w:left="936" w:header="432" w:footer="432" w:gutter="0"/>
          <w:cols w:num="2" w:space="288"/>
        </w:sectPr>
      </w:pPr>
    </w:p>
    <w:p w14:paraId="1BD86FD5" w14:textId="77777777" w:rsidR="00E90F9D" w:rsidRDefault="00E90F9D" w:rsidP="00E90F9D">
      <w:pPr>
        <w:pStyle w:val="Text"/>
      </w:pPr>
    </w:p>
    <w:p w14:paraId="29AF1B1A" w14:textId="55AAFA82" w:rsidR="00413CC4" w:rsidRDefault="00812A75" w:rsidP="00413CC4">
      <w:pPr>
        <w:pStyle w:val="Text"/>
        <w:keepNext/>
        <w:jc w:val="center"/>
      </w:pPr>
      <w:r w:rsidRPr="00AE0A8E">
        <w:rPr>
          <w:rFonts w:asciiTheme="majorBidi" w:hAnsiTheme="majorBidi" w:cstheme="majorBidi"/>
          <w:noProof/>
          <w:lang w:val="en-GB" w:eastAsia="en-GB"/>
        </w:rPr>
        <w:lastRenderedPageBreak/>
        <w:drawing>
          <wp:inline distT="0" distB="0" distL="0" distR="0" wp14:anchorId="4AA269CB" wp14:editId="53C16CC2">
            <wp:extent cx="5209237" cy="8219938"/>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2"/>
                    <a:stretch>
                      <a:fillRect/>
                    </a:stretch>
                  </pic:blipFill>
                  <pic:spPr>
                    <a:xfrm>
                      <a:off x="0" y="0"/>
                      <a:ext cx="5209237" cy="8219938"/>
                    </a:xfrm>
                    <a:prstGeom prst="rect">
                      <a:avLst/>
                    </a:prstGeom>
                  </pic:spPr>
                </pic:pic>
              </a:graphicData>
            </a:graphic>
          </wp:inline>
        </w:drawing>
      </w:r>
    </w:p>
    <w:p w14:paraId="5213F018" w14:textId="342F4BE1" w:rsidR="00E90F9D" w:rsidRPr="000E78F4" w:rsidRDefault="00413CC4">
      <w:pPr>
        <w:pStyle w:val="Caption"/>
        <w:jc w:val="left"/>
        <w:sectPr w:rsidR="00E90F9D" w:rsidRPr="000E78F4" w:rsidSect="00E90F9D">
          <w:type w:val="continuous"/>
          <w:pgSz w:w="12240" w:h="15840" w:code="1"/>
          <w:pgMar w:top="1008" w:right="936" w:bottom="1008" w:left="936" w:header="432" w:footer="432" w:gutter="0"/>
          <w:cols w:space="288"/>
        </w:sectPr>
      </w:pPr>
      <w:bookmarkStart w:id="33" w:name="_Ref405687754"/>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12</w:t>
      </w:r>
      <w:r w:rsidR="00C60259">
        <w:rPr>
          <w:noProof/>
        </w:rPr>
        <w:fldChar w:fldCharType="end"/>
      </w:r>
      <w:bookmarkEnd w:id="33"/>
      <w:r>
        <w:t>.</w:t>
      </w:r>
      <w:r w:rsidR="00E90F9D" w:rsidRPr="000E78F4">
        <w:rPr>
          <w:lang w:bidi="fa-IR"/>
        </w:rPr>
        <w:t xml:space="preserve"> </w:t>
      </w:r>
      <w:r w:rsidR="00403145" w:rsidRPr="00EA6F7E">
        <w:rPr>
          <w:noProof/>
          <w:lang w:bidi="fa-IR"/>
        </w:rPr>
        <w:t>Flow chart</w:t>
      </w:r>
      <w:r w:rsidR="00403145" w:rsidRPr="000E78F4">
        <w:rPr>
          <w:lang w:bidi="fa-IR"/>
        </w:rPr>
        <w:t xml:space="preserve"> of SMP-based DFT's reliability solution</w:t>
      </w:r>
      <w:r w:rsidR="00E90F9D" w:rsidRPr="000E78F4">
        <w:rPr>
          <w:lang w:bidi="fa-IR"/>
        </w:rPr>
        <w:t xml:space="preserve"> (the proposed method </w:t>
      </w:r>
      <w:r w:rsidR="001E5B3B">
        <w:rPr>
          <w:lang w:bidi="fa-IR"/>
        </w:rPr>
        <w:t>of</w:t>
      </w:r>
      <w:r w:rsidR="001E5B3B" w:rsidRPr="000E78F4">
        <w:rPr>
          <w:lang w:bidi="fa-IR"/>
        </w:rPr>
        <w:t xml:space="preserve"> </w:t>
      </w:r>
      <w:r w:rsidR="00E90F9D" w:rsidRPr="000E78F4">
        <w:rPr>
          <w:lang w:bidi="fa-IR"/>
        </w:rPr>
        <w:t xml:space="preserve">this </w:t>
      </w:r>
      <w:r w:rsidR="00403145" w:rsidRPr="000E78F4">
        <w:rPr>
          <w:lang w:bidi="fa-IR"/>
        </w:rPr>
        <w:t>paper</w:t>
      </w:r>
      <w:r w:rsidR="00E90F9D" w:rsidRPr="000E78F4">
        <w:rPr>
          <w:lang w:bidi="fa-IR"/>
        </w:rPr>
        <w:t>)</w:t>
      </w:r>
      <w:r w:rsidR="00403145" w:rsidRPr="000E78F4">
        <w:rPr>
          <w:lang w:bidi="fa-IR"/>
        </w:rPr>
        <w:t xml:space="preserve"> </w:t>
      </w:r>
    </w:p>
    <w:p w14:paraId="7093ED38" w14:textId="77777777" w:rsidR="003A37F3" w:rsidRDefault="003A37F3" w:rsidP="003A37F3">
      <w:pPr>
        <w:pStyle w:val="Heading1"/>
      </w:pPr>
      <w:r>
        <w:lastRenderedPageBreak/>
        <w:t>Examples</w:t>
      </w:r>
    </w:p>
    <w:p w14:paraId="6875F8B1" w14:textId="1C370D41" w:rsidR="00144F06" w:rsidRPr="00144F06" w:rsidRDefault="00F14A3A" w:rsidP="00683FAA">
      <w:pPr>
        <w:pStyle w:val="Text"/>
      </w:pPr>
      <w:r w:rsidRPr="00F14A3A">
        <w:t>In this section, six examples are given to indicate the capabilities of the proposed method. The first example makes a comparison between the results of the proposed method and those obtained from the Windchill Quality Solution (WQS) software. The challenge point in this example is precision of the result in comparison with commercial tools. The second example studies the ability of this method applied in a DFT with repeated events. So, the challenge point of this example is about dealing with repeated events. In the third example, we will apply the proposed method on HCAS and compare the maximum number of states and transitions in three selected Markov-based DFT’s solution approach. The robustness to state and transition explosion will be the challenge point of this example. The fourth example solves a selected DFT with event with exponential and non-exponential CDF, and then compares the results taken from the proposed method, and algebraic technique. Dealing with non-exponential CDF can be a challenge in reliability evaluation that is considered in example four. As the repair consideration can be a challenging issue in DFT, the fifth example discusses on the possibility of using proposed method for repairable DFTs. The final example deals with a case study of Aircraft Fuel Distribution System (AFDS).</w:t>
      </w:r>
    </w:p>
    <w:p w14:paraId="0F8D6EA9" w14:textId="7A8F78E6" w:rsidR="003A37F3" w:rsidRDefault="006A036E" w:rsidP="003A37F3">
      <w:pPr>
        <w:pStyle w:val="Heading2"/>
      </w:pPr>
      <w:r>
        <w:t>Example 1</w:t>
      </w:r>
      <w:r w:rsidR="003A37F3">
        <w:t>. DFT with a PAND Gate and Static Gates</w:t>
      </w:r>
    </w:p>
    <w:p w14:paraId="06841F37" w14:textId="070442F8" w:rsidR="00AA23CC" w:rsidRDefault="00836315">
      <w:pPr>
        <w:pStyle w:val="Text"/>
      </w:pPr>
      <w:r>
        <w:t>From the</w:t>
      </w:r>
      <w:r w:rsidRPr="00AA23CC">
        <w:t xml:space="preserve"> </w:t>
      </w:r>
      <w:r w:rsidR="00AA23CC" w:rsidRPr="00AA23CC">
        <w:t xml:space="preserve">DFT in </w:t>
      </w:r>
      <w:r w:rsidR="000C6EFA">
        <w:t>Fig14.</w:t>
      </w:r>
      <w:r w:rsidR="00AA23CC" w:rsidRPr="00AA23CC">
        <w:t xml:space="preserve"> </w:t>
      </w:r>
      <w:proofErr w:type="gramStart"/>
      <w:r w:rsidR="001656C8">
        <w:t>it</w:t>
      </w:r>
      <w:r w:rsidR="001656C8" w:rsidRPr="00AA23CC">
        <w:t xml:space="preserve"> </w:t>
      </w:r>
      <w:r w:rsidR="00AA23CC" w:rsidRPr="00AA23CC">
        <w:t xml:space="preserve">can be </w:t>
      </w:r>
      <w:r w:rsidR="001656C8">
        <w:t xml:space="preserve">seen </w:t>
      </w:r>
      <w:r w:rsidR="00AA23CC" w:rsidRPr="00AA23CC">
        <w:t>that this</w:t>
      </w:r>
      <w:proofErr w:type="gramEnd"/>
      <w:r w:rsidR="00AA23CC" w:rsidRPr="00AA23CC">
        <w:t xml:space="preserve"> </w:t>
      </w:r>
      <w:r>
        <w:t>DFT</w:t>
      </w:r>
      <w:r w:rsidRPr="00AA23CC">
        <w:t xml:space="preserve"> </w:t>
      </w:r>
      <w:r w:rsidR="00AA23CC" w:rsidRPr="00AA23CC">
        <w:t xml:space="preserve">consists of </w:t>
      </w:r>
      <w:r>
        <w:t xml:space="preserve">a </w:t>
      </w:r>
      <w:r w:rsidR="00AA23CC" w:rsidRPr="00AA23CC">
        <w:t>PAND gate, two static gate</w:t>
      </w:r>
      <w:r>
        <w:t>s</w:t>
      </w:r>
      <w:r w:rsidR="00AA23CC" w:rsidRPr="00AA23CC">
        <w:t xml:space="preserve"> </w:t>
      </w:r>
      <w:r w:rsidR="00AA23CC" w:rsidRPr="00EA6F7E">
        <w:rPr>
          <w:noProof/>
        </w:rPr>
        <w:t>and</w:t>
      </w:r>
      <w:r w:rsidR="00AA23CC" w:rsidRPr="00AA23CC">
        <w:t xml:space="preserve"> 10 basic events. </w:t>
      </w:r>
      <w:r>
        <w:t>S</w:t>
      </w:r>
      <w:r w:rsidR="00AA23CC" w:rsidRPr="00AA23CC">
        <w:t xml:space="preserve">olving </w:t>
      </w:r>
      <w:r>
        <w:t xml:space="preserve">this DTF by the use of </w:t>
      </w:r>
      <w:r w:rsidR="00AA23CC" w:rsidRPr="00AA23CC">
        <w:t xml:space="preserve">Markov </w:t>
      </w:r>
      <w:r>
        <w:t>theorem</w:t>
      </w:r>
      <w:r w:rsidRPr="00AA23CC">
        <w:t xml:space="preserve"> </w:t>
      </w:r>
      <w:r w:rsidR="00AA23CC" w:rsidRPr="00AA23CC">
        <w:t>requires solving a CTMC with 160 states</w:t>
      </w:r>
      <w:r w:rsidR="00560E20">
        <w:t xml:space="preserve"> </w:t>
      </w:r>
      <w:sdt>
        <w:sdtPr>
          <w:rPr>
            <w:rFonts w:hint="cs"/>
          </w:rPr>
          <w:id w:val="474962454"/>
          <w:citation/>
        </w:sdtPr>
        <w:sdtEndPr/>
        <w:sdtContent>
          <w:r w:rsidR="00560E20">
            <w:rPr>
              <w:rtl/>
            </w:rPr>
            <w:fldChar w:fldCharType="begin"/>
          </w:r>
          <w:r w:rsidR="00560E20">
            <w:rPr>
              <w:rtl/>
            </w:rPr>
            <w:instrText xml:space="preserve"> </w:instrText>
          </w:r>
          <w:r w:rsidR="00560E20">
            <w:rPr>
              <w:rFonts w:hint="cs"/>
            </w:rPr>
            <w:instrText>CITATION</w:instrText>
          </w:r>
          <w:r w:rsidR="00560E20">
            <w:rPr>
              <w:rFonts w:hint="cs"/>
              <w:rtl/>
            </w:rPr>
            <w:instrText xml:space="preserve"> </w:instrText>
          </w:r>
          <w:r w:rsidR="00560E20">
            <w:rPr>
              <w:rFonts w:hint="cs"/>
            </w:rPr>
            <w:instrText>Zhu141 \l 1065</w:instrText>
          </w:r>
          <w:r w:rsidR="00560E20">
            <w:rPr>
              <w:rtl/>
            </w:rPr>
            <w:instrText xml:space="preserve">  \</w:instrText>
          </w:r>
          <w:r w:rsidR="00560E20">
            <w:instrText>m</w:instrText>
          </w:r>
          <w:r w:rsidR="00560E20">
            <w:rPr>
              <w:rtl/>
            </w:rPr>
            <w:instrText xml:space="preserve"> </w:instrText>
          </w:r>
          <w:r w:rsidR="00560E20">
            <w:instrText>Ama03</w:instrText>
          </w:r>
          <w:r w:rsidR="00560E20">
            <w:rPr>
              <w:rtl/>
            </w:rPr>
            <w:fldChar w:fldCharType="separate"/>
          </w:r>
          <w:r w:rsidR="00160AC2">
            <w:rPr>
              <w:noProof/>
            </w:rPr>
            <w:t>[3, 34]</w:t>
          </w:r>
          <w:r w:rsidR="00560E20">
            <w:rPr>
              <w:rtl/>
            </w:rPr>
            <w:fldChar w:fldCharType="end"/>
          </w:r>
        </w:sdtContent>
      </w:sdt>
      <w:r w:rsidR="00AA23CC" w:rsidRPr="00AA23CC">
        <w:t xml:space="preserve">. </w:t>
      </w:r>
      <w:r>
        <w:t>In contrast</w:t>
      </w:r>
      <w:r w:rsidR="00AA23CC" w:rsidRPr="00AA23CC">
        <w:t xml:space="preserve">, the proposed method can solve this </w:t>
      </w:r>
      <w:r>
        <w:t>DFT</w:t>
      </w:r>
      <w:r w:rsidRPr="00AA23CC">
        <w:t xml:space="preserve"> </w:t>
      </w:r>
      <w:r w:rsidR="00AA23CC" w:rsidRPr="00AA23CC">
        <w:t>through SMP theorem with only 5 states</w:t>
      </w:r>
      <w:r w:rsidR="00AA23CC" w:rsidRPr="00EA6F7E">
        <w:rPr>
          <w:noProof/>
        </w:rPr>
        <w:t>, it</w:t>
      </w:r>
      <w:r w:rsidR="00AA23CC" w:rsidRPr="00AA23CC">
        <w:t xml:space="preserve"> can even provide the parametric expression for reliability. </w:t>
      </w:r>
      <w:r>
        <w:t>Metrics</w:t>
      </w:r>
      <w:r w:rsidRPr="00AA23CC">
        <w:t xml:space="preserve"> </w:t>
      </w:r>
      <w:r w:rsidR="00AA23CC" w:rsidRPr="00AA23CC">
        <w:t>such as sensitivity and MTBF can easily be evaluated through parametric results of</w:t>
      </w:r>
      <w:r>
        <w:t xml:space="preserve"> the</w:t>
      </w:r>
      <w:r w:rsidR="00AA23CC" w:rsidRPr="00AA23CC">
        <w:t xml:space="preserve"> proposed method.</w:t>
      </w:r>
    </w:p>
    <w:p w14:paraId="553B69E6" w14:textId="77777777" w:rsidR="000C6511" w:rsidRDefault="000C6511" w:rsidP="00AA23CC">
      <w:pPr>
        <w:pStyle w:val="Text"/>
      </w:pPr>
    </w:p>
    <w:p w14:paraId="0A3B852D" w14:textId="77777777" w:rsidR="000C6511" w:rsidRDefault="000C6511" w:rsidP="000C6511">
      <w:pPr>
        <w:pStyle w:val="Text"/>
        <w:keepNext/>
        <w:ind w:firstLine="0"/>
        <w:jc w:val="center"/>
      </w:pPr>
      <w:r w:rsidRPr="000C6511">
        <w:rPr>
          <w:noProof/>
          <w:lang w:val="en-GB" w:eastAsia="en-GB"/>
        </w:rPr>
        <w:drawing>
          <wp:inline distT="0" distB="0" distL="0" distR="0" wp14:anchorId="631BB79B" wp14:editId="1D76AF26">
            <wp:extent cx="1378007" cy="2038350"/>
            <wp:effectExtent l="0" t="0" r="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rotWithShape="1">
                    <a:blip r:embed="rId313">
                      <a:extLst>
                        <a:ext uri="{BEBA8EAE-BF5A-486C-A8C5-ECC9F3942E4B}">
                          <a14:imgProps xmlns:a14="http://schemas.microsoft.com/office/drawing/2010/main">
                            <a14:imgLayer r:embed="rId314">
                              <a14:imgEffect>
                                <a14:sharpenSoften amount="50000"/>
                              </a14:imgEffect>
                              <a14:imgEffect>
                                <a14:brightnessContrast contrast="20000"/>
                              </a14:imgEffect>
                            </a14:imgLayer>
                          </a14:imgProps>
                        </a:ext>
                      </a:extLst>
                    </a:blip>
                    <a:srcRect b="4169"/>
                    <a:stretch/>
                  </pic:blipFill>
                  <pic:spPr bwMode="auto">
                    <a:xfrm>
                      <a:off x="0" y="0"/>
                      <a:ext cx="1394306" cy="2062459"/>
                    </a:xfrm>
                    <a:prstGeom prst="rect">
                      <a:avLst/>
                    </a:prstGeom>
                    <a:ln>
                      <a:noFill/>
                    </a:ln>
                    <a:extLst>
                      <a:ext uri="{53640926-AAD7-44D8-BBD7-CCE9431645EC}">
                        <a14:shadowObscured xmlns:a14="http://schemas.microsoft.com/office/drawing/2010/main"/>
                      </a:ext>
                    </a:extLst>
                  </pic:spPr>
                </pic:pic>
              </a:graphicData>
            </a:graphic>
          </wp:inline>
        </w:drawing>
      </w:r>
    </w:p>
    <w:p w14:paraId="635A8082" w14:textId="3FA90502" w:rsidR="000C6511" w:rsidRDefault="000C6511" w:rsidP="006A036E">
      <w:pPr>
        <w:pStyle w:val="Caption"/>
        <w:jc w:val="left"/>
      </w:pPr>
      <w:bookmarkStart w:id="34" w:name="_Ref405866905"/>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13</w:t>
      </w:r>
      <w:r w:rsidR="00C60259">
        <w:rPr>
          <w:noProof/>
        </w:rPr>
        <w:fldChar w:fldCharType="end"/>
      </w:r>
      <w:bookmarkEnd w:id="34"/>
      <w:r>
        <w:t xml:space="preserve">. </w:t>
      </w:r>
      <w:r w:rsidRPr="00EA6F7E">
        <w:rPr>
          <w:noProof/>
        </w:rPr>
        <w:t>DFT</w:t>
      </w:r>
      <w:r w:rsidRPr="000C6511">
        <w:t xml:space="preserve"> of </w:t>
      </w:r>
      <w:r w:rsidRPr="00EA6F7E">
        <w:rPr>
          <w:noProof/>
        </w:rPr>
        <w:t>the example</w:t>
      </w:r>
      <w:r w:rsidRPr="000C6511">
        <w:t xml:space="preserve"> </w:t>
      </w:r>
      <w:r w:rsidR="006A036E">
        <w:t>1</w:t>
      </w:r>
      <w:r w:rsidRPr="000C6511">
        <w:t>. A tree with PAND gate, two st</w:t>
      </w:r>
      <w:r w:rsidR="00560E20">
        <w:t xml:space="preserve">atic gates and 10 basic events </w:t>
      </w:r>
      <w:sdt>
        <w:sdtPr>
          <w:rPr>
            <w:rFonts w:hint="cs"/>
          </w:rPr>
          <w:id w:val="1982811734"/>
          <w:citation/>
        </w:sdtPr>
        <w:sdtEndPr/>
        <w:sdtContent>
          <w:r w:rsidR="00560E20">
            <w:rPr>
              <w:rtl/>
            </w:rPr>
            <w:fldChar w:fldCharType="begin"/>
          </w:r>
          <w:r w:rsidR="00560E20">
            <w:rPr>
              <w:rtl/>
            </w:rPr>
            <w:instrText xml:space="preserve"> </w:instrText>
          </w:r>
          <w:r w:rsidR="00560E20">
            <w:rPr>
              <w:rFonts w:hint="cs"/>
            </w:rPr>
            <w:instrText>CITATION</w:instrText>
          </w:r>
          <w:r w:rsidR="00560E20">
            <w:rPr>
              <w:rFonts w:hint="cs"/>
              <w:rtl/>
            </w:rPr>
            <w:instrText xml:space="preserve"> </w:instrText>
          </w:r>
          <w:r w:rsidR="00560E20">
            <w:rPr>
              <w:rFonts w:hint="cs"/>
            </w:rPr>
            <w:instrText>Zhu141 \l 1065</w:instrText>
          </w:r>
          <w:r w:rsidR="00560E20">
            <w:rPr>
              <w:rtl/>
            </w:rPr>
            <w:instrText xml:space="preserve"> </w:instrText>
          </w:r>
          <w:r w:rsidR="00560E20">
            <w:rPr>
              <w:rtl/>
            </w:rPr>
            <w:fldChar w:fldCharType="separate"/>
          </w:r>
          <w:r w:rsidR="00160AC2">
            <w:rPr>
              <w:noProof/>
            </w:rPr>
            <w:t>[3]</w:t>
          </w:r>
          <w:r w:rsidR="00560E20">
            <w:rPr>
              <w:rtl/>
            </w:rPr>
            <w:fldChar w:fldCharType="end"/>
          </w:r>
        </w:sdtContent>
      </w:sdt>
      <w:r>
        <w:t>.</w:t>
      </w:r>
    </w:p>
    <w:p w14:paraId="27C25668" w14:textId="0EF58683" w:rsidR="000C6511" w:rsidRDefault="000C6511">
      <w:pPr>
        <w:pStyle w:val="Text"/>
      </w:pPr>
      <w:r w:rsidRPr="000C6511">
        <w:t>The failure rate</w:t>
      </w:r>
      <w:r w:rsidR="00011D9E">
        <w:t>s of</w:t>
      </w:r>
      <w:r w:rsidRPr="000C6511">
        <w:t xml:space="preserve"> the above </w:t>
      </w:r>
      <w:r w:rsidR="00011D9E">
        <w:t>DFT’s</w:t>
      </w:r>
      <w:r w:rsidR="00011D9E" w:rsidRPr="000C6511">
        <w:t xml:space="preserve"> </w:t>
      </w:r>
      <w:r w:rsidRPr="000C6511">
        <w:t>events</w:t>
      </w:r>
      <w:r w:rsidR="00011D9E">
        <w:t xml:space="preserve"> have been listed in </w:t>
      </w:r>
      <w:r w:rsidR="0058076B">
        <w:t xml:space="preserve">Table </w:t>
      </w:r>
      <w:r w:rsidR="005258F2">
        <w:t>I</w:t>
      </w:r>
      <w:r w:rsidR="0058076B">
        <w:t>I</w:t>
      </w:r>
      <w:r w:rsidR="00011D9E">
        <w:t>.</w:t>
      </w:r>
      <w:r w:rsidR="00560E20" w:rsidRPr="000C6511">
        <w:t xml:space="preserve"> </w:t>
      </w:r>
      <w:r w:rsidR="00011D9E">
        <w:t>In this table, failure rates are “failure per hour</w:t>
      </w:r>
      <w:r w:rsidR="00011D9E" w:rsidRPr="00EA6F7E">
        <w:rPr>
          <w:noProof/>
        </w:rPr>
        <w:t>”.</w:t>
      </w:r>
    </w:p>
    <w:p w14:paraId="63824636" w14:textId="77777777" w:rsidR="000C6511" w:rsidRPr="000C6511" w:rsidRDefault="000C6511" w:rsidP="000C6511">
      <w:pPr>
        <w:pStyle w:val="Text"/>
      </w:pPr>
    </w:p>
    <w:p w14:paraId="5EA5CB2B" w14:textId="723BEF34" w:rsidR="00702A73" w:rsidRDefault="00702A73" w:rsidP="00702A73">
      <w:pPr>
        <w:pStyle w:val="TableTitle"/>
      </w:pPr>
      <w:r>
        <w:t>TABLE I</w:t>
      </w:r>
      <w:r w:rsidR="006B5707">
        <w:t>I</w:t>
      </w:r>
    </w:p>
    <w:p w14:paraId="07B7694F" w14:textId="1098F995" w:rsidR="00702A73" w:rsidRDefault="00702A73" w:rsidP="00560E20">
      <w:pPr>
        <w:pStyle w:val="TableTitle"/>
        <w:rPr>
          <w:lang w:bidi="fa-IR"/>
        </w:rPr>
      </w:pPr>
      <w:r>
        <w:t>Units for Magnetic Properties</w:t>
      </w:r>
      <w:r w:rsidR="00560E20">
        <w:t xml:space="preserve"> </w:t>
      </w:r>
      <w:sdt>
        <w:sdtPr>
          <w:rPr>
            <w:rFonts w:hint="cs"/>
          </w:rPr>
          <w:id w:val="-909928445"/>
          <w:citation/>
        </w:sdtPr>
        <w:sdtEndPr/>
        <w:sdtContent>
          <w:r w:rsidR="00560E20">
            <w:rPr>
              <w:rtl/>
            </w:rPr>
            <w:fldChar w:fldCharType="begin"/>
          </w:r>
          <w:r w:rsidR="00560E20">
            <w:rPr>
              <w:rtl/>
            </w:rPr>
            <w:instrText xml:space="preserve"> </w:instrText>
          </w:r>
          <w:r w:rsidR="00560E20">
            <w:rPr>
              <w:rFonts w:hint="cs"/>
            </w:rPr>
            <w:instrText>CITATION</w:instrText>
          </w:r>
          <w:r w:rsidR="00560E20">
            <w:rPr>
              <w:rFonts w:hint="cs"/>
              <w:rtl/>
            </w:rPr>
            <w:instrText xml:space="preserve"> </w:instrText>
          </w:r>
          <w:r w:rsidR="00560E20">
            <w:rPr>
              <w:rFonts w:hint="cs"/>
            </w:rPr>
            <w:instrText>Ama03 \l 1065</w:instrText>
          </w:r>
          <w:r w:rsidR="00560E20">
            <w:rPr>
              <w:rtl/>
            </w:rPr>
            <w:instrText xml:space="preserve"> </w:instrText>
          </w:r>
          <w:r w:rsidR="00560E20">
            <w:rPr>
              <w:rtl/>
            </w:rPr>
            <w:fldChar w:fldCharType="separate"/>
          </w:r>
          <w:r w:rsidR="00160AC2">
            <w:rPr>
              <w:noProof/>
            </w:rPr>
            <w:t>[34]</w:t>
          </w:r>
          <w:r w:rsidR="00560E20">
            <w:rPr>
              <w:rtl/>
            </w:rPr>
            <w:fldChar w:fldCharType="end"/>
          </w:r>
        </w:sdtContent>
      </w:sdt>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170"/>
        <w:gridCol w:w="1350"/>
        <w:gridCol w:w="1170"/>
      </w:tblGrid>
      <w:tr w:rsidR="00702A73" w:rsidRPr="00B57552" w14:paraId="0D588769" w14:textId="77777777" w:rsidTr="00EC3736">
        <w:trPr>
          <w:jc w:val="center"/>
        </w:trPr>
        <w:tc>
          <w:tcPr>
            <w:tcW w:w="1339" w:type="pct"/>
            <w:tcBorders>
              <w:top w:val="double" w:sz="4" w:space="0" w:color="auto"/>
              <w:bottom w:val="single" w:sz="4" w:space="0" w:color="auto"/>
            </w:tcBorders>
            <w:vAlign w:val="center"/>
          </w:tcPr>
          <w:p w14:paraId="07DC15B2" w14:textId="46B8783E" w:rsidR="00702A73" w:rsidRPr="00702A73" w:rsidRDefault="00EC3736" w:rsidP="00702A73">
            <w:pPr>
              <w:jc w:val="center"/>
              <w:rPr>
                <w:sz w:val="16"/>
                <w:szCs w:val="16"/>
              </w:rPr>
            </w:pPr>
            <w:r>
              <w:rPr>
                <w:sz w:val="16"/>
                <w:szCs w:val="16"/>
              </w:rPr>
              <w:t xml:space="preserve">Failure Rates </w:t>
            </w:r>
          </w:p>
        </w:tc>
        <w:tc>
          <w:tcPr>
            <w:tcW w:w="1161" w:type="pct"/>
            <w:tcBorders>
              <w:top w:val="double" w:sz="4" w:space="0" w:color="auto"/>
              <w:bottom w:val="single" w:sz="4" w:space="0" w:color="auto"/>
            </w:tcBorders>
            <w:vAlign w:val="center"/>
          </w:tcPr>
          <w:p w14:paraId="2139094F" w14:textId="77777777" w:rsidR="00702A73" w:rsidRPr="00702A73" w:rsidRDefault="00702A73" w:rsidP="00702A73">
            <w:pPr>
              <w:jc w:val="center"/>
              <w:rPr>
                <w:sz w:val="16"/>
                <w:szCs w:val="16"/>
              </w:rPr>
            </w:pPr>
            <w:r w:rsidRPr="00702A73">
              <w:rPr>
                <w:sz w:val="16"/>
                <w:szCs w:val="16"/>
              </w:rPr>
              <w:t>Basic Events</w:t>
            </w:r>
          </w:p>
        </w:tc>
        <w:tc>
          <w:tcPr>
            <w:tcW w:w="1339" w:type="pct"/>
            <w:tcBorders>
              <w:top w:val="double" w:sz="4" w:space="0" w:color="auto"/>
              <w:bottom w:val="single" w:sz="4" w:space="0" w:color="auto"/>
            </w:tcBorders>
            <w:vAlign w:val="center"/>
          </w:tcPr>
          <w:p w14:paraId="2426E5A8" w14:textId="0F7A7439" w:rsidR="00702A73" w:rsidRPr="00702A73" w:rsidRDefault="00702A73" w:rsidP="00EC3736">
            <w:pPr>
              <w:jc w:val="center"/>
              <w:rPr>
                <w:sz w:val="16"/>
                <w:szCs w:val="16"/>
                <w:rtl/>
              </w:rPr>
            </w:pPr>
            <w:r w:rsidRPr="00702A73">
              <w:rPr>
                <w:sz w:val="16"/>
                <w:szCs w:val="16"/>
              </w:rPr>
              <w:t xml:space="preserve">Failure Rates </w:t>
            </w:r>
          </w:p>
        </w:tc>
        <w:tc>
          <w:tcPr>
            <w:tcW w:w="1161" w:type="pct"/>
            <w:tcBorders>
              <w:top w:val="double" w:sz="4" w:space="0" w:color="auto"/>
              <w:bottom w:val="single" w:sz="4" w:space="0" w:color="auto"/>
            </w:tcBorders>
            <w:vAlign w:val="center"/>
          </w:tcPr>
          <w:p w14:paraId="03451C3A" w14:textId="77777777" w:rsidR="00702A73" w:rsidRPr="00702A73" w:rsidRDefault="00702A73" w:rsidP="00702A73">
            <w:pPr>
              <w:jc w:val="center"/>
              <w:rPr>
                <w:sz w:val="16"/>
                <w:szCs w:val="16"/>
              </w:rPr>
            </w:pPr>
            <w:r w:rsidRPr="00702A73">
              <w:rPr>
                <w:sz w:val="16"/>
                <w:szCs w:val="16"/>
              </w:rPr>
              <w:t>Basic Events</w:t>
            </w:r>
          </w:p>
        </w:tc>
      </w:tr>
      <w:tr w:rsidR="00702A73" w:rsidRPr="00B57552" w14:paraId="0170E248" w14:textId="77777777" w:rsidTr="00EC3736">
        <w:trPr>
          <w:jc w:val="center"/>
        </w:trPr>
        <w:tc>
          <w:tcPr>
            <w:tcW w:w="1339" w:type="pct"/>
            <w:tcBorders>
              <w:top w:val="single" w:sz="4" w:space="0" w:color="auto"/>
            </w:tcBorders>
            <w:vAlign w:val="center"/>
          </w:tcPr>
          <w:p w14:paraId="184F6C50" w14:textId="77777777" w:rsidR="00702A73" w:rsidRPr="00702A73" w:rsidRDefault="00702A73" w:rsidP="00702A73">
            <w:pPr>
              <w:jc w:val="center"/>
              <w:rPr>
                <w:sz w:val="16"/>
                <w:szCs w:val="16"/>
              </w:rPr>
            </w:pPr>
            <w:r w:rsidRPr="00702A73">
              <w:rPr>
                <w:sz w:val="16"/>
                <w:szCs w:val="16"/>
              </w:rPr>
              <w:t>0.0011</w:t>
            </w:r>
          </w:p>
        </w:tc>
        <w:tc>
          <w:tcPr>
            <w:tcW w:w="1161" w:type="pct"/>
            <w:tcBorders>
              <w:top w:val="single" w:sz="4" w:space="0" w:color="auto"/>
            </w:tcBorders>
            <w:vAlign w:val="center"/>
          </w:tcPr>
          <w:p w14:paraId="39FB0723" w14:textId="77777777" w:rsidR="00702A73" w:rsidRPr="00702A73" w:rsidRDefault="00EC3736" w:rsidP="00702A73">
            <w:pPr>
              <w:jc w:val="center"/>
              <w:rPr>
                <w:sz w:val="16"/>
                <w:szCs w:val="16"/>
              </w:rPr>
            </w:pPr>
            <w:r w:rsidRPr="00702A73">
              <w:rPr>
                <w:position w:val="-10"/>
                <w:sz w:val="16"/>
                <w:szCs w:val="16"/>
              </w:rPr>
              <w:object w:dxaOrig="279" w:dyaOrig="300" w14:anchorId="45D90620">
                <v:shape id="_x0000_i1177" type="#_x0000_t75" style="width:14.25pt;height:15pt" o:ole="">
                  <v:imagedata r:id="rId315" o:title=""/>
                </v:shape>
                <o:OLEObject Type="Embed" ProgID="Equation.DSMT4" ShapeID="_x0000_i1177" DrawAspect="Content" ObjectID="_1653234929" r:id="rId316"/>
              </w:object>
            </w:r>
          </w:p>
        </w:tc>
        <w:tc>
          <w:tcPr>
            <w:tcW w:w="1339" w:type="pct"/>
            <w:tcBorders>
              <w:top w:val="single" w:sz="4" w:space="0" w:color="auto"/>
            </w:tcBorders>
            <w:vAlign w:val="center"/>
          </w:tcPr>
          <w:p w14:paraId="6E4DADE4" w14:textId="43608E44" w:rsidR="00702A73" w:rsidRPr="00702A73" w:rsidRDefault="00702A73" w:rsidP="00702A73">
            <w:pPr>
              <w:jc w:val="center"/>
              <w:rPr>
                <w:sz w:val="16"/>
                <w:szCs w:val="16"/>
              </w:rPr>
            </w:pPr>
            <w:r w:rsidRPr="00702A73">
              <w:rPr>
                <w:sz w:val="16"/>
                <w:szCs w:val="16"/>
              </w:rPr>
              <w:t>0.011</w:t>
            </w:r>
            <w:r w:rsidR="00E31322">
              <w:rPr>
                <w:sz w:val="16"/>
                <w:szCs w:val="16"/>
              </w:rPr>
              <w:t>0</w:t>
            </w:r>
          </w:p>
        </w:tc>
        <w:tc>
          <w:tcPr>
            <w:tcW w:w="1161" w:type="pct"/>
            <w:tcBorders>
              <w:top w:val="single" w:sz="4" w:space="0" w:color="auto"/>
            </w:tcBorders>
            <w:vAlign w:val="center"/>
          </w:tcPr>
          <w:p w14:paraId="3514FE69" w14:textId="77777777" w:rsidR="00702A73" w:rsidRPr="00702A73" w:rsidRDefault="00EC3736" w:rsidP="00702A73">
            <w:pPr>
              <w:jc w:val="center"/>
              <w:rPr>
                <w:sz w:val="16"/>
                <w:szCs w:val="16"/>
                <w:rtl/>
              </w:rPr>
            </w:pPr>
            <w:r w:rsidRPr="00702A73">
              <w:rPr>
                <w:position w:val="-10"/>
                <w:sz w:val="16"/>
                <w:szCs w:val="16"/>
              </w:rPr>
              <w:object w:dxaOrig="260" w:dyaOrig="300" w14:anchorId="31CCD0EB">
                <v:shape id="_x0000_i1178" type="#_x0000_t75" style="width:12.75pt;height:15pt" o:ole="">
                  <v:imagedata r:id="rId317" o:title=""/>
                </v:shape>
                <o:OLEObject Type="Embed" ProgID="Equation.DSMT4" ShapeID="_x0000_i1178" DrawAspect="Content" ObjectID="_1653234930" r:id="rId318"/>
              </w:object>
            </w:r>
          </w:p>
        </w:tc>
      </w:tr>
      <w:tr w:rsidR="00702A73" w:rsidRPr="00B57552" w14:paraId="3F4FEAB7" w14:textId="77777777" w:rsidTr="00EC3736">
        <w:trPr>
          <w:jc w:val="center"/>
        </w:trPr>
        <w:tc>
          <w:tcPr>
            <w:tcW w:w="1339" w:type="pct"/>
            <w:vAlign w:val="center"/>
          </w:tcPr>
          <w:p w14:paraId="62A5995B" w14:textId="77777777" w:rsidR="00702A73" w:rsidRPr="00702A73" w:rsidRDefault="00702A73" w:rsidP="00702A73">
            <w:pPr>
              <w:jc w:val="center"/>
              <w:rPr>
                <w:sz w:val="16"/>
                <w:szCs w:val="16"/>
              </w:rPr>
            </w:pPr>
            <w:r w:rsidRPr="00702A73">
              <w:rPr>
                <w:sz w:val="16"/>
                <w:szCs w:val="16"/>
              </w:rPr>
              <w:t>0.0012</w:t>
            </w:r>
          </w:p>
        </w:tc>
        <w:tc>
          <w:tcPr>
            <w:tcW w:w="1161" w:type="pct"/>
            <w:vAlign w:val="center"/>
          </w:tcPr>
          <w:p w14:paraId="05F9108E" w14:textId="77777777" w:rsidR="00702A73" w:rsidRPr="00702A73" w:rsidRDefault="00EC3736" w:rsidP="00702A73">
            <w:pPr>
              <w:jc w:val="center"/>
              <w:rPr>
                <w:sz w:val="16"/>
                <w:szCs w:val="16"/>
              </w:rPr>
            </w:pPr>
            <w:r w:rsidRPr="00702A73">
              <w:rPr>
                <w:position w:val="-10"/>
                <w:sz w:val="16"/>
                <w:szCs w:val="16"/>
              </w:rPr>
              <w:object w:dxaOrig="240" w:dyaOrig="300" w14:anchorId="1977924D">
                <v:shape id="_x0000_i1179" type="#_x0000_t75" style="width:12.75pt;height:15pt" o:ole="">
                  <v:imagedata r:id="rId319" o:title=""/>
                </v:shape>
                <o:OLEObject Type="Embed" ProgID="Equation.DSMT4" ShapeID="_x0000_i1179" DrawAspect="Content" ObjectID="_1653234931" r:id="rId320"/>
              </w:object>
            </w:r>
          </w:p>
        </w:tc>
        <w:tc>
          <w:tcPr>
            <w:tcW w:w="1339" w:type="pct"/>
            <w:vAlign w:val="center"/>
          </w:tcPr>
          <w:p w14:paraId="3EFCC405" w14:textId="6A3E905B" w:rsidR="00702A73" w:rsidRPr="00702A73" w:rsidRDefault="00702A73" w:rsidP="00702A73">
            <w:pPr>
              <w:jc w:val="center"/>
              <w:rPr>
                <w:sz w:val="16"/>
                <w:szCs w:val="16"/>
                <w:rtl/>
              </w:rPr>
            </w:pPr>
            <w:r w:rsidRPr="00702A73">
              <w:rPr>
                <w:sz w:val="16"/>
                <w:szCs w:val="16"/>
              </w:rPr>
              <w:t>0.012</w:t>
            </w:r>
            <w:r w:rsidR="00E31322">
              <w:rPr>
                <w:sz w:val="16"/>
                <w:szCs w:val="16"/>
              </w:rPr>
              <w:t>0</w:t>
            </w:r>
          </w:p>
        </w:tc>
        <w:tc>
          <w:tcPr>
            <w:tcW w:w="1161" w:type="pct"/>
            <w:vAlign w:val="center"/>
          </w:tcPr>
          <w:p w14:paraId="01F8C2A5" w14:textId="77777777" w:rsidR="00702A73" w:rsidRPr="00702A73" w:rsidRDefault="00EC3736" w:rsidP="00702A73">
            <w:pPr>
              <w:jc w:val="center"/>
              <w:rPr>
                <w:sz w:val="16"/>
                <w:szCs w:val="16"/>
                <w:rtl/>
              </w:rPr>
            </w:pPr>
            <w:r w:rsidRPr="00702A73">
              <w:rPr>
                <w:position w:val="-10"/>
                <w:sz w:val="16"/>
                <w:szCs w:val="16"/>
              </w:rPr>
              <w:object w:dxaOrig="260" w:dyaOrig="300" w14:anchorId="1B346007">
                <v:shape id="_x0000_i1180" type="#_x0000_t75" style="width:12.75pt;height:15pt" o:ole="">
                  <v:imagedata r:id="rId321" o:title=""/>
                </v:shape>
                <o:OLEObject Type="Embed" ProgID="Equation.DSMT4" ShapeID="_x0000_i1180" DrawAspect="Content" ObjectID="_1653234932" r:id="rId322"/>
              </w:object>
            </w:r>
          </w:p>
        </w:tc>
      </w:tr>
      <w:tr w:rsidR="00702A73" w:rsidRPr="00B57552" w14:paraId="04197533" w14:textId="77777777" w:rsidTr="00EC3736">
        <w:trPr>
          <w:jc w:val="center"/>
        </w:trPr>
        <w:tc>
          <w:tcPr>
            <w:tcW w:w="1339" w:type="pct"/>
            <w:vAlign w:val="center"/>
          </w:tcPr>
          <w:p w14:paraId="77EC3FDA" w14:textId="77777777" w:rsidR="00702A73" w:rsidRPr="00702A73" w:rsidRDefault="00702A73" w:rsidP="00702A73">
            <w:pPr>
              <w:jc w:val="center"/>
              <w:rPr>
                <w:sz w:val="16"/>
                <w:szCs w:val="16"/>
              </w:rPr>
            </w:pPr>
            <w:r w:rsidRPr="00702A73">
              <w:rPr>
                <w:sz w:val="16"/>
                <w:szCs w:val="16"/>
              </w:rPr>
              <w:t>0.0013</w:t>
            </w:r>
          </w:p>
        </w:tc>
        <w:tc>
          <w:tcPr>
            <w:tcW w:w="1161" w:type="pct"/>
            <w:vAlign w:val="center"/>
          </w:tcPr>
          <w:p w14:paraId="3D5A8914" w14:textId="77777777" w:rsidR="00702A73" w:rsidRPr="00702A73" w:rsidRDefault="00EC3736" w:rsidP="00702A73">
            <w:pPr>
              <w:jc w:val="center"/>
              <w:rPr>
                <w:sz w:val="16"/>
                <w:szCs w:val="16"/>
              </w:rPr>
            </w:pPr>
            <w:r w:rsidRPr="00702A73">
              <w:rPr>
                <w:position w:val="-10"/>
                <w:sz w:val="16"/>
                <w:szCs w:val="16"/>
              </w:rPr>
              <w:object w:dxaOrig="240" w:dyaOrig="300" w14:anchorId="4354AE08">
                <v:shape id="_x0000_i1181" type="#_x0000_t75" style="width:12.75pt;height:15pt" o:ole="">
                  <v:imagedata r:id="rId323" o:title=""/>
                </v:shape>
                <o:OLEObject Type="Embed" ProgID="Equation.DSMT4" ShapeID="_x0000_i1181" DrawAspect="Content" ObjectID="_1653234933" r:id="rId324"/>
              </w:object>
            </w:r>
          </w:p>
        </w:tc>
        <w:tc>
          <w:tcPr>
            <w:tcW w:w="1339" w:type="pct"/>
            <w:vAlign w:val="center"/>
          </w:tcPr>
          <w:p w14:paraId="554999E8" w14:textId="7D34E219" w:rsidR="00702A73" w:rsidRPr="00702A73" w:rsidRDefault="00702A73" w:rsidP="00702A73">
            <w:pPr>
              <w:jc w:val="center"/>
              <w:rPr>
                <w:sz w:val="16"/>
                <w:szCs w:val="16"/>
              </w:rPr>
            </w:pPr>
            <w:r w:rsidRPr="00702A73">
              <w:rPr>
                <w:sz w:val="16"/>
                <w:szCs w:val="16"/>
              </w:rPr>
              <w:t>0.013</w:t>
            </w:r>
            <w:r w:rsidR="00E31322">
              <w:rPr>
                <w:sz w:val="16"/>
                <w:szCs w:val="16"/>
              </w:rPr>
              <w:t>0</w:t>
            </w:r>
          </w:p>
        </w:tc>
        <w:tc>
          <w:tcPr>
            <w:tcW w:w="1161" w:type="pct"/>
            <w:vAlign w:val="center"/>
          </w:tcPr>
          <w:p w14:paraId="03A24ABA" w14:textId="77777777" w:rsidR="00702A73" w:rsidRPr="00702A73" w:rsidRDefault="00EC3736" w:rsidP="00702A73">
            <w:pPr>
              <w:jc w:val="center"/>
              <w:rPr>
                <w:sz w:val="16"/>
                <w:szCs w:val="16"/>
              </w:rPr>
            </w:pPr>
            <w:r w:rsidRPr="00702A73">
              <w:rPr>
                <w:position w:val="-10"/>
                <w:sz w:val="16"/>
                <w:szCs w:val="16"/>
              </w:rPr>
              <w:object w:dxaOrig="260" w:dyaOrig="300" w14:anchorId="22A5394E">
                <v:shape id="_x0000_i1182" type="#_x0000_t75" style="width:12.75pt;height:15pt" o:ole="">
                  <v:imagedata r:id="rId325" o:title=""/>
                </v:shape>
                <o:OLEObject Type="Embed" ProgID="Equation.DSMT4" ShapeID="_x0000_i1182" DrawAspect="Content" ObjectID="_1653234934" r:id="rId326"/>
              </w:object>
            </w:r>
          </w:p>
        </w:tc>
      </w:tr>
      <w:tr w:rsidR="00702A73" w:rsidRPr="00B57552" w14:paraId="05D6A6EE" w14:textId="77777777" w:rsidTr="00EC3736">
        <w:trPr>
          <w:jc w:val="center"/>
        </w:trPr>
        <w:tc>
          <w:tcPr>
            <w:tcW w:w="1339" w:type="pct"/>
            <w:vAlign w:val="center"/>
          </w:tcPr>
          <w:p w14:paraId="5FB1DEC5" w14:textId="77777777" w:rsidR="00702A73" w:rsidRPr="00702A73" w:rsidRDefault="00702A73" w:rsidP="00702A73">
            <w:pPr>
              <w:jc w:val="center"/>
              <w:rPr>
                <w:sz w:val="16"/>
                <w:szCs w:val="16"/>
              </w:rPr>
            </w:pPr>
            <w:r w:rsidRPr="00702A73">
              <w:rPr>
                <w:sz w:val="16"/>
                <w:szCs w:val="16"/>
              </w:rPr>
              <w:t>0.0014</w:t>
            </w:r>
          </w:p>
        </w:tc>
        <w:tc>
          <w:tcPr>
            <w:tcW w:w="1161" w:type="pct"/>
            <w:vAlign w:val="center"/>
          </w:tcPr>
          <w:p w14:paraId="45BC2314" w14:textId="77777777" w:rsidR="00702A73" w:rsidRPr="00702A73" w:rsidRDefault="00EC3736" w:rsidP="00702A73">
            <w:pPr>
              <w:jc w:val="center"/>
              <w:rPr>
                <w:sz w:val="16"/>
                <w:szCs w:val="16"/>
              </w:rPr>
            </w:pPr>
            <w:r w:rsidRPr="00702A73">
              <w:rPr>
                <w:position w:val="-10"/>
                <w:sz w:val="16"/>
                <w:szCs w:val="16"/>
              </w:rPr>
              <w:object w:dxaOrig="279" w:dyaOrig="300" w14:anchorId="37943B5B">
                <v:shape id="_x0000_i1183" type="#_x0000_t75" style="width:13.5pt;height:15pt" o:ole="">
                  <v:imagedata r:id="rId327" o:title=""/>
                </v:shape>
                <o:OLEObject Type="Embed" ProgID="Equation.DSMT4" ShapeID="_x0000_i1183" DrawAspect="Content" ObjectID="_1653234935" r:id="rId328"/>
              </w:object>
            </w:r>
          </w:p>
        </w:tc>
        <w:tc>
          <w:tcPr>
            <w:tcW w:w="1339" w:type="pct"/>
            <w:vAlign w:val="center"/>
          </w:tcPr>
          <w:p w14:paraId="5D9A853D" w14:textId="70D2E0A0" w:rsidR="00702A73" w:rsidRPr="00702A73" w:rsidRDefault="00702A73" w:rsidP="00702A73">
            <w:pPr>
              <w:jc w:val="center"/>
              <w:rPr>
                <w:sz w:val="16"/>
                <w:szCs w:val="16"/>
              </w:rPr>
            </w:pPr>
            <w:r w:rsidRPr="00702A73">
              <w:rPr>
                <w:sz w:val="16"/>
                <w:szCs w:val="16"/>
              </w:rPr>
              <w:t>0.014</w:t>
            </w:r>
            <w:r w:rsidR="00E31322">
              <w:rPr>
                <w:sz w:val="16"/>
                <w:szCs w:val="16"/>
              </w:rPr>
              <w:t>0</w:t>
            </w:r>
          </w:p>
        </w:tc>
        <w:tc>
          <w:tcPr>
            <w:tcW w:w="1161" w:type="pct"/>
            <w:vAlign w:val="center"/>
          </w:tcPr>
          <w:p w14:paraId="0BF6603C" w14:textId="77777777" w:rsidR="00702A73" w:rsidRPr="00702A73" w:rsidRDefault="00EC3736" w:rsidP="00702A73">
            <w:pPr>
              <w:jc w:val="center"/>
              <w:rPr>
                <w:sz w:val="16"/>
                <w:szCs w:val="16"/>
              </w:rPr>
            </w:pPr>
            <w:r w:rsidRPr="00702A73">
              <w:rPr>
                <w:position w:val="-10"/>
                <w:sz w:val="16"/>
                <w:szCs w:val="16"/>
              </w:rPr>
              <w:object w:dxaOrig="279" w:dyaOrig="300" w14:anchorId="4CB5D99D">
                <v:shape id="_x0000_i1184" type="#_x0000_t75" style="width:13.5pt;height:15pt" o:ole="">
                  <v:imagedata r:id="rId329" o:title=""/>
                </v:shape>
                <o:OLEObject Type="Embed" ProgID="Equation.DSMT4" ShapeID="_x0000_i1184" DrawAspect="Content" ObjectID="_1653234936" r:id="rId330"/>
              </w:object>
            </w:r>
          </w:p>
        </w:tc>
      </w:tr>
      <w:tr w:rsidR="00702A73" w:rsidRPr="00B57552" w14:paraId="16B562C6" w14:textId="77777777" w:rsidTr="00EC3736">
        <w:trPr>
          <w:jc w:val="center"/>
        </w:trPr>
        <w:tc>
          <w:tcPr>
            <w:tcW w:w="1339" w:type="pct"/>
            <w:tcBorders>
              <w:bottom w:val="double" w:sz="4" w:space="0" w:color="auto"/>
            </w:tcBorders>
            <w:vAlign w:val="center"/>
          </w:tcPr>
          <w:p w14:paraId="16CEB6BB" w14:textId="77777777" w:rsidR="00702A73" w:rsidRPr="00702A73" w:rsidRDefault="00702A73" w:rsidP="00702A73">
            <w:pPr>
              <w:jc w:val="center"/>
              <w:rPr>
                <w:sz w:val="16"/>
                <w:szCs w:val="16"/>
              </w:rPr>
            </w:pPr>
            <w:r w:rsidRPr="00702A73">
              <w:rPr>
                <w:sz w:val="16"/>
                <w:szCs w:val="16"/>
              </w:rPr>
              <w:t>0.0015</w:t>
            </w:r>
          </w:p>
        </w:tc>
        <w:tc>
          <w:tcPr>
            <w:tcW w:w="1161" w:type="pct"/>
            <w:tcBorders>
              <w:bottom w:val="double" w:sz="4" w:space="0" w:color="auto"/>
            </w:tcBorders>
            <w:vAlign w:val="center"/>
          </w:tcPr>
          <w:p w14:paraId="1344D53D" w14:textId="77777777" w:rsidR="00702A73" w:rsidRPr="00702A73" w:rsidRDefault="00EC3736" w:rsidP="00702A73">
            <w:pPr>
              <w:jc w:val="center"/>
              <w:rPr>
                <w:sz w:val="16"/>
                <w:szCs w:val="16"/>
              </w:rPr>
            </w:pPr>
            <w:r w:rsidRPr="00702A73">
              <w:rPr>
                <w:position w:val="-10"/>
                <w:sz w:val="16"/>
                <w:szCs w:val="16"/>
              </w:rPr>
              <w:object w:dxaOrig="240" w:dyaOrig="300" w14:anchorId="776A47C7">
                <v:shape id="_x0000_i1185" type="#_x0000_t75" style="width:12pt;height:15pt" o:ole="">
                  <v:imagedata r:id="rId331" o:title=""/>
                </v:shape>
                <o:OLEObject Type="Embed" ProgID="Equation.DSMT4" ShapeID="_x0000_i1185" DrawAspect="Content" ObjectID="_1653234937" r:id="rId332"/>
              </w:object>
            </w:r>
          </w:p>
        </w:tc>
        <w:tc>
          <w:tcPr>
            <w:tcW w:w="1339" w:type="pct"/>
            <w:tcBorders>
              <w:bottom w:val="double" w:sz="4" w:space="0" w:color="auto"/>
            </w:tcBorders>
            <w:vAlign w:val="center"/>
          </w:tcPr>
          <w:p w14:paraId="52B54C91" w14:textId="65004A97" w:rsidR="00702A73" w:rsidRPr="00702A73" w:rsidRDefault="00702A73" w:rsidP="00702A73">
            <w:pPr>
              <w:jc w:val="center"/>
              <w:rPr>
                <w:sz w:val="16"/>
                <w:szCs w:val="16"/>
                <w:rtl/>
              </w:rPr>
            </w:pPr>
            <w:r w:rsidRPr="00702A73">
              <w:rPr>
                <w:sz w:val="16"/>
                <w:szCs w:val="16"/>
              </w:rPr>
              <w:t>0.015</w:t>
            </w:r>
            <w:r w:rsidR="00E31322">
              <w:rPr>
                <w:sz w:val="16"/>
                <w:szCs w:val="16"/>
              </w:rPr>
              <w:t>0</w:t>
            </w:r>
          </w:p>
        </w:tc>
        <w:tc>
          <w:tcPr>
            <w:tcW w:w="1161" w:type="pct"/>
            <w:tcBorders>
              <w:bottom w:val="double" w:sz="4" w:space="0" w:color="auto"/>
            </w:tcBorders>
            <w:vAlign w:val="center"/>
          </w:tcPr>
          <w:p w14:paraId="1047347D" w14:textId="77777777" w:rsidR="00702A73" w:rsidRPr="00702A73" w:rsidRDefault="00EC3736" w:rsidP="00702A73">
            <w:pPr>
              <w:keepNext/>
              <w:jc w:val="center"/>
              <w:rPr>
                <w:sz w:val="16"/>
                <w:szCs w:val="16"/>
                <w:rtl/>
              </w:rPr>
            </w:pPr>
            <w:r w:rsidRPr="00702A73">
              <w:rPr>
                <w:position w:val="-10"/>
                <w:sz w:val="16"/>
                <w:szCs w:val="16"/>
              </w:rPr>
              <w:object w:dxaOrig="260" w:dyaOrig="300" w14:anchorId="4350A523">
                <v:shape id="_x0000_i1186" type="#_x0000_t75" style="width:12.75pt;height:15pt" o:ole="">
                  <v:imagedata r:id="rId333" o:title=""/>
                </v:shape>
                <o:OLEObject Type="Embed" ProgID="Equation.DSMT4" ShapeID="_x0000_i1186" DrawAspect="Content" ObjectID="_1653234938" r:id="rId334"/>
              </w:object>
            </w:r>
          </w:p>
        </w:tc>
      </w:tr>
    </w:tbl>
    <w:p w14:paraId="1EA65DAE" w14:textId="77777777" w:rsidR="00AA23CC" w:rsidRDefault="00AA23CC" w:rsidP="00AA23CC">
      <w:pPr>
        <w:pStyle w:val="Text"/>
      </w:pPr>
    </w:p>
    <w:p w14:paraId="77582DD1" w14:textId="5F8BC80D" w:rsidR="006341B8" w:rsidRDefault="006341B8">
      <w:pPr>
        <w:pStyle w:val="Text"/>
      </w:pPr>
      <w:r w:rsidRPr="006341B8">
        <w:t>According to the result</w:t>
      </w:r>
      <w:r w:rsidR="00011D9E">
        <w:t xml:space="preserve"> obtained</w:t>
      </w:r>
      <w:r w:rsidRPr="006341B8">
        <w:t xml:space="preserve"> in reference </w:t>
      </w:r>
      <w:sdt>
        <w:sdtPr>
          <w:rPr>
            <w:rFonts w:hint="cs"/>
          </w:rPr>
          <w:id w:val="-624002680"/>
          <w:citation/>
        </w:sdtPr>
        <w:sdtEndPr/>
        <w:sdtContent>
          <w:r w:rsidR="00C7306A">
            <w:rPr>
              <w:rtl/>
            </w:rPr>
            <w:fldChar w:fldCharType="begin"/>
          </w:r>
          <w:r w:rsidR="00C7306A">
            <w:rPr>
              <w:rtl/>
            </w:rPr>
            <w:instrText xml:space="preserve"> </w:instrText>
          </w:r>
          <w:r w:rsidR="00C7306A">
            <w:rPr>
              <w:rFonts w:hint="cs"/>
            </w:rPr>
            <w:instrText>CITATION</w:instrText>
          </w:r>
          <w:r w:rsidR="00C7306A">
            <w:rPr>
              <w:rFonts w:hint="cs"/>
              <w:rtl/>
            </w:rPr>
            <w:instrText xml:space="preserve"> </w:instrText>
          </w:r>
          <w:r w:rsidR="00C7306A">
            <w:rPr>
              <w:rFonts w:hint="cs"/>
            </w:rPr>
            <w:instrText>Ama03 \l 1065</w:instrText>
          </w:r>
          <w:r w:rsidR="00C7306A">
            <w:rPr>
              <w:rtl/>
            </w:rPr>
            <w:instrText xml:space="preserve"> </w:instrText>
          </w:r>
          <w:r w:rsidR="00C7306A">
            <w:rPr>
              <w:rtl/>
            </w:rPr>
            <w:fldChar w:fldCharType="separate"/>
          </w:r>
          <w:r w:rsidR="00160AC2">
            <w:rPr>
              <w:noProof/>
            </w:rPr>
            <w:t>[34]</w:t>
          </w:r>
          <w:r w:rsidR="00C7306A">
            <w:rPr>
              <w:rtl/>
            </w:rPr>
            <w:fldChar w:fldCharType="end"/>
          </w:r>
        </w:sdtContent>
      </w:sdt>
      <w:r w:rsidRPr="006341B8">
        <w:t>, the amount of unreliability of the system in 1000 hours of the mission time is 0.363</w:t>
      </w:r>
      <w:r w:rsidR="00011D9E">
        <w:t>.</w:t>
      </w:r>
      <w:r w:rsidRPr="006341B8">
        <w:t xml:space="preserve"> </w:t>
      </w:r>
      <w:r w:rsidR="00011D9E">
        <w:t>Th</w:t>
      </w:r>
      <w:r w:rsidRPr="006341B8">
        <w:t xml:space="preserve">e </w:t>
      </w:r>
      <w:r w:rsidR="00011D9E">
        <w:t>value obtained from our</w:t>
      </w:r>
      <w:r w:rsidRPr="006341B8">
        <w:t xml:space="preserve"> proposed method</w:t>
      </w:r>
      <w:r w:rsidR="00510A8E">
        <w:t xml:space="preserve"> (0.</w:t>
      </w:r>
      <w:r w:rsidR="00510A8E" w:rsidRPr="006341B8">
        <w:t>363024069761471</w:t>
      </w:r>
      <w:r w:rsidR="00510A8E">
        <w:t>)</w:t>
      </w:r>
      <w:r>
        <w:t xml:space="preserve"> is completely</w:t>
      </w:r>
      <w:r w:rsidRPr="006341B8">
        <w:t xml:space="preserve"> coinciding </w:t>
      </w:r>
      <w:r w:rsidR="001656C8">
        <w:t>with</w:t>
      </w:r>
      <w:r w:rsidR="001656C8" w:rsidRPr="006341B8">
        <w:t xml:space="preserve"> </w:t>
      </w:r>
      <w:r w:rsidRPr="006341B8">
        <w:t>this result.</w:t>
      </w:r>
    </w:p>
    <w:p w14:paraId="4E7D102F" w14:textId="342184E1" w:rsidR="003A37F3" w:rsidRDefault="003A37F3" w:rsidP="006A036E">
      <w:pPr>
        <w:pStyle w:val="Heading2"/>
      </w:pPr>
      <w:r>
        <w:t xml:space="preserve">Example </w:t>
      </w:r>
      <w:r w:rsidR="006A036E">
        <w:t>2</w:t>
      </w:r>
      <w:r>
        <w:t>. DFT with Repeated Basic Event</w:t>
      </w:r>
    </w:p>
    <w:p w14:paraId="53CB80A7" w14:textId="6F860A25" w:rsidR="00C7589D" w:rsidRPr="00B57552" w:rsidRDefault="00B43323">
      <w:pPr>
        <w:pStyle w:val="Text"/>
        <w:rPr>
          <w:lang w:bidi="fa-IR"/>
        </w:rPr>
      </w:pPr>
      <w:r>
        <w:rPr>
          <w:lang w:bidi="fa-IR"/>
        </w:rPr>
        <w:t xml:space="preserve">This example examines the capability of the proposed method to model a DFT with repeated events. To do this the DFT of </w:t>
      </w:r>
      <w:r w:rsidR="00C7589D" w:rsidRPr="00B57552">
        <w:rPr>
          <w:lang w:bidi="fa-IR"/>
        </w:rPr>
        <w:t xml:space="preserve">references </w:t>
      </w:r>
      <w:sdt>
        <w:sdtPr>
          <w:rPr>
            <w:rFonts w:hint="cs"/>
          </w:rPr>
          <w:id w:val="1012261344"/>
          <w:citation/>
        </w:sdtPr>
        <w:sdtEndPr/>
        <w:sdtContent>
          <w:r w:rsidR="00C7589D">
            <w:rPr>
              <w:rtl/>
            </w:rPr>
            <w:fldChar w:fldCharType="begin"/>
          </w:r>
          <w:r w:rsidR="00C7589D">
            <w:rPr>
              <w:rtl/>
            </w:rPr>
            <w:instrText xml:space="preserve"> </w:instrText>
          </w:r>
          <w:r w:rsidR="00C7589D">
            <w:rPr>
              <w:rFonts w:hint="cs"/>
            </w:rPr>
            <w:instrText>CITATION</w:instrText>
          </w:r>
          <w:r w:rsidR="00C7589D">
            <w:rPr>
              <w:rFonts w:hint="cs"/>
              <w:rtl/>
            </w:rPr>
            <w:instrText xml:space="preserve"> </w:instrText>
          </w:r>
          <w:r w:rsidR="00C7589D">
            <w:rPr>
              <w:rFonts w:hint="cs"/>
            </w:rPr>
            <w:instrText>Yug08 \l 1065</w:instrText>
          </w:r>
          <w:r w:rsidR="00C7589D">
            <w:rPr>
              <w:rtl/>
            </w:rPr>
            <w:instrText xml:space="preserve">  \</w:instrText>
          </w:r>
          <w:r w:rsidR="00C7589D">
            <w:instrText>m</w:instrText>
          </w:r>
          <w:r w:rsidR="00C7589D">
            <w:rPr>
              <w:rtl/>
            </w:rPr>
            <w:instrText xml:space="preserve"> </w:instrText>
          </w:r>
          <w:r w:rsidR="00C7589D">
            <w:instrText>Zhu141</w:instrText>
          </w:r>
          <w:r w:rsidR="00C7589D">
            <w:rPr>
              <w:rtl/>
            </w:rPr>
            <w:fldChar w:fldCharType="separate"/>
          </w:r>
          <w:r w:rsidR="00160AC2">
            <w:rPr>
              <w:noProof/>
            </w:rPr>
            <w:t>[29, 3]</w:t>
          </w:r>
          <w:r w:rsidR="00C7589D">
            <w:rPr>
              <w:rtl/>
            </w:rPr>
            <w:fldChar w:fldCharType="end"/>
          </w:r>
        </w:sdtContent>
      </w:sdt>
      <w:r w:rsidR="00C7589D" w:rsidRPr="00B57552" w:rsidDel="00BB2FD1">
        <w:rPr>
          <w:lang w:bidi="fa-IR"/>
        </w:rPr>
        <w:t xml:space="preserve"> </w:t>
      </w:r>
      <w:r>
        <w:rPr>
          <w:lang w:bidi="fa-IR"/>
        </w:rPr>
        <w:t xml:space="preserve">which is shown in </w:t>
      </w:r>
      <w:r w:rsidR="00C7589D">
        <w:rPr>
          <w:lang w:bidi="fa-IR"/>
        </w:rPr>
        <w:fldChar w:fldCharType="begin"/>
      </w:r>
      <w:r w:rsidR="00C7589D">
        <w:rPr>
          <w:lang w:bidi="fa-IR"/>
        </w:rPr>
        <w:instrText xml:space="preserve"> REF _Ref405696360 \h </w:instrText>
      </w:r>
      <w:r w:rsidR="00C7589D">
        <w:rPr>
          <w:lang w:bidi="fa-IR"/>
        </w:rPr>
      </w:r>
      <w:r w:rsidR="00C7589D">
        <w:rPr>
          <w:lang w:bidi="fa-IR"/>
        </w:rPr>
        <w:fldChar w:fldCharType="separate"/>
      </w:r>
      <w:r w:rsidR="0024653B">
        <w:t xml:space="preserve">Fig. </w:t>
      </w:r>
      <w:r w:rsidR="0024653B">
        <w:rPr>
          <w:noProof/>
        </w:rPr>
        <w:t>14</w:t>
      </w:r>
      <w:r w:rsidR="00C7589D">
        <w:rPr>
          <w:lang w:bidi="fa-IR"/>
        </w:rPr>
        <w:fldChar w:fldCharType="end"/>
      </w:r>
      <w:r>
        <w:rPr>
          <w:lang w:bidi="fa-IR"/>
        </w:rPr>
        <w:t xml:space="preserve"> is selected.</w:t>
      </w:r>
      <w:r w:rsidR="00C7589D" w:rsidRPr="00B57552">
        <w:rPr>
          <w:lang w:bidi="fa-IR"/>
        </w:rPr>
        <w:t xml:space="preserve"> </w:t>
      </w:r>
      <w:r>
        <w:rPr>
          <w:lang w:bidi="fa-IR"/>
        </w:rPr>
        <w:t>This DFT consist of 9 basic events in which the event E2 is repeated. The failure rate of all basic events is set 0.01</w:t>
      </w:r>
      <w:r w:rsidR="00C7589D" w:rsidRPr="00B57552">
        <w:rPr>
          <w:lang w:bidi="fa-IR"/>
        </w:rPr>
        <w:t xml:space="preserve"> failure per hour.</w:t>
      </w:r>
    </w:p>
    <w:p w14:paraId="4B853832" w14:textId="77777777" w:rsidR="003A37F3" w:rsidRDefault="003A37F3" w:rsidP="003A37F3">
      <w:pPr>
        <w:jc w:val="both"/>
      </w:pPr>
    </w:p>
    <w:p w14:paraId="6D4C4A4D" w14:textId="77777777" w:rsidR="000174A6" w:rsidRDefault="000174A6" w:rsidP="000174A6">
      <w:pPr>
        <w:keepNext/>
        <w:jc w:val="center"/>
      </w:pPr>
      <w:r w:rsidRPr="000174A6">
        <w:rPr>
          <w:noProof/>
          <w:lang w:val="en-GB" w:eastAsia="en-GB"/>
        </w:rPr>
        <w:drawing>
          <wp:inline distT="0" distB="0" distL="0" distR="0" wp14:anchorId="2277D49E" wp14:editId="1E59D250">
            <wp:extent cx="2018209" cy="2609850"/>
            <wp:effectExtent l="0" t="0" r="1270" b="0"/>
            <wp:docPr id="275"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4"/>
                    <pic:cNvPicPr>
                      <a:picLocks noChangeAspect="1"/>
                    </pic:cNvPicPr>
                  </pic:nvPicPr>
                  <pic:blipFill rotWithShape="1">
                    <a:blip r:embed="rId335">
                      <a:extLst>
                        <a:ext uri="{BEBA8EAE-BF5A-486C-A8C5-ECC9F3942E4B}">
                          <a14:imgProps xmlns:a14="http://schemas.microsoft.com/office/drawing/2010/main">
                            <a14:imgLayer r:embed="rId336">
                              <a14:imgEffect>
                                <a14:sharpenSoften amount="50000"/>
                              </a14:imgEffect>
                              <a14:imgEffect>
                                <a14:brightnessContrast contrast="20000"/>
                              </a14:imgEffect>
                            </a14:imgLayer>
                          </a14:imgProps>
                        </a:ext>
                      </a:extLst>
                    </a:blip>
                    <a:srcRect b="2174"/>
                    <a:stretch/>
                  </pic:blipFill>
                  <pic:spPr bwMode="auto">
                    <a:xfrm>
                      <a:off x="0" y="0"/>
                      <a:ext cx="2029106" cy="2623941"/>
                    </a:xfrm>
                    <a:prstGeom prst="rect">
                      <a:avLst/>
                    </a:prstGeom>
                    <a:ln>
                      <a:noFill/>
                    </a:ln>
                    <a:extLst>
                      <a:ext uri="{53640926-AAD7-44D8-BBD7-CCE9431645EC}">
                        <a14:shadowObscured xmlns:a14="http://schemas.microsoft.com/office/drawing/2010/main"/>
                      </a:ext>
                    </a:extLst>
                  </pic:spPr>
                </pic:pic>
              </a:graphicData>
            </a:graphic>
          </wp:inline>
        </w:drawing>
      </w:r>
    </w:p>
    <w:p w14:paraId="4290074A" w14:textId="66944509" w:rsidR="000174A6" w:rsidRDefault="000174A6" w:rsidP="006A036E">
      <w:pPr>
        <w:pStyle w:val="Caption"/>
        <w:jc w:val="left"/>
      </w:pPr>
      <w:bookmarkStart w:id="35" w:name="_Ref405696360"/>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14</w:t>
      </w:r>
      <w:r w:rsidR="00C60259">
        <w:rPr>
          <w:noProof/>
        </w:rPr>
        <w:fldChar w:fldCharType="end"/>
      </w:r>
      <w:bookmarkEnd w:id="35"/>
      <w:r>
        <w:t>.</w:t>
      </w:r>
      <w:r w:rsidR="00C7589D" w:rsidRPr="00C7589D">
        <w:t xml:space="preserve"> </w:t>
      </w:r>
      <w:r w:rsidR="00C7589D" w:rsidRPr="00EA6F7E">
        <w:rPr>
          <w:noProof/>
        </w:rPr>
        <w:t>DFT</w:t>
      </w:r>
      <w:r w:rsidR="00C7589D" w:rsidRPr="00C7589D">
        <w:t xml:space="preserve"> </w:t>
      </w:r>
      <w:r w:rsidR="0074797C">
        <w:t xml:space="preserve">of example </w:t>
      </w:r>
      <w:r w:rsidR="006A036E">
        <w:t>2</w:t>
      </w:r>
      <w:r w:rsidR="0074797C">
        <w:t xml:space="preserve">. A DFT </w:t>
      </w:r>
      <w:r w:rsidR="00C7589D" w:rsidRPr="00C7589D">
        <w:t xml:space="preserve">with </w:t>
      </w:r>
      <w:r w:rsidR="00EA6F7E">
        <w:t xml:space="preserve">the </w:t>
      </w:r>
      <w:r w:rsidR="00C7589D" w:rsidRPr="00EA6F7E">
        <w:rPr>
          <w:noProof/>
        </w:rPr>
        <w:t>repeated</w:t>
      </w:r>
      <w:r w:rsidR="00C7589D" w:rsidRPr="00C7589D">
        <w:t xml:space="preserve"> event </w:t>
      </w:r>
      <w:sdt>
        <w:sdtPr>
          <w:rPr>
            <w:rFonts w:hint="cs"/>
          </w:rPr>
          <w:id w:val="1961764668"/>
          <w:citation/>
        </w:sdtPr>
        <w:sdtEndPr/>
        <w:sdtContent>
          <w:r w:rsidR="00C7589D">
            <w:rPr>
              <w:rtl/>
            </w:rPr>
            <w:fldChar w:fldCharType="begin"/>
          </w:r>
          <w:r w:rsidR="00C7589D">
            <w:rPr>
              <w:rtl/>
            </w:rPr>
            <w:instrText xml:space="preserve"> </w:instrText>
          </w:r>
          <w:r w:rsidR="00C7589D">
            <w:rPr>
              <w:rFonts w:hint="cs"/>
            </w:rPr>
            <w:instrText>CITATION</w:instrText>
          </w:r>
          <w:r w:rsidR="00C7589D">
            <w:rPr>
              <w:rFonts w:hint="cs"/>
              <w:rtl/>
            </w:rPr>
            <w:instrText xml:space="preserve"> </w:instrText>
          </w:r>
          <w:r w:rsidR="00C7589D">
            <w:rPr>
              <w:rFonts w:hint="cs"/>
            </w:rPr>
            <w:instrText>Yug08 \l 1065</w:instrText>
          </w:r>
          <w:r w:rsidR="00C7589D">
            <w:rPr>
              <w:rtl/>
            </w:rPr>
            <w:instrText xml:space="preserve"> </w:instrText>
          </w:r>
          <w:r w:rsidR="00C7589D">
            <w:rPr>
              <w:rtl/>
            </w:rPr>
            <w:fldChar w:fldCharType="separate"/>
          </w:r>
          <w:r w:rsidR="00160AC2">
            <w:rPr>
              <w:noProof/>
            </w:rPr>
            <w:t>[29]</w:t>
          </w:r>
          <w:r w:rsidR="00C7589D">
            <w:rPr>
              <w:rtl/>
            </w:rPr>
            <w:fldChar w:fldCharType="end"/>
          </w:r>
        </w:sdtContent>
      </w:sdt>
    </w:p>
    <w:p w14:paraId="16AC6954" w14:textId="6F2A3A59" w:rsidR="0058076B" w:rsidRDefault="0058076B">
      <w:pPr>
        <w:pStyle w:val="Text"/>
        <w:rPr>
          <w:lang w:bidi="fa-IR"/>
        </w:rPr>
      </w:pPr>
      <w:r w:rsidRPr="00B57552">
        <w:rPr>
          <w:lang w:bidi="fa-IR"/>
        </w:rPr>
        <w:t xml:space="preserve">Solving the above </w:t>
      </w:r>
      <w:r>
        <w:rPr>
          <w:lang w:bidi="fa-IR"/>
        </w:rPr>
        <w:t>DFT</w:t>
      </w:r>
      <w:r w:rsidRPr="00B57552">
        <w:rPr>
          <w:lang w:bidi="fa-IR"/>
        </w:rPr>
        <w:t xml:space="preserve"> in</w:t>
      </w:r>
      <w:r w:rsidR="00DD2758">
        <w:rPr>
          <w:lang w:bidi="fa-IR"/>
        </w:rPr>
        <w:t xml:space="preserve"> the</w:t>
      </w:r>
      <w:r w:rsidRPr="00B57552">
        <w:rPr>
          <w:lang w:bidi="fa-IR"/>
        </w:rPr>
        <w:t xml:space="preserve"> time interval 0</w:t>
      </w:r>
      <w:r>
        <w:rPr>
          <w:lang w:bidi="fa-IR"/>
        </w:rPr>
        <w:t>-300 hours</w:t>
      </w:r>
      <w:r w:rsidR="00DD2758">
        <w:rPr>
          <w:lang w:bidi="fa-IR"/>
        </w:rPr>
        <w:t xml:space="preserve"> has been</w:t>
      </w:r>
      <w:r>
        <w:rPr>
          <w:lang w:bidi="fa-IR"/>
        </w:rPr>
        <w:t xml:space="preserve"> provided through three</w:t>
      </w:r>
      <w:r w:rsidRPr="00B57552">
        <w:rPr>
          <w:lang w:bidi="fa-IR"/>
        </w:rPr>
        <w:t xml:space="preserve"> methods in reference </w:t>
      </w:r>
      <w:sdt>
        <w:sdtPr>
          <w:rPr>
            <w:rFonts w:hint="cs"/>
          </w:rPr>
          <w:id w:val="-1178884570"/>
          <w:citation/>
        </w:sdtPr>
        <w:sdtEndPr/>
        <w:sdtContent>
          <w:r w:rsidR="0074797C">
            <w:rPr>
              <w:rtl/>
            </w:rPr>
            <w:fldChar w:fldCharType="begin"/>
          </w:r>
          <w:r w:rsidR="0074797C">
            <w:rPr>
              <w:rtl/>
            </w:rPr>
            <w:instrText xml:space="preserve"> </w:instrText>
          </w:r>
          <w:r w:rsidR="0074797C">
            <w:rPr>
              <w:rFonts w:hint="cs"/>
            </w:rPr>
            <w:instrText>CITATION</w:instrText>
          </w:r>
          <w:r w:rsidR="0074797C">
            <w:rPr>
              <w:rFonts w:hint="cs"/>
              <w:rtl/>
            </w:rPr>
            <w:instrText xml:space="preserve"> </w:instrText>
          </w:r>
          <w:r w:rsidR="0074797C">
            <w:rPr>
              <w:rFonts w:hint="cs"/>
            </w:rPr>
            <w:instrText>Yug08 \l 1065</w:instrText>
          </w:r>
          <w:r w:rsidR="0074797C">
            <w:rPr>
              <w:rtl/>
            </w:rPr>
            <w:instrText xml:space="preserve"> </w:instrText>
          </w:r>
          <w:r w:rsidR="0074797C">
            <w:rPr>
              <w:rtl/>
            </w:rPr>
            <w:fldChar w:fldCharType="separate"/>
          </w:r>
          <w:r w:rsidR="00160AC2">
            <w:rPr>
              <w:noProof/>
            </w:rPr>
            <w:t>[29]</w:t>
          </w:r>
          <w:r w:rsidR="0074797C">
            <w:rPr>
              <w:rtl/>
            </w:rPr>
            <w:fldChar w:fldCharType="end"/>
          </w:r>
        </w:sdtContent>
      </w:sdt>
      <w:r w:rsidRPr="00B57552">
        <w:rPr>
          <w:lang w:bidi="fa-IR"/>
        </w:rPr>
        <w:t xml:space="preserve">, using Galileo software, Monte Carlo simulation and a </w:t>
      </w:r>
      <w:proofErr w:type="spellStart"/>
      <w:r>
        <w:rPr>
          <w:lang w:bidi="fa-IR"/>
        </w:rPr>
        <w:t>Yuge's</w:t>
      </w:r>
      <w:proofErr w:type="spellEnd"/>
      <w:r w:rsidRPr="00B57552">
        <w:rPr>
          <w:lang w:bidi="fa-IR"/>
        </w:rPr>
        <w:t xml:space="preserve"> method.</w:t>
      </w:r>
      <w:r w:rsidR="00DD2758">
        <w:rPr>
          <w:lang w:bidi="fa-IR"/>
        </w:rPr>
        <w:t xml:space="preserve"> Of these methods Galileo a more exact solution because its underlying approximation in the solution process of DFT is less than the others. </w:t>
      </w:r>
      <w:proofErr w:type="gramStart"/>
      <w:r w:rsidR="00DD2758">
        <w:rPr>
          <w:lang w:bidi="fa-IR"/>
        </w:rPr>
        <w:t>This is why</w:t>
      </w:r>
      <w:proofErr w:type="gramEnd"/>
      <w:r w:rsidR="00DD2758">
        <w:rPr>
          <w:lang w:bidi="fa-IR"/>
        </w:rPr>
        <w:t xml:space="preserve"> research works like </w:t>
      </w:r>
      <w:sdt>
        <w:sdtPr>
          <w:rPr>
            <w:lang w:bidi="fa-IR"/>
          </w:rPr>
          <w:id w:val="-1250731305"/>
          <w:citation/>
        </w:sdtPr>
        <w:sdtEndPr/>
        <w:sdtContent>
          <w:r w:rsidR="00DD2758">
            <w:rPr>
              <w:lang w:bidi="fa-IR"/>
            </w:rPr>
            <w:fldChar w:fldCharType="begin"/>
          </w:r>
          <w:r w:rsidR="00DD2758">
            <w:rPr>
              <w:lang w:bidi="fa-IR"/>
            </w:rPr>
            <w:instrText xml:space="preserve"> CITATION Yug08 \l 1033 </w:instrText>
          </w:r>
          <w:r w:rsidR="00DD2758">
            <w:rPr>
              <w:lang w:bidi="fa-IR"/>
            </w:rPr>
            <w:fldChar w:fldCharType="separate"/>
          </w:r>
          <w:r w:rsidR="00160AC2">
            <w:rPr>
              <w:noProof/>
              <w:lang w:bidi="fa-IR"/>
            </w:rPr>
            <w:t>[29]</w:t>
          </w:r>
          <w:r w:rsidR="00DD2758">
            <w:rPr>
              <w:lang w:bidi="fa-IR"/>
            </w:rPr>
            <w:fldChar w:fldCharType="end"/>
          </w:r>
        </w:sdtContent>
      </w:sdt>
      <w:r w:rsidR="00DD2758">
        <w:rPr>
          <w:lang w:bidi="fa-IR"/>
        </w:rPr>
        <w:t xml:space="preserve"> </w:t>
      </w:r>
      <w:r w:rsidR="00DD2758" w:rsidRPr="00EA6F7E">
        <w:rPr>
          <w:noProof/>
          <w:lang w:bidi="fa-IR"/>
        </w:rPr>
        <w:t>take</w:t>
      </w:r>
      <w:r w:rsidR="00DD2758">
        <w:rPr>
          <w:lang w:bidi="fa-IR"/>
        </w:rPr>
        <w:t xml:space="preserve"> the outcomes of Galileo as </w:t>
      </w:r>
      <w:r w:rsidR="00EA6F7E">
        <w:rPr>
          <w:lang w:bidi="fa-IR"/>
        </w:rPr>
        <w:t xml:space="preserve">a </w:t>
      </w:r>
      <w:r w:rsidR="00DD2758" w:rsidRPr="00EA6F7E">
        <w:rPr>
          <w:noProof/>
          <w:lang w:bidi="fa-IR"/>
        </w:rPr>
        <w:t>reference</w:t>
      </w:r>
      <w:r w:rsidR="00DD2758">
        <w:rPr>
          <w:lang w:bidi="fa-IR"/>
        </w:rPr>
        <w:t>. We solve</w:t>
      </w:r>
      <w:r w:rsidRPr="00B57552">
        <w:rPr>
          <w:lang w:bidi="fa-IR"/>
        </w:rPr>
        <w:t xml:space="preserve"> the mentioned </w:t>
      </w:r>
      <w:r>
        <w:rPr>
          <w:lang w:bidi="fa-IR"/>
        </w:rPr>
        <w:t>DFT</w:t>
      </w:r>
      <w:r w:rsidRPr="00B57552">
        <w:rPr>
          <w:lang w:bidi="fa-IR"/>
        </w:rPr>
        <w:t xml:space="preserve"> through </w:t>
      </w:r>
      <w:r w:rsidR="00DD2758">
        <w:rPr>
          <w:lang w:bidi="fa-IR"/>
        </w:rPr>
        <w:t>our</w:t>
      </w:r>
      <w:r w:rsidRPr="00B57552">
        <w:rPr>
          <w:lang w:bidi="fa-IR"/>
        </w:rPr>
        <w:t xml:space="preserve"> proposed method</w:t>
      </w:r>
      <w:r w:rsidR="00EA6F7E">
        <w:rPr>
          <w:lang w:bidi="fa-IR"/>
        </w:rPr>
        <w:t>,</w:t>
      </w:r>
      <w:r w:rsidRPr="00B57552">
        <w:rPr>
          <w:lang w:bidi="fa-IR"/>
        </w:rPr>
        <w:t xml:space="preserve"> </w:t>
      </w:r>
      <w:r w:rsidRPr="00EA6F7E">
        <w:rPr>
          <w:noProof/>
          <w:lang w:bidi="fa-IR"/>
        </w:rPr>
        <w:t>and</w:t>
      </w:r>
      <w:r w:rsidRPr="00B57552">
        <w:rPr>
          <w:lang w:bidi="fa-IR"/>
        </w:rPr>
        <w:t xml:space="preserve"> the results are given along the results from the considered reference</w:t>
      </w:r>
      <w:r w:rsidR="00DD2758">
        <w:rPr>
          <w:lang w:bidi="fa-IR"/>
        </w:rPr>
        <w:t>. The</w:t>
      </w:r>
      <w:r w:rsidRPr="00B57552">
        <w:rPr>
          <w:lang w:bidi="fa-IR"/>
        </w:rPr>
        <w:t xml:space="preserve"> accuracy and precision o</w:t>
      </w:r>
      <w:r>
        <w:rPr>
          <w:lang w:bidi="fa-IR"/>
        </w:rPr>
        <w:t xml:space="preserve">f </w:t>
      </w:r>
      <w:r w:rsidR="00DD2758">
        <w:rPr>
          <w:lang w:bidi="fa-IR"/>
        </w:rPr>
        <w:t xml:space="preserve">our </w:t>
      </w:r>
      <w:r>
        <w:rPr>
          <w:lang w:bidi="fa-IR"/>
        </w:rPr>
        <w:t xml:space="preserve">method </w:t>
      </w:r>
      <w:r w:rsidR="00EA6F7E">
        <w:rPr>
          <w:noProof/>
          <w:lang w:bidi="fa-IR"/>
        </w:rPr>
        <w:t>are</w:t>
      </w:r>
      <w:r w:rsidR="00DD2758">
        <w:rPr>
          <w:lang w:bidi="fa-IR"/>
        </w:rPr>
        <w:t xml:space="preserve"> then</w:t>
      </w:r>
      <w:r>
        <w:rPr>
          <w:lang w:bidi="fa-IR"/>
        </w:rPr>
        <w:t xml:space="preserve"> analyzed</w:t>
      </w:r>
      <w:r w:rsidRPr="00B57552">
        <w:rPr>
          <w:lang w:bidi="fa-IR"/>
        </w:rPr>
        <w:t xml:space="preserve">. Table </w:t>
      </w:r>
      <w:r w:rsidR="005258F2">
        <w:rPr>
          <w:lang w:bidi="fa-IR"/>
        </w:rPr>
        <w:t>I</w:t>
      </w:r>
      <w:r w:rsidR="00270E8A">
        <w:rPr>
          <w:lang w:bidi="fa-IR"/>
        </w:rPr>
        <w:t>II</w:t>
      </w:r>
      <w:r w:rsidRPr="00B57552">
        <w:rPr>
          <w:lang w:bidi="fa-IR"/>
        </w:rPr>
        <w:t xml:space="preserve"> </w:t>
      </w:r>
      <w:r w:rsidR="00DD2758">
        <w:rPr>
          <w:lang w:bidi="fa-IR"/>
        </w:rPr>
        <w:t xml:space="preserve">indicates the results. </w:t>
      </w:r>
      <w:r w:rsidR="007F477B">
        <w:rPr>
          <w:lang w:bidi="fa-IR"/>
        </w:rPr>
        <w:t>As seen the results of our method is closer to those of Galileo’s results than other two methods (</w:t>
      </w:r>
      <w:proofErr w:type="spellStart"/>
      <w:r w:rsidR="007F477B">
        <w:rPr>
          <w:lang w:bidi="fa-IR"/>
        </w:rPr>
        <w:t>Yuge’s</w:t>
      </w:r>
      <w:proofErr w:type="spellEnd"/>
      <w:r w:rsidR="007F477B">
        <w:rPr>
          <w:lang w:bidi="fa-IR"/>
        </w:rPr>
        <w:t xml:space="preserve"> method and Monte Carlo simulation).</w:t>
      </w:r>
    </w:p>
    <w:p w14:paraId="0BEBB884" w14:textId="77777777" w:rsidR="001962D0" w:rsidRDefault="001962D0" w:rsidP="007927C5">
      <w:pPr>
        <w:pStyle w:val="Text"/>
      </w:pPr>
    </w:p>
    <w:p w14:paraId="1D83A5AC" w14:textId="00549CC0" w:rsidR="000B41AB" w:rsidRDefault="000B41AB" w:rsidP="000B41AB">
      <w:pPr>
        <w:pStyle w:val="TableTitle"/>
      </w:pPr>
      <w:r>
        <w:t>TABLE II</w:t>
      </w:r>
      <w:r w:rsidR="006B5707">
        <w:t>I</w:t>
      </w:r>
    </w:p>
    <w:p w14:paraId="5E77742D" w14:textId="6DC722B9" w:rsidR="000B41AB" w:rsidRDefault="005B4FB7" w:rsidP="005B4FB7">
      <w:pPr>
        <w:pStyle w:val="TableTitle"/>
        <w:rPr>
          <w:lang w:bidi="fa-IR"/>
        </w:rPr>
      </w:pPr>
      <w:r w:rsidRPr="005B4FB7">
        <w:rPr>
          <w:lang w:bidi="fa-IR"/>
        </w:rPr>
        <w:t xml:space="preserve">Comparing the results obtained from solving DFT in </w:t>
      </w:r>
      <w:r>
        <w:rPr>
          <w:lang w:bidi="fa-IR"/>
        </w:rPr>
        <w:fldChar w:fldCharType="begin"/>
      </w:r>
      <w:r>
        <w:rPr>
          <w:lang w:bidi="fa-IR"/>
        </w:rPr>
        <w:instrText xml:space="preserve"> REF _Ref405696360 \h </w:instrText>
      </w:r>
      <w:r>
        <w:rPr>
          <w:lang w:bidi="fa-IR"/>
        </w:rPr>
      </w:r>
      <w:r>
        <w:rPr>
          <w:lang w:bidi="fa-IR"/>
        </w:rPr>
        <w:fldChar w:fldCharType="separate"/>
      </w:r>
      <w:r w:rsidR="0024653B">
        <w:t xml:space="preserve">Fig. </w:t>
      </w:r>
      <w:r w:rsidR="0024653B">
        <w:rPr>
          <w:noProof/>
        </w:rPr>
        <w:t>14</w:t>
      </w:r>
      <w:r>
        <w:rPr>
          <w:lang w:bidi="fa-IR"/>
        </w:rPr>
        <w:fldChar w:fldCharType="end"/>
      </w:r>
      <w:r>
        <w:rPr>
          <w:lang w:bidi="fa-IR"/>
        </w:rPr>
        <w:t xml:space="preserve"> </w:t>
      </w:r>
      <w:r w:rsidRPr="005B4FB7">
        <w:rPr>
          <w:lang w:bidi="fa-IR"/>
        </w:rPr>
        <w:t xml:space="preserve">of reference [29] and the proposed method of this </w:t>
      </w:r>
      <w:r>
        <w:rPr>
          <w:lang w:bidi="fa-IR"/>
        </w:rPr>
        <w:t>paper</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080"/>
        <w:gridCol w:w="1320"/>
        <w:gridCol w:w="736"/>
        <w:gridCol w:w="554"/>
      </w:tblGrid>
      <w:tr w:rsidR="000B41AB" w:rsidRPr="000B41AB" w14:paraId="45F7BDE8" w14:textId="77777777" w:rsidTr="00B2430A">
        <w:trPr>
          <w:jc w:val="center"/>
        </w:trPr>
        <w:tc>
          <w:tcPr>
            <w:tcW w:w="1339" w:type="pct"/>
            <w:tcBorders>
              <w:top w:val="double" w:sz="4" w:space="0" w:color="auto"/>
              <w:bottom w:val="single" w:sz="4" w:space="0" w:color="auto"/>
            </w:tcBorders>
            <w:vAlign w:val="center"/>
          </w:tcPr>
          <w:p w14:paraId="48C9A39B" w14:textId="578F820C" w:rsidR="000B41AB" w:rsidRPr="000B41AB" w:rsidRDefault="000B41AB" w:rsidP="000B41AB">
            <w:pPr>
              <w:jc w:val="center"/>
              <w:rPr>
                <w:sz w:val="16"/>
                <w:szCs w:val="16"/>
                <w:rtl/>
              </w:rPr>
            </w:pPr>
            <w:r>
              <w:rPr>
                <w:sz w:val="16"/>
                <w:szCs w:val="16"/>
              </w:rPr>
              <w:t>Proposed method</w:t>
            </w:r>
          </w:p>
        </w:tc>
        <w:tc>
          <w:tcPr>
            <w:tcW w:w="1071" w:type="pct"/>
            <w:tcBorders>
              <w:top w:val="double" w:sz="4" w:space="0" w:color="auto"/>
              <w:bottom w:val="single" w:sz="4" w:space="0" w:color="auto"/>
            </w:tcBorders>
            <w:vAlign w:val="center"/>
          </w:tcPr>
          <w:p w14:paraId="7A96441A" w14:textId="77777777" w:rsidR="000B41AB" w:rsidRPr="000B41AB" w:rsidRDefault="000B41AB" w:rsidP="000B41AB">
            <w:pPr>
              <w:jc w:val="center"/>
              <w:rPr>
                <w:sz w:val="16"/>
                <w:szCs w:val="16"/>
                <w:rtl/>
              </w:rPr>
            </w:pPr>
            <w:r w:rsidRPr="000B41AB">
              <w:rPr>
                <w:sz w:val="16"/>
                <w:szCs w:val="16"/>
              </w:rPr>
              <w:t>Monte Carlo</w:t>
            </w:r>
          </w:p>
        </w:tc>
        <w:tc>
          <w:tcPr>
            <w:tcW w:w="1310" w:type="pct"/>
            <w:tcBorders>
              <w:top w:val="double" w:sz="4" w:space="0" w:color="auto"/>
              <w:bottom w:val="single" w:sz="4" w:space="0" w:color="auto"/>
            </w:tcBorders>
            <w:vAlign w:val="center"/>
          </w:tcPr>
          <w:p w14:paraId="71BF8EA1" w14:textId="5439BAAD" w:rsidR="000B41AB" w:rsidRPr="000B41AB" w:rsidRDefault="007F477B" w:rsidP="000B41AB">
            <w:pPr>
              <w:jc w:val="center"/>
              <w:rPr>
                <w:sz w:val="16"/>
                <w:szCs w:val="16"/>
                <w:rtl/>
              </w:rPr>
            </w:pPr>
            <w:proofErr w:type="spellStart"/>
            <w:r>
              <w:rPr>
                <w:sz w:val="16"/>
                <w:szCs w:val="16"/>
              </w:rPr>
              <w:t>Yuge’s</w:t>
            </w:r>
            <w:proofErr w:type="spellEnd"/>
            <w:r>
              <w:rPr>
                <w:sz w:val="16"/>
                <w:szCs w:val="16"/>
              </w:rPr>
              <w:t xml:space="preserve"> Method</w:t>
            </w:r>
          </w:p>
        </w:tc>
        <w:tc>
          <w:tcPr>
            <w:tcW w:w="730" w:type="pct"/>
            <w:tcBorders>
              <w:top w:val="double" w:sz="4" w:space="0" w:color="auto"/>
              <w:bottom w:val="single" w:sz="4" w:space="0" w:color="auto"/>
            </w:tcBorders>
            <w:vAlign w:val="center"/>
          </w:tcPr>
          <w:p w14:paraId="5CCFB9FC" w14:textId="77777777" w:rsidR="000B41AB" w:rsidRPr="000B41AB" w:rsidRDefault="000B41AB" w:rsidP="000B41AB">
            <w:pPr>
              <w:jc w:val="center"/>
              <w:rPr>
                <w:sz w:val="16"/>
                <w:szCs w:val="16"/>
                <w:rtl/>
              </w:rPr>
            </w:pPr>
            <w:r w:rsidRPr="000B41AB">
              <w:rPr>
                <w:sz w:val="16"/>
                <w:szCs w:val="16"/>
              </w:rPr>
              <w:t>Galileo</w:t>
            </w:r>
          </w:p>
        </w:tc>
        <w:tc>
          <w:tcPr>
            <w:tcW w:w="550" w:type="pct"/>
            <w:tcBorders>
              <w:top w:val="double" w:sz="4" w:space="0" w:color="auto"/>
              <w:bottom w:val="single" w:sz="4" w:space="0" w:color="auto"/>
            </w:tcBorders>
            <w:vAlign w:val="center"/>
          </w:tcPr>
          <w:p w14:paraId="281EF05C" w14:textId="77777777" w:rsidR="000B41AB" w:rsidRPr="000B41AB" w:rsidRDefault="000B41AB" w:rsidP="000B41AB">
            <w:pPr>
              <w:jc w:val="center"/>
              <w:rPr>
                <w:sz w:val="16"/>
                <w:szCs w:val="16"/>
              </w:rPr>
            </w:pPr>
            <w:r w:rsidRPr="000B41AB">
              <w:rPr>
                <w:sz w:val="16"/>
                <w:szCs w:val="16"/>
              </w:rPr>
              <w:t>Time</w:t>
            </w:r>
          </w:p>
        </w:tc>
      </w:tr>
      <w:tr w:rsidR="000B41AB" w:rsidRPr="000B41AB" w14:paraId="7C622DC4" w14:textId="77777777" w:rsidTr="00B2430A">
        <w:trPr>
          <w:jc w:val="center"/>
        </w:trPr>
        <w:tc>
          <w:tcPr>
            <w:tcW w:w="1339" w:type="pct"/>
            <w:tcBorders>
              <w:top w:val="single" w:sz="4" w:space="0" w:color="auto"/>
            </w:tcBorders>
            <w:vAlign w:val="center"/>
          </w:tcPr>
          <w:p w14:paraId="4C3D47DE" w14:textId="77777777" w:rsidR="000B41AB" w:rsidRPr="000B41AB" w:rsidRDefault="000B41AB" w:rsidP="000B41AB">
            <w:pPr>
              <w:jc w:val="center"/>
              <w:rPr>
                <w:sz w:val="16"/>
                <w:szCs w:val="16"/>
              </w:rPr>
            </w:pPr>
            <w:r w:rsidRPr="000B41AB">
              <w:rPr>
                <w:sz w:val="16"/>
                <w:szCs w:val="16"/>
              </w:rPr>
              <w:t>0.00000</w:t>
            </w:r>
          </w:p>
        </w:tc>
        <w:tc>
          <w:tcPr>
            <w:tcW w:w="1071" w:type="pct"/>
            <w:tcBorders>
              <w:top w:val="single" w:sz="4" w:space="0" w:color="auto"/>
            </w:tcBorders>
            <w:vAlign w:val="center"/>
          </w:tcPr>
          <w:p w14:paraId="65FB00A3" w14:textId="77777777" w:rsidR="000B41AB" w:rsidRPr="000B41AB" w:rsidRDefault="000B41AB" w:rsidP="000B41AB">
            <w:pPr>
              <w:jc w:val="center"/>
              <w:rPr>
                <w:sz w:val="16"/>
                <w:szCs w:val="16"/>
                <w:rtl/>
              </w:rPr>
            </w:pPr>
            <w:r w:rsidRPr="000B41AB">
              <w:rPr>
                <w:sz w:val="16"/>
                <w:szCs w:val="16"/>
              </w:rPr>
              <w:t>0.00000</w:t>
            </w:r>
          </w:p>
        </w:tc>
        <w:tc>
          <w:tcPr>
            <w:tcW w:w="1310" w:type="pct"/>
            <w:tcBorders>
              <w:top w:val="single" w:sz="4" w:space="0" w:color="auto"/>
            </w:tcBorders>
            <w:vAlign w:val="center"/>
          </w:tcPr>
          <w:p w14:paraId="69546A1E" w14:textId="77777777" w:rsidR="000B41AB" w:rsidRPr="000B41AB" w:rsidRDefault="000B41AB" w:rsidP="000B41AB">
            <w:pPr>
              <w:jc w:val="center"/>
              <w:rPr>
                <w:sz w:val="16"/>
                <w:szCs w:val="16"/>
                <w:rtl/>
              </w:rPr>
            </w:pPr>
            <w:r w:rsidRPr="000B41AB">
              <w:rPr>
                <w:sz w:val="16"/>
                <w:szCs w:val="16"/>
              </w:rPr>
              <w:t>0.00000</w:t>
            </w:r>
          </w:p>
        </w:tc>
        <w:tc>
          <w:tcPr>
            <w:tcW w:w="730" w:type="pct"/>
            <w:tcBorders>
              <w:top w:val="single" w:sz="4" w:space="0" w:color="auto"/>
            </w:tcBorders>
            <w:vAlign w:val="center"/>
          </w:tcPr>
          <w:p w14:paraId="6677F93B" w14:textId="77777777" w:rsidR="000B41AB" w:rsidRPr="000B41AB" w:rsidRDefault="000B41AB" w:rsidP="000B41AB">
            <w:pPr>
              <w:jc w:val="center"/>
              <w:rPr>
                <w:sz w:val="16"/>
                <w:szCs w:val="16"/>
                <w:rtl/>
              </w:rPr>
            </w:pPr>
            <w:r w:rsidRPr="000B41AB">
              <w:rPr>
                <w:sz w:val="16"/>
                <w:szCs w:val="16"/>
              </w:rPr>
              <w:t>0.00000</w:t>
            </w:r>
          </w:p>
        </w:tc>
        <w:tc>
          <w:tcPr>
            <w:tcW w:w="550" w:type="pct"/>
            <w:tcBorders>
              <w:top w:val="single" w:sz="4" w:space="0" w:color="auto"/>
            </w:tcBorders>
            <w:vAlign w:val="center"/>
          </w:tcPr>
          <w:p w14:paraId="23A141B3" w14:textId="77777777" w:rsidR="000B41AB" w:rsidRPr="000B41AB" w:rsidRDefault="000B41AB" w:rsidP="000B41AB">
            <w:pPr>
              <w:jc w:val="center"/>
              <w:rPr>
                <w:sz w:val="16"/>
                <w:szCs w:val="16"/>
                <w:rtl/>
              </w:rPr>
            </w:pPr>
            <w:r w:rsidRPr="000B41AB">
              <w:rPr>
                <w:sz w:val="16"/>
                <w:szCs w:val="16"/>
              </w:rPr>
              <w:t>0</w:t>
            </w:r>
          </w:p>
        </w:tc>
      </w:tr>
      <w:tr w:rsidR="000B41AB" w:rsidRPr="000B41AB" w14:paraId="0D8EE73C" w14:textId="77777777" w:rsidTr="00B2430A">
        <w:trPr>
          <w:jc w:val="center"/>
        </w:trPr>
        <w:tc>
          <w:tcPr>
            <w:tcW w:w="1339" w:type="pct"/>
            <w:vAlign w:val="center"/>
          </w:tcPr>
          <w:p w14:paraId="5D82ABD1" w14:textId="77777777" w:rsidR="000B41AB" w:rsidRPr="000B41AB" w:rsidRDefault="000B41AB" w:rsidP="000B41AB">
            <w:pPr>
              <w:jc w:val="center"/>
              <w:rPr>
                <w:sz w:val="16"/>
                <w:szCs w:val="16"/>
                <w:rtl/>
              </w:rPr>
            </w:pPr>
            <w:r w:rsidRPr="000B41AB">
              <w:rPr>
                <w:sz w:val="16"/>
                <w:szCs w:val="16"/>
              </w:rPr>
              <w:t>0.19526</w:t>
            </w:r>
          </w:p>
        </w:tc>
        <w:tc>
          <w:tcPr>
            <w:tcW w:w="1071" w:type="pct"/>
            <w:vAlign w:val="center"/>
          </w:tcPr>
          <w:p w14:paraId="79065540" w14:textId="77777777" w:rsidR="000B41AB" w:rsidRPr="000B41AB" w:rsidRDefault="000B41AB" w:rsidP="000B41AB">
            <w:pPr>
              <w:jc w:val="center"/>
              <w:rPr>
                <w:sz w:val="16"/>
                <w:szCs w:val="16"/>
                <w:rtl/>
              </w:rPr>
            </w:pPr>
            <w:r w:rsidRPr="000B41AB">
              <w:rPr>
                <w:color w:val="000000"/>
                <w:sz w:val="16"/>
                <w:szCs w:val="16"/>
              </w:rPr>
              <w:t>0.25647</w:t>
            </w:r>
          </w:p>
        </w:tc>
        <w:tc>
          <w:tcPr>
            <w:tcW w:w="1310" w:type="pct"/>
            <w:vAlign w:val="center"/>
          </w:tcPr>
          <w:p w14:paraId="030180C6"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0.25653</w:t>
            </w:r>
          </w:p>
        </w:tc>
        <w:tc>
          <w:tcPr>
            <w:tcW w:w="730" w:type="pct"/>
            <w:vAlign w:val="center"/>
          </w:tcPr>
          <w:p w14:paraId="6BB5DD9B"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0.21418</w:t>
            </w:r>
          </w:p>
        </w:tc>
        <w:tc>
          <w:tcPr>
            <w:tcW w:w="550" w:type="pct"/>
            <w:vAlign w:val="center"/>
          </w:tcPr>
          <w:p w14:paraId="3B036D8F" w14:textId="77777777" w:rsidR="000B41AB" w:rsidRPr="000B41AB" w:rsidRDefault="000B41AB" w:rsidP="000B41AB">
            <w:pPr>
              <w:jc w:val="center"/>
              <w:rPr>
                <w:sz w:val="16"/>
                <w:szCs w:val="16"/>
                <w:rtl/>
              </w:rPr>
            </w:pPr>
            <w:r w:rsidRPr="000B41AB">
              <w:rPr>
                <w:sz w:val="16"/>
                <w:szCs w:val="16"/>
              </w:rPr>
              <w:t>50</w:t>
            </w:r>
          </w:p>
        </w:tc>
      </w:tr>
      <w:tr w:rsidR="000B41AB" w:rsidRPr="000B41AB" w14:paraId="2F55A942" w14:textId="77777777" w:rsidTr="00B2430A">
        <w:trPr>
          <w:jc w:val="center"/>
        </w:trPr>
        <w:tc>
          <w:tcPr>
            <w:tcW w:w="1339" w:type="pct"/>
            <w:vAlign w:val="center"/>
          </w:tcPr>
          <w:p w14:paraId="3E49ABEF" w14:textId="77777777" w:rsidR="000B41AB" w:rsidRPr="000B41AB" w:rsidRDefault="000B41AB" w:rsidP="000B41AB">
            <w:pPr>
              <w:jc w:val="center"/>
              <w:rPr>
                <w:sz w:val="16"/>
                <w:szCs w:val="16"/>
                <w:rtl/>
              </w:rPr>
            </w:pPr>
            <w:r w:rsidRPr="000B41AB">
              <w:rPr>
                <w:sz w:val="16"/>
                <w:szCs w:val="16"/>
              </w:rPr>
              <w:lastRenderedPageBreak/>
              <w:t>0.45148</w:t>
            </w:r>
          </w:p>
        </w:tc>
        <w:tc>
          <w:tcPr>
            <w:tcW w:w="1071" w:type="pct"/>
            <w:vAlign w:val="center"/>
          </w:tcPr>
          <w:p w14:paraId="2B55C013"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0.59970</w:t>
            </w:r>
          </w:p>
        </w:tc>
        <w:tc>
          <w:tcPr>
            <w:tcW w:w="1310" w:type="pct"/>
            <w:vAlign w:val="center"/>
          </w:tcPr>
          <w:p w14:paraId="13B660FD"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0.59960</w:t>
            </w:r>
          </w:p>
        </w:tc>
        <w:tc>
          <w:tcPr>
            <w:tcW w:w="730" w:type="pct"/>
            <w:vAlign w:val="center"/>
          </w:tcPr>
          <w:p w14:paraId="56B37358"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0.49318</w:t>
            </w:r>
          </w:p>
        </w:tc>
        <w:tc>
          <w:tcPr>
            <w:tcW w:w="550" w:type="pct"/>
            <w:vAlign w:val="center"/>
          </w:tcPr>
          <w:p w14:paraId="3D5CE1F8" w14:textId="77777777" w:rsidR="000B41AB" w:rsidRPr="000B41AB" w:rsidRDefault="000B41AB" w:rsidP="000B41AB">
            <w:pPr>
              <w:jc w:val="center"/>
              <w:rPr>
                <w:sz w:val="16"/>
                <w:szCs w:val="16"/>
                <w:rtl/>
              </w:rPr>
            </w:pPr>
            <w:r w:rsidRPr="000B41AB">
              <w:rPr>
                <w:sz w:val="16"/>
                <w:szCs w:val="16"/>
              </w:rPr>
              <w:t>100</w:t>
            </w:r>
          </w:p>
        </w:tc>
      </w:tr>
      <w:tr w:rsidR="000B41AB" w:rsidRPr="000B41AB" w14:paraId="3A82DEC7" w14:textId="77777777" w:rsidTr="00B2430A">
        <w:trPr>
          <w:jc w:val="center"/>
        </w:trPr>
        <w:tc>
          <w:tcPr>
            <w:tcW w:w="1339" w:type="pct"/>
            <w:vAlign w:val="center"/>
          </w:tcPr>
          <w:p w14:paraId="044B0B5E" w14:textId="77777777" w:rsidR="000B41AB" w:rsidRPr="000B41AB" w:rsidRDefault="000B41AB" w:rsidP="000B41AB">
            <w:pPr>
              <w:jc w:val="center"/>
              <w:rPr>
                <w:sz w:val="16"/>
                <w:szCs w:val="16"/>
                <w:rtl/>
              </w:rPr>
            </w:pPr>
            <w:r w:rsidRPr="000B41AB">
              <w:rPr>
                <w:sz w:val="16"/>
                <w:szCs w:val="16"/>
              </w:rPr>
              <w:t>0.64738</w:t>
            </w:r>
          </w:p>
        </w:tc>
        <w:tc>
          <w:tcPr>
            <w:tcW w:w="1071" w:type="pct"/>
            <w:vAlign w:val="center"/>
          </w:tcPr>
          <w:p w14:paraId="4DFFC613"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0.80212</w:t>
            </w:r>
          </w:p>
        </w:tc>
        <w:tc>
          <w:tcPr>
            <w:tcW w:w="1310" w:type="pct"/>
            <w:vAlign w:val="center"/>
          </w:tcPr>
          <w:p w14:paraId="685EB831"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0.80196</w:t>
            </w:r>
          </w:p>
        </w:tc>
        <w:tc>
          <w:tcPr>
            <w:tcW w:w="730" w:type="pct"/>
            <w:vAlign w:val="center"/>
          </w:tcPr>
          <w:p w14:paraId="14CD2238"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0.68751</w:t>
            </w:r>
          </w:p>
        </w:tc>
        <w:tc>
          <w:tcPr>
            <w:tcW w:w="550" w:type="pct"/>
            <w:vAlign w:val="center"/>
          </w:tcPr>
          <w:p w14:paraId="1CA67FD5" w14:textId="77777777" w:rsidR="000B41AB" w:rsidRPr="000B41AB" w:rsidRDefault="000B41AB" w:rsidP="000B41AB">
            <w:pPr>
              <w:jc w:val="center"/>
              <w:rPr>
                <w:sz w:val="16"/>
                <w:szCs w:val="16"/>
                <w:rtl/>
              </w:rPr>
            </w:pPr>
            <w:r w:rsidRPr="000B41AB">
              <w:rPr>
                <w:sz w:val="16"/>
                <w:szCs w:val="16"/>
              </w:rPr>
              <w:t>150</w:t>
            </w:r>
          </w:p>
        </w:tc>
      </w:tr>
      <w:tr w:rsidR="000B41AB" w:rsidRPr="000B41AB" w14:paraId="4CB77609" w14:textId="77777777" w:rsidTr="00B2430A">
        <w:trPr>
          <w:jc w:val="center"/>
        </w:trPr>
        <w:tc>
          <w:tcPr>
            <w:tcW w:w="1339" w:type="pct"/>
            <w:vAlign w:val="center"/>
          </w:tcPr>
          <w:p w14:paraId="49A94E4F" w14:textId="77777777" w:rsidR="000B41AB" w:rsidRPr="000B41AB" w:rsidRDefault="000B41AB" w:rsidP="000B41AB">
            <w:pPr>
              <w:jc w:val="center"/>
              <w:rPr>
                <w:sz w:val="16"/>
                <w:szCs w:val="16"/>
                <w:rtl/>
              </w:rPr>
            </w:pPr>
            <w:r w:rsidRPr="000B41AB">
              <w:rPr>
                <w:sz w:val="16"/>
                <w:szCs w:val="16"/>
              </w:rPr>
              <w:t>0.78226</w:t>
            </w:r>
          </w:p>
        </w:tc>
        <w:tc>
          <w:tcPr>
            <w:tcW w:w="1071" w:type="pct"/>
            <w:vAlign w:val="center"/>
          </w:tcPr>
          <w:p w14:paraId="7F2E1A9E"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0.90120</w:t>
            </w:r>
          </w:p>
        </w:tc>
        <w:tc>
          <w:tcPr>
            <w:tcW w:w="1310" w:type="pct"/>
            <w:vAlign w:val="center"/>
          </w:tcPr>
          <w:p w14:paraId="26C00B26"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0.90114</w:t>
            </w:r>
          </w:p>
        </w:tc>
        <w:tc>
          <w:tcPr>
            <w:tcW w:w="730" w:type="pct"/>
            <w:vAlign w:val="center"/>
          </w:tcPr>
          <w:p w14:paraId="30786C13"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0.81010</w:t>
            </w:r>
          </w:p>
        </w:tc>
        <w:tc>
          <w:tcPr>
            <w:tcW w:w="550" w:type="pct"/>
            <w:vAlign w:val="center"/>
          </w:tcPr>
          <w:p w14:paraId="16D6E262" w14:textId="77777777" w:rsidR="000B41AB" w:rsidRPr="000B41AB" w:rsidRDefault="000B41AB" w:rsidP="000B41AB">
            <w:pPr>
              <w:jc w:val="center"/>
              <w:rPr>
                <w:sz w:val="16"/>
                <w:szCs w:val="16"/>
                <w:rtl/>
              </w:rPr>
            </w:pPr>
            <w:r w:rsidRPr="000B41AB">
              <w:rPr>
                <w:sz w:val="16"/>
                <w:szCs w:val="16"/>
              </w:rPr>
              <w:t>200</w:t>
            </w:r>
          </w:p>
        </w:tc>
      </w:tr>
      <w:tr w:rsidR="000B41AB" w:rsidRPr="000B41AB" w14:paraId="7923FC2E" w14:textId="77777777" w:rsidTr="00B2430A">
        <w:trPr>
          <w:jc w:val="center"/>
        </w:trPr>
        <w:tc>
          <w:tcPr>
            <w:tcW w:w="1339" w:type="pct"/>
            <w:vAlign w:val="center"/>
          </w:tcPr>
          <w:p w14:paraId="35380618" w14:textId="77777777" w:rsidR="000B41AB" w:rsidRPr="000B41AB" w:rsidRDefault="000B41AB" w:rsidP="000B41AB">
            <w:pPr>
              <w:jc w:val="center"/>
              <w:rPr>
                <w:sz w:val="16"/>
                <w:szCs w:val="16"/>
                <w:rtl/>
              </w:rPr>
            </w:pPr>
            <w:r w:rsidRPr="000B41AB">
              <w:rPr>
                <w:sz w:val="16"/>
                <w:szCs w:val="16"/>
              </w:rPr>
              <w:t>0.86873</w:t>
            </w:r>
          </w:p>
        </w:tc>
        <w:tc>
          <w:tcPr>
            <w:tcW w:w="1071" w:type="pct"/>
            <w:vAlign w:val="center"/>
          </w:tcPr>
          <w:p w14:paraId="414EA3DB"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0.94869</w:t>
            </w:r>
          </w:p>
        </w:tc>
        <w:tc>
          <w:tcPr>
            <w:tcW w:w="1310" w:type="pct"/>
            <w:vAlign w:val="center"/>
          </w:tcPr>
          <w:p w14:paraId="00F0D9EF"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0.94864</w:t>
            </w:r>
          </w:p>
        </w:tc>
        <w:tc>
          <w:tcPr>
            <w:tcW w:w="730" w:type="pct"/>
            <w:vAlign w:val="center"/>
          </w:tcPr>
          <w:p w14:paraId="32E56357"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0.88519</w:t>
            </w:r>
          </w:p>
        </w:tc>
        <w:tc>
          <w:tcPr>
            <w:tcW w:w="550" w:type="pct"/>
            <w:vAlign w:val="center"/>
          </w:tcPr>
          <w:p w14:paraId="2520DF51" w14:textId="77777777" w:rsidR="000B41AB" w:rsidRPr="000B41AB" w:rsidRDefault="000B41AB" w:rsidP="000B41AB">
            <w:pPr>
              <w:jc w:val="center"/>
              <w:rPr>
                <w:sz w:val="16"/>
                <w:szCs w:val="16"/>
                <w:rtl/>
              </w:rPr>
            </w:pPr>
            <w:r w:rsidRPr="000B41AB">
              <w:rPr>
                <w:sz w:val="16"/>
                <w:szCs w:val="16"/>
              </w:rPr>
              <w:t>250</w:t>
            </w:r>
          </w:p>
        </w:tc>
      </w:tr>
      <w:tr w:rsidR="000B41AB" w:rsidRPr="000B41AB" w14:paraId="6694225A" w14:textId="77777777" w:rsidTr="00B2430A">
        <w:trPr>
          <w:jc w:val="center"/>
        </w:trPr>
        <w:tc>
          <w:tcPr>
            <w:tcW w:w="1339" w:type="pct"/>
            <w:tcBorders>
              <w:bottom w:val="double" w:sz="4" w:space="0" w:color="auto"/>
            </w:tcBorders>
            <w:vAlign w:val="center"/>
          </w:tcPr>
          <w:p w14:paraId="748E596C" w14:textId="77777777" w:rsidR="000B41AB" w:rsidRPr="000B41AB" w:rsidRDefault="000B41AB" w:rsidP="000B41AB">
            <w:pPr>
              <w:jc w:val="center"/>
              <w:rPr>
                <w:sz w:val="16"/>
                <w:szCs w:val="16"/>
                <w:rtl/>
              </w:rPr>
            </w:pPr>
            <w:r w:rsidRPr="000B41AB">
              <w:rPr>
                <w:sz w:val="16"/>
                <w:szCs w:val="16"/>
              </w:rPr>
              <w:t>0.92168</w:t>
            </w:r>
          </w:p>
        </w:tc>
        <w:tc>
          <w:tcPr>
            <w:tcW w:w="1071" w:type="pct"/>
            <w:tcBorders>
              <w:bottom w:val="double" w:sz="4" w:space="0" w:color="auto"/>
            </w:tcBorders>
            <w:vAlign w:val="center"/>
          </w:tcPr>
          <w:p w14:paraId="14096B44"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0.97215</w:t>
            </w:r>
          </w:p>
        </w:tc>
        <w:tc>
          <w:tcPr>
            <w:tcW w:w="1310" w:type="pct"/>
            <w:tcBorders>
              <w:bottom w:val="double" w:sz="4" w:space="0" w:color="auto"/>
            </w:tcBorders>
            <w:vAlign w:val="center"/>
          </w:tcPr>
          <w:p w14:paraId="4864B9E3"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0.97213</w:t>
            </w:r>
          </w:p>
        </w:tc>
        <w:tc>
          <w:tcPr>
            <w:tcW w:w="730" w:type="pct"/>
            <w:tcBorders>
              <w:bottom w:val="double" w:sz="4" w:space="0" w:color="auto"/>
            </w:tcBorders>
            <w:vAlign w:val="center"/>
          </w:tcPr>
          <w:p w14:paraId="5B3C1D6B" w14:textId="77777777" w:rsidR="000B41AB" w:rsidRPr="000B41AB" w:rsidRDefault="000B41AB" w:rsidP="000B41AB">
            <w:pPr>
              <w:autoSpaceDE w:val="0"/>
              <w:autoSpaceDN w:val="0"/>
              <w:adjustRightInd w:val="0"/>
              <w:jc w:val="center"/>
              <w:rPr>
                <w:sz w:val="16"/>
                <w:szCs w:val="16"/>
                <w:rtl/>
              </w:rPr>
            </w:pPr>
            <w:r w:rsidRPr="000B41AB">
              <w:rPr>
                <w:color w:val="000000"/>
                <w:sz w:val="16"/>
                <w:szCs w:val="16"/>
              </w:rPr>
              <w:t>0.93066</w:t>
            </w:r>
          </w:p>
        </w:tc>
        <w:tc>
          <w:tcPr>
            <w:tcW w:w="550" w:type="pct"/>
            <w:tcBorders>
              <w:bottom w:val="double" w:sz="4" w:space="0" w:color="auto"/>
            </w:tcBorders>
            <w:vAlign w:val="center"/>
          </w:tcPr>
          <w:p w14:paraId="2C41778D" w14:textId="77777777" w:rsidR="000B41AB" w:rsidRPr="000B41AB" w:rsidRDefault="000B41AB" w:rsidP="000B41AB">
            <w:pPr>
              <w:jc w:val="center"/>
              <w:rPr>
                <w:sz w:val="16"/>
                <w:szCs w:val="16"/>
                <w:rtl/>
              </w:rPr>
            </w:pPr>
            <w:r w:rsidRPr="000B41AB">
              <w:rPr>
                <w:sz w:val="16"/>
                <w:szCs w:val="16"/>
              </w:rPr>
              <w:t>300</w:t>
            </w:r>
          </w:p>
        </w:tc>
      </w:tr>
    </w:tbl>
    <w:p w14:paraId="187D23DF" w14:textId="77777777" w:rsidR="0058076B" w:rsidRDefault="0058076B" w:rsidP="0058076B">
      <w:pPr>
        <w:pStyle w:val="Text"/>
        <w:rPr>
          <w:lang w:bidi="fa-IR"/>
        </w:rPr>
      </w:pPr>
    </w:p>
    <w:p w14:paraId="3B0EC2A3" w14:textId="280E9265" w:rsidR="00CE1E0C" w:rsidRDefault="0074797C">
      <w:pPr>
        <w:pStyle w:val="Text"/>
        <w:rPr>
          <w:lang w:bidi="fa-IR"/>
        </w:rPr>
      </w:pPr>
      <w:r>
        <w:rPr>
          <w:lang w:bidi="fa-IR"/>
        </w:rPr>
        <w:fldChar w:fldCharType="begin"/>
      </w:r>
      <w:r>
        <w:rPr>
          <w:lang w:bidi="fa-IR"/>
        </w:rPr>
        <w:instrText xml:space="preserve"> REF _Ref405699266 \h </w:instrText>
      </w:r>
      <w:r>
        <w:rPr>
          <w:lang w:bidi="fa-IR"/>
        </w:rPr>
      </w:r>
      <w:r>
        <w:rPr>
          <w:lang w:bidi="fa-IR"/>
        </w:rPr>
        <w:fldChar w:fldCharType="separate"/>
      </w:r>
      <w:r w:rsidR="0024653B">
        <w:t xml:space="preserve">Fig. </w:t>
      </w:r>
      <w:r w:rsidR="0024653B">
        <w:rPr>
          <w:noProof/>
          <w:lang w:bidi="fa-IR"/>
        </w:rPr>
        <w:t>15</w:t>
      </w:r>
      <w:r>
        <w:rPr>
          <w:lang w:bidi="fa-IR"/>
        </w:rPr>
        <w:fldChar w:fldCharType="end"/>
      </w:r>
      <w:r w:rsidR="00CE1E0C" w:rsidRPr="00B57552">
        <w:rPr>
          <w:lang w:bidi="fa-IR"/>
        </w:rPr>
        <w:t xml:space="preserve"> </w:t>
      </w:r>
      <w:r w:rsidR="00411493">
        <w:rPr>
          <w:lang w:bidi="fa-IR"/>
        </w:rPr>
        <w:t>shows the results graphically.</w:t>
      </w:r>
    </w:p>
    <w:p w14:paraId="404DAAE0" w14:textId="77777777" w:rsidR="00CE1E0C" w:rsidRDefault="00CE1E0C" w:rsidP="00CE1E0C">
      <w:pPr>
        <w:pStyle w:val="Text"/>
        <w:rPr>
          <w:lang w:bidi="fa-IR"/>
        </w:rPr>
      </w:pPr>
    </w:p>
    <w:p w14:paraId="449506D4" w14:textId="77777777" w:rsidR="00CE1E0C" w:rsidRDefault="00CE1E0C" w:rsidP="005B4FB7">
      <w:pPr>
        <w:pStyle w:val="Text"/>
        <w:keepNext/>
        <w:ind w:firstLine="0"/>
        <w:jc w:val="center"/>
      </w:pPr>
      <w:r w:rsidRPr="00B57552">
        <w:rPr>
          <w:noProof/>
          <w:sz w:val="24"/>
          <w:szCs w:val="24"/>
          <w:lang w:val="en-GB" w:eastAsia="en-GB"/>
        </w:rPr>
        <w:drawing>
          <wp:inline distT="0" distB="0" distL="0" distR="0" wp14:anchorId="47DA6519" wp14:editId="51EF2933">
            <wp:extent cx="3010619" cy="1915064"/>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37">
                      <a:extLst>
                        <a:ext uri="{28A0092B-C50C-407E-A947-70E740481C1C}">
                          <a14:useLocalDpi xmlns:a14="http://schemas.microsoft.com/office/drawing/2010/main" val="0"/>
                        </a:ext>
                      </a:extLst>
                    </a:blip>
                    <a:srcRect l="3035" r="6429"/>
                    <a:stretch/>
                  </pic:blipFill>
                  <pic:spPr bwMode="auto">
                    <a:xfrm>
                      <a:off x="0" y="0"/>
                      <a:ext cx="3018403" cy="1920015"/>
                    </a:xfrm>
                    <a:prstGeom prst="rect">
                      <a:avLst/>
                    </a:prstGeom>
                    <a:noFill/>
                    <a:ln>
                      <a:noFill/>
                    </a:ln>
                    <a:extLst>
                      <a:ext uri="{53640926-AAD7-44D8-BBD7-CCE9431645EC}">
                        <a14:shadowObscured xmlns:a14="http://schemas.microsoft.com/office/drawing/2010/main"/>
                      </a:ext>
                    </a:extLst>
                  </pic:spPr>
                </pic:pic>
              </a:graphicData>
            </a:graphic>
          </wp:inline>
        </w:drawing>
      </w:r>
    </w:p>
    <w:p w14:paraId="7EA12E09" w14:textId="7F68048A" w:rsidR="00CE1E0C" w:rsidRPr="00B57552" w:rsidRDefault="00CE1E0C" w:rsidP="0074797C">
      <w:pPr>
        <w:pStyle w:val="Caption"/>
        <w:jc w:val="both"/>
        <w:rPr>
          <w:lang w:bidi="fa-IR"/>
        </w:rPr>
      </w:pPr>
      <w:bookmarkStart w:id="36" w:name="_Ref405699266"/>
      <w:r>
        <w:t xml:space="preserve">Fig. </w:t>
      </w:r>
      <w:r>
        <w:rPr>
          <w:lang w:bidi="fa-IR"/>
        </w:rPr>
        <w:fldChar w:fldCharType="begin"/>
      </w:r>
      <w:r>
        <w:rPr>
          <w:lang w:bidi="fa-IR"/>
        </w:rPr>
        <w:instrText xml:space="preserve"> SEQ Fig. \* ARABIC </w:instrText>
      </w:r>
      <w:r>
        <w:rPr>
          <w:lang w:bidi="fa-IR"/>
        </w:rPr>
        <w:fldChar w:fldCharType="separate"/>
      </w:r>
      <w:r w:rsidR="0024653B">
        <w:rPr>
          <w:noProof/>
          <w:lang w:bidi="fa-IR"/>
        </w:rPr>
        <w:t>15</w:t>
      </w:r>
      <w:r>
        <w:rPr>
          <w:lang w:bidi="fa-IR"/>
        </w:rPr>
        <w:fldChar w:fldCharType="end"/>
      </w:r>
      <w:bookmarkEnd w:id="36"/>
      <w:r>
        <w:rPr>
          <w:lang w:bidi="fa-IR"/>
        </w:rPr>
        <w:t xml:space="preserve">. </w:t>
      </w:r>
      <w:r w:rsidR="00EA6F7E">
        <w:rPr>
          <w:noProof/>
          <w:lang w:bidi="fa-IR"/>
        </w:rPr>
        <w:t>The u</w:t>
      </w:r>
      <w:r w:rsidRPr="00EA6F7E">
        <w:rPr>
          <w:noProof/>
          <w:lang w:bidi="fa-IR"/>
        </w:rPr>
        <w:t>nreliability</w:t>
      </w:r>
      <w:r w:rsidRPr="00CE1E0C">
        <w:rPr>
          <w:lang w:bidi="fa-IR"/>
        </w:rPr>
        <w:t xml:space="preserve"> of the </w:t>
      </w:r>
      <w:r w:rsidR="0074797C">
        <w:rPr>
          <w:lang w:bidi="fa-IR"/>
        </w:rPr>
        <w:t>DFT</w:t>
      </w:r>
      <w:r w:rsidRPr="00CE1E0C">
        <w:rPr>
          <w:lang w:bidi="fa-IR"/>
        </w:rPr>
        <w:t xml:space="preserve"> in </w:t>
      </w:r>
      <w:r w:rsidRPr="00EA6F7E">
        <w:rPr>
          <w:noProof/>
          <w:lang w:bidi="fa-IR"/>
        </w:rPr>
        <w:t>example</w:t>
      </w:r>
      <w:r w:rsidR="0074797C">
        <w:rPr>
          <w:lang w:bidi="fa-IR"/>
        </w:rPr>
        <w:t xml:space="preserve"> 3</w:t>
      </w:r>
      <w:r w:rsidRPr="00CE1E0C">
        <w:rPr>
          <w:lang w:bidi="fa-IR"/>
        </w:rPr>
        <w:t xml:space="preserve"> and comparing the results </w:t>
      </w:r>
      <w:r w:rsidR="0074797C">
        <w:rPr>
          <w:lang w:bidi="fa-IR"/>
        </w:rPr>
        <w:t xml:space="preserve">of </w:t>
      </w:r>
      <w:r w:rsidR="00EA6F7E">
        <w:rPr>
          <w:lang w:bidi="fa-IR"/>
        </w:rPr>
        <w:t xml:space="preserve">the </w:t>
      </w:r>
      <w:r w:rsidR="0074797C" w:rsidRPr="00EA6F7E">
        <w:rPr>
          <w:noProof/>
          <w:lang w:bidi="fa-IR"/>
        </w:rPr>
        <w:t>proposed</w:t>
      </w:r>
      <w:r w:rsidR="0074797C">
        <w:rPr>
          <w:lang w:bidi="fa-IR"/>
        </w:rPr>
        <w:t xml:space="preserve"> method of this paper </w:t>
      </w:r>
      <w:r w:rsidRPr="00CE1E0C">
        <w:rPr>
          <w:lang w:bidi="fa-IR"/>
        </w:rPr>
        <w:t xml:space="preserve">with results from </w:t>
      </w:r>
      <w:r w:rsidR="0074797C">
        <w:rPr>
          <w:lang w:bidi="fa-IR"/>
        </w:rPr>
        <w:t>reference</w:t>
      </w:r>
      <w:r w:rsidR="00B45804">
        <w:rPr>
          <w:lang w:bidi="fa-IR"/>
        </w:rPr>
        <w:t xml:space="preserve"> </w:t>
      </w:r>
      <w:sdt>
        <w:sdtPr>
          <w:rPr>
            <w:rFonts w:hint="cs"/>
          </w:rPr>
          <w:id w:val="-2081971153"/>
          <w:citation/>
        </w:sdtPr>
        <w:sdtEndPr/>
        <w:sdtContent>
          <w:r w:rsidR="00B45804">
            <w:rPr>
              <w:rtl/>
            </w:rPr>
            <w:fldChar w:fldCharType="begin"/>
          </w:r>
          <w:r w:rsidR="00B45804">
            <w:rPr>
              <w:rtl/>
            </w:rPr>
            <w:instrText xml:space="preserve"> </w:instrText>
          </w:r>
          <w:r w:rsidR="00B45804">
            <w:rPr>
              <w:rFonts w:hint="cs"/>
            </w:rPr>
            <w:instrText>CITATION</w:instrText>
          </w:r>
          <w:r w:rsidR="00B45804">
            <w:rPr>
              <w:rFonts w:hint="cs"/>
              <w:rtl/>
            </w:rPr>
            <w:instrText xml:space="preserve"> </w:instrText>
          </w:r>
          <w:r w:rsidR="00B45804">
            <w:rPr>
              <w:rFonts w:hint="cs"/>
            </w:rPr>
            <w:instrText>Yug08 \l 1065</w:instrText>
          </w:r>
          <w:r w:rsidR="00B45804">
            <w:rPr>
              <w:rtl/>
            </w:rPr>
            <w:instrText xml:space="preserve"> </w:instrText>
          </w:r>
          <w:r w:rsidR="00B45804">
            <w:rPr>
              <w:rtl/>
            </w:rPr>
            <w:fldChar w:fldCharType="separate"/>
          </w:r>
          <w:r w:rsidR="00160AC2">
            <w:rPr>
              <w:noProof/>
            </w:rPr>
            <w:t>[29]</w:t>
          </w:r>
          <w:r w:rsidR="00B45804">
            <w:rPr>
              <w:rtl/>
            </w:rPr>
            <w:fldChar w:fldCharType="end"/>
          </w:r>
        </w:sdtContent>
      </w:sdt>
      <w:r w:rsidR="00B45804">
        <w:t>.</w:t>
      </w:r>
      <w:r w:rsidR="0074797C">
        <w:rPr>
          <w:lang w:bidi="fa-IR"/>
        </w:rPr>
        <w:t xml:space="preserve"> </w:t>
      </w:r>
    </w:p>
    <w:p w14:paraId="68FC6A1E" w14:textId="283BBEE3" w:rsidR="0079373D" w:rsidRDefault="00411493" w:rsidP="00BF64A4">
      <w:pPr>
        <w:pStyle w:val="Text"/>
        <w:rPr>
          <w:lang w:bidi="fa-IR"/>
        </w:rPr>
      </w:pPr>
      <w:r>
        <w:rPr>
          <w:lang w:bidi="fa-IR"/>
        </w:rPr>
        <w:t xml:space="preserve">Table IV indicates the results in terms of norm function. In this </w:t>
      </w:r>
      <w:r w:rsidRPr="00EA6F7E">
        <w:rPr>
          <w:noProof/>
          <w:lang w:bidi="fa-IR"/>
        </w:rPr>
        <w:t>table</w:t>
      </w:r>
      <w:r w:rsidR="00EA6F7E">
        <w:rPr>
          <w:noProof/>
          <w:lang w:bidi="fa-IR"/>
        </w:rPr>
        <w:t>,</w:t>
      </w:r>
      <w:r>
        <w:rPr>
          <w:lang w:bidi="fa-IR"/>
        </w:rPr>
        <w:t xml:space="preserve"> Q</w:t>
      </w:r>
      <w:r w:rsidRPr="00B2430A">
        <w:rPr>
          <w:vertAlign w:val="subscript"/>
          <w:lang w:bidi="fa-IR"/>
        </w:rPr>
        <w:t>S</w:t>
      </w:r>
      <w:r>
        <w:rPr>
          <w:lang w:bidi="fa-IR"/>
        </w:rPr>
        <w:t xml:space="preserve"> stands for the unreliability results obtained from Monte Carlo simulation. Q</w:t>
      </w:r>
      <w:r w:rsidRPr="00B2430A">
        <w:rPr>
          <w:vertAlign w:val="subscript"/>
          <w:lang w:bidi="fa-IR"/>
        </w:rPr>
        <w:t>G</w:t>
      </w:r>
      <w:r>
        <w:rPr>
          <w:lang w:bidi="fa-IR"/>
        </w:rPr>
        <w:t xml:space="preserve"> is the unreliability results obtained from Galileo and Q</w:t>
      </w:r>
      <w:r w:rsidRPr="00B2430A">
        <w:rPr>
          <w:vertAlign w:val="subscript"/>
          <w:lang w:bidi="fa-IR"/>
        </w:rPr>
        <w:t>P</w:t>
      </w:r>
      <w:r>
        <w:rPr>
          <w:lang w:bidi="fa-IR"/>
        </w:rPr>
        <w:t xml:space="preserve"> denotes the unreliability results obtained from our proposed method. </w:t>
      </w:r>
      <w:r w:rsidRPr="0079373D">
        <w:rPr>
          <w:rFonts w:cs="B Nazanin"/>
          <w:position w:val="-12"/>
          <w:sz w:val="16"/>
          <w:szCs w:val="16"/>
        </w:rPr>
        <w:object w:dxaOrig="940" w:dyaOrig="340" w14:anchorId="3E9E2FE1">
          <v:shape id="_x0000_i1187" type="#_x0000_t75" style="width:47.25pt;height:17.25pt" o:ole="">
            <v:imagedata r:id="rId338" o:title=""/>
          </v:shape>
          <o:OLEObject Type="Embed" ProgID="Equation.DSMT4" ShapeID="_x0000_i1187" DrawAspect="Content" ObjectID="_1653234939" r:id="rId339"/>
        </w:object>
      </w:r>
      <w:r w:rsidR="00BF64A4">
        <w:rPr>
          <w:rFonts w:cs="B Nazanin"/>
          <w:sz w:val="16"/>
          <w:szCs w:val="16"/>
        </w:rPr>
        <w:t>s</w:t>
      </w:r>
      <w:r w:rsidR="00BF64A4" w:rsidRPr="00B2430A">
        <w:rPr>
          <w:rFonts w:cs="B Nazanin"/>
        </w:rPr>
        <w:t>hows</w:t>
      </w:r>
      <w:r>
        <w:rPr>
          <w:rFonts w:cs="B Nazanin"/>
        </w:rPr>
        <w:t xml:space="preserve"> the difference between the unreliability of our proposed method and Galileo</w:t>
      </w:r>
      <w:r w:rsidR="00487994">
        <w:rPr>
          <w:rFonts w:cs="B Nazanin"/>
        </w:rPr>
        <w:t xml:space="preserve"> software. </w:t>
      </w:r>
    </w:p>
    <w:p w14:paraId="42AB2FB2" w14:textId="1407E6B3" w:rsidR="0079373D" w:rsidRDefault="0079373D" w:rsidP="006B5707">
      <w:pPr>
        <w:pStyle w:val="TableTitle"/>
      </w:pPr>
      <w:r>
        <w:t xml:space="preserve">TABLE </w:t>
      </w:r>
      <w:r w:rsidR="006B5707">
        <w:t>IV</w:t>
      </w:r>
    </w:p>
    <w:p w14:paraId="3433CF79" w14:textId="6186A5F4" w:rsidR="0079373D" w:rsidRDefault="0079373D" w:rsidP="0079373D">
      <w:pPr>
        <w:pStyle w:val="TableTitle"/>
        <w:rPr>
          <w:lang w:bidi="fa-IR"/>
        </w:rPr>
      </w:pPr>
      <w:r>
        <w:t>C</w:t>
      </w:r>
      <w:r w:rsidRPr="0079373D">
        <w:t xml:space="preserve">omparing difference norm of the results in </w:t>
      </w:r>
      <w:r>
        <w:t>reliability solution</w:t>
      </w:r>
      <w:r w:rsidRPr="0079373D">
        <w:t xml:space="preserve"> of DFT</w:t>
      </w:r>
      <w:r>
        <w:rPr>
          <w:lang w:bidi="fa-IR"/>
        </w:rPr>
        <w:t xml:space="preserve"> (</w:t>
      </w:r>
      <w:r w:rsidRPr="0079373D">
        <w:t>example 3</w:t>
      </w:r>
      <w:r>
        <w:rPr>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1244"/>
        <w:gridCol w:w="1244"/>
        <w:gridCol w:w="1308"/>
      </w:tblGrid>
      <w:tr w:rsidR="0079373D" w:rsidRPr="00B57552" w14:paraId="4161A474" w14:textId="77777777" w:rsidTr="0079373D">
        <w:trPr>
          <w:jc w:val="center"/>
        </w:trPr>
        <w:tc>
          <w:tcPr>
            <w:tcW w:w="1234" w:type="pct"/>
            <w:tcBorders>
              <w:top w:val="double" w:sz="4" w:space="0" w:color="auto"/>
              <w:left w:val="nil"/>
              <w:bottom w:val="single" w:sz="4" w:space="0" w:color="auto"/>
              <w:right w:val="nil"/>
            </w:tcBorders>
            <w:vAlign w:val="center"/>
            <w:hideMark/>
          </w:tcPr>
          <w:p w14:paraId="6700CD00" w14:textId="79FA7A33" w:rsidR="0079373D" w:rsidRPr="0079373D" w:rsidRDefault="00487994" w:rsidP="00DE7CB6">
            <w:pPr>
              <w:jc w:val="center"/>
              <w:rPr>
                <w:sz w:val="16"/>
                <w:szCs w:val="16"/>
              </w:rPr>
            </w:pPr>
            <w:r>
              <w:rPr>
                <w:rFonts w:cs="B Nazanin"/>
                <w:sz w:val="16"/>
                <w:szCs w:val="16"/>
              </w:rPr>
              <w:t>infinity-norm</w:t>
            </w:r>
          </w:p>
        </w:tc>
        <w:tc>
          <w:tcPr>
            <w:tcW w:w="1234" w:type="pct"/>
            <w:tcBorders>
              <w:top w:val="double" w:sz="4" w:space="0" w:color="auto"/>
              <w:left w:val="nil"/>
              <w:bottom w:val="single" w:sz="4" w:space="0" w:color="auto"/>
              <w:right w:val="nil"/>
            </w:tcBorders>
            <w:vAlign w:val="center"/>
            <w:hideMark/>
          </w:tcPr>
          <w:p w14:paraId="24C559BC" w14:textId="192EDE9B" w:rsidR="0079373D" w:rsidRPr="0079373D" w:rsidRDefault="00487994" w:rsidP="00DE7CB6">
            <w:pPr>
              <w:jc w:val="center"/>
              <w:rPr>
                <w:sz w:val="16"/>
                <w:szCs w:val="16"/>
              </w:rPr>
            </w:pPr>
            <w:r>
              <w:rPr>
                <w:rFonts w:cs="B Nazanin"/>
                <w:sz w:val="16"/>
                <w:szCs w:val="16"/>
              </w:rPr>
              <w:t>2-norm</w:t>
            </w:r>
          </w:p>
        </w:tc>
        <w:tc>
          <w:tcPr>
            <w:tcW w:w="1234" w:type="pct"/>
            <w:tcBorders>
              <w:top w:val="double" w:sz="4" w:space="0" w:color="auto"/>
              <w:left w:val="nil"/>
              <w:bottom w:val="single" w:sz="4" w:space="0" w:color="auto"/>
              <w:right w:val="nil"/>
            </w:tcBorders>
            <w:vAlign w:val="center"/>
            <w:hideMark/>
          </w:tcPr>
          <w:p w14:paraId="421047E1" w14:textId="361E9F53" w:rsidR="0079373D" w:rsidRPr="0079373D" w:rsidRDefault="00487994" w:rsidP="00DE7CB6">
            <w:pPr>
              <w:jc w:val="center"/>
              <w:rPr>
                <w:sz w:val="16"/>
                <w:szCs w:val="16"/>
                <w:rtl/>
              </w:rPr>
            </w:pPr>
            <w:r>
              <w:rPr>
                <w:rFonts w:cs="B Nazanin"/>
                <w:sz w:val="16"/>
                <w:szCs w:val="16"/>
              </w:rPr>
              <w:t>1-norm</w:t>
            </w:r>
          </w:p>
        </w:tc>
        <w:tc>
          <w:tcPr>
            <w:tcW w:w="1299" w:type="pct"/>
            <w:tcBorders>
              <w:top w:val="double" w:sz="4" w:space="0" w:color="auto"/>
              <w:left w:val="nil"/>
              <w:bottom w:val="single" w:sz="4" w:space="0" w:color="auto"/>
              <w:right w:val="nil"/>
            </w:tcBorders>
            <w:vAlign w:val="center"/>
            <w:hideMark/>
          </w:tcPr>
          <w:p w14:paraId="05A260A1" w14:textId="77777777" w:rsidR="0079373D" w:rsidRPr="0079373D" w:rsidRDefault="0079373D" w:rsidP="00DE7CB6">
            <w:pPr>
              <w:rPr>
                <w:sz w:val="16"/>
                <w:szCs w:val="16"/>
                <w:rtl/>
              </w:rPr>
            </w:pPr>
            <w:r w:rsidRPr="0079373D">
              <w:rPr>
                <w:color w:val="FFFFFF" w:themeColor="background1"/>
                <w:sz w:val="16"/>
                <w:szCs w:val="16"/>
              </w:rPr>
              <w:t>d</w:t>
            </w:r>
          </w:p>
        </w:tc>
      </w:tr>
      <w:tr w:rsidR="0079373D" w:rsidRPr="00B57552" w14:paraId="232ADB0B" w14:textId="77777777" w:rsidTr="0079373D">
        <w:trPr>
          <w:jc w:val="center"/>
        </w:trPr>
        <w:tc>
          <w:tcPr>
            <w:tcW w:w="1234" w:type="pct"/>
            <w:tcBorders>
              <w:top w:val="single" w:sz="4" w:space="0" w:color="auto"/>
              <w:left w:val="nil"/>
              <w:bottom w:val="nil"/>
              <w:right w:val="nil"/>
            </w:tcBorders>
            <w:vAlign w:val="center"/>
            <w:hideMark/>
          </w:tcPr>
          <w:p w14:paraId="59EED72C" w14:textId="77777777" w:rsidR="0079373D" w:rsidRPr="0079373D" w:rsidRDefault="0079373D" w:rsidP="00DE7CB6">
            <w:pPr>
              <w:jc w:val="center"/>
              <w:rPr>
                <w:sz w:val="16"/>
                <w:szCs w:val="16"/>
                <w:rtl/>
              </w:rPr>
            </w:pPr>
            <w:r w:rsidRPr="0079373D">
              <w:rPr>
                <w:sz w:val="16"/>
                <w:szCs w:val="16"/>
              </w:rPr>
              <w:t>0.11461</w:t>
            </w:r>
          </w:p>
        </w:tc>
        <w:tc>
          <w:tcPr>
            <w:tcW w:w="1234" w:type="pct"/>
            <w:tcBorders>
              <w:top w:val="single" w:sz="4" w:space="0" w:color="auto"/>
              <w:left w:val="nil"/>
              <w:bottom w:val="nil"/>
              <w:right w:val="nil"/>
            </w:tcBorders>
            <w:vAlign w:val="center"/>
            <w:hideMark/>
          </w:tcPr>
          <w:p w14:paraId="3AC19571" w14:textId="77777777" w:rsidR="0079373D" w:rsidRPr="0079373D" w:rsidRDefault="0079373D" w:rsidP="00DE7CB6">
            <w:pPr>
              <w:jc w:val="center"/>
              <w:rPr>
                <w:sz w:val="16"/>
                <w:szCs w:val="16"/>
                <w:rtl/>
              </w:rPr>
            </w:pPr>
            <w:r w:rsidRPr="0079373D">
              <w:rPr>
                <w:sz w:val="16"/>
                <w:szCs w:val="16"/>
              </w:rPr>
              <w:t>0.20080</w:t>
            </w:r>
          </w:p>
        </w:tc>
        <w:tc>
          <w:tcPr>
            <w:tcW w:w="1234" w:type="pct"/>
            <w:tcBorders>
              <w:top w:val="single" w:sz="4" w:space="0" w:color="auto"/>
              <w:left w:val="nil"/>
              <w:bottom w:val="nil"/>
              <w:right w:val="nil"/>
            </w:tcBorders>
            <w:vAlign w:val="center"/>
            <w:hideMark/>
          </w:tcPr>
          <w:p w14:paraId="2F8EDD74" w14:textId="77777777" w:rsidR="0079373D" w:rsidRPr="0079373D" w:rsidRDefault="0079373D" w:rsidP="00DE7CB6">
            <w:pPr>
              <w:jc w:val="center"/>
              <w:rPr>
                <w:sz w:val="16"/>
                <w:szCs w:val="16"/>
                <w:rtl/>
              </w:rPr>
            </w:pPr>
            <w:r w:rsidRPr="0079373D">
              <w:rPr>
                <w:sz w:val="16"/>
                <w:szCs w:val="16"/>
              </w:rPr>
              <w:t>0.45951</w:t>
            </w:r>
          </w:p>
        </w:tc>
        <w:tc>
          <w:tcPr>
            <w:tcW w:w="1299" w:type="pct"/>
            <w:tcBorders>
              <w:top w:val="single" w:sz="4" w:space="0" w:color="auto"/>
              <w:left w:val="nil"/>
              <w:bottom w:val="nil"/>
              <w:right w:val="nil"/>
            </w:tcBorders>
            <w:vAlign w:val="center"/>
            <w:hideMark/>
          </w:tcPr>
          <w:p w14:paraId="16D276F9" w14:textId="77777777" w:rsidR="0079373D" w:rsidRPr="0079373D" w:rsidRDefault="0079373D" w:rsidP="00DE7CB6">
            <w:pPr>
              <w:jc w:val="center"/>
              <w:rPr>
                <w:sz w:val="16"/>
                <w:szCs w:val="16"/>
                <w:rtl/>
              </w:rPr>
            </w:pPr>
            <w:r w:rsidRPr="0079373D">
              <w:rPr>
                <w:rFonts w:cs="B Nazanin"/>
                <w:position w:val="-12"/>
                <w:sz w:val="16"/>
                <w:szCs w:val="16"/>
              </w:rPr>
              <w:object w:dxaOrig="885" w:dyaOrig="300" w14:anchorId="44177E4E">
                <v:shape id="_x0000_i1188" type="#_x0000_t75" style="width:44.25pt;height:15pt" o:ole="">
                  <v:imagedata r:id="rId340" o:title=""/>
                </v:shape>
                <o:OLEObject Type="Embed" ProgID="Equation.DSMT4" ShapeID="_x0000_i1188" DrawAspect="Content" ObjectID="_1653234940" r:id="rId341"/>
              </w:object>
            </w:r>
          </w:p>
        </w:tc>
      </w:tr>
      <w:tr w:rsidR="0079373D" w:rsidRPr="00B57552" w14:paraId="24AC97E0" w14:textId="77777777" w:rsidTr="0079373D">
        <w:trPr>
          <w:jc w:val="center"/>
        </w:trPr>
        <w:tc>
          <w:tcPr>
            <w:tcW w:w="1234" w:type="pct"/>
            <w:vAlign w:val="center"/>
            <w:hideMark/>
          </w:tcPr>
          <w:p w14:paraId="3E21EB65" w14:textId="77777777" w:rsidR="0079373D" w:rsidRPr="0079373D" w:rsidRDefault="0079373D" w:rsidP="00DE7CB6">
            <w:pPr>
              <w:jc w:val="center"/>
              <w:rPr>
                <w:sz w:val="16"/>
                <w:szCs w:val="16"/>
                <w:rtl/>
              </w:rPr>
            </w:pPr>
            <w:r w:rsidRPr="0079373D">
              <w:rPr>
                <w:sz w:val="16"/>
                <w:szCs w:val="16"/>
              </w:rPr>
              <w:t>0.11445</w:t>
            </w:r>
          </w:p>
        </w:tc>
        <w:tc>
          <w:tcPr>
            <w:tcW w:w="1234" w:type="pct"/>
            <w:vAlign w:val="center"/>
            <w:hideMark/>
          </w:tcPr>
          <w:p w14:paraId="36505696" w14:textId="77777777" w:rsidR="0079373D" w:rsidRPr="0079373D" w:rsidRDefault="0079373D" w:rsidP="00DE7CB6">
            <w:pPr>
              <w:jc w:val="center"/>
              <w:rPr>
                <w:sz w:val="16"/>
                <w:szCs w:val="16"/>
                <w:rtl/>
              </w:rPr>
            </w:pPr>
            <w:r w:rsidRPr="0079373D">
              <w:rPr>
                <w:sz w:val="16"/>
                <w:szCs w:val="16"/>
              </w:rPr>
              <w:t>0.20062</w:t>
            </w:r>
          </w:p>
        </w:tc>
        <w:tc>
          <w:tcPr>
            <w:tcW w:w="1234" w:type="pct"/>
            <w:vAlign w:val="center"/>
            <w:hideMark/>
          </w:tcPr>
          <w:p w14:paraId="43168A9D" w14:textId="77777777" w:rsidR="0079373D" w:rsidRPr="0079373D" w:rsidRDefault="0079373D" w:rsidP="00DE7CB6">
            <w:pPr>
              <w:jc w:val="center"/>
              <w:rPr>
                <w:sz w:val="16"/>
                <w:szCs w:val="16"/>
                <w:rtl/>
              </w:rPr>
            </w:pPr>
            <w:r w:rsidRPr="0079373D">
              <w:rPr>
                <w:sz w:val="16"/>
                <w:szCs w:val="16"/>
              </w:rPr>
              <w:t>0.45918</w:t>
            </w:r>
          </w:p>
        </w:tc>
        <w:tc>
          <w:tcPr>
            <w:tcW w:w="1299" w:type="pct"/>
            <w:vAlign w:val="center"/>
            <w:hideMark/>
          </w:tcPr>
          <w:p w14:paraId="52D085DF" w14:textId="77777777" w:rsidR="0079373D" w:rsidRPr="0079373D" w:rsidRDefault="0079373D" w:rsidP="00DE7CB6">
            <w:pPr>
              <w:jc w:val="center"/>
              <w:rPr>
                <w:sz w:val="16"/>
                <w:szCs w:val="16"/>
                <w:rtl/>
              </w:rPr>
            </w:pPr>
            <w:r w:rsidRPr="0079373D">
              <w:rPr>
                <w:rFonts w:cs="B Nazanin"/>
                <w:position w:val="-12"/>
                <w:sz w:val="16"/>
                <w:szCs w:val="16"/>
              </w:rPr>
              <w:object w:dxaOrig="900" w:dyaOrig="300" w14:anchorId="54554C34">
                <v:shape id="_x0000_i1189" type="#_x0000_t75" style="width:45pt;height:15pt" o:ole="">
                  <v:imagedata r:id="rId342" o:title=""/>
                </v:shape>
                <o:OLEObject Type="Embed" ProgID="Equation.DSMT4" ShapeID="_x0000_i1189" DrawAspect="Content" ObjectID="_1653234941" r:id="rId343"/>
              </w:object>
            </w:r>
          </w:p>
        </w:tc>
      </w:tr>
      <w:tr w:rsidR="0079373D" w:rsidRPr="00B57552" w14:paraId="6623D672" w14:textId="77777777" w:rsidTr="0079373D">
        <w:trPr>
          <w:jc w:val="center"/>
        </w:trPr>
        <w:tc>
          <w:tcPr>
            <w:tcW w:w="1234" w:type="pct"/>
            <w:tcBorders>
              <w:top w:val="nil"/>
              <w:left w:val="nil"/>
              <w:bottom w:val="double" w:sz="4" w:space="0" w:color="auto"/>
              <w:right w:val="nil"/>
            </w:tcBorders>
            <w:vAlign w:val="center"/>
            <w:hideMark/>
          </w:tcPr>
          <w:p w14:paraId="0C4B3A61" w14:textId="77777777" w:rsidR="0079373D" w:rsidRPr="0079373D" w:rsidRDefault="0079373D" w:rsidP="00DE7CB6">
            <w:pPr>
              <w:jc w:val="center"/>
              <w:rPr>
                <w:sz w:val="16"/>
                <w:szCs w:val="16"/>
                <w:rtl/>
              </w:rPr>
            </w:pPr>
            <w:r w:rsidRPr="0079373D">
              <w:rPr>
                <w:sz w:val="16"/>
                <w:szCs w:val="16"/>
              </w:rPr>
              <w:t>0.04169</w:t>
            </w:r>
          </w:p>
        </w:tc>
        <w:tc>
          <w:tcPr>
            <w:tcW w:w="1234" w:type="pct"/>
            <w:tcBorders>
              <w:top w:val="nil"/>
              <w:left w:val="nil"/>
              <w:bottom w:val="double" w:sz="4" w:space="0" w:color="auto"/>
              <w:right w:val="nil"/>
            </w:tcBorders>
            <w:vAlign w:val="center"/>
            <w:hideMark/>
          </w:tcPr>
          <w:p w14:paraId="3D0B5216" w14:textId="77777777" w:rsidR="0079373D" w:rsidRPr="0079373D" w:rsidRDefault="0079373D" w:rsidP="00DE7CB6">
            <w:pPr>
              <w:jc w:val="center"/>
              <w:rPr>
                <w:sz w:val="16"/>
                <w:szCs w:val="16"/>
              </w:rPr>
            </w:pPr>
            <w:r w:rsidRPr="0079373D">
              <w:rPr>
                <w:sz w:val="16"/>
                <w:szCs w:val="16"/>
              </w:rPr>
              <w:t>0.06951</w:t>
            </w:r>
          </w:p>
        </w:tc>
        <w:tc>
          <w:tcPr>
            <w:tcW w:w="1234" w:type="pct"/>
            <w:tcBorders>
              <w:top w:val="nil"/>
              <w:left w:val="nil"/>
              <w:bottom w:val="double" w:sz="4" w:space="0" w:color="auto"/>
              <w:right w:val="nil"/>
            </w:tcBorders>
            <w:vAlign w:val="center"/>
            <w:hideMark/>
          </w:tcPr>
          <w:p w14:paraId="7658EE54" w14:textId="77777777" w:rsidR="0079373D" w:rsidRPr="0079373D" w:rsidRDefault="0079373D" w:rsidP="00DE7CB6">
            <w:pPr>
              <w:jc w:val="center"/>
              <w:rPr>
                <w:sz w:val="16"/>
                <w:szCs w:val="16"/>
                <w:rtl/>
              </w:rPr>
            </w:pPr>
            <w:r w:rsidRPr="0079373D">
              <w:rPr>
                <w:sz w:val="16"/>
                <w:szCs w:val="16"/>
              </w:rPr>
              <w:t>0.15401</w:t>
            </w:r>
          </w:p>
        </w:tc>
        <w:tc>
          <w:tcPr>
            <w:tcW w:w="1299" w:type="pct"/>
            <w:tcBorders>
              <w:top w:val="nil"/>
              <w:left w:val="nil"/>
              <w:bottom w:val="double" w:sz="4" w:space="0" w:color="auto"/>
              <w:right w:val="nil"/>
            </w:tcBorders>
            <w:vAlign w:val="center"/>
            <w:hideMark/>
          </w:tcPr>
          <w:p w14:paraId="4CBC12A3" w14:textId="77777777" w:rsidR="0079373D" w:rsidRPr="0079373D" w:rsidRDefault="0079373D" w:rsidP="00DE7CB6">
            <w:pPr>
              <w:jc w:val="center"/>
              <w:rPr>
                <w:sz w:val="16"/>
                <w:szCs w:val="16"/>
                <w:rtl/>
              </w:rPr>
            </w:pPr>
            <w:r w:rsidRPr="0079373D">
              <w:rPr>
                <w:rFonts w:cs="B Nazanin"/>
                <w:position w:val="-16"/>
                <w:sz w:val="16"/>
                <w:szCs w:val="16"/>
              </w:rPr>
              <w:object w:dxaOrig="885" w:dyaOrig="330" w14:anchorId="675946DF">
                <v:shape id="_x0000_i1190" type="#_x0000_t75" style="width:44.25pt;height:16.5pt" o:ole="">
                  <v:imagedata r:id="rId344" o:title=""/>
                </v:shape>
                <o:OLEObject Type="Embed" ProgID="Equation.DSMT4" ShapeID="_x0000_i1190" DrawAspect="Content" ObjectID="_1653234942" r:id="rId345"/>
              </w:object>
            </w:r>
          </w:p>
        </w:tc>
      </w:tr>
    </w:tbl>
    <w:p w14:paraId="3680029A" w14:textId="77777777" w:rsidR="0079373D" w:rsidRPr="00B57552" w:rsidRDefault="0079373D" w:rsidP="0079373D">
      <w:pPr>
        <w:pStyle w:val="Text"/>
        <w:rPr>
          <w:lang w:bidi="fa-IR"/>
        </w:rPr>
      </w:pPr>
    </w:p>
    <w:p w14:paraId="218B899A" w14:textId="5EC3A95F" w:rsidR="00487994" w:rsidRPr="00B2430A" w:rsidRDefault="00487994" w:rsidP="00B2430A">
      <w:pPr>
        <w:pStyle w:val="Text"/>
      </w:pPr>
      <w:r w:rsidRPr="00EA6F7E">
        <w:rPr>
          <w:noProof/>
        </w:rPr>
        <w:t>Table</w:t>
      </w:r>
      <w:r>
        <w:t xml:space="preserve"> IV shows the superiority of our method to the others.</w:t>
      </w:r>
    </w:p>
    <w:p w14:paraId="039EB624" w14:textId="29918E54" w:rsidR="001A057D" w:rsidRDefault="001A057D" w:rsidP="006A036E">
      <w:pPr>
        <w:pStyle w:val="Heading2"/>
      </w:pPr>
      <w:r>
        <w:t xml:space="preserve">Example </w:t>
      </w:r>
      <w:r w:rsidR="006A036E">
        <w:t>3</w:t>
      </w:r>
      <w:r>
        <w:t>. DFT of HCAS</w:t>
      </w:r>
    </w:p>
    <w:p w14:paraId="6744248B" w14:textId="28B1AAD6" w:rsidR="00423A2F" w:rsidRDefault="00D23775">
      <w:pPr>
        <w:pStyle w:val="Text"/>
      </w:pPr>
      <w:r w:rsidRPr="00D23775">
        <w:t xml:space="preserve">Hypothetical Cardiac Assist System (HCAS) is a </w:t>
      </w:r>
      <w:r w:rsidR="00487994">
        <w:t>benchmark</w:t>
      </w:r>
      <w:r w:rsidR="00487994" w:rsidRPr="00D23775">
        <w:t xml:space="preserve"> </w:t>
      </w:r>
      <w:r w:rsidRPr="00D23775">
        <w:t xml:space="preserve">in validating different methods applied to DFT reliability solution which </w:t>
      </w:r>
      <w:r w:rsidR="00487994">
        <w:t>has</w:t>
      </w:r>
      <w:r w:rsidR="00487994" w:rsidRPr="00D23775">
        <w:t xml:space="preserve"> </w:t>
      </w:r>
      <w:r w:rsidRPr="00D23775">
        <w:t xml:space="preserve">also been discussed in various references. </w:t>
      </w:r>
      <w:r w:rsidR="00487994">
        <w:t>The</w:t>
      </w:r>
      <w:r w:rsidR="00487994" w:rsidRPr="00D23775">
        <w:t xml:space="preserve"> </w:t>
      </w:r>
      <w:r w:rsidRPr="00D23775">
        <w:t>DFT</w:t>
      </w:r>
      <w:r w:rsidR="00487994">
        <w:t xml:space="preserve"> of HCAS as shown in </w:t>
      </w:r>
      <w:r w:rsidR="00487994">
        <w:fldChar w:fldCharType="begin"/>
      </w:r>
      <w:r w:rsidR="00487994">
        <w:instrText xml:space="preserve"> REF _Ref405703040 \h </w:instrText>
      </w:r>
      <w:r w:rsidR="00487994">
        <w:fldChar w:fldCharType="separate"/>
      </w:r>
      <w:r w:rsidR="0024653B">
        <w:t xml:space="preserve">Fig. </w:t>
      </w:r>
      <w:r w:rsidR="0024653B">
        <w:rPr>
          <w:noProof/>
        </w:rPr>
        <w:t>16</w:t>
      </w:r>
      <w:r w:rsidR="00487994">
        <w:fldChar w:fldCharType="end"/>
      </w:r>
      <w:r w:rsidR="00487994" w:rsidRPr="00D23775">
        <w:t>.</w:t>
      </w:r>
      <w:r w:rsidRPr="00D23775">
        <w:t xml:space="preserve"> </w:t>
      </w:r>
      <w:r w:rsidR="00487994" w:rsidRPr="00EA6F7E">
        <w:rPr>
          <w:noProof/>
        </w:rPr>
        <w:t>including</w:t>
      </w:r>
      <w:r w:rsidRPr="00D23775">
        <w:t xml:space="preserve"> CPU module, motors module</w:t>
      </w:r>
      <w:r w:rsidR="00EA6F7E">
        <w:t>,</w:t>
      </w:r>
      <w:r w:rsidRPr="00D23775">
        <w:t xml:space="preserve"> </w:t>
      </w:r>
      <w:r w:rsidRPr="00EA6F7E">
        <w:rPr>
          <w:noProof/>
        </w:rPr>
        <w:t>and</w:t>
      </w:r>
      <w:r w:rsidRPr="00D23775">
        <w:t xml:space="preserve"> pumps module. </w:t>
      </w:r>
      <w:r w:rsidR="00487994">
        <w:t>This DFT consists of a share</w:t>
      </w:r>
      <w:r w:rsidR="006F1FD2">
        <w:t xml:space="preserve">d CSP in the pump section. In </w:t>
      </w:r>
      <w:r w:rsidR="00EA6F7E">
        <w:t>an</w:t>
      </w:r>
      <w:r w:rsidR="006F1FD2" w:rsidRPr="00EA6F7E">
        <w:rPr>
          <w:noProof/>
        </w:rPr>
        <w:t>o</w:t>
      </w:r>
      <w:r w:rsidR="00487994" w:rsidRPr="00EA6F7E">
        <w:rPr>
          <w:noProof/>
        </w:rPr>
        <w:t>ther</w:t>
      </w:r>
      <w:r w:rsidR="006F1FD2" w:rsidRPr="00EA6F7E">
        <w:rPr>
          <w:noProof/>
        </w:rPr>
        <w:t xml:space="preserve"> word</w:t>
      </w:r>
      <w:r w:rsidR="006F1FD2">
        <w:t xml:space="preserve"> to obtain</w:t>
      </w:r>
      <w:r w:rsidR="00487994">
        <w:t xml:space="preserve"> a more exact output for this module of the DFT by means of our proposed method, this module must be reshaped. The new DFT after reshaping the pump module will be as Fig. 18 (see Appendix A. for related explanation). The new DFT uses </w:t>
      </w:r>
      <w:r w:rsidR="00487994" w:rsidRPr="00EA6F7E">
        <w:rPr>
          <w:noProof/>
        </w:rPr>
        <w:t>a</w:t>
      </w:r>
      <w:r w:rsidR="00EA6F7E">
        <w:rPr>
          <w:noProof/>
        </w:rPr>
        <w:t>n</w:t>
      </w:r>
      <w:r w:rsidR="00487994" w:rsidRPr="00EA6F7E">
        <w:rPr>
          <w:noProof/>
        </w:rPr>
        <w:t xml:space="preserve"> LSH</w:t>
      </w:r>
      <w:r w:rsidR="00487994">
        <w:t xml:space="preserve"> gate which has been defined in section III of this paper.</w:t>
      </w:r>
    </w:p>
    <w:p w14:paraId="27A347D8" w14:textId="77777777" w:rsidR="00EA6E26" w:rsidRPr="00BF64A4" w:rsidRDefault="00EA6E26" w:rsidP="002A28BB">
      <w:pPr>
        <w:pStyle w:val="Text"/>
        <w:rPr>
          <w:sz w:val="14"/>
          <w:szCs w:val="14"/>
        </w:rPr>
      </w:pPr>
    </w:p>
    <w:p w14:paraId="571D27D7" w14:textId="52EA42FA" w:rsidR="00D23775" w:rsidRDefault="00487994" w:rsidP="00D7294E">
      <w:pPr>
        <w:pStyle w:val="Text"/>
        <w:keepNext/>
        <w:ind w:firstLine="0"/>
        <w:jc w:val="center"/>
      </w:pPr>
      <w:r w:rsidRPr="00487994">
        <w:rPr>
          <w:noProof/>
          <w:lang w:val="en-GB" w:eastAsia="en-GB"/>
        </w:rPr>
        <w:drawing>
          <wp:inline distT="0" distB="0" distL="0" distR="0" wp14:anchorId="743F69DE" wp14:editId="551E1635">
            <wp:extent cx="2742524" cy="1656271"/>
            <wp:effectExtent l="0" t="0" r="1270" b="1270"/>
            <wp:docPr id="187"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6"/>
                    <pic:cNvPicPr>
                      <a:picLocks noChangeAspect="1"/>
                    </pic:cNvPicPr>
                  </pic:nvPicPr>
                  <pic:blipFill>
                    <a:blip r:embed="rId346">
                      <a:extLst>
                        <a:ext uri="{BEBA8EAE-BF5A-486C-A8C5-ECC9F3942E4B}">
                          <a14:imgProps xmlns:a14="http://schemas.microsoft.com/office/drawing/2010/main">
                            <a14:imgLayer r:embed="rId347">
                              <a14:imgEffect>
                                <a14:sharpenSoften amount="50000"/>
                              </a14:imgEffect>
                              <a14:imgEffect>
                                <a14:brightnessContrast contrast="20000"/>
                              </a14:imgEffect>
                            </a14:imgLayer>
                          </a14:imgProps>
                        </a:ext>
                      </a:extLst>
                    </a:blip>
                    <a:stretch>
                      <a:fillRect/>
                    </a:stretch>
                  </pic:blipFill>
                  <pic:spPr>
                    <a:xfrm>
                      <a:off x="0" y="0"/>
                      <a:ext cx="2762075" cy="1668078"/>
                    </a:xfrm>
                    <a:prstGeom prst="rect">
                      <a:avLst/>
                    </a:prstGeom>
                  </pic:spPr>
                </pic:pic>
              </a:graphicData>
            </a:graphic>
          </wp:inline>
        </w:drawing>
      </w:r>
    </w:p>
    <w:p w14:paraId="6B38507B" w14:textId="0557BE64" w:rsidR="00423A2F" w:rsidRDefault="00D23775">
      <w:pPr>
        <w:pStyle w:val="Caption"/>
        <w:jc w:val="both"/>
      </w:pPr>
      <w:bookmarkStart w:id="37" w:name="_Ref405703040"/>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16</w:t>
      </w:r>
      <w:r w:rsidR="00C60259">
        <w:rPr>
          <w:noProof/>
        </w:rPr>
        <w:fldChar w:fldCharType="end"/>
      </w:r>
      <w:bookmarkEnd w:id="37"/>
      <w:r>
        <w:t xml:space="preserve">. DFT of HCAS </w:t>
      </w:r>
      <w:r w:rsidR="00140581">
        <w:t xml:space="preserve">with shared CSP gates in </w:t>
      </w:r>
      <w:r w:rsidR="00EA6F7E">
        <w:t xml:space="preserve">the </w:t>
      </w:r>
      <w:r w:rsidR="00140581" w:rsidRPr="00EA6F7E">
        <w:rPr>
          <w:noProof/>
        </w:rPr>
        <w:t>pump</w:t>
      </w:r>
      <w:r w:rsidR="00140581">
        <w:t xml:space="preserve"> module</w:t>
      </w:r>
    </w:p>
    <w:p w14:paraId="54EB2FCC" w14:textId="77777777" w:rsidR="00140581" w:rsidRDefault="00140581" w:rsidP="00B2430A">
      <w:pPr>
        <w:keepNext/>
      </w:pPr>
      <w:r w:rsidRPr="00140581">
        <w:rPr>
          <w:noProof/>
          <w:lang w:val="en-GB" w:eastAsia="en-GB"/>
        </w:rPr>
        <w:drawing>
          <wp:inline distT="0" distB="0" distL="0" distR="0" wp14:anchorId="2C48BA7E" wp14:editId="1EE27CB8">
            <wp:extent cx="3200400" cy="2162810"/>
            <wp:effectExtent l="0" t="0" r="0" b="8890"/>
            <wp:docPr id="310"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09"/>
                    <pic:cNvPicPr>
                      <a:picLocks noChangeAspect="1"/>
                    </pic:cNvPicPr>
                  </pic:nvPicPr>
                  <pic:blipFill>
                    <a:blip r:embed="rId348">
                      <a:extLst>
                        <a:ext uri="{BEBA8EAE-BF5A-486C-A8C5-ECC9F3942E4B}">
                          <a14:imgProps xmlns:a14="http://schemas.microsoft.com/office/drawing/2010/main">
                            <a14:imgLayer r:embed="rId349">
                              <a14:imgEffect>
                                <a14:sharpenSoften amount="50000"/>
                              </a14:imgEffect>
                              <a14:imgEffect>
                                <a14:brightnessContrast contrast="20000"/>
                              </a14:imgEffect>
                            </a14:imgLayer>
                          </a14:imgProps>
                        </a:ext>
                      </a:extLst>
                    </a:blip>
                    <a:stretch>
                      <a:fillRect/>
                    </a:stretch>
                  </pic:blipFill>
                  <pic:spPr>
                    <a:xfrm>
                      <a:off x="0" y="0"/>
                      <a:ext cx="3200400" cy="2162810"/>
                    </a:xfrm>
                    <a:prstGeom prst="rect">
                      <a:avLst/>
                    </a:prstGeom>
                  </pic:spPr>
                </pic:pic>
              </a:graphicData>
            </a:graphic>
          </wp:inline>
        </w:drawing>
      </w:r>
    </w:p>
    <w:p w14:paraId="3254853C" w14:textId="3A03AC77" w:rsidR="00140581" w:rsidRDefault="00140581">
      <w:pPr>
        <w:pStyle w:val="Caption"/>
        <w:jc w:val="both"/>
      </w:pPr>
      <w:bookmarkStart w:id="38" w:name="_Ref6921518"/>
      <w:bookmarkStart w:id="39" w:name="_Ref6921460"/>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17</w:t>
      </w:r>
      <w:r w:rsidR="00C60259">
        <w:rPr>
          <w:noProof/>
        </w:rPr>
        <w:fldChar w:fldCharType="end"/>
      </w:r>
      <w:bookmarkEnd w:id="38"/>
      <w:r>
        <w:t xml:space="preserve">. DFT of HCAS with LSH gate in </w:t>
      </w:r>
      <w:r w:rsidR="00EA6F7E">
        <w:t xml:space="preserve">the </w:t>
      </w:r>
      <w:r w:rsidRPr="00EA6F7E">
        <w:rPr>
          <w:noProof/>
        </w:rPr>
        <w:t>pump</w:t>
      </w:r>
      <w:r>
        <w:t xml:space="preserve"> module</w:t>
      </w:r>
      <w:bookmarkEnd w:id="39"/>
    </w:p>
    <w:p w14:paraId="16924BAB" w14:textId="3254AFE6" w:rsidR="002A28BB" w:rsidRDefault="00140581">
      <w:pPr>
        <w:pStyle w:val="Text"/>
        <w:rPr>
          <w:lang w:bidi="fa-IR"/>
        </w:rPr>
      </w:pPr>
      <w:r>
        <w:t xml:space="preserve">The </w:t>
      </w:r>
      <w:r>
        <w:rPr>
          <w:lang w:bidi="fa-IR"/>
        </w:rPr>
        <w:t>f</w:t>
      </w:r>
      <w:r w:rsidR="002A28BB">
        <w:rPr>
          <w:lang w:bidi="fa-IR"/>
        </w:rPr>
        <w:t>ailure rates of basic events</w:t>
      </w:r>
      <w:r>
        <w:rPr>
          <w:lang w:bidi="fa-IR"/>
        </w:rPr>
        <w:t xml:space="preserve"> for this DFT have been assigned in Table V. Reference </w:t>
      </w:r>
      <w:sdt>
        <w:sdtPr>
          <w:rPr>
            <w:rFonts w:hint="cs"/>
          </w:rPr>
          <w:id w:val="413898026"/>
          <w:citation/>
        </w:sdtPr>
        <w:sdtEndPr/>
        <w:sdtContent>
          <w:r w:rsidR="002A28BB">
            <w:rPr>
              <w:rtl/>
            </w:rPr>
            <w:fldChar w:fldCharType="begin"/>
          </w:r>
          <w:r w:rsidR="002A28BB">
            <w:rPr>
              <w:rtl/>
            </w:rPr>
            <w:instrText xml:space="preserve"> </w:instrText>
          </w:r>
          <w:r w:rsidR="002A28BB">
            <w:rPr>
              <w:rFonts w:hint="cs"/>
            </w:rPr>
            <w:instrText>CITATION</w:instrText>
          </w:r>
          <w:r w:rsidR="002A28BB">
            <w:rPr>
              <w:rFonts w:hint="cs"/>
              <w:rtl/>
            </w:rPr>
            <w:instrText xml:space="preserve"> </w:instrText>
          </w:r>
          <w:r w:rsidR="002A28BB">
            <w:rPr>
              <w:rFonts w:hint="cs"/>
            </w:rPr>
            <w:instrText>Bou05 \l 1065</w:instrText>
          </w:r>
          <w:r w:rsidR="002A28BB">
            <w:rPr>
              <w:rtl/>
            </w:rPr>
            <w:instrText xml:space="preserve"> </w:instrText>
          </w:r>
          <w:r w:rsidR="002A28BB">
            <w:rPr>
              <w:rtl/>
            </w:rPr>
            <w:fldChar w:fldCharType="separate"/>
          </w:r>
          <w:r w:rsidR="00160AC2">
            <w:rPr>
              <w:noProof/>
            </w:rPr>
            <w:t>[69]</w:t>
          </w:r>
          <w:r w:rsidR="002A28BB">
            <w:rPr>
              <w:rtl/>
            </w:rPr>
            <w:fldChar w:fldCharType="end"/>
          </w:r>
        </w:sdtContent>
      </w:sdt>
      <w:r>
        <w:rPr>
          <w:lang w:bidi="fa-IR"/>
        </w:rPr>
        <w:t xml:space="preserve"> has solved this DFT based on Bayesian Networks for 100000 mission time</w:t>
      </w:r>
      <w:r w:rsidR="00EA6F7E">
        <w:rPr>
          <w:lang w:bidi="fa-IR"/>
        </w:rPr>
        <w:t>,</w:t>
      </w:r>
      <w:r>
        <w:rPr>
          <w:lang w:bidi="fa-IR"/>
        </w:rPr>
        <w:t xml:space="preserve"> </w:t>
      </w:r>
      <w:r w:rsidRPr="00EA6F7E">
        <w:rPr>
          <w:noProof/>
          <w:lang w:bidi="fa-IR"/>
        </w:rPr>
        <w:t>and</w:t>
      </w:r>
      <w:r>
        <w:rPr>
          <w:lang w:bidi="fa-IR"/>
        </w:rPr>
        <w:t xml:space="preserve"> the system unreliability obtained</w:t>
      </w:r>
      <w:r w:rsidR="002A28BB">
        <w:rPr>
          <w:lang w:bidi="fa-IR"/>
        </w:rPr>
        <w:t xml:space="preserve"> 0.</w:t>
      </w:r>
      <w:r w:rsidR="00502D51">
        <w:rPr>
          <w:lang w:bidi="fa-IR"/>
        </w:rPr>
        <w:t>36501</w:t>
      </w:r>
      <w:r w:rsidR="002A28BB">
        <w:rPr>
          <w:lang w:bidi="fa-IR"/>
        </w:rPr>
        <w:t>.</w:t>
      </w:r>
    </w:p>
    <w:p w14:paraId="056D9D3E" w14:textId="77777777" w:rsidR="002A28BB" w:rsidRDefault="002A28BB" w:rsidP="002A28BB">
      <w:pPr>
        <w:pStyle w:val="Text"/>
        <w:rPr>
          <w:lang w:bidi="fa-IR"/>
        </w:rPr>
      </w:pPr>
    </w:p>
    <w:p w14:paraId="68AD90BF" w14:textId="005B7F4A" w:rsidR="002A28BB" w:rsidRDefault="006B5707" w:rsidP="002A28BB">
      <w:pPr>
        <w:pStyle w:val="TableTitle"/>
      </w:pPr>
      <w:r>
        <w:t xml:space="preserve">TABLE </w:t>
      </w:r>
      <w:r w:rsidR="002A28BB">
        <w:t>V</w:t>
      </w:r>
    </w:p>
    <w:p w14:paraId="07D48037" w14:textId="2D078830" w:rsidR="002A28BB" w:rsidRDefault="00C058AC" w:rsidP="00C058AC">
      <w:pPr>
        <w:pStyle w:val="TableTitle"/>
      </w:pPr>
      <w:r>
        <w:t>F</w:t>
      </w:r>
      <w:r w:rsidR="002A28BB" w:rsidRPr="002A28BB">
        <w:t xml:space="preserve">ailure rates of basic events in DFT of </w:t>
      </w:r>
      <w:r w:rsidR="002A28BB">
        <w:t>HCAS</w:t>
      </w:r>
      <w:r w:rsidR="002A28BB" w:rsidRPr="002A28BB">
        <w:t xml:space="preserve"> in </w:t>
      </w:r>
      <w:r w:rsidR="002A28BB" w:rsidRPr="00EA6F7E">
        <w:rPr>
          <w:noProof/>
        </w:rPr>
        <w:t>example</w:t>
      </w:r>
      <w:r>
        <w:t xml:space="preserve"> 4 </w:t>
      </w:r>
      <w:sdt>
        <w:sdtPr>
          <w:rPr>
            <w:rFonts w:hint="cs"/>
          </w:rPr>
          <w:id w:val="276611016"/>
          <w:citation/>
        </w:sdtPr>
        <w:sdtEndPr/>
        <w:sdtContent>
          <w:r>
            <w:rPr>
              <w:rtl/>
            </w:rPr>
            <w:fldChar w:fldCharType="begin"/>
          </w:r>
          <w:r>
            <w:rPr>
              <w:rtl/>
            </w:rPr>
            <w:instrText xml:space="preserve"> </w:instrText>
          </w:r>
          <w:r>
            <w:rPr>
              <w:rFonts w:hint="cs"/>
            </w:rPr>
            <w:instrText>CITATION</w:instrText>
          </w:r>
          <w:r>
            <w:rPr>
              <w:rFonts w:hint="cs"/>
              <w:rtl/>
            </w:rPr>
            <w:instrText xml:space="preserve"> </w:instrText>
          </w:r>
          <w:r>
            <w:rPr>
              <w:rFonts w:hint="cs"/>
            </w:rPr>
            <w:instrText>Bou05 \l 1065</w:instrText>
          </w:r>
          <w:r>
            <w:rPr>
              <w:rtl/>
            </w:rPr>
            <w:instrText xml:space="preserve"> </w:instrText>
          </w:r>
          <w:r>
            <w:rPr>
              <w:rtl/>
            </w:rPr>
            <w:fldChar w:fldCharType="separate"/>
          </w:r>
          <w:r w:rsidR="00160AC2">
            <w:rPr>
              <w:noProof/>
            </w:rPr>
            <w:t>[69]</w:t>
          </w:r>
          <w:r>
            <w:rPr>
              <w:rtl/>
            </w:rPr>
            <w:fldChar w:fldCharType="end"/>
          </w:r>
        </w:sdtContent>
      </w:sdt>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1056"/>
        <w:gridCol w:w="1364"/>
        <w:gridCol w:w="1001"/>
      </w:tblGrid>
      <w:tr w:rsidR="002A28BB" w14:paraId="35188A2F" w14:textId="77777777" w:rsidTr="00C058AC">
        <w:trPr>
          <w:jc w:val="center"/>
        </w:trPr>
        <w:tc>
          <w:tcPr>
            <w:tcW w:w="1620" w:type="pct"/>
            <w:tcBorders>
              <w:top w:val="double" w:sz="4" w:space="0" w:color="auto"/>
              <w:left w:val="nil"/>
              <w:bottom w:val="single" w:sz="4" w:space="0" w:color="auto"/>
              <w:right w:val="nil"/>
            </w:tcBorders>
            <w:vAlign w:val="center"/>
            <w:hideMark/>
          </w:tcPr>
          <w:p w14:paraId="13F2A257" w14:textId="77777777" w:rsidR="002A28BB" w:rsidRPr="00C058AC" w:rsidRDefault="002A28BB" w:rsidP="00DE7CB6">
            <w:pPr>
              <w:jc w:val="center"/>
              <w:rPr>
                <w:sz w:val="16"/>
                <w:szCs w:val="16"/>
              </w:rPr>
            </w:pPr>
            <w:r w:rsidRPr="00C058AC">
              <w:rPr>
                <w:sz w:val="16"/>
                <w:szCs w:val="16"/>
              </w:rPr>
              <w:t xml:space="preserve">Failure Rates </w:t>
            </w:r>
            <w:r w:rsidR="00C058AC" w:rsidRPr="00C058AC">
              <w:rPr>
                <w:rFonts w:cs="B Nazanin"/>
                <w:position w:val="-6"/>
                <w:sz w:val="16"/>
                <w:szCs w:val="16"/>
              </w:rPr>
              <w:object w:dxaOrig="859" w:dyaOrig="320" w14:anchorId="4BB3B5C8">
                <v:shape id="_x0000_i1191" type="#_x0000_t75" style="width:43.5pt;height:15.75pt" o:ole="">
                  <v:imagedata r:id="rId350" o:title=""/>
                </v:shape>
                <o:OLEObject Type="Embed" ProgID="Equation.DSMT4" ShapeID="_x0000_i1191" DrawAspect="Content" ObjectID="_1653234943" r:id="rId351"/>
              </w:object>
            </w:r>
          </w:p>
        </w:tc>
        <w:tc>
          <w:tcPr>
            <w:tcW w:w="1006" w:type="pct"/>
            <w:tcBorders>
              <w:top w:val="double" w:sz="4" w:space="0" w:color="auto"/>
              <w:left w:val="nil"/>
              <w:bottom w:val="single" w:sz="4" w:space="0" w:color="auto"/>
              <w:right w:val="nil"/>
            </w:tcBorders>
            <w:vAlign w:val="center"/>
            <w:hideMark/>
          </w:tcPr>
          <w:p w14:paraId="5E4AA9F6" w14:textId="77777777" w:rsidR="002A28BB" w:rsidRPr="00C058AC" w:rsidRDefault="002A28BB" w:rsidP="00DE7CB6">
            <w:pPr>
              <w:jc w:val="center"/>
              <w:rPr>
                <w:sz w:val="16"/>
                <w:szCs w:val="16"/>
              </w:rPr>
            </w:pPr>
            <w:r w:rsidRPr="00C058AC">
              <w:rPr>
                <w:sz w:val="16"/>
                <w:szCs w:val="16"/>
              </w:rPr>
              <w:t>Basic Events</w:t>
            </w:r>
          </w:p>
        </w:tc>
        <w:tc>
          <w:tcPr>
            <w:tcW w:w="1367" w:type="pct"/>
            <w:tcBorders>
              <w:top w:val="double" w:sz="4" w:space="0" w:color="auto"/>
              <w:left w:val="nil"/>
              <w:bottom w:val="single" w:sz="4" w:space="0" w:color="auto"/>
              <w:right w:val="nil"/>
            </w:tcBorders>
            <w:vAlign w:val="center"/>
            <w:hideMark/>
          </w:tcPr>
          <w:p w14:paraId="716731B5" w14:textId="77777777" w:rsidR="002A28BB" w:rsidRPr="00C058AC" w:rsidRDefault="002A28BB" w:rsidP="00DE7CB6">
            <w:pPr>
              <w:jc w:val="center"/>
              <w:rPr>
                <w:sz w:val="16"/>
                <w:szCs w:val="16"/>
              </w:rPr>
            </w:pPr>
            <w:r w:rsidRPr="00C058AC">
              <w:rPr>
                <w:sz w:val="16"/>
                <w:szCs w:val="16"/>
              </w:rPr>
              <w:t>Failure Rates</w:t>
            </w:r>
            <w:r w:rsidR="00C058AC" w:rsidRPr="00C058AC">
              <w:rPr>
                <w:rFonts w:cs="B Nazanin"/>
                <w:position w:val="-6"/>
                <w:sz w:val="16"/>
                <w:szCs w:val="16"/>
              </w:rPr>
              <w:object w:dxaOrig="859" w:dyaOrig="320" w14:anchorId="48519884">
                <v:shape id="_x0000_i1192" type="#_x0000_t75" style="width:43.5pt;height:15.75pt" o:ole="">
                  <v:imagedata r:id="rId352" o:title=""/>
                </v:shape>
                <o:OLEObject Type="Embed" ProgID="Equation.DSMT4" ShapeID="_x0000_i1192" DrawAspect="Content" ObjectID="_1653234944" r:id="rId353"/>
              </w:object>
            </w:r>
          </w:p>
        </w:tc>
        <w:tc>
          <w:tcPr>
            <w:tcW w:w="1007" w:type="pct"/>
            <w:tcBorders>
              <w:top w:val="double" w:sz="4" w:space="0" w:color="auto"/>
              <w:left w:val="nil"/>
              <w:bottom w:val="single" w:sz="4" w:space="0" w:color="auto"/>
              <w:right w:val="nil"/>
            </w:tcBorders>
            <w:vAlign w:val="center"/>
            <w:hideMark/>
          </w:tcPr>
          <w:p w14:paraId="1EEAE9D0" w14:textId="77777777" w:rsidR="002A28BB" w:rsidRPr="00C058AC" w:rsidRDefault="002A28BB" w:rsidP="00DE7CB6">
            <w:pPr>
              <w:jc w:val="center"/>
              <w:rPr>
                <w:sz w:val="16"/>
                <w:szCs w:val="16"/>
              </w:rPr>
            </w:pPr>
            <w:r w:rsidRPr="00C058AC">
              <w:rPr>
                <w:sz w:val="16"/>
                <w:szCs w:val="16"/>
              </w:rPr>
              <w:t>Basic Events</w:t>
            </w:r>
          </w:p>
        </w:tc>
      </w:tr>
      <w:tr w:rsidR="002A28BB" w14:paraId="7F92F896" w14:textId="77777777" w:rsidTr="00C058AC">
        <w:trPr>
          <w:jc w:val="center"/>
        </w:trPr>
        <w:tc>
          <w:tcPr>
            <w:tcW w:w="1620" w:type="pct"/>
            <w:tcBorders>
              <w:top w:val="single" w:sz="4" w:space="0" w:color="auto"/>
              <w:left w:val="nil"/>
              <w:bottom w:val="nil"/>
              <w:right w:val="nil"/>
            </w:tcBorders>
            <w:vAlign w:val="center"/>
            <w:hideMark/>
          </w:tcPr>
          <w:p w14:paraId="0979FAB4" w14:textId="77777777" w:rsidR="002A28BB" w:rsidRPr="00C058AC" w:rsidRDefault="002A28BB" w:rsidP="00DE7CB6">
            <w:pPr>
              <w:jc w:val="center"/>
              <w:rPr>
                <w:sz w:val="16"/>
                <w:szCs w:val="16"/>
              </w:rPr>
            </w:pPr>
            <w:r w:rsidRPr="00C058AC">
              <w:rPr>
                <w:sz w:val="16"/>
                <w:szCs w:val="16"/>
              </w:rPr>
              <w:t>5</w:t>
            </w:r>
          </w:p>
        </w:tc>
        <w:tc>
          <w:tcPr>
            <w:tcW w:w="1006" w:type="pct"/>
            <w:tcBorders>
              <w:top w:val="single" w:sz="4" w:space="0" w:color="auto"/>
              <w:left w:val="nil"/>
              <w:bottom w:val="nil"/>
              <w:right w:val="nil"/>
            </w:tcBorders>
            <w:vAlign w:val="center"/>
            <w:hideMark/>
          </w:tcPr>
          <w:p w14:paraId="279385C3" w14:textId="77777777" w:rsidR="002A28BB" w:rsidRPr="00C058AC" w:rsidRDefault="00C058AC" w:rsidP="00DE7CB6">
            <w:pPr>
              <w:jc w:val="center"/>
              <w:rPr>
                <w:sz w:val="16"/>
                <w:szCs w:val="16"/>
              </w:rPr>
            </w:pPr>
            <w:r w:rsidRPr="00C058AC">
              <w:rPr>
                <w:rFonts w:cs="B Nazanin"/>
                <w:position w:val="-10"/>
                <w:sz w:val="16"/>
                <w:szCs w:val="16"/>
              </w:rPr>
              <w:object w:dxaOrig="499" w:dyaOrig="300" w14:anchorId="7D54D824">
                <v:shape id="_x0000_i1193" type="#_x0000_t75" style="width:24.75pt;height:15pt" o:ole="">
                  <v:imagedata r:id="rId354" o:title=""/>
                </v:shape>
                <o:OLEObject Type="Embed" ProgID="Equation.DSMT4" ShapeID="_x0000_i1193" DrawAspect="Content" ObjectID="_1653234945" r:id="rId355"/>
              </w:object>
            </w:r>
          </w:p>
        </w:tc>
        <w:tc>
          <w:tcPr>
            <w:tcW w:w="1367" w:type="pct"/>
            <w:tcBorders>
              <w:top w:val="single" w:sz="4" w:space="0" w:color="auto"/>
              <w:left w:val="nil"/>
              <w:bottom w:val="nil"/>
              <w:right w:val="nil"/>
            </w:tcBorders>
            <w:vAlign w:val="center"/>
            <w:hideMark/>
          </w:tcPr>
          <w:p w14:paraId="617F506C" w14:textId="77777777" w:rsidR="002A28BB" w:rsidRPr="00C058AC" w:rsidRDefault="002A28BB" w:rsidP="00DE7CB6">
            <w:pPr>
              <w:jc w:val="center"/>
              <w:rPr>
                <w:sz w:val="16"/>
                <w:szCs w:val="16"/>
              </w:rPr>
            </w:pPr>
            <w:r w:rsidRPr="00C058AC">
              <w:rPr>
                <w:sz w:val="16"/>
                <w:szCs w:val="16"/>
              </w:rPr>
              <w:t>1</w:t>
            </w:r>
          </w:p>
        </w:tc>
        <w:tc>
          <w:tcPr>
            <w:tcW w:w="1007" w:type="pct"/>
            <w:tcBorders>
              <w:top w:val="single" w:sz="4" w:space="0" w:color="auto"/>
              <w:left w:val="nil"/>
              <w:bottom w:val="nil"/>
              <w:right w:val="nil"/>
            </w:tcBorders>
            <w:vAlign w:val="center"/>
            <w:hideMark/>
          </w:tcPr>
          <w:p w14:paraId="6C3D1D1E" w14:textId="77777777" w:rsidR="002A28BB" w:rsidRPr="00C058AC" w:rsidRDefault="00C058AC" w:rsidP="00DE7CB6">
            <w:pPr>
              <w:jc w:val="center"/>
              <w:rPr>
                <w:sz w:val="16"/>
                <w:szCs w:val="16"/>
              </w:rPr>
            </w:pPr>
            <w:r w:rsidRPr="00C058AC">
              <w:rPr>
                <w:rFonts w:cs="B Nazanin"/>
                <w:position w:val="-6"/>
                <w:sz w:val="16"/>
                <w:szCs w:val="16"/>
              </w:rPr>
              <w:object w:dxaOrig="279" w:dyaOrig="220" w14:anchorId="3AF4D544">
                <v:shape id="_x0000_i1194" type="#_x0000_t75" style="width:14.25pt;height:10.5pt" o:ole="">
                  <v:imagedata r:id="rId356" o:title=""/>
                </v:shape>
                <o:OLEObject Type="Embed" ProgID="Equation.DSMT4" ShapeID="_x0000_i1194" DrawAspect="Content" ObjectID="_1653234946" r:id="rId357"/>
              </w:object>
            </w:r>
          </w:p>
        </w:tc>
      </w:tr>
      <w:tr w:rsidR="002A28BB" w14:paraId="06BB8377" w14:textId="77777777" w:rsidTr="00C058AC">
        <w:trPr>
          <w:jc w:val="center"/>
        </w:trPr>
        <w:tc>
          <w:tcPr>
            <w:tcW w:w="1620" w:type="pct"/>
            <w:vAlign w:val="center"/>
            <w:hideMark/>
          </w:tcPr>
          <w:p w14:paraId="445799E3" w14:textId="77777777" w:rsidR="002A28BB" w:rsidRPr="00C058AC" w:rsidRDefault="002A28BB" w:rsidP="00DE7CB6">
            <w:pPr>
              <w:jc w:val="center"/>
              <w:rPr>
                <w:sz w:val="16"/>
                <w:szCs w:val="16"/>
                <w:rtl/>
              </w:rPr>
            </w:pPr>
            <w:r w:rsidRPr="00C058AC">
              <w:rPr>
                <w:sz w:val="16"/>
                <w:szCs w:val="16"/>
              </w:rPr>
              <w:t>5</w:t>
            </w:r>
          </w:p>
        </w:tc>
        <w:tc>
          <w:tcPr>
            <w:tcW w:w="1006" w:type="pct"/>
            <w:vAlign w:val="center"/>
            <w:hideMark/>
          </w:tcPr>
          <w:p w14:paraId="6FB77BFE" w14:textId="77777777" w:rsidR="002A28BB" w:rsidRPr="00C058AC" w:rsidRDefault="00C058AC" w:rsidP="00DE7CB6">
            <w:pPr>
              <w:jc w:val="center"/>
              <w:rPr>
                <w:sz w:val="16"/>
                <w:szCs w:val="16"/>
              </w:rPr>
            </w:pPr>
            <w:r w:rsidRPr="00C058AC">
              <w:rPr>
                <w:rFonts w:cs="B Nazanin"/>
                <w:position w:val="-10"/>
                <w:sz w:val="16"/>
                <w:szCs w:val="16"/>
              </w:rPr>
              <w:object w:dxaOrig="520" w:dyaOrig="300" w14:anchorId="5DA652AA">
                <v:shape id="_x0000_i1195" type="#_x0000_t75" style="width:25.5pt;height:15pt" o:ole="">
                  <v:imagedata r:id="rId358" o:title=""/>
                </v:shape>
                <o:OLEObject Type="Embed" ProgID="Equation.DSMT4" ShapeID="_x0000_i1195" DrawAspect="Content" ObjectID="_1653234947" r:id="rId359"/>
              </w:object>
            </w:r>
          </w:p>
        </w:tc>
        <w:tc>
          <w:tcPr>
            <w:tcW w:w="1367" w:type="pct"/>
            <w:vAlign w:val="center"/>
            <w:hideMark/>
          </w:tcPr>
          <w:p w14:paraId="6D1CBA01" w14:textId="77777777" w:rsidR="002A28BB" w:rsidRPr="00C058AC" w:rsidRDefault="002A28BB" w:rsidP="00DE7CB6">
            <w:pPr>
              <w:jc w:val="center"/>
              <w:rPr>
                <w:sz w:val="16"/>
                <w:szCs w:val="16"/>
              </w:rPr>
            </w:pPr>
            <w:r w:rsidRPr="00C058AC">
              <w:rPr>
                <w:sz w:val="16"/>
                <w:szCs w:val="16"/>
              </w:rPr>
              <w:t>2</w:t>
            </w:r>
          </w:p>
        </w:tc>
        <w:tc>
          <w:tcPr>
            <w:tcW w:w="1007" w:type="pct"/>
            <w:vAlign w:val="center"/>
            <w:hideMark/>
          </w:tcPr>
          <w:p w14:paraId="0218A696" w14:textId="77777777" w:rsidR="002A28BB" w:rsidRPr="00C058AC" w:rsidRDefault="00C058AC" w:rsidP="00DE7CB6">
            <w:pPr>
              <w:jc w:val="center"/>
              <w:rPr>
                <w:sz w:val="16"/>
                <w:szCs w:val="16"/>
                <w:rtl/>
              </w:rPr>
            </w:pPr>
            <w:r w:rsidRPr="00C058AC">
              <w:rPr>
                <w:rFonts w:cs="B Nazanin"/>
                <w:position w:val="-6"/>
                <w:sz w:val="16"/>
                <w:szCs w:val="16"/>
              </w:rPr>
              <w:object w:dxaOrig="279" w:dyaOrig="220" w14:anchorId="50BE301A">
                <v:shape id="_x0000_i1196" type="#_x0000_t75" style="width:13.5pt;height:10.5pt" o:ole="">
                  <v:imagedata r:id="rId360" o:title=""/>
                </v:shape>
                <o:OLEObject Type="Embed" ProgID="Equation.DSMT4" ShapeID="_x0000_i1196" DrawAspect="Content" ObjectID="_1653234948" r:id="rId361"/>
              </w:object>
            </w:r>
          </w:p>
        </w:tc>
      </w:tr>
      <w:tr w:rsidR="002A28BB" w14:paraId="453D18A1" w14:textId="77777777" w:rsidTr="00C058AC">
        <w:trPr>
          <w:jc w:val="center"/>
        </w:trPr>
        <w:tc>
          <w:tcPr>
            <w:tcW w:w="1620" w:type="pct"/>
            <w:vAlign w:val="center"/>
            <w:hideMark/>
          </w:tcPr>
          <w:p w14:paraId="62AF1DD5" w14:textId="77777777" w:rsidR="002A28BB" w:rsidRPr="00C058AC" w:rsidRDefault="002A28BB" w:rsidP="00DE7CB6">
            <w:pPr>
              <w:jc w:val="center"/>
              <w:rPr>
                <w:sz w:val="16"/>
                <w:szCs w:val="16"/>
                <w:rtl/>
              </w:rPr>
            </w:pPr>
            <w:r w:rsidRPr="00C058AC">
              <w:rPr>
                <w:sz w:val="16"/>
                <w:szCs w:val="16"/>
              </w:rPr>
              <w:t>5</w:t>
            </w:r>
          </w:p>
        </w:tc>
        <w:tc>
          <w:tcPr>
            <w:tcW w:w="1006" w:type="pct"/>
            <w:vAlign w:val="center"/>
            <w:hideMark/>
          </w:tcPr>
          <w:p w14:paraId="73186EA6" w14:textId="77777777" w:rsidR="002A28BB" w:rsidRPr="00C058AC" w:rsidRDefault="00C058AC" w:rsidP="00DE7CB6">
            <w:pPr>
              <w:jc w:val="center"/>
              <w:rPr>
                <w:sz w:val="16"/>
                <w:szCs w:val="16"/>
              </w:rPr>
            </w:pPr>
            <w:r w:rsidRPr="00C058AC">
              <w:rPr>
                <w:rFonts w:cs="B Nazanin"/>
                <w:position w:val="-12"/>
                <w:sz w:val="16"/>
                <w:szCs w:val="16"/>
              </w:rPr>
              <w:object w:dxaOrig="840" w:dyaOrig="320" w14:anchorId="2B484850">
                <v:shape id="_x0000_i1197" type="#_x0000_t75" style="width:42pt;height:15.75pt" o:ole="">
                  <v:imagedata r:id="rId362" o:title=""/>
                </v:shape>
                <o:OLEObject Type="Embed" ProgID="Equation.DSMT4" ShapeID="_x0000_i1197" DrawAspect="Content" ObjectID="_1653234949" r:id="rId363"/>
              </w:object>
            </w:r>
          </w:p>
        </w:tc>
        <w:tc>
          <w:tcPr>
            <w:tcW w:w="1367" w:type="pct"/>
            <w:vAlign w:val="center"/>
            <w:hideMark/>
          </w:tcPr>
          <w:p w14:paraId="0B59D802" w14:textId="77777777" w:rsidR="002A28BB" w:rsidRPr="00C058AC" w:rsidRDefault="002A28BB" w:rsidP="00DE7CB6">
            <w:pPr>
              <w:jc w:val="center"/>
              <w:rPr>
                <w:sz w:val="16"/>
                <w:szCs w:val="16"/>
              </w:rPr>
            </w:pPr>
            <w:r w:rsidRPr="00C058AC">
              <w:rPr>
                <w:sz w:val="16"/>
                <w:szCs w:val="16"/>
              </w:rPr>
              <w:t>4</w:t>
            </w:r>
          </w:p>
        </w:tc>
        <w:tc>
          <w:tcPr>
            <w:tcW w:w="1007" w:type="pct"/>
            <w:vAlign w:val="center"/>
            <w:hideMark/>
          </w:tcPr>
          <w:p w14:paraId="10C08864" w14:textId="77777777" w:rsidR="002A28BB" w:rsidRPr="00C058AC" w:rsidRDefault="00C058AC" w:rsidP="00DE7CB6">
            <w:pPr>
              <w:jc w:val="center"/>
              <w:rPr>
                <w:sz w:val="16"/>
                <w:szCs w:val="16"/>
              </w:rPr>
            </w:pPr>
            <w:r w:rsidRPr="00C058AC">
              <w:rPr>
                <w:rFonts w:cs="B Nazanin"/>
                <w:position w:val="-4"/>
                <w:sz w:val="16"/>
                <w:szCs w:val="16"/>
              </w:rPr>
              <w:object w:dxaOrig="200" w:dyaOrig="200" w14:anchorId="0F0AEA00">
                <v:shape id="_x0000_i1198" type="#_x0000_t75" style="width:9.75pt;height:9.75pt" o:ole="">
                  <v:imagedata r:id="rId364" o:title=""/>
                </v:shape>
                <o:OLEObject Type="Embed" ProgID="Equation.DSMT4" ShapeID="_x0000_i1198" DrawAspect="Content" ObjectID="_1653234950" r:id="rId365"/>
              </w:object>
            </w:r>
          </w:p>
        </w:tc>
      </w:tr>
      <w:tr w:rsidR="002A28BB" w14:paraId="6CCF26AF" w14:textId="77777777" w:rsidTr="00C058AC">
        <w:trPr>
          <w:jc w:val="center"/>
        </w:trPr>
        <w:tc>
          <w:tcPr>
            <w:tcW w:w="1620" w:type="pct"/>
            <w:vAlign w:val="center"/>
            <w:hideMark/>
          </w:tcPr>
          <w:p w14:paraId="53E6AA16" w14:textId="77777777" w:rsidR="002A28BB" w:rsidRPr="00C058AC" w:rsidRDefault="002A28BB" w:rsidP="00DE7CB6">
            <w:pPr>
              <w:jc w:val="center"/>
              <w:rPr>
                <w:sz w:val="16"/>
                <w:szCs w:val="16"/>
              </w:rPr>
            </w:pPr>
            <w:r w:rsidRPr="00C058AC">
              <w:rPr>
                <w:sz w:val="16"/>
                <w:szCs w:val="16"/>
              </w:rPr>
              <w:t>5</w:t>
            </w:r>
          </w:p>
        </w:tc>
        <w:tc>
          <w:tcPr>
            <w:tcW w:w="1006" w:type="pct"/>
            <w:vAlign w:val="center"/>
            <w:hideMark/>
          </w:tcPr>
          <w:p w14:paraId="5317E06A" w14:textId="77777777" w:rsidR="002A28BB" w:rsidRPr="00C058AC" w:rsidRDefault="00C058AC" w:rsidP="00DE7CB6">
            <w:pPr>
              <w:jc w:val="center"/>
              <w:rPr>
                <w:sz w:val="16"/>
                <w:szCs w:val="16"/>
              </w:rPr>
            </w:pPr>
            <w:r w:rsidRPr="00C058AC">
              <w:rPr>
                <w:rFonts w:cs="B Nazanin"/>
                <w:position w:val="-6"/>
                <w:sz w:val="16"/>
                <w:szCs w:val="16"/>
              </w:rPr>
              <w:object w:dxaOrig="499" w:dyaOrig="220" w14:anchorId="30BFB9AC">
                <v:shape id="_x0000_i1199" type="#_x0000_t75" style="width:24.75pt;height:10.5pt" o:ole="">
                  <v:imagedata r:id="rId366" o:title=""/>
                </v:shape>
                <o:OLEObject Type="Embed" ProgID="Equation.DSMT4" ShapeID="_x0000_i1199" DrawAspect="Content" ObjectID="_1653234951" r:id="rId367"/>
              </w:object>
            </w:r>
          </w:p>
        </w:tc>
        <w:tc>
          <w:tcPr>
            <w:tcW w:w="1367" w:type="pct"/>
            <w:vAlign w:val="center"/>
            <w:hideMark/>
          </w:tcPr>
          <w:p w14:paraId="560914DA" w14:textId="77777777" w:rsidR="002A28BB" w:rsidRPr="00C058AC" w:rsidRDefault="002A28BB" w:rsidP="00DE7CB6">
            <w:pPr>
              <w:jc w:val="center"/>
              <w:rPr>
                <w:sz w:val="16"/>
                <w:szCs w:val="16"/>
              </w:rPr>
            </w:pPr>
            <w:r w:rsidRPr="00C058AC">
              <w:rPr>
                <w:sz w:val="16"/>
                <w:szCs w:val="16"/>
              </w:rPr>
              <w:t>4</w:t>
            </w:r>
          </w:p>
        </w:tc>
        <w:tc>
          <w:tcPr>
            <w:tcW w:w="1007" w:type="pct"/>
            <w:vAlign w:val="center"/>
            <w:hideMark/>
          </w:tcPr>
          <w:p w14:paraId="3571E0F0" w14:textId="77777777" w:rsidR="002A28BB" w:rsidRPr="00C058AC" w:rsidRDefault="00C058AC" w:rsidP="00DE7CB6">
            <w:pPr>
              <w:jc w:val="center"/>
              <w:rPr>
                <w:sz w:val="16"/>
                <w:szCs w:val="16"/>
              </w:rPr>
            </w:pPr>
            <w:r w:rsidRPr="00C058AC">
              <w:rPr>
                <w:rFonts w:cs="B Nazanin"/>
                <w:position w:val="-4"/>
                <w:sz w:val="16"/>
                <w:szCs w:val="16"/>
              </w:rPr>
              <w:object w:dxaOrig="200" w:dyaOrig="200" w14:anchorId="4642D3C0">
                <v:shape id="_x0000_i1200" type="#_x0000_t75" style="width:9.75pt;height:9.75pt" o:ole="">
                  <v:imagedata r:id="rId368" o:title=""/>
                </v:shape>
                <o:OLEObject Type="Embed" ProgID="Equation.DSMT4" ShapeID="_x0000_i1200" DrawAspect="Content" ObjectID="_1653234952" r:id="rId369"/>
              </w:object>
            </w:r>
          </w:p>
        </w:tc>
      </w:tr>
      <w:tr w:rsidR="002A28BB" w14:paraId="53CF76DC" w14:textId="77777777" w:rsidTr="00C058AC">
        <w:trPr>
          <w:jc w:val="center"/>
        </w:trPr>
        <w:tc>
          <w:tcPr>
            <w:tcW w:w="1620" w:type="pct"/>
            <w:tcBorders>
              <w:top w:val="nil"/>
              <w:left w:val="nil"/>
              <w:bottom w:val="double" w:sz="4" w:space="0" w:color="auto"/>
              <w:right w:val="nil"/>
            </w:tcBorders>
            <w:vAlign w:val="center"/>
          </w:tcPr>
          <w:p w14:paraId="620BFD0F" w14:textId="77777777" w:rsidR="002A28BB" w:rsidRPr="00C058AC" w:rsidRDefault="002A28BB" w:rsidP="00DE7CB6">
            <w:pPr>
              <w:jc w:val="center"/>
              <w:rPr>
                <w:sz w:val="16"/>
                <w:szCs w:val="16"/>
              </w:rPr>
            </w:pPr>
          </w:p>
        </w:tc>
        <w:tc>
          <w:tcPr>
            <w:tcW w:w="1006" w:type="pct"/>
            <w:tcBorders>
              <w:top w:val="nil"/>
              <w:left w:val="nil"/>
              <w:bottom w:val="double" w:sz="4" w:space="0" w:color="auto"/>
              <w:right w:val="nil"/>
            </w:tcBorders>
            <w:vAlign w:val="center"/>
          </w:tcPr>
          <w:p w14:paraId="00F82176" w14:textId="77777777" w:rsidR="002A28BB" w:rsidRPr="00C058AC" w:rsidRDefault="002A28BB" w:rsidP="00DE7CB6">
            <w:pPr>
              <w:jc w:val="center"/>
              <w:rPr>
                <w:sz w:val="16"/>
                <w:szCs w:val="16"/>
              </w:rPr>
            </w:pPr>
          </w:p>
        </w:tc>
        <w:tc>
          <w:tcPr>
            <w:tcW w:w="1367" w:type="pct"/>
            <w:tcBorders>
              <w:top w:val="nil"/>
              <w:left w:val="nil"/>
              <w:bottom w:val="double" w:sz="4" w:space="0" w:color="auto"/>
              <w:right w:val="nil"/>
            </w:tcBorders>
            <w:vAlign w:val="center"/>
            <w:hideMark/>
          </w:tcPr>
          <w:p w14:paraId="4A286CC1" w14:textId="77777777" w:rsidR="002A28BB" w:rsidRPr="00C058AC" w:rsidRDefault="002A28BB" w:rsidP="00DE7CB6">
            <w:pPr>
              <w:jc w:val="center"/>
              <w:rPr>
                <w:sz w:val="16"/>
                <w:szCs w:val="16"/>
              </w:rPr>
            </w:pPr>
            <w:r w:rsidRPr="00C058AC">
              <w:rPr>
                <w:sz w:val="16"/>
                <w:szCs w:val="16"/>
              </w:rPr>
              <w:t>1</w:t>
            </w:r>
          </w:p>
        </w:tc>
        <w:tc>
          <w:tcPr>
            <w:tcW w:w="1007" w:type="pct"/>
            <w:tcBorders>
              <w:top w:val="nil"/>
              <w:left w:val="nil"/>
              <w:bottom w:val="double" w:sz="4" w:space="0" w:color="auto"/>
              <w:right w:val="nil"/>
            </w:tcBorders>
            <w:vAlign w:val="center"/>
            <w:hideMark/>
          </w:tcPr>
          <w:p w14:paraId="0BE10D7F" w14:textId="77777777" w:rsidR="002A28BB" w:rsidRPr="00C058AC" w:rsidRDefault="00C058AC" w:rsidP="00DE7CB6">
            <w:pPr>
              <w:keepNext/>
              <w:jc w:val="center"/>
              <w:rPr>
                <w:sz w:val="16"/>
                <w:szCs w:val="16"/>
                <w:rtl/>
              </w:rPr>
            </w:pPr>
            <w:r w:rsidRPr="00C058AC">
              <w:rPr>
                <w:rFonts w:cs="B Nazanin"/>
                <w:position w:val="-6"/>
                <w:sz w:val="16"/>
                <w:szCs w:val="16"/>
              </w:rPr>
              <w:object w:dxaOrig="620" w:dyaOrig="220" w14:anchorId="0CC2458B">
                <v:shape id="_x0000_i1201" type="#_x0000_t75" style="width:30.75pt;height:10.5pt" o:ole="">
                  <v:imagedata r:id="rId370" o:title=""/>
                </v:shape>
                <o:OLEObject Type="Embed" ProgID="Equation.DSMT4" ShapeID="_x0000_i1201" DrawAspect="Content" ObjectID="_1653234953" r:id="rId371"/>
              </w:object>
            </w:r>
          </w:p>
        </w:tc>
      </w:tr>
    </w:tbl>
    <w:p w14:paraId="0C5C560B" w14:textId="77777777" w:rsidR="002A28BB" w:rsidRDefault="002A28BB" w:rsidP="002A28BB">
      <w:pPr>
        <w:pStyle w:val="Text"/>
        <w:rPr>
          <w:lang w:bidi="fa-IR"/>
        </w:rPr>
      </w:pPr>
    </w:p>
    <w:p w14:paraId="037FFB38" w14:textId="43204A65" w:rsidR="00701309" w:rsidRDefault="00140581" w:rsidP="006F1FD2">
      <w:pPr>
        <w:pStyle w:val="Text"/>
        <w:rPr>
          <w:lang w:bidi="fa-IR"/>
        </w:rPr>
      </w:pPr>
      <w:r>
        <w:rPr>
          <w:lang w:bidi="fa-IR"/>
        </w:rPr>
        <w:t xml:space="preserve">The </w:t>
      </w:r>
      <w:r w:rsidR="00502D51">
        <w:rPr>
          <w:lang w:bidi="fa-IR"/>
        </w:rPr>
        <w:t>unreliability of this system</w:t>
      </w:r>
      <w:r w:rsidR="00701309">
        <w:rPr>
          <w:lang w:bidi="fa-IR"/>
        </w:rPr>
        <w:t xml:space="preserve"> computed from our</w:t>
      </w:r>
      <w:r w:rsidR="00502D51">
        <w:rPr>
          <w:lang w:bidi="fa-IR"/>
        </w:rPr>
        <w:t xml:space="preserve"> proposed </w:t>
      </w:r>
      <w:r w:rsidR="00502D51" w:rsidRPr="00EA6F7E">
        <w:rPr>
          <w:noProof/>
          <w:lang w:bidi="fa-IR"/>
        </w:rPr>
        <w:t>method</w:t>
      </w:r>
      <w:r w:rsidR="00502D51">
        <w:rPr>
          <w:lang w:bidi="fa-IR"/>
        </w:rPr>
        <w:t xml:space="preserve"> is 0.363500847376541 which is </w:t>
      </w:r>
      <w:r w:rsidR="00701309">
        <w:rPr>
          <w:lang w:bidi="fa-IR"/>
        </w:rPr>
        <w:t>more</w:t>
      </w:r>
      <w:r w:rsidR="00502D51">
        <w:rPr>
          <w:lang w:bidi="fa-IR"/>
        </w:rPr>
        <w:t xml:space="preserve"> precise and in agreement with other </w:t>
      </w:r>
      <w:r w:rsidR="006F1FD2">
        <w:rPr>
          <w:lang w:bidi="fa-IR"/>
        </w:rPr>
        <w:t>research works’</w:t>
      </w:r>
      <w:r w:rsidR="00502D51">
        <w:rPr>
          <w:lang w:bidi="fa-IR"/>
        </w:rPr>
        <w:t xml:space="preserve"> </w:t>
      </w:r>
      <w:r w:rsidR="00701309">
        <w:rPr>
          <w:lang w:bidi="fa-IR"/>
        </w:rPr>
        <w:t>results</w:t>
      </w:r>
      <w:r w:rsidR="00502D51">
        <w:rPr>
          <w:lang w:bidi="fa-IR"/>
        </w:rPr>
        <w:t>. Another significant point in solving this model using the proposed method is</w:t>
      </w:r>
      <w:r w:rsidR="00701309">
        <w:rPr>
          <w:lang w:bidi="fa-IR"/>
        </w:rPr>
        <w:t xml:space="preserve"> decreasing the size of </w:t>
      </w:r>
      <w:r w:rsidR="00EA6F7E">
        <w:rPr>
          <w:lang w:bidi="fa-IR"/>
        </w:rPr>
        <w:t xml:space="preserve">the </w:t>
      </w:r>
      <w:r w:rsidR="00701309" w:rsidRPr="00EA6F7E">
        <w:rPr>
          <w:noProof/>
          <w:lang w:bidi="fa-IR"/>
        </w:rPr>
        <w:t>corresponding</w:t>
      </w:r>
      <w:r w:rsidR="00701309">
        <w:rPr>
          <w:lang w:bidi="fa-IR"/>
        </w:rPr>
        <w:t xml:space="preserve"> Markov model of this DFT to clarify this consider Table VI. This table presents the number of states and the number of transitions of the corresponding Markov model of the largest module in DFT when solving by </w:t>
      </w:r>
      <w:r w:rsidR="00701309" w:rsidRPr="00EA6F7E">
        <w:rPr>
          <w:noProof/>
          <w:lang w:bidi="fa-IR"/>
        </w:rPr>
        <w:t>DIFtree</w:t>
      </w:r>
      <w:r w:rsidR="00701309">
        <w:rPr>
          <w:lang w:bidi="fa-IR"/>
        </w:rPr>
        <w:t xml:space="preserve">, Coral and proposed method. As seen from the table, our proposed method possesses the lowest number of states and transitions. </w:t>
      </w:r>
      <w:proofErr w:type="gramStart"/>
      <w:r w:rsidR="00701309">
        <w:rPr>
          <w:lang w:bidi="fa-IR"/>
        </w:rPr>
        <w:t>Generally speaking, the</w:t>
      </w:r>
      <w:proofErr w:type="gramEnd"/>
      <w:r w:rsidR="00701309">
        <w:rPr>
          <w:lang w:bidi="fa-IR"/>
        </w:rPr>
        <w:t xml:space="preserve"> proposed method </w:t>
      </w:r>
      <w:r w:rsidR="00EA6F7E">
        <w:rPr>
          <w:noProof/>
          <w:lang w:bidi="fa-IR"/>
        </w:rPr>
        <w:t>enables</w:t>
      </w:r>
      <w:r w:rsidR="00701309">
        <w:rPr>
          <w:lang w:bidi="fa-IR"/>
        </w:rPr>
        <w:t xml:space="preserve"> to decrease the number of states by the use of </w:t>
      </w:r>
      <w:r w:rsidR="00EA6F7E">
        <w:rPr>
          <w:lang w:bidi="fa-IR"/>
        </w:rPr>
        <w:t xml:space="preserve">a </w:t>
      </w:r>
      <w:r w:rsidR="00701309" w:rsidRPr="00EA6F7E">
        <w:rPr>
          <w:noProof/>
          <w:lang w:bidi="fa-IR"/>
        </w:rPr>
        <w:t>reshaped</w:t>
      </w:r>
      <w:r w:rsidR="00701309">
        <w:rPr>
          <w:lang w:bidi="fa-IR"/>
        </w:rPr>
        <w:t xml:space="preserve"> model with load sharing gate.</w:t>
      </w:r>
    </w:p>
    <w:p w14:paraId="5D4A4B1D" w14:textId="5CD54794" w:rsidR="00A41424" w:rsidRDefault="00502D51">
      <w:pPr>
        <w:pStyle w:val="Text"/>
        <w:rPr>
          <w:lang w:bidi="fa-IR"/>
        </w:rPr>
      </w:pPr>
      <w:r>
        <w:rPr>
          <w:lang w:bidi="fa-IR"/>
        </w:rPr>
        <w:lastRenderedPageBreak/>
        <w:t xml:space="preserve"> </w:t>
      </w:r>
      <w:r w:rsidR="004C3DFF">
        <w:rPr>
          <w:lang w:bidi="fa-IR"/>
        </w:rPr>
        <w:t xml:space="preserve"> </w:t>
      </w:r>
    </w:p>
    <w:p w14:paraId="20B0EC87" w14:textId="512EDFA5" w:rsidR="00A41424" w:rsidRDefault="00A41424" w:rsidP="00A41424">
      <w:pPr>
        <w:pStyle w:val="TableTitle"/>
      </w:pPr>
      <w:r>
        <w:t>TABLE V</w:t>
      </w:r>
      <w:r w:rsidR="006B5707">
        <w:t>I</w:t>
      </w:r>
    </w:p>
    <w:p w14:paraId="408D5F64" w14:textId="139451FD" w:rsidR="00A41424" w:rsidRDefault="00A41424" w:rsidP="00A41424">
      <w:pPr>
        <w:pStyle w:val="TableTitle"/>
        <w:rPr>
          <w:lang w:bidi="fa-IR"/>
        </w:rPr>
      </w:pPr>
      <w:r w:rsidRPr="00A41424">
        <w:t>A comparison between different</w:t>
      </w:r>
      <w:r w:rsidR="00EA6E26">
        <w:t xml:space="preserve"> Markov-based</w:t>
      </w:r>
      <w:r w:rsidRPr="00A41424">
        <w:t xml:space="preserve"> methods for </w:t>
      </w:r>
      <w:r>
        <w:t>DFT solution</w:t>
      </w:r>
      <w:r w:rsidRPr="00A41424">
        <w:t xml:space="preserve"> of </w:t>
      </w:r>
      <w:r>
        <w:t>HCAS</w:t>
      </w:r>
      <w:r w:rsidR="00EA6E26" w:rsidRPr="00EA6E26">
        <w:rPr>
          <w:rFonts w:hint="cs"/>
        </w:rPr>
        <w:t xml:space="preserve"> </w:t>
      </w:r>
      <w:sdt>
        <w:sdtPr>
          <w:rPr>
            <w:rFonts w:hint="cs"/>
          </w:rPr>
          <w:id w:val="-1185127250"/>
          <w:citation/>
        </w:sdtPr>
        <w:sdtEndPr/>
        <w:sdtContent>
          <w:r w:rsidR="00EA6E26">
            <w:rPr>
              <w:rtl/>
            </w:rPr>
            <w:fldChar w:fldCharType="begin"/>
          </w:r>
          <w:r w:rsidR="00EA6E26">
            <w:rPr>
              <w:rtl/>
            </w:rPr>
            <w:instrText xml:space="preserve"> </w:instrText>
          </w:r>
          <w:r w:rsidR="00EA6E26">
            <w:rPr>
              <w:rFonts w:hint="cs"/>
            </w:rPr>
            <w:instrText>CITATION</w:instrText>
          </w:r>
          <w:r w:rsidR="00EA6E26">
            <w:rPr>
              <w:rFonts w:hint="cs"/>
              <w:rtl/>
            </w:rPr>
            <w:instrText xml:space="preserve"> </w:instrText>
          </w:r>
          <w:r w:rsidR="00EA6E26">
            <w:rPr>
              <w:rFonts w:hint="cs"/>
            </w:rPr>
            <w:instrText>Bou05 \l 1065</w:instrText>
          </w:r>
          <w:r w:rsidR="00EA6E26">
            <w:rPr>
              <w:rtl/>
            </w:rPr>
            <w:instrText xml:space="preserve">  \</w:instrText>
          </w:r>
          <w:r w:rsidR="00EA6E26">
            <w:instrText>m</w:instrText>
          </w:r>
          <w:r w:rsidR="00EA6E26">
            <w:rPr>
              <w:rtl/>
            </w:rPr>
            <w:instrText xml:space="preserve"> </w:instrText>
          </w:r>
          <w:r w:rsidR="00EA6E26">
            <w:instrText>Bou10</w:instrText>
          </w:r>
          <w:r w:rsidR="00EA6E26">
            <w:rPr>
              <w:rtl/>
            </w:rPr>
            <w:fldChar w:fldCharType="separate"/>
          </w:r>
          <w:r w:rsidR="00160AC2">
            <w:rPr>
              <w:noProof/>
            </w:rPr>
            <w:t>[69, 15]</w:t>
          </w:r>
          <w:r w:rsidR="00EA6E26">
            <w:rPr>
              <w:rtl/>
            </w:rPr>
            <w:fldChar w:fldCharType="end"/>
          </w:r>
        </w:sdtContent>
      </w:sdt>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2"/>
        <w:gridCol w:w="1618"/>
        <w:gridCol w:w="1440"/>
      </w:tblGrid>
      <w:tr w:rsidR="00A41424" w:rsidRPr="00A41424" w14:paraId="473F13E4" w14:textId="77777777" w:rsidTr="00B2430A">
        <w:trPr>
          <w:jc w:val="center"/>
        </w:trPr>
        <w:tc>
          <w:tcPr>
            <w:tcW w:w="1966" w:type="pct"/>
            <w:tcBorders>
              <w:top w:val="double" w:sz="4" w:space="0" w:color="auto"/>
              <w:left w:val="nil"/>
              <w:bottom w:val="single" w:sz="4" w:space="0" w:color="auto"/>
              <w:right w:val="nil"/>
            </w:tcBorders>
            <w:vAlign w:val="center"/>
            <w:hideMark/>
          </w:tcPr>
          <w:p w14:paraId="0A915FFD" w14:textId="1289D0B0" w:rsidR="00A41424" w:rsidRPr="00A41424" w:rsidRDefault="00A41424" w:rsidP="00A41424">
            <w:pPr>
              <w:jc w:val="center"/>
              <w:rPr>
                <w:sz w:val="16"/>
                <w:szCs w:val="16"/>
              </w:rPr>
            </w:pPr>
            <w:r w:rsidRPr="00A41424">
              <w:rPr>
                <w:sz w:val="16"/>
                <w:szCs w:val="16"/>
              </w:rPr>
              <w:t>Max. Transitions Number</w:t>
            </w:r>
          </w:p>
        </w:tc>
        <w:tc>
          <w:tcPr>
            <w:tcW w:w="1605" w:type="pct"/>
            <w:tcBorders>
              <w:top w:val="double" w:sz="4" w:space="0" w:color="auto"/>
              <w:left w:val="nil"/>
              <w:bottom w:val="single" w:sz="4" w:space="0" w:color="auto"/>
              <w:right w:val="nil"/>
            </w:tcBorders>
            <w:vAlign w:val="center"/>
            <w:hideMark/>
          </w:tcPr>
          <w:p w14:paraId="061C2C87" w14:textId="3F5F92DE" w:rsidR="00A41424" w:rsidRPr="00A41424" w:rsidRDefault="00A41424" w:rsidP="00A41424">
            <w:pPr>
              <w:jc w:val="center"/>
              <w:rPr>
                <w:sz w:val="16"/>
                <w:szCs w:val="16"/>
              </w:rPr>
            </w:pPr>
            <w:r w:rsidRPr="00A41424">
              <w:rPr>
                <w:sz w:val="16"/>
                <w:szCs w:val="16"/>
              </w:rPr>
              <w:t>Max. States Number</w:t>
            </w:r>
          </w:p>
        </w:tc>
        <w:tc>
          <w:tcPr>
            <w:tcW w:w="1429" w:type="pct"/>
            <w:tcBorders>
              <w:top w:val="double" w:sz="4" w:space="0" w:color="auto"/>
              <w:left w:val="nil"/>
              <w:bottom w:val="single" w:sz="4" w:space="0" w:color="auto"/>
              <w:right w:val="nil"/>
            </w:tcBorders>
            <w:vAlign w:val="center"/>
            <w:hideMark/>
          </w:tcPr>
          <w:p w14:paraId="01E4F2B1" w14:textId="77777777" w:rsidR="00A41424" w:rsidRPr="00A41424" w:rsidRDefault="00A41424" w:rsidP="00B2430A">
            <w:pPr>
              <w:rPr>
                <w:sz w:val="16"/>
                <w:szCs w:val="16"/>
              </w:rPr>
            </w:pPr>
            <w:r w:rsidRPr="00A41424">
              <w:rPr>
                <w:sz w:val="16"/>
                <w:szCs w:val="16"/>
              </w:rPr>
              <w:t>Analysis Method</w:t>
            </w:r>
          </w:p>
        </w:tc>
      </w:tr>
      <w:tr w:rsidR="00A41424" w:rsidRPr="00A41424" w14:paraId="77E4375E" w14:textId="77777777" w:rsidTr="00B2430A">
        <w:trPr>
          <w:jc w:val="center"/>
        </w:trPr>
        <w:tc>
          <w:tcPr>
            <w:tcW w:w="1966" w:type="pct"/>
            <w:tcBorders>
              <w:top w:val="single" w:sz="4" w:space="0" w:color="auto"/>
              <w:left w:val="nil"/>
              <w:bottom w:val="nil"/>
              <w:right w:val="nil"/>
            </w:tcBorders>
            <w:vAlign w:val="center"/>
            <w:hideMark/>
          </w:tcPr>
          <w:p w14:paraId="59EAF662" w14:textId="77777777" w:rsidR="00A41424" w:rsidRPr="00A41424" w:rsidRDefault="00A41424" w:rsidP="00DE7CB6">
            <w:pPr>
              <w:jc w:val="center"/>
              <w:rPr>
                <w:sz w:val="16"/>
                <w:szCs w:val="16"/>
              </w:rPr>
            </w:pPr>
            <w:r w:rsidRPr="00A41424">
              <w:rPr>
                <w:sz w:val="16"/>
                <w:szCs w:val="16"/>
              </w:rPr>
              <w:t>10</w:t>
            </w:r>
          </w:p>
        </w:tc>
        <w:tc>
          <w:tcPr>
            <w:tcW w:w="1605" w:type="pct"/>
            <w:tcBorders>
              <w:top w:val="single" w:sz="4" w:space="0" w:color="auto"/>
              <w:left w:val="nil"/>
              <w:bottom w:val="nil"/>
              <w:right w:val="nil"/>
            </w:tcBorders>
            <w:vAlign w:val="center"/>
            <w:hideMark/>
          </w:tcPr>
          <w:p w14:paraId="25FAF54E" w14:textId="77777777" w:rsidR="00A41424" w:rsidRPr="00A41424" w:rsidRDefault="00A41424" w:rsidP="00DE7CB6">
            <w:pPr>
              <w:jc w:val="center"/>
              <w:rPr>
                <w:sz w:val="16"/>
                <w:szCs w:val="16"/>
              </w:rPr>
            </w:pPr>
            <w:r w:rsidRPr="00A41424">
              <w:rPr>
                <w:sz w:val="16"/>
                <w:szCs w:val="16"/>
              </w:rPr>
              <w:t>8</w:t>
            </w:r>
          </w:p>
        </w:tc>
        <w:tc>
          <w:tcPr>
            <w:tcW w:w="1429" w:type="pct"/>
            <w:tcBorders>
              <w:top w:val="single" w:sz="4" w:space="0" w:color="auto"/>
              <w:left w:val="nil"/>
              <w:bottom w:val="nil"/>
              <w:right w:val="nil"/>
            </w:tcBorders>
            <w:vAlign w:val="center"/>
            <w:hideMark/>
          </w:tcPr>
          <w:p w14:paraId="27A173CD" w14:textId="46B22D72" w:rsidR="00A41424" w:rsidRPr="00A41424" w:rsidRDefault="00A41424" w:rsidP="00B2430A">
            <w:pPr>
              <w:rPr>
                <w:sz w:val="16"/>
                <w:szCs w:val="16"/>
              </w:rPr>
            </w:pPr>
            <w:r w:rsidRPr="00EA6F7E">
              <w:rPr>
                <w:noProof/>
                <w:sz w:val="16"/>
                <w:szCs w:val="16"/>
              </w:rPr>
              <w:t>DIFtree</w:t>
            </w:r>
            <w:r w:rsidRPr="00A41424">
              <w:rPr>
                <w:sz w:val="16"/>
                <w:szCs w:val="16"/>
              </w:rPr>
              <w:t xml:space="preserve"> or Galileo</w:t>
            </w:r>
          </w:p>
        </w:tc>
      </w:tr>
      <w:tr w:rsidR="00A41424" w:rsidRPr="00A41424" w14:paraId="6759B8BE" w14:textId="77777777" w:rsidTr="00B2430A">
        <w:trPr>
          <w:jc w:val="center"/>
        </w:trPr>
        <w:tc>
          <w:tcPr>
            <w:tcW w:w="1966" w:type="pct"/>
            <w:vAlign w:val="center"/>
            <w:hideMark/>
          </w:tcPr>
          <w:p w14:paraId="092CFE53" w14:textId="77777777" w:rsidR="00A41424" w:rsidRPr="00A41424" w:rsidRDefault="00A41424" w:rsidP="00DE7CB6">
            <w:pPr>
              <w:jc w:val="center"/>
              <w:rPr>
                <w:sz w:val="16"/>
                <w:szCs w:val="16"/>
                <w:rtl/>
              </w:rPr>
            </w:pPr>
            <w:r w:rsidRPr="00A41424">
              <w:rPr>
                <w:sz w:val="16"/>
                <w:szCs w:val="16"/>
              </w:rPr>
              <w:t>119</w:t>
            </w:r>
          </w:p>
        </w:tc>
        <w:tc>
          <w:tcPr>
            <w:tcW w:w="1605" w:type="pct"/>
            <w:vAlign w:val="center"/>
            <w:hideMark/>
          </w:tcPr>
          <w:p w14:paraId="1E255C4B" w14:textId="77777777" w:rsidR="00A41424" w:rsidRPr="00A41424" w:rsidRDefault="00A41424" w:rsidP="00DE7CB6">
            <w:pPr>
              <w:jc w:val="center"/>
              <w:rPr>
                <w:sz w:val="16"/>
                <w:szCs w:val="16"/>
              </w:rPr>
            </w:pPr>
            <w:r w:rsidRPr="00A41424">
              <w:rPr>
                <w:sz w:val="16"/>
                <w:szCs w:val="16"/>
              </w:rPr>
              <w:t>36</w:t>
            </w:r>
          </w:p>
        </w:tc>
        <w:tc>
          <w:tcPr>
            <w:tcW w:w="1429" w:type="pct"/>
            <w:vAlign w:val="center"/>
            <w:hideMark/>
          </w:tcPr>
          <w:p w14:paraId="1A526E2F" w14:textId="25E2C7D6" w:rsidR="00A41424" w:rsidRPr="00A41424" w:rsidRDefault="00A41424" w:rsidP="00B2430A">
            <w:pPr>
              <w:rPr>
                <w:sz w:val="16"/>
                <w:szCs w:val="16"/>
              </w:rPr>
            </w:pPr>
            <w:r w:rsidRPr="00A41424">
              <w:rPr>
                <w:sz w:val="16"/>
                <w:szCs w:val="16"/>
              </w:rPr>
              <w:t>Coral</w:t>
            </w:r>
          </w:p>
        </w:tc>
      </w:tr>
      <w:tr w:rsidR="00A41424" w:rsidRPr="00A41424" w14:paraId="1B876D59" w14:textId="77777777" w:rsidTr="00B2430A">
        <w:trPr>
          <w:jc w:val="center"/>
        </w:trPr>
        <w:tc>
          <w:tcPr>
            <w:tcW w:w="1966" w:type="pct"/>
            <w:tcBorders>
              <w:top w:val="nil"/>
              <w:left w:val="nil"/>
              <w:bottom w:val="double" w:sz="4" w:space="0" w:color="auto"/>
              <w:right w:val="nil"/>
            </w:tcBorders>
            <w:vAlign w:val="center"/>
            <w:hideMark/>
          </w:tcPr>
          <w:p w14:paraId="78114FA6" w14:textId="77777777" w:rsidR="00A41424" w:rsidRPr="00A41424" w:rsidRDefault="00A41424" w:rsidP="00DE7CB6">
            <w:pPr>
              <w:jc w:val="center"/>
              <w:rPr>
                <w:sz w:val="16"/>
                <w:szCs w:val="16"/>
                <w:rtl/>
              </w:rPr>
            </w:pPr>
            <w:r w:rsidRPr="00A41424">
              <w:rPr>
                <w:sz w:val="16"/>
                <w:szCs w:val="16"/>
              </w:rPr>
              <w:t>5</w:t>
            </w:r>
          </w:p>
        </w:tc>
        <w:tc>
          <w:tcPr>
            <w:tcW w:w="1605" w:type="pct"/>
            <w:tcBorders>
              <w:top w:val="nil"/>
              <w:left w:val="nil"/>
              <w:bottom w:val="double" w:sz="4" w:space="0" w:color="auto"/>
              <w:right w:val="nil"/>
            </w:tcBorders>
            <w:vAlign w:val="center"/>
            <w:hideMark/>
          </w:tcPr>
          <w:p w14:paraId="4B299275" w14:textId="668ED22A" w:rsidR="00A41424" w:rsidRPr="00A41424" w:rsidRDefault="00EC101F" w:rsidP="00DE7CB6">
            <w:pPr>
              <w:jc w:val="center"/>
              <w:rPr>
                <w:sz w:val="16"/>
                <w:szCs w:val="16"/>
              </w:rPr>
            </w:pPr>
            <w:r>
              <w:rPr>
                <w:sz w:val="16"/>
                <w:szCs w:val="16"/>
              </w:rPr>
              <w:t>5</w:t>
            </w:r>
          </w:p>
        </w:tc>
        <w:tc>
          <w:tcPr>
            <w:tcW w:w="1429" w:type="pct"/>
            <w:tcBorders>
              <w:top w:val="nil"/>
              <w:left w:val="nil"/>
              <w:bottom w:val="double" w:sz="4" w:space="0" w:color="auto"/>
              <w:right w:val="nil"/>
            </w:tcBorders>
            <w:vAlign w:val="center"/>
            <w:hideMark/>
          </w:tcPr>
          <w:p w14:paraId="14E475C9" w14:textId="3F0E5F51" w:rsidR="00A41424" w:rsidRPr="00A41424" w:rsidRDefault="00A41424" w:rsidP="00B2430A">
            <w:pPr>
              <w:keepNext/>
              <w:rPr>
                <w:sz w:val="16"/>
                <w:szCs w:val="16"/>
                <w:rtl/>
              </w:rPr>
            </w:pPr>
            <w:r w:rsidRPr="00A41424">
              <w:rPr>
                <w:sz w:val="16"/>
                <w:szCs w:val="16"/>
              </w:rPr>
              <w:t>Proposed</w:t>
            </w:r>
            <w:r>
              <w:rPr>
                <w:sz w:val="16"/>
                <w:szCs w:val="16"/>
              </w:rPr>
              <w:t xml:space="preserve"> method</w:t>
            </w:r>
          </w:p>
        </w:tc>
      </w:tr>
    </w:tbl>
    <w:p w14:paraId="149A5392" w14:textId="1D3BFF61" w:rsidR="004C3DFF" w:rsidRDefault="00502D51" w:rsidP="00EA6E26">
      <w:pPr>
        <w:pStyle w:val="Text"/>
        <w:rPr>
          <w:lang w:bidi="fa-IR"/>
        </w:rPr>
      </w:pPr>
      <w:r>
        <w:rPr>
          <w:lang w:bidi="fa-IR"/>
        </w:rPr>
        <w:t xml:space="preserve"> </w:t>
      </w:r>
    </w:p>
    <w:p w14:paraId="21C0E8C8" w14:textId="49355E1A" w:rsidR="008A28DF" w:rsidRDefault="008A28DF" w:rsidP="00EC101F">
      <w:pPr>
        <w:pStyle w:val="Text"/>
        <w:rPr>
          <w:lang w:bidi="fa-IR"/>
        </w:rPr>
      </w:pPr>
      <w:r w:rsidRPr="008A28DF">
        <w:rPr>
          <w:lang w:bidi="fa-IR"/>
        </w:rPr>
        <w:t>As shown in</w:t>
      </w:r>
      <w:r>
        <w:rPr>
          <w:lang w:bidi="fa-IR"/>
        </w:rPr>
        <w:t xml:space="preserve"> </w:t>
      </w:r>
      <w:r>
        <w:rPr>
          <w:lang w:bidi="fa-IR"/>
        </w:rPr>
        <w:fldChar w:fldCharType="begin"/>
      </w:r>
      <w:r>
        <w:rPr>
          <w:lang w:bidi="fa-IR"/>
        </w:rPr>
        <w:instrText xml:space="preserve"> REF _Ref6921518 \h </w:instrText>
      </w:r>
      <w:r>
        <w:rPr>
          <w:lang w:bidi="fa-IR"/>
        </w:rPr>
      </w:r>
      <w:r>
        <w:rPr>
          <w:lang w:bidi="fa-IR"/>
        </w:rPr>
        <w:fldChar w:fldCharType="separate"/>
      </w:r>
      <w:r w:rsidR="0024653B">
        <w:t xml:space="preserve">Fig. </w:t>
      </w:r>
      <w:r w:rsidR="0024653B">
        <w:rPr>
          <w:noProof/>
        </w:rPr>
        <w:t>17</w:t>
      </w:r>
      <w:r>
        <w:rPr>
          <w:lang w:bidi="fa-IR"/>
        </w:rPr>
        <w:fldChar w:fldCharType="end"/>
      </w:r>
      <w:r w:rsidRPr="008A28DF">
        <w:rPr>
          <w:lang w:bidi="fa-IR"/>
        </w:rPr>
        <w:t xml:space="preserve">, the DFT has eight gates and based on the proposed algorithm in each iteration only one gate will be solved through SMP and the CDF of the result will be stored to be used as an input for the next level gates. It means in each iteration the maximum number of states will never be higher than five based on the provided universal gate. Similarly, the maximum number of state transitions will never be higher than five as well. In other words, in HCAS DFT, there are two PANDs, one LSH, one AND, one WSP, one FDEP and three OR which means the maximum number of states will be used for evaluation of PAND gate (as shown in </w:t>
      </w:r>
      <w:r>
        <w:rPr>
          <w:lang w:bidi="fa-IR"/>
        </w:rPr>
        <w:fldChar w:fldCharType="begin"/>
      </w:r>
      <w:r>
        <w:rPr>
          <w:lang w:bidi="fa-IR"/>
        </w:rPr>
        <w:instrText xml:space="preserve"> REF _Ref433054344 \h </w:instrText>
      </w:r>
      <w:r>
        <w:rPr>
          <w:lang w:bidi="fa-IR"/>
        </w:rPr>
      </w:r>
      <w:r>
        <w:rPr>
          <w:lang w:bidi="fa-IR"/>
        </w:rPr>
        <w:fldChar w:fldCharType="separate"/>
      </w:r>
      <w:r w:rsidR="0024653B">
        <w:t xml:space="preserve">Fig. </w:t>
      </w:r>
      <w:r w:rsidR="0024653B">
        <w:rPr>
          <w:noProof/>
        </w:rPr>
        <w:t>9</w:t>
      </w:r>
      <w:r>
        <w:rPr>
          <w:lang w:bidi="fa-IR"/>
        </w:rPr>
        <w:fldChar w:fldCharType="end"/>
      </w:r>
      <w:r w:rsidRPr="008A28DF">
        <w:rPr>
          <w:lang w:bidi="fa-IR"/>
        </w:rPr>
        <w:t>-a). In addition, the maximum number of state transition will be used for evaluation WSP with FDEP on its inputs (similar to</w:t>
      </w:r>
      <w:r>
        <w:rPr>
          <w:lang w:bidi="fa-IR"/>
        </w:rPr>
        <w:t xml:space="preserve"> </w:t>
      </w:r>
      <w:r>
        <w:rPr>
          <w:lang w:bidi="fa-IR"/>
        </w:rPr>
        <w:fldChar w:fldCharType="begin"/>
      </w:r>
      <w:r>
        <w:rPr>
          <w:lang w:bidi="fa-IR"/>
        </w:rPr>
        <w:instrText xml:space="preserve"> REF _Ref433054014 \h </w:instrText>
      </w:r>
      <w:r>
        <w:rPr>
          <w:lang w:bidi="fa-IR"/>
        </w:rPr>
      </w:r>
      <w:r>
        <w:rPr>
          <w:lang w:bidi="fa-IR"/>
        </w:rPr>
        <w:fldChar w:fldCharType="separate"/>
      </w:r>
      <w:r w:rsidR="0024653B">
        <w:t xml:space="preserve">Fig. </w:t>
      </w:r>
      <w:r w:rsidR="0024653B">
        <w:rPr>
          <w:noProof/>
        </w:rPr>
        <w:t>7</w:t>
      </w:r>
      <w:r>
        <w:rPr>
          <w:lang w:bidi="fa-IR"/>
        </w:rPr>
        <w:fldChar w:fldCharType="end"/>
      </w:r>
      <w:r w:rsidRPr="008A28DF">
        <w:rPr>
          <w:lang w:bidi="fa-IR"/>
        </w:rPr>
        <w:t>).</w:t>
      </w:r>
    </w:p>
    <w:p w14:paraId="0F553B1A" w14:textId="50EB7B86" w:rsidR="00167CC4" w:rsidRDefault="00167CC4">
      <w:pPr>
        <w:pStyle w:val="Text"/>
        <w:rPr>
          <w:lang w:bidi="fa-IR"/>
        </w:rPr>
      </w:pPr>
      <w:r w:rsidRPr="00167CC4">
        <w:rPr>
          <w:lang w:bidi="fa-IR"/>
        </w:rPr>
        <w:t>The computational complexity of the Semi-Markov Reward Processes has been studied by</w:t>
      </w:r>
      <w:r>
        <w:rPr>
          <w:lang w:bidi="fa-IR"/>
        </w:rPr>
        <w:t xml:space="preserve"> </w:t>
      </w:r>
      <w:sdt>
        <w:sdtPr>
          <w:id w:val="2107758794"/>
          <w:citation/>
        </w:sdtPr>
        <w:sdtEndPr/>
        <w:sdtContent>
          <w:r>
            <w:fldChar w:fldCharType="begin"/>
          </w:r>
          <w:r>
            <w:instrText xml:space="preserve"> CITATION Cia90 \l 2057 </w:instrText>
          </w:r>
          <w:r>
            <w:fldChar w:fldCharType="separate"/>
          </w:r>
          <w:r w:rsidR="00160AC2">
            <w:rPr>
              <w:noProof/>
            </w:rPr>
            <w:t>[70]</w:t>
          </w:r>
          <w:r>
            <w:fldChar w:fldCharType="end"/>
          </w:r>
        </w:sdtContent>
      </w:sdt>
      <w:r w:rsidRPr="00167CC4">
        <w:rPr>
          <w:lang w:bidi="fa-IR"/>
        </w:rPr>
        <w:t xml:space="preserve"> and if we consider the reward zero for operational states and reward one for failed state(s), the computational complexity of SMPs can be described as O((x</w:t>
      </w:r>
      <w:r w:rsidRPr="00683FAA">
        <w:rPr>
          <w:vertAlign w:val="superscript"/>
          <w:lang w:bidi="fa-IR"/>
        </w:rPr>
        <w:t>[00]</w:t>
      </w:r>
      <w:r w:rsidRPr="00167CC4">
        <w:rPr>
          <w:lang w:bidi="fa-IR"/>
        </w:rPr>
        <w:t>+x</w:t>
      </w:r>
      <w:r w:rsidRPr="00683FAA">
        <w:rPr>
          <w:vertAlign w:val="superscript"/>
          <w:lang w:bidi="fa-IR"/>
        </w:rPr>
        <w:t>[01]</w:t>
      </w:r>
      <w:r w:rsidRPr="00167CC4">
        <w:rPr>
          <w:lang w:bidi="fa-IR"/>
        </w:rPr>
        <w:t>)n) where n is the number of states, x</w:t>
      </w:r>
      <w:r w:rsidRPr="00683FAA">
        <w:rPr>
          <w:vertAlign w:val="superscript"/>
          <w:lang w:bidi="fa-IR"/>
        </w:rPr>
        <w:t>[00]</w:t>
      </w:r>
      <w:r w:rsidRPr="00167CC4">
        <w:rPr>
          <w:lang w:bidi="fa-IR"/>
        </w:rPr>
        <w:t xml:space="preserve"> is the number of nonzero transitions between operational states and x</w:t>
      </w:r>
      <w:r w:rsidRPr="00683FAA">
        <w:rPr>
          <w:vertAlign w:val="superscript"/>
          <w:lang w:bidi="fa-IR"/>
        </w:rPr>
        <w:t>[01]</w:t>
      </w:r>
      <w:r w:rsidRPr="00167CC4">
        <w:rPr>
          <w:lang w:bidi="fa-IR"/>
        </w:rPr>
        <w:t xml:space="preserve"> is the number of nonzero transitions from operational states to failed state(s). The proposed approach has a loop that evaluates the SMPs for each gate in the DFT. Thus, the computational complexity of the proposed method will be O((x</w:t>
      </w:r>
      <w:r w:rsidRPr="00683FAA">
        <w:rPr>
          <w:vertAlign w:val="superscript"/>
          <w:lang w:bidi="fa-IR"/>
        </w:rPr>
        <w:t>[</w:t>
      </w:r>
      <w:proofErr w:type="gramStart"/>
      <w:r w:rsidRPr="00683FAA">
        <w:rPr>
          <w:vertAlign w:val="superscript"/>
          <w:lang w:bidi="fa-IR"/>
        </w:rPr>
        <w:t>00]</w:t>
      </w:r>
      <w:r w:rsidRPr="00167CC4">
        <w:rPr>
          <w:lang w:bidi="fa-IR"/>
        </w:rPr>
        <w:t>+</w:t>
      </w:r>
      <w:proofErr w:type="gramEnd"/>
      <w:r w:rsidRPr="00167CC4">
        <w:rPr>
          <w:lang w:bidi="fa-IR"/>
        </w:rPr>
        <w:t>x</w:t>
      </w:r>
      <w:r w:rsidRPr="00683FAA">
        <w:rPr>
          <w:vertAlign w:val="superscript"/>
          <w:lang w:bidi="fa-IR"/>
        </w:rPr>
        <w:t>[01])</w:t>
      </w:r>
      <w:proofErr w:type="spellStart"/>
      <w:r w:rsidRPr="00167CC4">
        <w:rPr>
          <w:lang w:bidi="fa-IR"/>
        </w:rPr>
        <w:t>kn</w:t>
      </w:r>
      <w:proofErr w:type="spellEnd"/>
      <w:r w:rsidRPr="00167CC4">
        <w:rPr>
          <w:lang w:bidi="fa-IR"/>
        </w:rPr>
        <w:t>) where k is the number of gates in the fault tree. Based on the proposed universal gate, the maximum value of x</w:t>
      </w:r>
      <w:r w:rsidRPr="00683FAA">
        <w:rPr>
          <w:vertAlign w:val="superscript"/>
          <w:lang w:bidi="fa-IR"/>
        </w:rPr>
        <w:t>[</w:t>
      </w:r>
      <w:proofErr w:type="gramStart"/>
      <w:r w:rsidRPr="00683FAA">
        <w:rPr>
          <w:vertAlign w:val="superscript"/>
          <w:lang w:bidi="fa-IR"/>
        </w:rPr>
        <w:t>00]</w:t>
      </w:r>
      <w:r w:rsidRPr="00167CC4">
        <w:rPr>
          <w:lang w:bidi="fa-IR"/>
        </w:rPr>
        <w:t>+</w:t>
      </w:r>
      <w:proofErr w:type="gramEnd"/>
      <w:r w:rsidRPr="00167CC4">
        <w:rPr>
          <w:lang w:bidi="fa-IR"/>
        </w:rPr>
        <w:t>x</w:t>
      </w:r>
      <w:r w:rsidRPr="00683FAA">
        <w:rPr>
          <w:vertAlign w:val="superscript"/>
          <w:lang w:bidi="fa-IR"/>
        </w:rPr>
        <w:t>[01]</w:t>
      </w:r>
      <w:r w:rsidRPr="00167CC4">
        <w:rPr>
          <w:lang w:bidi="fa-IR"/>
        </w:rPr>
        <w:t xml:space="preserve"> can be five and the maximum number of state can be also 5. Therefore, because of bounded value in both number of states and number of transitions, the computational complexity of the proposed method is only </w:t>
      </w:r>
      <w:proofErr w:type="gramStart"/>
      <w:r w:rsidRPr="00167CC4">
        <w:rPr>
          <w:lang w:bidi="fa-IR"/>
        </w:rPr>
        <w:t>depends</w:t>
      </w:r>
      <w:proofErr w:type="gramEnd"/>
      <w:r w:rsidRPr="00167CC4">
        <w:rPr>
          <w:lang w:bidi="fa-IR"/>
        </w:rPr>
        <w:t xml:space="preserve"> on the number of iterations and can be simplified in O(k). On the other hand, the computational complexity of CTMC can be described as O(n</w:t>
      </w:r>
      <w:r w:rsidRPr="00683FAA">
        <w:rPr>
          <w:vertAlign w:val="superscript"/>
          <w:lang w:bidi="fa-IR"/>
        </w:rPr>
        <w:t>2</w:t>
      </w:r>
      <w:r w:rsidRPr="00167CC4">
        <w:rPr>
          <w:lang w:bidi="fa-IR"/>
        </w:rPr>
        <w:t>)</w:t>
      </w:r>
      <w:r>
        <w:rPr>
          <w:lang w:bidi="fa-IR"/>
        </w:rPr>
        <w:t xml:space="preserve"> </w:t>
      </w:r>
      <w:sdt>
        <w:sdtPr>
          <w:id w:val="1266268099"/>
          <w:citation/>
        </w:sdtPr>
        <w:sdtEndPr/>
        <w:sdtContent>
          <w:r>
            <w:fldChar w:fldCharType="begin"/>
          </w:r>
          <w:r>
            <w:instrText xml:space="preserve"> CITATION Cia90 \l 2057 </w:instrText>
          </w:r>
          <w:r>
            <w:fldChar w:fldCharType="separate"/>
          </w:r>
          <w:r w:rsidR="00160AC2">
            <w:rPr>
              <w:noProof/>
            </w:rPr>
            <w:t>[70]</w:t>
          </w:r>
          <w:r>
            <w:fldChar w:fldCharType="end"/>
          </w:r>
        </w:sdtContent>
      </w:sdt>
      <w:r w:rsidRPr="00167CC4">
        <w:rPr>
          <w:lang w:bidi="fa-IR"/>
        </w:rPr>
        <w:t xml:space="preserve"> where n is the total number states. </w:t>
      </w:r>
      <w:proofErr w:type="gramStart"/>
      <w:r w:rsidRPr="00167CC4">
        <w:rPr>
          <w:lang w:bidi="fa-IR"/>
        </w:rPr>
        <w:t>It is clear that the</w:t>
      </w:r>
      <w:proofErr w:type="gramEnd"/>
      <w:r w:rsidRPr="00167CC4">
        <w:rPr>
          <w:lang w:bidi="fa-IR"/>
        </w:rPr>
        <w:t xml:space="preserve"> proposed approach has less computational complexity as it was expected than a traditional CTMC </w:t>
      </w:r>
      <w:r>
        <w:rPr>
          <w:lang w:bidi="fa-IR"/>
        </w:rPr>
        <w:t xml:space="preserve">based </w:t>
      </w:r>
      <w:r w:rsidRPr="00167CC4">
        <w:rPr>
          <w:lang w:bidi="fa-IR"/>
        </w:rPr>
        <w:t>approach.</w:t>
      </w:r>
    </w:p>
    <w:p w14:paraId="3EC23813" w14:textId="415C4DAB" w:rsidR="00423A2F" w:rsidRDefault="00423A2F" w:rsidP="006A036E">
      <w:pPr>
        <w:pStyle w:val="Heading2"/>
      </w:pPr>
      <w:r>
        <w:t xml:space="preserve">Example </w:t>
      </w:r>
      <w:r w:rsidR="006A036E">
        <w:t>4</w:t>
      </w:r>
      <w:r>
        <w:t xml:space="preserve">. DFT with PAND gate and non-exponential failure distribution </w:t>
      </w:r>
      <w:r w:rsidR="006B5707">
        <w:t>in its events</w:t>
      </w:r>
    </w:p>
    <w:p w14:paraId="3A79914A" w14:textId="4BDD2297" w:rsidR="006B5707" w:rsidRDefault="006B5707">
      <w:pPr>
        <w:pStyle w:val="Text"/>
      </w:pPr>
      <w:r>
        <w:t>This example</w:t>
      </w:r>
      <w:r w:rsidR="008953C7">
        <w:t xml:space="preserve"> contains events with</w:t>
      </w:r>
      <w:r>
        <w:t xml:space="preserve"> non-exponential CDF</w:t>
      </w:r>
      <w:r w:rsidR="00E03BFA">
        <w:t xml:space="preserve"> (Weibull </w:t>
      </w:r>
      <w:r w:rsidR="008953C7">
        <w:t>CDF</w:t>
      </w:r>
      <w:r w:rsidR="00EA6F7E">
        <w:t>) to</w:t>
      </w:r>
      <w:r>
        <w:t xml:space="preserve"> show the </w:t>
      </w:r>
      <w:r w:rsidR="008953C7">
        <w:t xml:space="preserve">capability </w:t>
      </w:r>
      <w:r w:rsidR="00E03BFA">
        <w:t>of the proposed method. The CDF of Weibull can be described by</w:t>
      </w:r>
      <w:r w:rsidR="001457C0">
        <w:t xml:space="preserve"> </w:t>
      </w:r>
      <w:r w:rsidR="001457C0">
        <w:fldChar w:fldCharType="begin"/>
      </w:r>
      <w:r w:rsidR="001457C0">
        <w:instrText xml:space="preserve"> REF _Ref405867215 \h </w:instrText>
      </w:r>
      <w:r w:rsidR="001457C0">
        <w:fldChar w:fldCharType="separate"/>
      </w:r>
      <w:r w:rsidR="0024653B">
        <w:t>(</w:t>
      </w:r>
      <w:r w:rsidR="0024653B">
        <w:rPr>
          <w:noProof/>
          <w:sz w:val="18"/>
          <w:szCs w:val="18"/>
        </w:rPr>
        <w:t>27</w:t>
      </w:r>
      <w:r w:rsidR="0024653B">
        <w:t>)</w:t>
      </w:r>
      <w:r w:rsidR="001457C0">
        <w:fldChar w:fldCharType="end"/>
      </w:r>
      <w:r w:rsidR="001457C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E03BFA" w14:paraId="7F4DCDE2" w14:textId="77777777" w:rsidTr="001457C0">
        <w:tc>
          <w:tcPr>
            <w:tcW w:w="4500" w:type="dxa"/>
            <w:vAlign w:val="center"/>
          </w:tcPr>
          <w:p w14:paraId="4AA93C3B" w14:textId="77777777" w:rsidR="00E03BFA" w:rsidRDefault="001457C0" w:rsidP="001457C0">
            <w:r w:rsidRPr="00E03BFA">
              <w:rPr>
                <w:rFonts w:eastAsiaTheme="minorHAnsi" w:cstheme="minorBidi"/>
                <w:position w:val="-6"/>
                <w:szCs w:val="22"/>
              </w:rPr>
              <w:object w:dxaOrig="1579" w:dyaOrig="380" w14:anchorId="4A4B6D34">
                <v:shape id="_x0000_i1202" type="#_x0000_t75" style="width:78.75pt;height:18pt" o:ole="">
                  <v:imagedata r:id="rId372" o:title=""/>
                </v:shape>
                <o:OLEObject Type="Embed" ProgID="Equation.DSMT4" ShapeID="_x0000_i1202" DrawAspect="Content" ObjectID="_1653234954" r:id="rId373"/>
              </w:object>
            </w:r>
          </w:p>
        </w:tc>
        <w:tc>
          <w:tcPr>
            <w:tcW w:w="540" w:type="dxa"/>
            <w:vAlign w:val="center"/>
          </w:tcPr>
          <w:p w14:paraId="59788331" w14:textId="7C3C0566" w:rsidR="00E03BFA" w:rsidRDefault="00E03BFA" w:rsidP="001457C0">
            <w:pPr>
              <w:jc w:val="right"/>
            </w:pPr>
            <w:bookmarkStart w:id="40" w:name="_Ref405867215"/>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27</w:t>
            </w:r>
            <w:r w:rsidRPr="001565D0">
              <w:rPr>
                <w:sz w:val="18"/>
                <w:szCs w:val="18"/>
              </w:rPr>
              <w:fldChar w:fldCharType="end"/>
            </w:r>
            <w:r>
              <w:t>)</w:t>
            </w:r>
            <w:bookmarkEnd w:id="40"/>
          </w:p>
        </w:tc>
      </w:tr>
    </w:tbl>
    <w:p w14:paraId="21A7BE38" w14:textId="291B4F67" w:rsidR="00887CD6" w:rsidRDefault="00E03BFA">
      <w:pPr>
        <w:pStyle w:val="Text"/>
      </w:pPr>
      <w:r>
        <w:t xml:space="preserve">where </w:t>
      </w:r>
      <w:r w:rsidRPr="00E03BFA">
        <w:rPr>
          <w:rFonts w:eastAsiaTheme="minorHAnsi" w:cstheme="minorBidi"/>
          <w:position w:val="-6"/>
          <w:szCs w:val="22"/>
        </w:rPr>
        <w:object w:dxaOrig="220" w:dyaOrig="200" w14:anchorId="0DB07B57">
          <v:shape id="_x0000_i1203" type="#_x0000_t75" style="width:11.25pt;height:9.75pt" o:ole="">
            <v:imagedata r:id="rId374" o:title=""/>
          </v:shape>
          <o:OLEObject Type="Embed" ProgID="Equation.DSMT4" ShapeID="_x0000_i1203" DrawAspect="Content" ObjectID="_1653234955" r:id="rId375"/>
        </w:object>
      </w:r>
      <w:r>
        <w:t xml:space="preserve">is the shape and </w:t>
      </w:r>
      <w:r w:rsidRPr="00E03BFA">
        <w:rPr>
          <w:rFonts w:eastAsiaTheme="minorHAnsi" w:cstheme="minorBidi"/>
          <w:position w:val="-6"/>
          <w:szCs w:val="22"/>
        </w:rPr>
        <w:object w:dxaOrig="220" w:dyaOrig="200" w14:anchorId="0A47EA30">
          <v:shape id="_x0000_i1204" type="#_x0000_t75" style="width:11.25pt;height:9.75pt" o:ole="">
            <v:imagedata r:id="rId376" o:title=""/>
          </v:shape>
          <o:OLEObject Type="Embed" ProgID="Equation.DSMT4" ShapeID="_x0000_i1204" DrawAspect="Content" ObjectID="_1653234956" r:id="rId377"/>
        </w:object>
      </w:r>
      <w:r w:rsidR="00DA433E">
        <w:t>denotes</w:t>
      </w:r>
      <w:r>
        <w:t xml:space="preserve"> the scale parameter of the Weibull CDF. </w:t>
      </w:r>
      <w:r w:rsidRPr="00EA6F7E">
        <w:rPr>
          <w:noProof/>
        </w:rPr>
        <w:t>First</w:t>
      </w:r>
      <w:r w:rsidR="00EA6F7E">
        <w:rPr>
          <w:noProof/>
        </w:rPr>
        <w:t>,</w:t>
      </w:r>
      <w:r>
        <w:t xml:space="preserve"> </w:t>
      </w:r>
      <w:r w:rsidR="00DA433E">
        <w:t>consider</w:t>
      </w:r>
      <w:r>
        <w:t xml:space="preserve"> the DFT of </w:t>
      </w:r>
      <w:r>
        <w:fldChar w:fldCharType="begin"/>
      </w:r>
      <w:r>
        <w:instrText xml:space="preserve"> REF _Ref405866905 \h </w:instrText>
      </w:r>
      <w:r>
        <w:fldChar w:fldCharType="separate"/>
      </w:r>
      <w:r w:rsidR="0024653B">
        <w:t xml:space="preserve">Fig. </w:t>
      </w:r>
      <w:r w:rsidR="0024653B">
        <w:rPr>
          <w:noProof/>
        </w:rPr>
        <w:t>13</w:t>
      </w:r>
      <w:r>
        <w:fldChar w:fldCharType="end"/>
      </w:r>
      <w:r>
        <w:t>. The failure rate of basic events in this tree obey</w:t>
      </w:r>
      <w:r w:rsidR="00A70E15">
        <w:t>s</w:t>
      </w:r>
      <w:r>
        <w:t xml:space="preserve"> exponential</w:t>
      </w:r>
      <w:r w:rsidR="00DA433E">
        <w:t xml:space="preserve"> CDF</w:t>
      </w:r>
      <w:r>
        <w:t xml:space="preserve"> with </w:t>
      </w:r>
      <w:r w:rsidR="00DA433E">
        <w:t xml:space="preserve">the values of </w:t>
      </w:r>
      <w:r>
        <w:t xml:space="preserve">Table II values </w:t>
      </w:r>
      <w:r w:rsidRPr="00EA6F7E">
        <w:rPr>
          <w:noProof/>
        </w:rPr>
        <w:t>except</w:t>
      </w:r>
      <w:r w:rsidR="00EA6F7E">
        <w:rPr>
          <w:noProof/>
        </w:rPr>
        <w:t xml:space="preserve"> for</w:t>
      </w:r>
      <w:r>
        <w:t xml:space="preserve"> J, K</w:t>
      </w:r>
      <w:r w:rsidR="00EA6F7E">
        <w:t>,</w:t>
      </w:r>
      <w:r>
        <w:t xml:space="preserve"> </w:t>
      </w:r>
      <w:r w:rsidRPr="00EA6F7E">
        <w:rPr>
          <w:noProof/>
        </w:rPr>
        <w:t>and</w:t>
      </w:r>
      <w:r>
        <w:t xml:space="preserve"> L. It is assume</w:t>
      </w:r>
      <w:r w:rsidR="00A70E15">
        <w:t>d</w:t>
      </w:r>
      <w:r>
        <w:t xml:space="preserve"> that the failure distribution of J, K</w:t>
      </w:r>
      <w:r w:rsidR="00EA6F7E">
        <w:t>,</w:t>
      </w:r>
      <w:r>
        <w:t xml:space="preserve"> </w:t>
      </w:r>
      <w:r w:rsidRPr="00EA6F7E">
        <w:rPr>
          <w:noProof/>
        </w:rPr>
        <w:t>and</w:t>
      </w:r>
      <w:r>
        <w:t xml:space="preserve"> L obey</w:t>
      </w:r>
      <w:r w:rsidR="00A70E15">
        <w:t>s</w:t>
      </w:r>
      <w:r>
        <w:t xml:space="preserve"> Weibull </w:t>
      </w:r>
      <w:r w:rsidR="008953C7">
        <w:t xml:space="preserve">CDF </w:t>
      </w:r>
      <w:r>
        <w:t xml:space="preserve">and </w:t>
      </w:r>
      <w:r w:rsidR="001457C0">
        <w:t xml:space="preserve">the value of </w:t>
      </w:r>
      <w:r w:rsidR="001457C0" w:rsidRPr="00E03BFA">
        <w:rPr>
          <w:rFonts w:eastAsiaTheme="minorHAnsi" w:cstheme="minorBidi"/>
          <w:position w:val="-6"/>
          <w:szCs w:val="22"/>
        </w:rPr>
        <w:object w:dxaOrig="220" w:dyaOrig="200" w14:anchorId="1891BDD8">
          <v:shape id="_x0000_i1205" type="#_x0000_t75" style="width:11.25pt;height:9.75pt" o:ole="">
            <v:imagedata r:id="rId374" o:title=""/>
          </v:shape>
          <o:OLEObject Type="Embed" ProgID="Equation.DSMT4" ShapeID="_x0000_i1205" DrawAspect="Content" ObjectID="_1653234957" r:id="rId378"/>
        </w:object>
      </w:r>
      <w:r w:rsidR="001457C0">
        <w:rPr>
          <w:rFonts w:eastAsiaTheme="minorHAnsi" w:cstheme="minorBidi"/>
          <w:szCs w:val="22"/>
        </w:rPr>
        <w:t xml:space="preserve">is 0.1 and </w:t>
      </w:r>
      <w:r w:rsidR="001457C0" w:rsidRPr="00E03BFA">
        <w:rPr>
          <w:rFonts w:eastAsiaTheme="minorHAnsi" w:cstheme="minorBidi"/>
          <w:position w:val="-6"/>
          <w:szCs w:val="22"/>
        </w:rPr>
        <w:object w:dxaOrig="220" w:dyaOrig="200" w14:anchorId="0394DC39">
          <v:shape id="_x0000_i1206" type="#_x0000_t75" style="width:11.25pt;height:9.75pt" o:ole="">
            <v:imagedata r:id="rId376" o:title=""/>
          </v:shape>
          <o:OLEObject Type="Embed" ProgID="Equation.DSMT4" ShapeID="_x0000_i1206" DrawAspect="Content" ObjectID="_1653234958" r:id="rId379"/>
        </w:object>
      </w:r>
      <w:r w:rsidR="001457C0">
        <w:rPr>
          <w:rFonts w:eastAsiaTheme="minorHAnsi" w:cstheme="minorBidi"/>
          <w:szCs w:val="22"/>
        </w:rPr>
        <w:t xml:space="preserve">is </w:t>
      </w:r>
      <w:r w:rsidR="001457C0">
        <w:t>20</w:t>
      </w:r>
      <w:r w:rsidR="00887CD6">
        <w:t xml:space="preserve">. </w:t>
      </w:r>
      <w:r w:rsidR="00887CD6">
        <w:fldChar w:fldCharType="begin"/>
      </w:r>
      <w:r w:rsidR="00887CD6">
        <w:instrText xml:space="preserve"> REF _Ref405887269 \h </w:instrText>
      </w:r>
      <w:r w:rsidR="00887CD6">
        <w:fldChar w:fldCharType="separate"/>
      </w:r>
      <w:r w:rsidR="0024653B">
        <w:t xml:space="preserve">Fig. </w:t>
      </w:r>
      <w:r w:rsidR="0024653B">
        <w:rPr>
          <w:noProof/>
        </w:rPr>
        <w:t>18</w:t>
      </w:r>
      <w:r w:rsidR="00887CD6">
        <w:fldChar w:fldCharType="end"/>
      </w:r>
      <w:r w:rsidR="00887CD6">
        <w:t xml:space="preserve"> shows the reliability of </w:t>
      </w:r>
      <w:r w:rsidR="00DA433E">
        <w:t xml:space="preserve">this </w:t>
      </w:r>
      <w:r w:rsidR="00887CD6">
        <w:t>DFT</w:t>
      </w:r>
      <w:r w:rsidR="00DA433E">
        <w:t>.</w:t>
      </w:r>
      <w:r w:rsidR="00887CD6">
        <w:t xml:space="preserve"> As seen </w:t>
      </w:r>
      <w:r w:rsidR="00DA433E">
        <w:t xml:space="preserve">from </w:t>
      </w:r>
      <w:r w:rsidR="00887CD6">
        <w:t xml:space="preserve">this figure, both methods (proposed method and Algebraic method) </w:t>
      </w:r>
      <w:r w:rsidR="00DA433E">
        <w:t xml:space="preserve">gives </w:t>
      </w:r>
      <w:proofErr w:type="gramStart"/>
      <w:r w:rsidR="00DA433E">
        <w:t>exactly the</w:t>
      </w:r>
      <w:r w:rsidR="00887CD6">
        <w:t xml:space="preserve"> </w:t>
      </w:r>
      <w:r w:rsidR="00887CD6">
        <w:t>same</w:t>
      </w:r>
      <w:proofErr w:type="gramEnd"/>
      <w:r w:rsidR="00887CD6">
        <w:t xml:space="preserve"> result</w:t>
      </w:r>
      <w:r w:rsidR="00DA433E">
        <w:t>s</w:t>
      </w:r>
      <w:r w:rsidR="00887CD6">
        <w:t>.</w:t>
      </w:r>
    </w:p>
    <w:p w14:paraId="3B3928C2" w14:textId="77777777" w:rsidR="00887CD6" w:rsidRPr="006B5707" w:rsidRDefault="00887CD6" w:rsidP="00887CD6">
      <w:pPr>
        <w:pStyle w:val="Text"/>
      </w:pPr>
    </w:p>
    <w:p w14:paraId="1ADD8015" w14:textId="77777777" w:rsidR="00887CD6" w:rsidRDefault="00887CD6" w:rsidP="00887CD6">
      <w:pPr>
        <w:keepNext/>
        <w:jc w:val="center"/>
      </w:pPr>
      <w:r w:rsidRPr="00A05A0B">
        <w:rPr>
          <w:noProof/>
          <w:lang w:val="en-GB" w:eastAsia="en-GB"/>
        </w:rPr>
        <w:drawing>
          <wp:inline distT="0" distB="0" distL="0" distR="0" wp14:anchorId="6B329E4E" wp14:editId="0FEFF905">
            <wp:extent cx="3013710" cy="21402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380">
                      <a:extLst>
                        <a:ext uri="{28A0092B-C50C-407E-A947-70E740481C1C}">
                          <a14:useLocalDpi xmlns:a14="http://schemas.microsoft.com/office/drawing/2010/main" val="0"/>
                        </a:ext>
                      </a:extLst>
                    </a:blip>
                    <a:srcRect l="4711" r="6111"/>
                    <a:stretch/>
                  </pic:blipFill>
                  <pic:spPr bwMode="auto">
                    <a:xfrm>
                      <a:off x="0" y="0"/>
                      <a:ext cx="3027828" cy="2150326"/>
                    </a:xfrm>
                    <a:prstGeom prst="rect">
                      <a:avLst/>
                    </a:prstGeom>
                    <a:noFill/>
                    <a:ln>
                      <a:noFill/>
                    </a:ln>
                    <a:extLst>
                      <a:ext uri="{53640926-AAD7-44D8-BBD7-CCE9431645EC}">
                        <a14:shadowObscured xmlns:a14="http://schemas.microsoft.com/office/drawing/2010/main"/>
                      </a:ext>
                    </a:extLst>
                  </pic:spPr>
                </pic:pic>
              </a:graphicData>
            </a:graphic>
          </wp:inline>
        </w:drawing>
      </w:r>
    </w:p>
    <w:p w14:paraId="21A90D0B" w14:textId="1A80D2A2" w:rsidR="00E03BFA" w:rsidRPr="006B5707" w:rsidRDefault="00887CD6">
      <w:pPr>
        <w:pStyle w:val="Text"/>
      </w:pPr>
      <w:bookmarkStart w:id="41" w:name="_Ref405887269"/>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18</w:t>
      </w:r>
      <w:r w:rsidR="00C60259">
        <w:rPr>
          <w:noProof/>
        </w:rPr>
        <w:fldChar w:fldCharType="end"/>
      </w:r>
      <w:bookmarkEnd w:id="41"/>
      <w:r>
        <w:t xml:space="preserve">. </w:t>
      </w:r>
      <w:r w:rsidR="005E59DD" w:rsidRPr="00EA6F7E">
        <w:rPr>
          <w:noProof/>
        </w:rPr>
        <w:t>Unr</w:t>
      </w:r>
      <w:r w:rsidRPr="00EA6F7E">
        <w:rPr>
          <w:noProof/>
        </w:rPr>
        <w:t>eliability</w:t>
      </w:r>
      <w:r>
        <w:t xml:space="preserve"> </w:t>
      </w:r>
      <w:r w:rsidR="00EA6F7E">
        <w:rPr>
          <w:lang w:val="en-GB"/>
        </w:rPr>
        <w:t xml:space="preserve">evaluation </w:t>
      </w:r>
      <w:r>
        <w:t xml:space="preserve">of </w:t>
      </w:r>
      <w:r w:rsidR="00DA433E">
        <w:t xml:space="preserve">the </w:t>
      </w:r>
      <w:r>
        <w:t>DFT</w:t>
      </w:r>
      <w:r w:rsidR="00DA433E">
        <w:t xml:space="preserve"> of Example 4.</w:t>
      </w:r>
    </w:p>
    <w:p w14:paraId="25D5671E" w14:textId="4F3DE650" w:rsidR="00423A2F" w:rsidRDefault="00423A2F" w:rsidP="006A036E">
      <w:pPr>
        <w:pStyle w:val="Heading2"/>
      </w:pPr>
      <w:r>
        <w:t xml:space="preserve">Example </w:t>
      </w:r>
      <w:r w:rsidR="006A036E">
        <w:t>5</w:t>
      </w:r>
      <w:r>
        <w:t>. Repairable DFT</w:t>
      </w:r>
    </w:p>
    <w:p w14:paraId="36015404" w14:textId="2BD25DAA" w:rsidR="00093CDE" w:rsidRDefault="00093CDE" w:rsidP="00812A75">
      <w:pPr>
        <w:pStyle w:val="Text"/>
        <w:rPr>
          <w:lang w:bidi="fa-IR"/>
        </w:rPr>
      </w:pPr>
      <w:r>
        <w:rPr>
          <w:lang w:bidi="fa-IR"/>
        </w:rPr>
        <w:t xml:space="preserve">The first generation of DFT </w:t>
      </w:r>
      <w:r w:rsidR="00DA433E">
        <w:rPr>
          <w:lang w:bidi="fa-IR"/>
        </w:rPr>
        <w:t>was</w:t>
      </w:r>
      <w:r>
        <w:rPr>
          <w:lang w:bidi="fa-IR"/>
        </w:rPr>
        <w:t xml:space="preserve"> unable to repair </w:t>
      </w:r>
      <w:r w:rsidRPr="006F1FD2">
        <w:rPr>
          <w:noProof/>
          <w:lang w:bidi="fa-IR"/>
        </w:rPr>
        <w:t>modeling</w:t>
      </w:r>
      <w:r w:rsidR="00DA433E">
        <w:rPr>
          <w:lang w:bidi="fa-IR"/>
        </w:rPr>
        <w:t>.</w:t>
      </w:r>
      <w:r>
        <w:rPr>
          <w:lang w:bidi="fa-IR"/>
        </w:rPr>
        <w:t xml:space="preserve"> </w:t>
      </w:r>
      <w:r w:rsidR="00DA433E">
        <w:rPr>
          <w:lang w:bidi="fa-IR"/>
        </w:rPr>
        <w:t>R</w:t>
      </w:r>
      <w:r>
        <w:rPr>
          <w:lang w:bidi="fa-IR"/>
        </w:rPr>
        <w:t>eference</w:t>
      </w:r>
      <w:r w:rsidR="00C03FAB">
        <w:rPr>
          <w:lang w:bidi="fa-IR"/>
        </w:rPr>
        <w:t>s</w:t>
      </w:r>
      <w:r>
        <w:rPr>
          <w:lang w:bidi="fa-IR"/>
        </w:rPr>
        <w:t xml:space="preserve"> </w:t>
      </w:r>
      <w:sdt>
        <w:sdtPr>
          <w:rPr>
            <w:rFonts w:hint="cs"/>
          </w:rPr>
          <w:id w:val="1310902830"/>
          <w:citation/>
        </w:sdtPr>
        <w:sdtEndPr/>
        <w:sdtContent>
          <w:r w:rsidR="00C03FAB">
            <w:rPr>
              <w:rtl/>
            </w:rPr>
            <w:fldChar w:fldCharType="begin"/>
          </w:r>
          <w:r w:rsidR="00C03FAB">
            <w:rPr>
              <w:rtl/>
            </w:rPr>
            <w:instrText xml:space="preserve"> </w:instrText>
          </w:r>
          <w:r w:rsidR="00C03FAB">
            <w:rPr>
              <w:rFonts w:hint="cs"/>
            </w:rPr>
            <w:instrText>CITATION</w:instrText>
          </w:r>
          <w:r w:rsidR="00C03FAB">
            <w:rPr>
              <w:rFonts w:hint="cs"/>
              <w:rtl/>
            </w:rPr>
            <w:instrText xml:space="preserve"> </w:instrText>
          </w:r>
          <w:r w:rsidR="00C03FAB">
            <w:rPr>
              <w:rFonts w:hint="cs"/>
            </w:rPr>
            <w:instrText>Cod11 \l 1065</w:instrText>
          </w:r>
          <w:r w:rsidR="00C03FAB">
            <w:rPr>
              <w:rtl/>
            </w:rPr>
            <w:instrText xml:space="preserve">  \</w:instrText>
          </w:r>
          <w:r w:rsidR="00C03FAB">
            <w:instrText>m</w:instrText>
          </w:r>
          <w:r w:rsidR="00C03FAB">
            <w:rPr>
              <w:rtl/>
            </w:rPr>
            <w:instrText xml:space="preserve"> </w:instrText>
          </w:r>
          <w:r w:rsidR="00C03FAB">
            <w:instrText>Cod05</w:instrText>
          </w:r>
          <w:r w:rsidR="00C03FAB">
            <w:rPr>
              <w:rtl/>
            </w:rPr>
            <w:instrText xml:space="preserve"> \</w:instrText>
          </w:r>
          <w:r w:rsidR="00C03FAB">
            <w:instrText>m</w:instrText>
          </w:r>
          <w:r w:rsidR="00C03FAB">
            <w:rPr>
              <w:rtl/>
            </w:rPr>
            <w:instrText xml:space="preserve"> </w:instrText>
          </w:r>
          <w:r w:rsidR="00C03FAB">
            <w:instrText>Por10</w:instrText>
          </w:r>
          <w:r w:rsidR="00C03FAB">
            <w:rPr>
              <w:rtl/>
            </w:rPr>
            <w:fldChar w:fldCharType="separate"/>
          </w:r>
          <w:r w:rsidR="00160AC2">
            <w:rPr>
              <w:noProof/>
            </w:rPr>
            <w:t>[71, 14, 72]</w:t>
          </w:r>
          <w:r w:rsidR="00C03FAB">
            <w:rPr>
              <w:rtl/>
            </w:rPr>
            <w:fldChar w:fldCharType="end"/>
          </w:r>
        </w:sdtContent>
      </w:sdt>
      <w:r w:rsidR="00C03FAB" w:rsidRPr="00C03FAB">
        <w:rPr>
          <w:rFonts w:hint="cs"/>
        </w:rPr>
        <w:t xml:space="preserve"> </w:t>
      </w:r>
      <w:r w:rsidR="00C03FAB">
        <w:rPr>
          <w:lang w:bidi="fa-IR"/>
        </w:rPr>
        <w:t xml:space="preserve"> present</w:t>
      </w:r>
      <w:r w:rsidR="00DA433E">
        <w:rPr>
          <w:lang w:bidi="fa-IR"/>
        </w:rPr>
        <w:t>ed</w:t>
      </w:r>
      <w:r w:rsidR="00C03FAB">
        <w:rPr>
          <w:lang w:bidi="fa-IR"/>
        </w:rPr>
        <w:t xml:space="preserve"> an extended </w:t>
      </w:r>
      <w:r w:rsidR="008953C7">
        <w:rPr>
          <w:lang w:bidi="fa-IR"/>
        </w:rPr>
        <w:t>DFT</w:t>
      </w:r>
      <w:r w:rsidR="00C03FAB">
        <w:rPr>
          <w:lang w:bidi="fa-IR"/>
        </w:rPr>
        <w:t xml:space="preserve"> able to</w:t>
      </w:r>
      <w:r w:rsidR="00DA433E">
        <w:rPr>
          <w:lang w:bidi="fa-IR"/>
        </w:rPr>
        <w:t xml:space="preserve"> model repair actions</w:t>
      </w:r>
      <w:r w:rsidR="00C03FAB">
        <w:rPr>
          <w:lang w:bidi="fa-IR"/>
        </w:rPr>
        <w:t xml:space="preserve"> and solved </w:t>
      </w:r>
      <w:r w:rsidR="00DA433E">
        <w:rPr>
          <w:lang w:bidi="fa-IR"/>
        </w:rPr>
        <w:t xml:space="preserve">it </w:t>
      </w:r>
      <w:r w:rsidR="00C03FAB">
        <w:rPr>
          <w:lang w:bidi="fa-IR"/>
        </w:rPr>
        <w:t xml:space="preserve">by </w:t>
      </w:r>
      <w:r w:rsidR="00DA433E">
        <w:rPr>
          <w:lang w:bidi="fa-IR"/>
        </w:rPr>
        <w:t xml:space="preserve">the use of </w:t>
      </w:r>
      <w:r w:rsidR="00C03FAB">
        <w:rPr>
          <w:lang w:bidi="fa-IR"/>
        </w:rPr>
        <w:t xml:space="preserve">Generalized Stochastic Petri Net (GSPN) and Dynamic Bayesian Networks (DBN). </w:t>
      </w:r>
      <w:r w:rsidR="00812A75" w:rsidRPr="00812A75">
        <w:rPr>
          <w:lang w:bidi="fa-IR"/>
        </w:rPr>
        <w:t>This paper addresses the modelling of repair gate by a hypothetical example. It should be noted that in the current state we cannot guarantee that the proposed approach will work for any other repairable DFTs. In fact, this example is only a sign that there might be an opportunity to improve the proposed approach for   repairable DFTs. The complete development of this modelling remains as future research work.</w:t>
      </w:r>
      <w:r w:rsidR="00AC368B">
        <w:rPr>
          <w:lang w:bidi="fa-IR"/>
        </w:rPr>
        <w:t xml:space="preserve"> </w:t>
      </w:r>
    </w:p>
    <w:p w14:paraId="5909D80E" w14:textId="29C340BC" w:rsidR="00093CDE" w:rsidRDefault="00093CDE">
      <w:pPr>
        <w:pStyle w:val="Text"/>
      </w:pPr>
      <w:r w:rsidRPr="00B57552">
        <w:rPr>
          <w:lang w:bidi="fa-IR"/>
        </w:rPr>
        <w:t>Through an example,</w:t>
      </w:r>
      <w:r w:rsidR="00551954">
        <w:rPr>
          <w:lang w:bidi="fa-IR"/>
        </w:rPr>
        <w:t xml:space="preserve"> we</w:t>
      </w:r>
      <w:r w:rsidRPr="00B57552">
        <w:rPr>
          <w:lang w:bidi="fa-IR"/>
        </w:rPr>
        <w:t xml:space="preserve"> show that this</w:t>
      </w:r>
      <w:r w:rsidR="00551954">
        <w:rPr>
          <w:lang w:bidi="fa-IR"/>
        </w:rPr>
        <w:t xml:space="preserve"> </w:t>
      </w:r>
      <w:r w:rsidR="00551954" w:rsidRPr="006F1FD2">
        <w:rPr>
          <w:noProof/>
          <w:lang w:bidi="fa-IR"/>
        </w:rPr>
        <w:t>modeling</w:t>
      </w:r>
      <w:r w:rsidRPr="00B57552">
        <w:rPr>
          <w:lang w:bidi="fa-IR"/>
        </w:rPr>
        <w:t xml:space="preserve"> method is a good solution for </w:t>
      </w:r>
      <w:r w:rsidR="00551954">
        <w:rPr>
          <w:lang w:bidi="fa-IR"/>
        </w:rPr>
        <w:t>finding the</w:t>
      </w:r>
      <w:r w:rsidR="00551954" w:rsidRPr="00B57552">
        <w:rPr>
          <w:lang w:bidi="fa-IR"/>
        </w:rPr>
        <w:t xml:space="preserve"> </w:t>
      </w:r>
      <w:r w:rsidRPr="00B57552">
        <w:rPr>
          <w:lang w:bidi="fa-IR"/>
        </w:rPr>
        <w:t xml:space="preserve">reliability of repairable </w:t>
      </w:r>
      <w:r>
        <w:rPr>
          <w:lang w:bidi="fa-IR"/>
        </w:rPr>
        <w:t>DFT</w:t>
      </w:r>
      <w:r w:rsidRPr="00B57552">
        <w:rPr>
          <w:lang w:bidi="fa-IR"/>
        </w:rPr>
        <w:t xml:space="preserve">. </w:t>
      </w:r>
      <w:r w:rsidR="00A46CD3">
        <w:rPr>
          <w:lang w:bidi="fa-IR"/>
        </w:rPr>
        <w:fldChar w:fldCharType="begin"/>
      </w:r>
      <w:r w:rsidR="00A46CD3">
        <w:rPr>
          <w:lang w:bidi="fa-IR"/>
        </w:rPr>
        <w:instrText xml:space="preserve"> REF _Ref405715045 \h </w:instrText>
      </w:r>
      <w:r w:rsidR="00A46CD3">
        <w:rPr>
          <w:lang w:bidi="fa-IR"/>
        </w:rPr>
      </w:r>
      <w:r w:rsidR="00A46CD3">
        <w:rPr>
          <w:lang w:bidi="fa-IR"/>
        </w:rPr>
        <w:fldChar w:fldCharType="separate"/>
      </w:r>
      <w:r w:rsidR="0024653B">
        <w:t xml:space="preserve">Fig. </w:t>
      </w:r>
      <w:r w:rsidR="0024653B">
        <w:rPr>
          <w:noProof/>
        </w:rPr>
        <w:t>19</w:t>
      </w:r>
      <w:r w:rsidR="00A46CD3">
        <w:rPr>
          <w:lang w:bidi="fa-IR"/>
        </w:rPr>
        <w:fldChar w:fldCharType="end"/>
      </w:r>
      <w:r w:rsidRPr="00B57552">
        <w:rPr>
          <w:lang w:bidi="fa-IR"/>
        </w:rPr>
        <w:t xml:space="preserve"> illustrates </w:t>
      </w:r>
      <w:r w:rsidR="00A46CD3">
        <w:rPr>
          <w:lang w:bidi="fa-IR"/>
        </w:rPr>
        <w:t>a</w:t>
      </w:r>
      <w:r w:rsidRPr="00B57552">
        <w:rPr>
          <w:lang w:bidi="fa-IR"/>
        </w:rPr>
        <w:t xml:space="preserve"> repairable </w:t>
      </w:r>
      <w:r>
        <w:rPr>
          <w:lang w:bidi="fa-IR"/>
        </w:rPr>
        <w:t>DFT</w:t>
      </w:r>
      <w:r w:rsidR="00A46CD3">
        <w:rPr>
          <w:lang w:bidi="fa-IR"/>
        </w:rPr>
        <w:t xml:space="preserve"> </w:t>
      </w:r>
      <w:r w:rsidR="00551954">
        <w:rPr>
          <w:lang w:bidi="fa-IR"/>
        </w:rPr>
        <w:t>with</w:t>
      </w:r>
      <w:r w:rsidR="00551954" w:rsidRPr="00B57552">
        <w:rPr>
          <w:lang w:bidi="fa-IR"/>
        </w:rPr>
        <w:t xml:space="preserve"> </w:t>
      </w:r>
      <w:r w:rsidR="00A46CD3">
        <w:rPr>
          <w:lang w:bidi="fa-IR"/>
        </w:rPr>
        <w:t>f</w:t>
      </w:r>
      <w:r w:rsidRPr="00B57552">
        <w:rPr>
          <w:lang w:bidi="fa-IR"/>
        </w:rPr>
        <w:t>ailure and repair rates of table</w:t>
      </w:r>
      <w:r w:rsidR="00551954">
        <w:rPr>
          <w:lang w:bidi="fa-IR"/>
        </w:rPr>
        <w:t xml:space="preserve"> VII</w:t>
      </w:r>
      <w:r w:rsidRPr="00B57552">
        <w:rPr>
          <w:lang w:bidi="fa-IR"/>
        </w:rPr>
        <w:t>.</w:t>
      </w:r>
    </w:p>
    <w:p w14:paraId="65DDF131" w14:textId="77777777" w:rsidR="00AC368B" w:rsidRDefault="00AC368B" w:rsidP="00AC368B">
      <w:pPr>
        <w:pStyle w:val="Text"/>
      </w:pPr>
    </w:p>
    <w:p w14:paraId="49A87E95" w14:textId="0E46ABC4" w:rsidR="005F31E0" w:rsidRDefault="005F31E0" w:rsidP="005F31E0">
      <w:pPr>
        <w:pStyle w:val="TableTitle"/>
      </w:pPr>
      <w:r>
        <w:t>TABLE VI</w:t>
      </w:r>
      <w:r w:rsidR="006B5707">
        <w:t>I</w:t>
      </w:r>
    </w:p>
    <w:p w14:paraId="4A6A0C2E" w14:textId="3A8F295F" w:rsidR="005F31E0" w:rsidRDefault="005F31E0" w:rsidP="005F31E0">
      <w:pPr>
        <w:pStyle w:val="TableTitle"/>
      </w:pPr>
      <w:r>
        <w:t>F</w:t>
      </w:r>
      <w:r w:rsidRPr="002A28BB">
        <w:t xml:space="preserve">ailure rates </w:t>
      </w:r>
      <w:r>
        <w:t>and repair rates of</w:t>
      </w:r>
      <w:r w:rsidRPr="002A28BB">
        <w:t xml:space="preserve"> basic events in </w:t>
      </w:r>
      <w:r>
        <w:t xml:space="preserve">repairable </w:t>
      </w:r>
      <w:r w:rsidRPr="002A28BB">
        <w:t xml:space="preserve">DFT of </w:t>
      </w:r>
      <w:r w:rsidRPr="00EA6F7E">
        <w:rPr>
          <w:noProof/>
        </w:rPr>
        <w:t>example</w:t>
      </w:r>
      <w:r>
        <w:t xml:space="preserve"> 6 – event C is </w:t>
      </w:r>
      <w:r w:rsidR="00EA6F7E">
        <w:t xml:space="preserve">a </w:t>
      </w:r>
      <w:r w:rsidRPr="00EA6F7E">
        <w:rPr>
          <w:noProof/>
        </w:rPr>
        <w:t>non-repairable</w:t>
      </w:r>
      <w:r>
        <w:t xml:space="preserve"> event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030"/>
        <w:gridCol w:w="1494"/>
        <w:gridCol w:w="1030"/>
      </w:tblGrid>
      <w:tr w:rsidR="00AC368B" w:rsidRPr="00B57552" w14:paraId="60E6DC88" w14:textId="77777777" w:rsidTr="00AC368B">
        <w:trPr>
          <w:jc w:val="center"/>
        </w:trPr>
        <w:tc>
          <w:tcPr>
            <w:tcW w:w="1473" w:type="pct"/>
            <w:tcBorders>
              <w:top w:val="double" w:sz="4" w:space="0" w:color="auto"/>
              <w:left w:val="nil"/>
              <w:bottom w:val="single" w:sz="4" w:space="0" w:color="auto"/>
              <w:right w:val="nil"/>
            </w:tcBorders>
            <w:vAlign w:val="center"/>
            <w:hideMark/>
          </w:tcPr>
          <w:p w14:paraId="6522AE94" w14:textId="34355FF0" w:rsidR="00AC368B" w:rsidRPr="00AC368B" w:rsidRDefault="00AC368B" w:rsidP="00AC368B">
            <w:pPr>
              <w:jc w:val="center"/>
              <w:rPr>
                <w:sz w:val="16"/>
                <w:szCs w:val="16"/>
              </w:rPr>
            </w:pPr>
            <w:r w:rsidRPr="00AC368B">
              <w:rPr>
                <w:sz w:val="16"/>
                <w:szCs w:val="16"/>
              </w:rPr>
              <w:t>Repair Rates (R/hr</w:t>
            </w:r>
            <w:r>
              <w:rPr>
                <w:sz w:val="16"/>
                <w:szCs w:val="16"/>
              </w:rPr>
              <w:t>.</w:t>
            </w:r>
            <w:r w:rsidRPr="00AC368B">
              <w:rPr>
                <w:sz w:val="16"/>
                <w:szCs w:val="16"/>
              </w:rPr>
              <w:t>)</w:t>
            </w:r>
          </w:p>
        </w:tc>
        <w:tc>
          <w:tcPr>
            <w:tcW w:w="1022" w:type="pct"/>
            <w:tcBorders>
              <w:top w:val="double" w:sz="4" w:space="0" w:color="auto"/>
              <w:left w:val="nil"/>
              <w:bottom w:val="single" w:sz="4" w:space="0" w:color="auto"/>
              <w:right w:val="nil"/>
            </w:tcBorders>
            <w:vAlign w:val="center"/>
            <w:hideMark/>
          </w:tcPr>
          <w:p w14:paraId="7E904565" w14:textId="77777777" w:rsidR="00AC368B" w:rsidRPr="00AC368B" w:rsidRDefault="00AC368B" w:rsidP="00AC368B">
            <w:pPr>
              <w:jc w:val="center"/>
              <w:rPr>
                <w:sz w:val="16"/>
                <w:szCs w:val="16"/>
              </w:rPr>
            </w:pPr>
            <w:r w:rsidRPr="00AC368B">
              <w:rPr>
                <w:sz w:val="16"/>
                <w:szCs w:val="16"/>
              </w:rPr>
              <w:t>Basic Events</w:t>
            </w:r>
          </w:p>
        </w:tc>
        <w:tc>
          <w:tcPr>
            <w:tcW w:w="1482" w:type="pct"/>
            <w:tcBorders>
              <w:top w:val="double" w:sz="4" w:space="0" w:color="auto"/>
              <w:left w:val="nil"/>
              <w:bottom w:val="single" w:sz="4" w:space="0" w:color="auto"/>
              <w:right w:val="nil"/>
            </w:tcBorders>
            <w:vAlign w:val="center"/>
            <w:hideMark/>
          </w:tcPr>
          <w:p w14:paraId="7FC32787" w14:textId="5C93FBF2" w:rsidR="00AC368B" w:rsidRPr="00AC368B" w:rsidRDefault="00AC368B" w:rsidP="00AC368B">
            <w:pPr>
              <w:jc w:val="center"/>
              <w:rPr>
                <w:sz w:val="16"/>
                <w:szCs w:val="16"/>
              </w:rPr>
            </w:pPr>
            <w:r w:rsidRPr="00AC368B">
              <w:rPr>
                <w:sz w:val="16"/>
                <w:szCs w:val="16"/>
              </w:rPr>
              <w:t>Failure Rates (F/hr</w:t>
            </w:r>
            <w:r>
              <w:rPr>
                <w:sz w:val="16"/>
                <w:szCs w:val="16"/>
              </w:rPr>
              <w:t>.</w:t>
            </w:r>
            <w:r w:rsidRPr="00AC368B">
              <w:rPr>
                <w:sz w:val="16"/>
                <w:szCs w:val="16"/>
              </w:rPr>
              <w:t>)</w:t>
            </w:r>
          </w:p>
        </w:tc>
        <w:tc>
          <w:tcPr>
            <w:tcW w:w="1022" w:type="pct"/>
            <w:tcBorders>
              <w:top w:val="double" w:sz="4" w:space="0" w:color="auto"/>
              <w:left w:val="nil"/>
              <w:bottom w:val="single" w:sz="4" w:space="0" w:color="auto"/>
              <w:right w:val="nil"/>
            </w:tcBorders>
            <w:vAlign w:val="center"/>
            <w:hideMark/>
          </w:tcPr>
          <w:p w14:paraId="7CD05F59" w14:textId="77777777" w:rsidR="00AC368B" w:rsidRPr="00AC368B" w:rsidRDefault="00AC368B" w:rsidP="00AC368B">
            <w:pPr>
              <w:jc w:val="center"/>
              <w:rPr>
                <w:sz w:val="16"/>
                <w:szCs w:val="16"/>
                <w:rtl/>
              </w:rPr>
            </w:pPr>
            <w:r w:rsidRPr="00AC368B">
              <w:rPr>
                <w:sz w:val="16"/>
                <w:szCs w:val="16"/>
              </w:rPr>
              <w:t>Basic Events</w:t>
            </w:r>
          </w:p>
        </w:tc>
      </w:tr>
      <w:tr w:rsidR="00AC368B" w:rsidRPr="00B57552" w14:paraId="158D4077" w14:textId="77777777" w:rsidTr="00AC368B">
        <w:trPr>
          <w:jc w:val="center"/>
        </w:trPr>
        <w:tc>
          <w:tcPr>
            <w:tcW w:w="1473" w:type="pct"/>
            <w:tcBorders>
              <w:top w:val="single" w:sz="4" w:space="0" w:color="auto"/>
              <w:left w:val="nil"/>
              <w:bottom w:val="nil"/>
              <w:right w:val="nil"/>
            </w:tcBorders>
            <w:vAlign w:val="center"/>
            <w:hideMark/>
          </w:tcPr>
          <w:p w14:paraId="13A72959" w14:textId="77777777" w:rsidR="00AC368B" w:rsidRPr="00AC368B" w:rsidRDefault="00AC368B" w:rsidP="00AC368B">
            <w:pPr>
              <w:jc w:val="center"/>
              <w:rPr>
                <w:sz w:val="16"/>
                <w:szCs w:val="16"/>
              </w:rPr>
            </w:pPr>
            <w:r w:rsidRPr="00AC368B">
              <w:rPr>
                <w:sz w:val="16"/>
                <w:szCs w:val="16"/>
              </w:rPr>
              <w:t>0.01</w:t>
            </w:r>
          </w:p>
        </w:tc>
        <w:tc>
          <w:tcPr>
            <w:tcW w:w="1022" w:type="pct"/>
            <w:tcBorders>
              <w:top w:val="single" w:sz="4" w:space="0" w:color="auto"/>
              <w:left w:val="nil"/>
              <w:bottom w:val="nil"/>
              <w:right w:val="nil"/>
            </w:tcBorders>
            <w:vAlign w:val="center"/>
            <w:hideMark/>
          </w:tcPr>
          <w:p w14:paraId="0EE9E9F1" w14:textId="77777777" w:rsidR="00AC368B" w:rsidRPr="00AC368B" w:rsidRDefault="00AC368B" w:rsidP="00AC368B">
            <w:pPr>
              <w:jc w:val="center"/>
              <w:rPr>
                <w:sz w:val="16"/>
                <w:szCs w:val="16"/>
              </w:rPr>
            </w:pPr>
            <w:r w:rsidRPr="00AC368B">
              <w:rPr>
                <w:rFonts w:cs="B Nazanin"/>
                <w:position w:val="-10"/>
                <w:sz w:val="16"/>
                <w:szCs w:val="16"/>
              </w:rPr>
              <w:object w:dxaOrig="279" w:dyaOrig="300" w14:anchorId="17467BDD">
                <v:shape id="_x0000_i1207" type="#_x0000_t75" style="width:14.25pt;height:15pt" o:ole="">
                  <v:imagedata r:id="rId381" o:title=""/>
                </v:shape>
                <o:OLEObject Type="Embed" ProgID="Equation.DSMT4" ShapeID="_x0000_i1207" DrawAspect="Content" ObjectID="_1653234959" r:id="rId382"/>
              </w:object>
            </w:r>
          </w:p>
        </w:tc>
        <w:tc>
          <w:tcPr>
            <w:tcW w:w="1482" w:type="pct"/>
            <w:tcBorders>
              <w:top w:val="single" w:sz="4" w:space="0" w:color="auto"/>
              <w:left w:val="nil"/>
              <w:bottom w:val="nil"/>
              <w:right w:val="nil"/>
            </w:tcBorders>
            <w:vAlign w:val="center"/>
            <w:hideMark/>
          </w:tcPr>
          <w:p w14:paraId="3EC07547" w14:textId="77777777" w:rsidR="00AC368B" w:rsidRPr="00AC368B" w:rsidRDefault="00AC368B" w:rsidP="00AC368B">
            <w:pPr>
              <w:jc w:val="center"/>
              <w:rPr>
                <w:sz w:val="16"/>
                <w:szCs w:val="16"/>
              </w:rPr>
            </w:pPr>
            <w:r w:rsidRPr="00AC368B">
              <w:rPr>
                <w:sz w:val="16"/>
                <w:szCs w:val="16"/>
              </w:rPr>
              <w:t>0.001</w:t>
            </w:r>
          </w:p>
        </w:tc>
        <w:tc>
          <w:tcPr>
            <w:tcW w:w="1022" w:type="pct"/>
            <w:tcBorders>
              <w:top w:val="single" w:sz="4" w:space="0" w:color="auto"/>
              <w:left w:val="nil"/>
              <w:bottom w:val="nil"/>
              <w:right w:val="nil"/>
            </w:tcBorders>
            <w:vAlign w:val="center"/>
            <w:hideMark/>
          </w:tcPr>
          <w:p w14:paraId="785FFD81" w14:textId="77777777" w:rsidR="00AC368B" w:rsidRPr="00AC368B" w:rsidRDefault="00AC368B" w:rsidP="00AC368B">
            <w:pPr>
              <w:jc w:val="center"/>
              <w:rPr>
                <w:sz w:val="16"/>
                <w:szCs w:val="16"/>
              </w:rPr>
            </w:pPr>
            <w:r w:rsidRPr="00AC368B">
              <w:rPr>
                <w:rFonts w:cs="B Nazanin"/>
                <w:position w:val="-10"/>
                <w:sz w:val="16"/>
                <w:szCs w:val="16"/>
              </w:rPr>
              <w:object w:dxaOrig="260" w:dyaOrig="300" w14:anchorId="060A88A2">
                <v:shape id="_x0000_i1208" type="#_x0000_t75" style="width:12.75pt;height:15pt" o:ole="">
                  <v:imagedata r:id="rId383" o:title=""/>
                </v:shape>
                <o:OLEObject Type="Embed" ProgID="Equation.DSMT4" ShapeID="_x0000_i1208" DrawAspect="Content" ObjectID="_1653234960" r:id="rId384"/>
              </w:object>
            </w:r>
          </w:p>
        </w:tc>
      </w:tr>
      <w:tr w:rsidR="00AC368B" w:rsidRPr="00B57552" w14:paraId="1EACFAFE" w14:textId="77777777" w:rsidTr="00AC368B">
        <w:trPr>
          <w:jc w:val="center"/>
        </w:trPr>
        <w:tc>
          <w:tcPr>
            <w:tcW w:w="1473" w:type="pct"/>
            <w:vAlign w:val="center"/>
            <w:hideMark/>
          </w:tcPr>
          <w:p w14:paraId="66EEDFC8" w14:textId="77777777" w:rsidR="00AC368B" w:rsidRPr="00AC368B" w:rsidRDefault="00AC368B" w:rsidP="00AC368B">
            <w:pPr>
              <w:jc w:val="center"/>
              <w:rPr>
                <w:sz w:val="16"/>
                <w:szCs w:val="16"/>
                <w:rtl/>
              </w:rPr>
            </w:pPr>
            <w:r w:rsidRPr="00AC368B">
              <w:rPr>
                <w:sz w:val="16"/>
                <w:szCs w:val="16"/>
              </w:rPr>
              <w:t>0.01</w:t>
            </w:r>
          </w:p>
        </w:tc>
        <w:tc>
          <w:tcPr>
            <w:tcW w:w="1022" w:type="pct"/>
            <w:vAlign w:val="center"/>
            <w:hideMark/>
          </w:tcPr>
          <w:p w14:paraId="750BF197" w14:textId="77777777" w:rsidR="00AC368B" w:rsidRPr="00AC368B" w:rsidRDefault="00AC368B" w:rsidP="00AC368B">
            <w:pPr>
              <w:jc w:val="center"/>
              <w:rPr>
                <w:sz w:val="16"/>
                <w:szCs w:val="16"/>
              </w:rPr>
            </w:pPr>
            <w:r w:rsidRPr="00AC368B">
              <w:rPr>
                <w:rFonts w:cs="B Nazanin"/>
                <w:position w:val="-10"/>
                <w:sz w:val="16"/>
                <w:szCs w:val="16"/>
              </w:rPr>
              <w:object w:dxaOrig="279" w:dyaOrig="300" w14:anchorId="5D285CEE">
                <v:shape id="_x0000_i1209" type="#_x0000_t75" style="width:14.25pt;height:15pt" o:ole="">
                  <v:imagedata r:id="rId385" o:title=""/>
                </v:shape>
                <o:OLEObject Type="Embed" ProgID="Equation.DSMT4" ShapeID="_x0000_i1209" DrawAspect="Content" ObjectID="_1653234961" r:id="rId386"/>
              </w:object>
            </w:r>
          </w:p>
        </w:tc>
        <w:tc>
          <w:tcPr>
            <w:tcW w:w="1482" w:type="pct"/>
            <w:vAlign w:val="center"/>
            <w:hideMark/>
          </w:tcPr>
          <w:p w14:paraId="66402A4F" w14:textId="77777777" w:rsidR="00AC368B" w:rsidRPr="00AC368B" w:rsidRDefault="00AC368B" w:rsidP="00AC368B">
            <w:pPr>
              <w:jc w:val="center"/>
              <w:rPr>
                <w:sz w:val="16"/>
                <w:szCs w:val="16"/>
              </w:rPr>
            </w:pPr>
            <w:r w:rsidRPr="00AC368B">
              <w:rPr>
                <w:sz w:val="16"/>
                <w:szCs w:val="16"/>
              </w:rPr>
              <w:t>0.002</w:t>
            </w:r>
          </w:p>
        </w:tc>
        <w:tc>
          <w:tcPr>
            <w:tcW w:w="1022" w:type="pct"/>
            <w:vAlign w:val="center"/>
            <w:hideMark/>
          </w:tcPr>
          <w:p w14:paraId="46A40DAA" w14:textId="77777777" w:rsidR="00AC368B" w:rsidRPr="00AC368B" w:rsidRDefault="00AC368B" w:rsidP="00AC368B">
            <w:pPr>
              <w:jc w:val="center"/>
              <w:rPr>
                <w:sz w:val="16"/>
                <w:szCs w:val="16"/>
                <w:rtl/>
              </w:rPr>
            </w:pPr>
            <w:r w:rsidRPr="00AC368B">
              <w:rPr>
                <w:rFonts w:cs="B Nazanin"/>
                <w:position w:val="-10"/>
                <w:sz w:val="16"/>
                <w:szCs w:val="16"/>
              </w:rPr>
              <w:object w:dxaOrig="260" w:dyaOrig="300" w14:anchorId="70820B7F">
                <v:shape id="_x0000_i1210" type="#_x0000_t75" style="width:12.75pt;height:15pt" o:ole="">
                  <v:imagedata r:id="rId387" o:title=""/>
                </v:shape>
                <o:OLEObject Type="Embed" ProgID="Equation.DSMT4" ShapeID="_x0000_i1210" DrawAspect="Content" ObjectID="_1653234962" r:id="rId388"/>
              </w:object>
            </w:r>
          </w:p>
        </w:tc>
      </w:tr>
      <w:tr w:rsidR="00AC368B" w:rsidRPr="00B57552" w14:paraId="287C636B" w14:textId="77777777" w:rsidTr="00AC368B">
        <w:trPr>
          <w:jc w:val="center"/>
        </w:trPr>
        <w:tc>
          <w:tcPr>
            <w:tcW w:w="1473" w:type="pct"/>
            <w:tcBorders>
              <w:top w:val="nil"/>
              <w:left w:val="nil"/>
              <w:bottom w:val="double" w:sz="4" w:space="0" w:color="auto"/>
              <w:right w:val="nil"/>
            </w:tcBorders>
            <w:vAlign w:val="center"/>
            <w:hideMark/>
          </w:tcPr>
          <w:p w14:paraId="6D2599A5" w14:textId="77777777" w:rsidR="00AC368B" w:rsidRPr="00AC368B" w:rsidRDefault="00AC368B" w:rsidP="00AC368B">
            <w:pPr>
              <w:jc w:val="center"/>
              <w:rPr>
                <w:sz w:val="16"/>
                <w:szCs w:val="16"/>
                <w:rtl/>
              </w:rPr>
            </w:pPr>
            <w:r w:rsidRPr="00AC368B">
              <w:rPr>
                <w:sz w:val="16"/>
                <w:szCs w:val="16"/>
              </w:rPr>
              <w:t>0.00</w:t>
            </w:r>
          </w:p>
        </w:tc>
        <w:tc>
          <w:tcPr>
            <w:tcW w:w="1022" w:type="pct"/>
            <w:tcBorders>
              <w:top w:val="nil"/>
              <w:left w:val="nil"/>
              <w:bottom w:val="double" w:sz="4" w:space="0" w:color="auto"/>
              <w:right w:val="nil"/>
            </w:tcBorders>
            <w:vAlign w:val="center"/>
            <w:hideMark/>
          </w:tcPr>
          <w:p w14:paraId="568431B2" w14:textId="77777777" w:rsidR="00AC368B" w:rsidRPr="00AC368B" w:rsidRDefault="00AC368B" w:rsidP="00AC368B">
            <w:pPr>
              <w:jc w:val="center"/>
              <w:rPr>
                <w:sz w:val="16"/>
                <w:szCs w:val="16"/>
              </w:rPr>
            </w:pPr>
            <w:r w:rsidRPr="00AC368B">
              <w:rPr>
                <w:rFonts w:cs="B Nazanin"/>
                <w:position w:val="-10"/>
                <w:sz w:val="16"/>
                <w:szCs w:val="16"/>
              </w:rPr>
              <w:object w:dxaOrig="279" w:dyaOrig="300" w14:anchorId="47FFFCB3">
                <v:shape id="_x0000_i1211" type="#_x0000_t75" style="width:14.25pt;height:15pt" o:ole="">
                  <v:imagedata r:id="rId389" o:title=""/>
                </v:shape>
                <o:OLEObject Type="Embed" ProgID="Equation.DSMT4" ShapeID="_x0000_i1211" DrawAspect="Content" ObjectID="_1653234963" r:id="rId390"/>
              </w:object>
            </w:r>
          </w:p>
        </w:tc>
        <w:tc>
          <w:tcPr>
            <w:tcW w:w="1482" w:type="pct"/>
            <w:tcBorders>
              <w:top w:val="nil"/>
              <w:left w:val="nil"/>
              <w:bottom w:val="double" w:sz="4" w:space="0" w:color="auto"/>
              <w:right w:val="nil"/>
            </w:tcBorders>
            <w:vAlign w:val="center"/>
            <w:hideMark/>
          </w:tcPr>
          <w:p w14:paraId="28736317" w14:textId="77777777" w:rsidR="00AC368B" w:rsidRPr="00AC368B" w:rsidRDefault="00AC368B" w:rsidP="00AC368B">
            <w:pPr>
              <w:jc w:val="center"/>
              <w:rPr>
                <w:sz w:val="16"/>
                <w:szCs w:val="16"/>
              </w:rPr>
            </w:pPr>
            <w:r w:rsidRPr="00AC368B">
              <w:rPr>
                <w:sz w:val="16"/>
                <w:szCs w:val="16"/>
              </w:rPr>
              <w:t>0.003</w:t>
            </w:r>
          </w:p>
        </w:tc>
        <w:tc>
          <w:tcPr>
            <w:tcW w:w="1022" w:type="pct"/>
            <w:tcBorders>
              <w:top w:val="nil"/>
              <w:left w:val="nil"/>
              <w:bottom w:val="double" w:sz="4" w:space="0" w:color="auto"/>
              <w:right w:val="nil"/>
            </w:tcBorders>
            <w:vAlign w:val="center"/>
            <w:hideMark/>
          </w:tcPr>
          <w:p w14:paraId="6DAD32A2" w14:textId="77777777" w:rsidR="00AC368B" w:rsidRPr="00AC368B" w:rsidRDefault="00AC368B" w:rsidP="00AC368B">
            <w:pPr>
              <w:keepNext/>
              <w:jc w:val="center"/>
              <w:rPr>
                <w:sz w:val="16"/>
                <w:szCs w:val="16"/>
                <w:rtl/>
              </w:rPr>
            </w:pPr>
            <w:r w:rsidRPr="00AC368B">
              <w:rPr>
                <w:rFonts w:cs="B Nazanin"/>
                <w:position w:val="-10"/>
                <w:sz w:val="16"/>
                <w:szCs w:val="16"/>
              </w:rPr>
              <w:object w:dxaOrig="260" w:dyaOrig="300" w14:anchorId="428E38B7">
                <v:shape id="_x0000_i1212" type="#_x0000_t75" style="width:12.75pt;height:15pt" o:ole="">
                  <v:imagedata r:id="rId391" o:title=""/>
                </v:shape>
                <o:OLEObject Type="Embed" ProgID="Equation.DSMT4" ShapeID="_x0000_i1212" DrawAspect="Content" ObjectID="_1653234964" r:id="rId392"/>
              </w:object>
            </w:r>
          </w:p>
        </w:tc>
      </w:tr>
    </w:tbl>
    <w:p w14:paraId="0E7AC78F" w14:textId="77777777" w:rsidR="00AC368B" w:rsidRDefault="00AC368B" w:rsidP="00AC368B">
      <w:pPr>
        <w:pStyle w:val="Text"/>
      </w:pPr>
    </w:p>
    <w:p w14:paraId="1F99F2AF" w14:textId="7A4E89DD" w:rsidR="00AC368B" w:rsidRPr="005F31E0" w:rsidRDefault="005F31E0">
      <w:pPr>
        <w:pStyle w:val="Text"/>
      </w:pPr>
      <w:r w:rsidRPr="005F31E0">
        <w:t xml:space="preserve">Repairable DFT </w:t>
      </w:r>
      <w:r w:rsidR="00EA6F7E">
        <w:t xml:space="preserve">is </w:t>
      </w:r>
      <w:r w:rsidRPr="00EA6F7E">
        <w:rPr>
          <w:noProof/>
        </w:rPr>
        <w:t>shown</w:t>
      </w:r>
      <w:r w:rsidRPr="005F31E0">
        <w:t xml:space="preserve"> in </w:t>
      </w:r>
      <w:r w:rsidR="00A46CD3">
        <w:rPr>
          <w:noProof/>
        </w:rPr>
        <w:fldChar w:fldCharType="begin"/>
      </w:r>
      <w:r w:rsidR="00A46CD3" w:rsidRPr="00EA6F7E">
        <w:rPr>
          <w:noProof/>
        </w:rPr>
        <w:instrText xml:space="preserve"> REF _Ref405715045 \h </w:instrText>
      </w:r>
      <w:r w:rsidR="00A46CD3">
        <w:rPr>
          <w:noProof/>
        </w:rPr>
      </w:r>
      <w:r w:rsidR="00A46CD3">
        <w:rPr>
          <w:noProof/>
        </w:rPr>
        <w:fldChar w:fldCharType="separate"/>
      </w:r>
      <w:r w:rsidR="0024653B">
        <w:t xml:space="preserve">Fig. </w:t>
      </w:r>
      <w:r w:rsidR="0024653B">
        <w:rPr>
          <w:noProof/>
        </w:rPr>
        <w:t>19</w:t>
      </w:r>
      <w:r w:rsidR="00A46CD3">
        <w:fldChar w:fldCharType="end"/>
      </w:r>
      <w:r w:rsidR="00A46CD3">
        <w:t xml:space="preserve"> </w:t>
      </w:r>
      <w:r w:rsidRPr="005F31E0">
        <w:t xml:space="preserve">illustrates that in </w:t>
      </w:r>
      <w:r w:rsidR="00551954">
        <w:t xml:space="preserve">the </w:t>
      </w:r>
      <w:r w:rsidRPr="005F31E0">
        <w:t>case of</w:t>
      </w:r>
      <w:r w:rsidR="00551954">
        <w:t xml:space="preserve"> finding the</w:t>
      </w:r>
      <w:r w:rsidRPr="005F31E0">
        <w:t xml:space="preserve"> output of AND gate, events</w:t>
      </w:r>
      <w:r w:rsidR="00551954">
        <w:t xml:space="preserve"> A and B</w:t>
      </w:r>
      <w:r w:rsidRPr="005F31E0">
        <w:t xml:space="preserve"> can be repaired. </w:t>
      </w:r>
      <w:r w:rsidR="00A46CD3">
        <w:t xml:space="preserve">In this system, it is assumed that event </w:t>
      </w:r>
      <w:r w:rsidR="00551954">
        <w:t xml:space="preserve">C </w:t>
      </w:r>
      <w:r w:rsidR="00A46CD3">
        <w:t>is non-</w:t>
      </w:r>
      <w:r w:rsidRPr="005F31E0">
        <w:t>reparable</w:t>
      </w:r>
      <w:r w:rsidR="00A46CD3">
        <w:t>.</w:t>
      </w:r>
    </w:p>
    <w:p w14:paraId="69B2666D" w14:textId="77777777" w:rsidR="00093CDE" w:rsidRDefault="00093CDE" w:rsidP="003B6CDD"/>
    <w:p w14:paraId="08E6CC20" w14:textId="77777777" w:rsidR="005F31E0" w:rsidRDefault="005F31E0" w:rsidP="005F31E0">
      <w:pPr>
        <w:keepNext/>
        <w:jc w:val="center"/>
      </w:pPr>
      <w:r w:rsidRPr="00B57552">
        <w:rPr>
          <w:noProof/>
          <w:sz w:val="24"/>
          <w:szCs w:val="24"/>
          <w:lang w:val="en-GB" w:eastAsia="en-GB"/>
        </w:rPr>
        <w:lastRenderedPageBreak/>
        <w:drawing>
          <wp:inline distT="0" distB="0" distL="0" distR="0" wp14:anchorId="7AC355CF" wp14:editId="50F1297C">
            <wp:extent cx="1647645" cy="1828249"/>
            <wp:effectExtent l="0" t="0" r="0" b="635"/>
            <wp:docPr id="49" name="Picture 24"/>
            <wp:cNvGraphicFramePr/>
            <a:graphic xmlns:a="http://schemas.openxmlformats.org/drawingml/2006/main">
              <a:graphicData uri="http://schemas.openxmlformats.org/drawingml/2006/picture">
                <pic:pic xmlns:pic="http://schemas.openxmlformats.org/drawingml/2006/picture">
                  <pic:nvPicPr>
                    <pic:cNvPr id="49" name="Picture 24"/>
                    <pic:cNvPicPr/>
                  </pic:nvPicPr>
                  <pic:blipFill rotWithShape="1">
                    <a:blip r:embed="rId393">
                      <a:extLst>
                        <a:ext uri="{BEBA8EAE-BF5A-486C-A8C5-ECC9F3942E4B}">
                          <a14:imgProps xmlns:a14="http://schemas.microsoft.com/office/drawing/2010/main">
                            <a14:imgLayer r:embed="rId394">
                              <a14:imgEffect>
                                <a14:sharpenSoften amount="50000"/>
                              </a14:imgEffect>
                              <a14:imgEffect>
                                <a14:brightnessContrast contrast="20000"/>
                              </a14:imgEffect>
                            </a14:imgLayer>
                          </a14:imgProps>
                        </a:ext>
                      </a:extLst>
                    </a:blip>
                    <a:srcRect b="2304"/>
                    <a:stretch/>
                  </pic:blipFill>
                  <pic:spPr bwMode="auto">
                    <a:xfrm>
                      <a:off x="0" y="0"/>
                      <a:ext cx="1652771" cy="1833937"/>
                    </a:xfrm>
                    <a:prstGeom prst="rect">
                      <a:avLst/>
                    </a:prstGeom>
                    <a:ln>
                      <a:noFill/>
                    </a:ln>
                    <a:extLst>
                      <a:ext uri="{53640926-AAD7-44D8-BBD7-CCE9431645EC}">
                        <a14:shadowObscured xmlns:a14="http://schemas.microsoft.com/office/drawing/2010/main"/>
                      </a:ext>
                    </a:extLst>
                  </pic:spPr>
                </pic:pic>
              </a:graphicData>
            </a:graphic>
          </wp:inline>
        </w:drawing>
      </w:r>
    </w:p>
    <w:p w14:paraId="7C105F87" w14:textId="02D2922A" w:rsidR="00093CDE" w:rsidRDefault="005F31E0">
      <w:pPr>
        <w:pStyle w:val="Caption"/>
        <w:jc w:val="left"/>
      </w:pPr>
      <w:bookmarkStart w:id="42" w:name="_Ref405715045"/>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19</w:t>
      </w:r>
      <w:r w:rsidR="00C60259">
        <w:rPr>
          <w:noProof/>
        </w:rPr>
        <w:fldChar w:fldCharType="end"/>
      </w:r>
      <w:bookmarkEnd w:id="42"/>
      <w:r>
        <w:t xml:space="preserve">. </w:t>
      </w:r>
      <w:r w:rsidR="00820A15">
        <w:t>A hypothetical r</w:t>
      </w:r>
      <w:r w:rsidR="00963827" w:rsidRPr="00963827">
        <w:t xml:space="preserve">epairable DFT </w:t>
      </w:r>
      <w:r w:rsidR="00820A15">
        <w:t>with a r</w:t>
      </w:r>
      <w:r w:rsidR="00963827" w:rsidRPr="00963827">
        <w:t>epair gate</w:t>
      </w:r>
      <w:r w:rsidR="00820A15">
        <w:t>.</w:t>
      </w:r>
    </w:p>
    <w:p w14:paraId="1B2DA885" w14:textId="69CED413" w:rsidR="00093CDE" w:rsidRDefault="00330EA5">
      <w:pPr>
        <w:pStyle w:val="Text"/>
      </w:pPr>
      <w:r w:rsidRPr="00B57552">
        <w:rPr>
          <w:lang w:bidi="fa-IR"/>
        </w:rPr>
        <w:t xml:space="preserve">The </w:t>
      </w:r>
      <w:r>
        <w:rPr>
          <w:lang w:bidi="fa-IR"/>
        </w:rPr>
        <w:t>CTMC</w:t>
      </w:r>
      <w:r w:rsidRPr="00B57552">
        <w:rPr>
          <w:lang w:bidi="fa-IR"/>
        </w:rPr>
        <w:t xml:space="preserve"> </w:t>
      </w:r>
      <w:r w:rsidR="00820A15">
        <w:rPr>
          <w:lang w:bidi="fa-IR"/>
        </w:rPr>
        <w:t>of</w:t>
      </w:r>
      <w:r w:rsidRPr="00B57552">
        <w:rPr>
          <w:lang w:bidi="fa-IR"/>
        </w:rPr>
        <w:t xml:space="preserve"> this tree </w:t>
      </w:r>
      <w:r w:rsidR="00820A15">
        <w:rPr>
          <w:lang w:bidi="fa-IR"/>
        </w:rPr>
        <w:t>is</w:t>
      </w:r>
      <w:r w:rsidRPr="00B57552">
        <w:rPr>
          <w:lang w:bidi="fa-IR"/>
        </w:rPr>
        <w:t xml:space="preserve"> illustrated </w:t>
      </w:r>
      <w:r w:rsidR="0060182E">
        <w:rPr>
          <w:lang w:bidi="fa-IR"/>
        </w:rPr>
        <w:t>in</w:t>
      </w:r>
      <w:r w:rsidRPr="00B57552">
        <w:rPr>
          <w:lang w:bidi="fa-IR"/>
        </w:rPr>
        <w:t xml:space="preserve"> </w:t>
      </w:r>
      <w:r w:rsidR="0060182E">
        <w:rPr>
          <w:lang w:bidi="fa-IR"/>
        </w:rPr>
        <w:fldChar w:fldCharType="begin"/>
      </w:r>
      <w:r w:rsidR="0060182E">
        <w:rPr>
          <w:lang w:bidi="fa-IR"/>
        </w:rPr>
        <w:instrText xml:space="preserve"> REF _Ref405715577 \h </w:instrText>
      </w:r>
      <w:r w:rsidR="0060182E">
        <w:rPr>
          <w:lang w:bidi="fa-IR"/>
        </w:rPr>
      </w:r>
      <w:r w:rsidR="0060182E">
        <w:rPr>
          <w:lang w:bidi="fa-IR"/>
        </w:rPr>
        <w:fldChar w:fldCharType="separate"/>
      </w:r>
      <w:r w:rsidR="0024653B">
        <w:t xml:space="preserve">Fig. </w:t>
      </w:r>
      <w:r w:rsidR="0024653B">
        <w:rPr>
          <w:noProof/>
        </w:rPr>
        <w:t>20</w:t>
      </w:r>
      <w:r w:rsidR="0060182E">
        <w:rPr>
          <w:lang w:bidi="fa-IR"/>
        </w:rPr>
        <w:fldChar w:fldCharType="end"/>
      </w:r>
      <w:r w:rsidRPr="00B57552">
        <w:rPr>
          <w:lang w:bidi="fa-IR"/>
        </w:rPr>
        <w:t>.</w:t>
      </w:r>
      <w:r w:rsidR="00820A15">
        <w:rPr>
          <w:lang w:bidi="fa-IR"/>
        </w:rPr>
        <w:t xml:space="preserve"> It is assumed that the repair actions carry out immediately after failing the related events. This issue has been shown in the figure by dash transitions with repair rate</w:t>
      </w:r>
      <w:r w:rsidR="0060182E" w:rsidRPr="0060182E">
        <w:rPr>
          <w:rFonts w:cs="B Nazanin"/>
          <w:position w:val="-10"/>
          <w:sz w:val="16"/>
          <w:szCs w:val="16"/>
        </w:rPr>
        <w:object w:dxaOrig="220" w:dyaOrig="240" w14:anchorId="1680B6B4">
          <v:shape id="_x0000_i1213" type="#_x0000_t75" style="width:11.25pt;height:12pt" o:ole="">
            <v:imagedata r:id="rId395" o:title=""/>
          </v:shape>
          <o:OLEObject Type="Embed" ProgID="Equation.DSMT4" ShapeID="_x0000_i1213" DrawAspect="Content" ObjectID="_1653234965" r:id="rId396"/>
        </w:object>
      </w:r>
      <w:r w:rsidRPr="00B57552">
        <w:rPr>
          <w:lang w:bidi="fa-IR"/>
        </w:rPr>
        <w:t xml:space="preserve">. </w:t>
      </w:r>
      <w:proofErr w:type="gramStart"/>
      <w:r w:rsidRPr="00B57552">
        <w:rPr>
          <w:lang w:bidi="fa-IR"/>
        </w:rPr>
        <w:t>In order to</w:t>
      </w:r>
      <w:proofErr w:type="gramEnd"/>
      <w:r w:rsidRPr="00B57552">
        <w:rPr>
          <w:lang w:bidi="fa-IR"/>
        </w:rPr>
        <w:t xml:space="preserve"> avoid model complexity in this figure, some </w:t>
      </w:r>
      <w:r w:rsidR="00820A15">
        <w:rPr>
          <w:lang w:bidi="fa-IR"/>
        </w:rPr>
        <w:t>self-</w:t>
      </w:r>
      <w:r w:rsidRPr="00B57552">
        <w:rPr>
          <w:lang w:bidi="fa-IR"/>
        </w:rPr>
        <w:t>transitions</w:t>
      </w:r>
      <w:r w:rsidR="00820A15">
        <w:rPr>
          <w:lang w:bidi="fa-IR"/>
        </w:rPr>
        <w:t xml:space="preserve"> are not depicted.</w:t>
      </w:r>
    </w:p>
    <w:p w14:paraId="22802DD5" w14:textId="77777777" w:rsidR="0060182E" w:rsidRDefault="0060182E" w:rsidP="00330EA5">
      <w:pPr>
        <w:pStyle w:val="Text"/>
      </w:pPr>
    </w:p>
    <w:p w14:paraId="311A0D9B" w14:textId="77777777" w:rsidR="0060182E" w:rsidRDefault="0060182E" w:rsidP="0060182E">
      <w:pPr>
        <w:pStyle w:val="Text"/>
        <w:keepNext/>
        <w:ind w:firstLine="0"/>
      </w:pPr>
      <w:r w:rsidRPr="0060182E">
        <w:rPr>
          <w:noProof/>
          <w:lang w:val="en-GB" w:eastAsia="en-GB"/>
        </w:rPr>
        <w:drawing>
          <wp:inline distT="0" distB="0" distL="0" distR="0" wp14:anchorId="045BCB8B" wp14:editId="1F571D90">
            <wp:extent cx="3200400" cy="2129155"/>
            <wp:effectExtent l="0" t="0" r="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7">
                      <a:extLst>
                        <a:ext uri="{BEBA8EAE-BF5A-486C-A8C5-ECC9F3942E4B}">
                          <a14:imgProps xmlns:a14="http://schemas.microsoft.com/office/drawing/2010/main">
                            <a14:imgLayer r:embed="rId398">
                              <a14:imgEffect>
                                <a14:sharpenSoften amount="50000"/>
                              </a14:imgEffect>
                              <a14:imgEffect>
                                <a14:brightnessContrast contrast="20000"/>
                              </a14:imgEffect>
                            </a14:imgLayer>
                          </a14:imgProps>
                        </a:ext>
                      </a:extLst>
                    </a:blip>
                    <a:stretch>
                      <a:fillRect/>
                    </a:stretch>
                  </pic:blipFill>
                  <pic:spPr>
                    <a:xfrm>
                      <a:off x="0" y="0"/>
                      <a:ext cx="3200400" cy="2129155"/>
                    </a:xfrm>
                    <a:prstGeom prst="rect">
                      <a:avLst/>
                    </a:prstGeom>
                  </pic:spPr>
                </pic:pic>
              </a:graphicData>
            </a:graphic>
          </wp:inline>
        </w:drawing>
      </w:r>
    </w:p>
    <w:p w14:paraId="2A6B11C8" w14:textId="0173688A" w:rsidR="0060182E" w:rsidRDefault="0060182E">
      <w:pPr>
        <w:pStyle w:val="Caption"/>
        <w:jc w:val="both"/>
      </w:pPr>
      <w:bookmarkStart w:id="43" w:name="_Ref405715577"/>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20</w:t>
      </w:r>
      <w:r w:rsidR="00C60259">
        <w:rPr>
          <w:noProof/>
        </w:rPr>
        <w:fldChar w:fldCharType="end"/>
      </w:r>
      <w:bookmarkEnd w:id="43"/>
      <w:r>
        <w:t xml:space="preserve">. CTMC </w:t>
      </w:r>
      <w:r w:rsidR="00820A15">
        <w:t>of the</w:t>
      </w:r>
      <w:r w:rsidRPr="0060182E">
        <w:t xml:space="preserve"> repairable DFT of</w:t>
      </w:r>
      <w:r>
        <w:t xml:space="preserve"> </w:t>
      </w:r>
      <w:r>
        <w:fldChar w:fldCharType="begin"/>
      </w:r>
      <w:r>
        <w:instrText xml:space="preserve"> REF _Ref405715045 \h </w:instrText>
      </w:r>
      <w:r>
        <w:fldChar w:fldCharType="separate"/>
      </w:r>
      <w:r w:rsidR="0024653B">
        <w:t xml:space="preserve">Fig. </w:t>
      </w:r>
      <w:r w:rsidR="0024653B">
        <w:rPr>
          <w:noProof/>
        </w:rPr>
        <w:t>19</w:t>
      </w:r>
      <w:r>
        <w:fldChar w:fldCharType="end"/>
      </w:r>
      <w:r>
        <w:t>.</w:t>
      </w:r>
    </w:p>
    <w:p w14:paraId="2F7846D5" w14:textId="11B70E89" w:rsidR="00C5704E" w:rsidRPr="00CA544F" w:rsidRDefault="00820A15" w:rsidP="006F1FD2">
      <w:pPr>
        <w:pStyle w:val="Text"/>
        <w:rPr>
          <w:lang w:bidi="fa-IR"/>
        </w:rPr>
      </w:pPr>
      <w:r>
        <w:rPr>
          <w:lang w:bidi="fa-IR"/>
        </w:rPr>
        <w:t xml:space="preserve">Recall that our hierarchical method solved the given DFT layer by layer in </w:t>
      </w:r>
      <w:r w:rsidR="006F1FD2">
        <w:rPr>
          <w:lang w:bidi="fa-IR"/>
        </w:rPr>
        <w:t xml:space="preserve">a </w:t>
      </w:r>
      <w:r w:rsidR="00271370" w:rsidRPr="006F1FD2">
        <w:rPr>
          <w:noProof/>
          <w:lang w:bidi="fa-IR"/>
        </w:rPr>
        <w:t>bottom</w:t>
      </w:r>
      <w:r w:rsidRPr="006F1FD2">
        <w:rPr>
          <w:noProof/>
          <w:lang w:bidi="fa-IR"/>
        </w:rPr>
        <w:t>-top</w:t>
      </w:r>
      <w:r>
        <w:rPr>
          <w:lang w:bidi="fa-IR"/>
        </w:rPr>
        <w:t xml:space="preserve"> manner.</w:t>
      </w:r>
      <w:r w:rsidR="006F1FD2">
        <w:rPr>
          <w:lang w:bidi="fa-IR"/>
        </w:rPr>
        <w:t xml:space="preserve"> For </w:t>
      </w:r>
      <w:proofErr w:type="gramStart"/>
      <w:r w:rsidR="006F1FD2">
        <w:rPr>
          <w:lang w:bidi="fa-IR"/>
        </w:rPr>
        <w:t>examples</w:t>
      </w:r>
      <w:proofErr w:type="gramEnd"/>
      <w:r w:rsidR="006F1FD2">
        <w:rPr>
          <w:lang w:bidi="fa-IR"/>
        </w:rPr>
        <w:t xml:space="preserve"> the DFT of Fig. 20 </w:t>
      </w:r>
      <w:r w:rsidR="00271370">
        <w:rPr>
          <w:lang w:bidi="fa-IR"/>
        </w:rPr>
        <w:t xml:space="preserve">consists of two layers. </w:t>
      </w:r>
      <w:r w:rsidR="00271370" w:rsidRPr="006F1FD2">
        <w:rPr>
          <w:noProof/>
          <w:lang w:bidi="fa-IR"/>
        </w:rPr>
        <w:t>First</w:t>
      </w:r>
      <w:r w:rsidR="006F1FD2">
        <w:rPr>
          <w:noProof/>
          <w:lang w:bidi="fa-IR"/>
        </w:rPr>
        <w:t>,</w:t>
      </w:r>
      <w:r w:rsidR="00271370">
        <w:rPr>
          <w:lang w:bidi="fa-IR"/>
        </w:rPr>
        <w:t xml:space="preserve"> the bottom layer (AND gate with repairable events; AND </w:t>
      </w:r>
      <w:proofErr w:type="spellStart"/>
      <w:r w:rsidR="00271370">
        <w:rPr>
          <w:lang w:bidi="fa-IR"/>
        </w:rPr>
        <w:t>and</w:t>
      </w:r>
      <w:proofErr w:type="spellEnd"/>
      <w:r w:rsidR="00271370">
        <w:rPr>
          <w:lang w:bidi="fa-IR"/>
        </w:rPr>
        <w:t xml:space="preserve"> repair gates) is solved. Its output is delivered to the </w:t>
      </w:r>
      <w:r w:rsidR="00271370" w:rsidRPr="006F1FD2">
        <w:rPr>
          <w:noProof/>
          <w:lang w:bidi="fa-IR"/>
        </w:rPr>
        <w:t>left</w:t>
      </w:r>
      <w:r w:rsidR="006F1FD2">
        <w:rPr>
          <w:noProof/>
          <w:lang w:bidi="fa-IR"/>
        </w:rPr>
        <w:t>-</w:t>
      </w:r>
      <w:r w:rsidR="00271370" w:rsidRPr="006F1FD2">
        <w:rPr>
          <w:noProof/>
          <w:lang w:bidi="fa-IR"/>
        </w:rPr>
        <w:t>hand-side</w:t>
      </w:r>
      <w:r w:rsidR="00271370">
        <w:rPr>
          <w:lang w:bidi="fa-IR"/>
        </w:rPr>
        <w:t xml:space="preserve"> input of </w:t>
      </w:r>
      <w:r w:rsidR="00271370" w:rsidRPr="00EA6F7E">
        <w:rPr>
          <w:noProof/>
          <w:lang w:bidi="fa-IR"/>
        </w:rPr>
        <w:t>PAND</w:t>
      </w:r>
      <w:r w:rsidR="00271370">
        <w:rPr>
          <w:lang w:bidi="fa-IR"/>
        </w:rPr>
        <w:t xml:space="preserve"> gate (</w:t>
      </w:r>
      <w:r w:rsidR="00271370" w:rsidRPr="00EA6F7E">
        <w:rPr>
          <w:noProof/>
          <w:lang w:bidi="fa-IR"/>
        </w:rPr>
        <w:t>up</w:t>
      </w:r>
      <w:r w:rsidR="00EA6F7E">
        <w:rPr>
          <w:noProof/>
          <w:lang w:bidi="fa-IR"/>
        </w:rPr>
        <w:t xml:space="preserve"> to</w:t>
      </w:r>
      <w:r w:rsidR="00271370">
        <w:rPr>
          <w:lang w:bidi="fa-IR"/>
        </w:rPr>
        <w:t xml:space="preserve"> </w:t>
      </w:r>
      <w:r w:rsidR="00EA6F7E">
        <w:rPr>
          <w:lang w:bidi="fa-IR"/>
        </w:rPr>
        <w:t xml:space="preserve">a </w:t>
      </w:r>
      <w:r w:rsidR="00271370" w:rsidRPr="00EA6F7E">
        <w:rPr>
          <w:noProof/>
          <w:lang w:bidi="fa-IR"/>
        </w:rPr>
        <w:t>layer</w:t>
      </w:r>
      <w:r w:rsidR="00271370">
        <w:rPr>
          <w:lang w:bidi="fa-IR"/>
        </w:rPr>
        <w:t xml:space="preserve"> of the DFT). The semi-Markov model of this gate with an input for which the impact of repair has been considered is shown in </w:t>
      </w:r>
      <w:r w:rsidR="00271370">
        <w:rPr>
          <w:lang w:bidi="fa-IR"/>
        </w:rPr>
        <w:fldChar w:fldCharType="begin"/>
      </w:r>
      <w:r w:rsidR="00271370">
        <w:rPr>
          <w:lang w:bidi="fa-IR"/>
        </w:rPr>
        <w:instrText xml:space="preserve"> REF _Ref405717274 \h </w:instrText>
      </w:r>
      <w:r w:rsidR="00271370">
        <w:rPr>
          <w:lang w:bidi="fa-IR"/>
        </w:rPr>
      </w:r>
      <w:r w:rsidR="00271370">
        <w:rPr>
          <w:lang w:bidi="fa-IR"/>
        </w:rPr>
        <w:fldChar w:fldCharType="separate"/>
      </w:r>
      <w:r w:rsidR="0024653B">
        <w:t xml:space="preserve">Fig. </w:t>
      </w:r>
      <w:r w:rsidR="0024653B">
        <w:rPr>
          <w:noProof/>
        </w:rPr>
        <w:t>21</w:t>
      </w:r>
      <w:r w:rsidR="00271370">
        <w:rPr>
          <w:lang w:bidi="fa-IR"/>
        </w:rPr>
        <w:fldChar w:fldCharType="end"/>
      </w:r>
      <w:r w:rsidR="00271370" w:rsidRPr="00B57552">
        <w:rPr>
          <w:lang w:bidi="fa-IR"/>
        </w:rPr>
        <w:t xml:space="preserve">. </w:t>
      </w:r>
      <w:r w:rsidR="00271370">
        <w:rPr>
          <w:lang w:bidi="fa-IR"/>
        </w:rPr>
        <w:t xml:space="preserve">The dashed transitions defer the semi-Markov model of </w:t>
      </w:r>
      <w:r w:rsidR="00EA6F7E">
        <w:rPr>
          <w:lang w:bidi="fa-IR"/>
        </w:rPr>
        <w:t xml:space="preserve">the </w:t>
      </w:r>
      <w:r w:rsidR="00271370" w:rsidRPr="00EA6F7E">
        <w:rPr>
          <w:noProof/>
          <w:lang w:bidi="fa-IR"/>
        </w:rPr>
        <w:t>PAND</w:t>
      </w:r>
      <w:r w:rsidR="00271370">
        <w:rPr>
          <w:lang w:bidi="fa-IR"/>
        </w:rPr>
        <w:t xml:space="preserve"> gate with repairable events from a simple </w:t>
      </w:r>
      <w:r w:rsidR="00271370" w:rsidRPr="00EA6F7E">
        <w:rPr>
          <w:noProof/>
          <w:lang w:bidi="fa-IR"/>
        </w:rPr>
        <w:t>PAND</w:t>
      </w:r>
      <w:r w:rsidR="00271370">
        <w:rPr>
          <w:lang w:bidi="fa-IR"/>
        </w:rPr>
        <w:t xml:space="preserve"> gate (a PAND gate with non-repairable events). </w:t>
      </w:r>
      <w:r w:rsidR="00C5704E" w:rsidRPr="00B57552">
        <w:rPr>
          <w:lang w:bidi="fa-IR"/>
        </w:rPr>
        <w:t xml:space="preserve">The general equation of </w:t>
      </w:r>
      <w:r w:rsidR="00271370">
        <w:rPr>
          <w:lang w:bidi="fa-IR"/>
        </w:rPr>
        <w:t>this</w:t>
      </w:r>
      <w:r w:rsidR="00C5704E">
        <w:rPr>
          <w:lang w:bidi="fa-IR"/>
        </w:rPr>
        <w:t xml:space="preserve"> </w:t>
      </w:r>
      <w:r w:rsidR="00271370">
        <w:rPr>
          <w:lang w:bidi="fa-IR"/>
        </w:rPr>
        <w:t>gate</w:t>
      </w:r>
      <w:r w:rsidR="00C5704E" w:rsidRPr="00B57552">
        <w:rPr>
          <w:lang w:bidi="fa-IR"/>
        </w:rPr>
        <w:t xml:space="preserve"> is achieved </w:t>
      </w:r>
      <w:r w:rsidR="00C5704E" w:rsidRPr="00EA6F7E">
        <w:rPr>
          <w:noProof/>
          <w:lang w:bidi="fa-IR"/>
        </w:rPr>
        <w:t>through</w:t>
      </w:r>
      <w:r w:rsidR="00C5704E" w:rsidRPr="00B57552">
        <w:rPr>
          <w:lang w:bidi="fa-IR"/>
        </w:rPr>
        <w:t xml:space="preserve"> solving t</w:t>
      </w:r>
      <w:r w:rsidR="00271370">
        <w:rPr>
          <w:lang w:bidi="fa-IR"/>
        </w:rPr>
        <w:t>its semi-Markov model</w:t>
      </w:r>
      <w:r w:rsidR="00C5704E" w:rsidRPr="00B57552">
        <w:rPr>
          <w:lang w:bidi="fa-IR"/>
        </w:rPr>
        <w:t xml:space="preserve"> </w:t>
      </w:r>
      <w:r w:rsidR="00C5704E">
        <w:rPr>
          <w:lang w:bidi="fa-IR"/>
        </w:rPr>
        <w:t xml:space="preserve">by SMP theorem </w:t>
      </w:r>
      <w:r w:rsidR="00C5704E" w:rsidRPr="00B57552">
        <w:rPr>
          <w:lang w:bidi="fa-IR"/>
        </w:rPr>
        <w:t xml:space="preserve">as follows. It should be noted that in this model G </w:t>
      </w:r>
      <w:r w:rsidR="00271370">
        <w:rPr>
          <w:lang w:bidi="fa-IR"/>
        </w:rPr>
        <w:t>re</w:t>
      </w:r>
      <w:r w:rsidR="00C5704E" w:rsidRPr="00B57552">
        <w:rPr>
          <w:lang w:bidi="fa-IR"/>
        </w:rPr>
        <w:t xml:space="preserve">presents repair distribution function of the </w:t>
      </w:r>
      <w:r w:rsidR="00C5704E">
        <w:rPr>
          <w:lang w:bidi="fa-IR"/>
        </w:rPr>
        <w:t xml:space="preserve">input's components </w:t>
      </w:r>
      <w:r w:rsidR="00C5704E" w:rsidRPr="00B57552">
        <w:rPr>
          <w:lang w:bidi="fa-IR"/>
        </w:rPr>
        <w:t xml:space="preserve">which is equal </w:t>
      </w:r>
      <w:r w:rsidR="00C5704E" w:rsidRPr="00EA6F7E">
        <w:rPr>
          <w:noProof/>
          <w:lang w:bidi="fa-IR"/>
        </w:rPr>
        <w:t>to</w:t>
      </w:r>
      <w:r w:rsidR="00C5704E" w:rsidRPr="00EA6F7E">
        <w:rPr>
          <w:rFonts w:cs="B Nazanin"/>
          <w:noProof/>
          <w:lang w:bidi="fa-IR"/>
        </w:rPr>
        <w:t xml:space="preserve"> </w:t>
      </w:r>
      <w:r w:rsidR="00C5704E" w:rsidRPr="00EA6F7E">
        <w:rPr>
          <w:rFonts w:cs="B Nazanin"/>
          <w:noProof/>
          <w:position w:val="-6"/>
          <w:lang w:bidi="fa-IR"/>
        </w:rPr>
        <w:object w:dxaOrig="1065" w:dyaOrig="315" w14:anchorId="3C0F3BDC">
          <v:shape id="_x0000_i1214" type="#_x0000_t75" style="width:53.25pt;height:15.75pt" o:ole="">
            <v:imagedata r:id="rId399" o:title=""/>
          </v:shape>
          <o:OLEObject Type="Embed" ProgID="Equation.DSMT4" ShapeID="_x0000_i1214" DrawAspect="Content" ObjectID="_1653234966" r:id="rId400"/>
        </w:object>
      </w:r>
      <w:r w:rsidR="00C5704E" w:rsidRPr="00EA6F7E">
        <w:rPr>
          <w:rFonts w:cs="B Nazanin"/>
          <w:noProof/>
          <w:lang w:bidi="fa-IR"/>
        </w:rPr>
        <w:t>,</w:t>
      </w:r>
      <w:r w:rsidR="00C5704E" w:rsidRPr="00B57552">
        <w:rPr>
          <w:rFonts w:cs="B Nazanin"/>
          <w:lang w:bidi="fa-IR"/>
        </w:rPr>
        <w:t xml:space="preserve"> if repair distribution is considered exponential.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40"/>
      </w:tblGrid>
      <w:tr w:rsidR="00C5704E" w14:paraId="4C45AC25" w14:textId="77777777" w:rsidTr="00BB4175">
        <w:tc>
          <w:tcPr>
            <w:tcW w:w="4500" w:type="dxa"/>
            <w:vAlign w:val="center"/>
          </w:tcPr>
          <w:p w14:paraId="14F7CE69" w14:textId="77777777" w:rsidR="00C5704E" w:rsidRDefault="00C5704E" w:rsidP="00BB4175">
            <w:r w:rsidRPr="00C5704E">
              <w:rPr>
                <w:rFonts w:eastAsiaTheme="minorHAnsi" w:cstheme="minorBidi"/>
                <w:position w:val="-30"/>
                <w:szCs w:val="22"/>
              </w:rPr>
              <w:object w:dxaOrig="2920" w:dyaOrig="700" w14:anchorId="5CDC92C7">
                <v:shape id="_x0000_i1215" type="#_x0000_t75" style="width:146.25pt;height:33pt" o:ole="">
                  <v:imagedata r:id="rId401" o:title=""/>
                </v:shape>
                <o:OLEObject Type="Embed" ProgID="Equation.DSMT4" ShapeID="_x0000_i1215" DrawAspect="Content" ObjectID="_1653234967" r:id="rId402"/>
              </w:object>
            </w:r>
          </w:p>
        </w:tc>
        <w:tc>
          <w:tcPr>
            <w:tcW w:w="540" w:type="dxa"/>
            <w:vAlign w:val="center"/>
          </w:tcPr>
          <w:p w14:paraId="01B65E20" w14:textId="2339EB71" w:rsidR="00C5704E" w:rsidRDefault="00C5704E" w:rsidP="00BB4175">
            <w:pPr>
              <w:jc w:val="right"/>
            </w:pPr>
            <w:r>
              <w:t>(</w:t>
            </w:r>
            <w:r w:rsidRPr="001565D0">
              <w:rPr>
                <w:sz w:val="18"/>
                <w:szCs w:val="18"/>
              </w:rPr>
              <w:fldChar w:fldCharType="begin"/>
            </w:r>
            <w:r w:rsidRPr="001565D0">
              <w:rPr>
                <w:sz w:val="18"/>
                <w:szCs w:val="18"/>
              </w:rPr>
              <w:instrText xml:space="preserve"> SEQ ‌ \* ARABIC </w:instrText>
            </w:r>
            <w:r w:rsidRPr="001565D0">
              <w:rPr>
                <w:sz w:val="18"/>
                <w:szCs w:val="18"/>
              </w:rPr>
              <w:fldChar w:fldCharType="separate"/>
            </w:r>
            <w:r w:rsidR="0024653B">
              <w:rPr>
                <w:noProof/>
                <w:sz w:val="18"/>
                <w:szCs w:val="18"/>
              </w:rPr>
              <w:t>28</w:t>
            </w:r>
            <w:r w:rsidRPr="001565D0">
              <w:rPr>
                <w:sz w:val="18"/>
                <w:szCs w:val="18"/>
              </w:rPr>
              <w:fldChar w:fldCharType="end"/>
            </w:r>
            <w:r>
              <w:t>)</w:t>
            </w:r>
          </w:p>
        </w:tc>
      </w:tr>
    </w:tbl>
    <w:p w14:paraId="60DC6443" w14:textId="2D849005" w:rsidR="003B6CDD" w:rsidRDefault="00C5704E" w:rsidP="00C5704E">
      <w:pPr>
        <w:pStyle w:val="Text"/>
      </w:pPr>
      <w:r w:rsidRPr="00EA6F7E">
        <w:rPr>
          <w:noProof/>
        </w:rPr>
        <w:t xml:space="preserve">where the </w:t>
      </w:r>
      <w:r w:rsidRPr="00EA6F7E">
        <w:rPr>
          <w:rFonts w:cs="B Nazanin"/>
          <w:noProof/>
          <w:position w:val="-14"/>
          <w:lang w:bidi="fa-IR"/>
        </w:rPr>
        <w:object w:dxaOrig="700" w:dyaOrig="360" w14:anchorId="2C46B83F">
          <v:shape id="_x0000_i1216" type="#_x0000_t75" style="width:36pt;height:18pt" o:ole="">
            <v:imagedata r:id="rId403" o:title=""/>
          </v:shape>
          <o:OLEObject Type="Embed" ProgID="Equation.DSMT4" ShapeID="_x0000_i1216" DrawAspect="Content" ObjectID="_1653234968" r:id="rId404"/>
        </w:object>
      </w:r>
      <w:r w:rsidRPr="00EA6F7E">
        <w:rPr>
          <w:noProof/>
        </w:rPr>
        <w:t xml:space="preserve">is the LST form of </w:t>
      </w:r>
      <w:r w:rsidRPr="00EA6F7E">
        <w:rPr>
          <w:rFonts w:cs="B Nazanin"/>
          <w:noProof/>
          <w:position w:val="-14"/>
          <w:lang w:bidi="fa-IR"/>
        </w:rPr>
        <w:object w:dxaOrig="700" w:dyaOrig="360" w14:anchorId="77739E3E">
          <v:shape id="_x0000_i1217" type="#_x0000_t75" style="width:36pt;height:18pt" o:ole="">
            <v:imagedata r:id="rId405" o:title=""/>
          </v:shape>
          <o:OLEObject Type="Embed" ProgID="Equation.DSMT4" ShapeID="_x0000_i1217" DrawAspect="Content" ObjectID="_1653234969" r:id="rId406"/>
        </w:object>
      </w:r>
      <w:r w:rsidRPr="00EA6F7E">
        <w:rPr>
          <w:noProof/>
        </w:rPr>
        <w:t xml:space="preserve"> explain</w:t>
      </w:r>
      <w:r w:rsidR="006F1FD2" w:rsidRPr="00EA6F7E">
        <w:rPr>
          <w:noProof/>
        </w:rPr>
        <w:t>ed</w:t>
      </w:r>
      <w:r w:rsidRPr="00EA6F7E">
        <w:rPr>
          <w:noProof/>
        </w:rPr>
        <w:t xml:space="preserve"> in section III.</w:t>
      </w:r>
    </w:p>
    <w:p w14:paraId="5E1EBD46" w14:textId="77777777" w:rsidR="00C5704E" w:rsidRDefault="00C5704E" w:rsidP="00C5704E">
      <w:pPr>
        <w:pStyle w:val="Text"/>
      </w:pPr>
    </w:p>
    <w:p w14:paraId="06D3A5B5" w14:textId="77777777" w:rsidR="005F75D3" w:rsidRDefault="00C5704E" w:rsidP="005F75D3">
      <w:pPr>
        <w:pStyle w:val="Text"/>
        <w:keepNext/>
        <w:ind w:firstLine="0"/>
      </w:pPr>
      <w:r w:rsidRPr="00C5704E">
        <w:rPr>
          <w:noProof/>
          <w:lang w:val="en-GB" w:eastAsia="en-GB"/>
        </w:rPr>
        <w:drawing>
          <wp:inline distT="0" distB="0" distL="0" distR="0" wp14:anchorId="0DEF5AE8" wp14:editId="00CDAA20">
            <wp:extent cx="3200400" cy="1498600"/>
            <wp:effectExtent l="0" t="0" r="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7">
                      <a:extLst>
                        <a:ext uri="{BEBA8EAE-BF5A-486C-A8C5-ECC9F3942E4B}">
                          <a14:imgProps xmlns:a14="http://schemas.microsoft.com/office/drawing/2010/main">
                            <a14:imgLayer r:embed="rId408">
                              <a14:imgEffect>
                                <a14:sharpenSoften amount="50000"/>
                              </a14:imgEffect>
                              <a14:imgEffect>
                                <a14:brightnessContrast contrast="20000"/>
                              </a14:imgEffect>
                            </a14:imgLayer>
                          </a14:imgProps>
                        </a:ext>
                      </a:extLst>
                    </a:blip>
                    <a:stretch>
                      <a:fillRect/>
                    </a:stretch>
                  </pic:blipFill>
                  <pic:spPr>
                    <a:xfrm>
                      <a:off x="0" y="0"/>
                      <a:ext cx="3200400" cy="1498600"/>
                    </a:xfrm>
                    <a:prstGeom prst="rect">
                      <a:avLst/>
                    </a:prstGeom>
                  </pic:spPr>
                </pic:pic>
              </a:graphicData>
            </a:graphic>
          </wp:inline>
        </w:drawing>
      </w:r>
    </w:p>
    <w:p w14:paraId="5C5021FC" w14:textId="0FBA245C" w:rsidR="00C5704E" w:rsidRDefault="005F75D3" w:rsidP="005F75D3">
      <w:pPr>
        <w:pStyle w:val="Caption"/>
        <w:jc w:val="both"/>
      </w:pPr>
      <w:bookmarkStart w:id="44" w:name="_Ref405717274"/>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21</w:t>
      </w:r>
      <w:r w:rsidR="00C60259">
        <w:rPr>
          <w:noProof/>
        </w:rPr>
        <w:fldChar w:fldCharType="end"/>
      </w:r>
      <w:bookmarkEnd w:id="44"/>
      <w:r>
        <w:t>.</w:t>
      </w:r>
      <w:r w:rsidRPr="005F75D3">
        <w:t xml:space="preserve"> Semi-Markov model for PAND gate with reparability in the first input</w:t>
      </w:r>
    </w:p>
    <w:p w14:paraId="2BF5B5C0" w14:textId="6F508D2A" w:rsidR="00271370" w:rsidRDefault="00271370" w:rsidP="00CE7288">
      <w:pPr>
        <w:pStyle w:val="Text"/>
        <w:rPr>
          <w:lang w:bidi="fa-IR"/>
        </w:rPr>
      </w:pPr>
      <w:r>
        <w:rPr>
          <w:lang w:bidi="fa-IR"/>
        </w:rPr>
        <w:t>This procedure for solving DFT with repair gate (gates) can be applied for any other gates. This work is still under research by us.</w:t>
      </w:r>
    </w:p>
    <w:p w14:paraId="25C23E9F" w14:textId="6C60BC0E" w:rsidR="00C5704E" w:rsidRDefault="005F75D3">
      <w:pPr>
        <w:pStyle w:val="Text"/>
        <w:rPr>
          <w:lang w:bidi="fa-IR"/>
        </w:rPr>
      </w:pPr>
      <w:r>
        <w:rPr>
          <w:lang w:bidi="fa-IR"/>
        </w:rPr>
        <w:t xml:space="preserve">Regarding both two presented models (CTMC and semi-Markov models), </w:t>
      </w:r>
      <w:r w:rsidR="00271370">
        <w:rPr>
          <w:lang w:bidi="fa-IR"/>
        </w:rPr>
        <w:t xml:space="preserve">the </w:t>
      </w:r>
      <w:r>
        <w:rPr>
          <w:lang w:bidi="fa-IR"/>
        </w:rPr>
        <w:t xml:space="preserve">unreliability </w:t>
      </w:r>
      <w:r w:rsidR="00271370">
        <w:rPr>
          <w:lang w:bidi="fa-IR"/>
        </w:rPr>
        <w:t>behavior of</w:t>
      </w:r>
      <w:r>
        <w:rPr>
          <w:lang w:bidi="fa-IR"/>
        </w:rPr>
        <w:t xml:space="preserve"> the supposed </w:t>
      </w:r>
      <w:r w:rsidR="00271370">
        <w:rPr>
          <w:lang w:bidi="fa-IR"/>
        </w:rPr>
        <w:t xml:space="preserve">DFT will be as </w:t>
      </w:r>
      <w:r>
        <w:rPr>
          <w:lang w:bidi="fa-IR"/>
        </w:rPr>
        <w:fldChar w:fldCharType="begin"/>
      </w:r>
      <w:r>
        <w:rPr>
          <w:lang w:bidi="fa-IR"/>
        </w:rPr>
        <w:instrText xml:space="preserve"> REF _Ref405717664 \h </w:instrText>
      </w:r>
      <w:r>
        <w:rPr>
          <w:lang w:bidi="fa-IR"/>
        </w:rPr>
      </w:r>
      <w:r>
        <w:rPr>
          <w:lang w:bidi="fa-IR"/>
        </w:rPr>
        <w:fldChar w:fldCharType="separate"/>
      </w:r>
      <w:r w:rsidR="0024653B">
        <w:t xml:space="preserve">Fig. </w:t>
      </w:r>
      <w:r w:rsidR="0024653B">
        <w:rPr>
          <w:noProof/>
        </w:rPr>
        <w:t>22</w:t>
      </w:r>
      <w:r>
        <w:rPr>
          <w:lang w:bidi="fa-IR"/>
        </w:rPr>
        <w:fldChar w:fldCharType="end"/>
      </w:r>
      <w:r>
        <w:rPr>
          <w:lang w:bidi="fa-IR"/>
        </w:rPr>
        <w:t xml:space="preserve"> for 700 hours mission time. </w:t>
      </w:r>
      <w:r w:rsidR="00971B97">
        <w:rPr>
          <w:lang w:bidi="fa-IR"/>
        </w:rPr>
        <w:t xml:space="preserve">As seen from this figure, our method gives results very close to those achieved by </w:t>
      </w:r>
      <w:r w:rsidR="00EA6F7E">
        <w:rPr>
          <w:lang w:bidi="fa-IR"/>
        </w:rPr>
        <w:t xml:space="preserve">the </w:t>
      </w:r>
      <w:r w:rsidR="00971B97" w:rsidRPr="00EA6F7E">
        <w:rPr>
          <w:noProof/>
          <w:lang w:bidi="fa-IR"/>
        </w:rPr>
        <w:t>CTMC</w:t>
      </w:r>
      <w:r w:rsidR="00971B97">
        <w:rPr>
          <w:lang w:bidi="fa-IR"/>
        </w:rPr>
        <w:t xml:space="preserve"> method. This </w:t>
      </w:r>
      <w:r w:rsidR="00971B97" w:rsidRPr="00EA6F7E">
        <w:rPr>
          <w:noProof/>
          <w:lang w:bidi="fa-IR"/>
        </w:rPr>
        <w:t>verif</w:t>
      </w:r>
      <w:r w:rsidR="00EA6F7E">
        <w:rPr>
          <w:noProof/>
          <w:lang w:bidi="fa-IR"/>
        </w:rPr>
        <w:t>ies</w:t>
      </w:r>
      <w:r w:rsidR="00971B97">
        <w:rPr>
          <w:lang w:bidi="fa-IR"/>
        </w:rPr>
        <w:t xml:space="preserve"> the correctness of our method.</w:t>
      </w:r>
    </w:p>
    <w:p w14:paraId="7E849463" w14:textId="77777777" w:rsidR="005F75D3" w:rsidRDefault="005F75D3" w:rsidP="005F75D3">
      <w:pPr>
        <w:pStyle w:val="Text"/>
        <w:rPr>
          <w:lang w:bidi="fa-IR"/>
        </w:rPr>
      </w:pPr>
    </w:p>
    <w:p w14:paraId="5ABDF066" w14:textId="77777777" w:rsidR="005F75D3" w:rsidRDefault="005F75D3" w:rsidP="00DE4E98">
      <w:pPr>
        <w:pStyle w:val="Text"/>
        <w:keepNext/>
        <w:ind w:firstLine="0"/>
        <w:jc w:val="center"/>
      </w:pPr>
      <w:r w:rsidRPr="005F75D3">
        <w:rPr>
          <w:noProof/>
          <w:lang w:val="en-GB" w:eastAsia="en-GB"/>
        </w:rPr>
        <w:drawing>
          <wp:inline distT="0" distB="0" distL="0" distR="0" wp14:anchorId="35E4C2B5" wp14:editId="681D2FBC">
            <wp:extent cx="2966357" cy="2076450"/>
            <wp:effectExtent l="0" t="0" r="5715" b="0"/>
            <wp:docPr id="9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pic:cNvPicPr>
                      <a:picLocks noChangeAspect="1"/>
                    </pic:cNvPicPr>
                  </pic:nvPicPr>
                  <pic:blipFill rotWithShape="1">
                    <a:blip r:embed="rId409">
                      <a:extLst>
                        <a:ext uri="{BEBA8EAE-BF5A-486C-A8C5-ECC9F3942E4B}">
                          <a14:imgProps xmlns:a14="http://schemas.microsoft.com/office/drawing/2010/main">
                            <a14:imgLayer r:embed="rId410">
                              <a14:imgEffect>
                                <a14:sharpenSoften amount="25000"/>
                              </a14:imgEffect>
                            </a14:imgLayer>
                          </a14:imgProps>
                        </a:ext>
                      </a:extLst>
                    </a:blip>
                    <a:srcRect b="3553"/>
                    <a:stretch/>
                  </pic:blipFill>
                  <pic:spPr>
                    <a:xfrm>
                      <a:off x="0" y="0"/>
                      <a:ext cx="2970813" cy="2079569"/>
                    </a:xfrm>
                    <a:prstGeom prst="rect">
                      <a:avLst/>
                    </a:prstGeom>
                  </pic:spPr>
                </pic:pic>
              </a:graphicData>
            </a:graphic>
          </wp:inline>
        </w:drawing>
      </w:r>
    </w:p>
    <w:p w14:paraId="3F3DA4BB" w14:textId="7FB32101" w:rsidR="005F75D3" w:rsidRDefault="005F75D3" w:rsidP="005F75D3">
      <w:pPr>
        <w:pStyle w:val="Caption"/>
        <w:jc w:val="both"/>
      </w:pPr>
      <w:bookmarkStart w:id="45" w:name="_Ref405717664"/>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22</w:t>
      </w:r>
      <w:r w:rsidR="00C60259">
        <w:rPr>
          <w:noProof/>
        </w:rPr>
        <w:fldChar w:fldCharType="end"/>
      </w:r>
      <w:bookmarkEnd w:id="45"/>
      <w:r>
        <w:t xml:space="preserve">. </w:t>
      </w:r>
      <w:r w:rsidR="00EA6F7E">
        <w:rPr>
          <w:noProof/>
        </w:rPr>
        <w:t>The u</w:t>
      </w:r>
      <w:r w:rsidRPr="00EA6F7E">
        <w:rPr>
          <w:noProof/>
        </w:rPr>
        <w:t>nreliability</w:t>
      </w:r>
      <w:r w:rsidRPr="005F75D3">
        <w:t xml:space="preserve"> </w:t>
      </w:r>
      <w:r>
        <w:t>of repairable DFT</w:t>
      </w:r>
      <w:r w:rsidRPr="005F75D3">
        <w:t xml:space="preserve"> in two states </w:t>
      </w:r>
      <w:r w:rsidRPr="00EA6F7E">
        <w:rPr>
          <w:noProof/>
        </w:rPr>
        <w:t>of</w:t>
      </w:r>
      <w:r w:rsidRPr="005F75D3">
        <w:t xml:space="preserve"> solving by </w:t>
      </w:r>
      <w:r>
        <w:t>CTMC</w:t>
      </w:r>
      <w:r w:rsidRPr="005F75D3">
        <w:t xml:space="preserve"> and solving by </w:t>
      </w:r>
      <w:r>
        <w:t>SMP theorem</w:t>
      </w:r>
    </w:p>
    <w:p w14:paraId="6D13C929" w14:textId="32BFF44C" w:rsidR="00D85D2F" w:rsidRDefault="00D85D2F">
      <w:pPr>
        <w:pStyle w:val="Heading2"/>
      </w:pPr>
      <w:r>
        <w:t>Example 6. Aircraft Fuel Distribution System</w:t>
      </w:r>
    </w:p>
    <w:p w14:paraId="090BE6C6" w14:textId="0A35FAC8" w:rsidR="00D85D2F" w:rsidRPr="00BA360D" w:rsidRDefault="00D85D2F" w:rsidP="00683FAA">
      <w:pPr>
        <w:pStyle w:val="Text"/>
      </w:pPr>
      <w:r w:rsidRPr="00D85D2F">
        <w:t xml:space="preserve">As a case study, the Aircraft Fuel Distribution System (AFDS) has been chosen from </w:t>
      </w:r>
      <w:sdt>
        <w:sdtPr>
          <w:id w:val="-2024076604"/>
          <w:citation/>
        </w:sdtPr>
        <w:sdtEndPr/>
        <w:sdtContent>
          <w:r>
            <w:fldChar w:fldCharType="begin"/>
          </w:r>
          <w:r>
            <w:instrText xml:space="preserve"> CITATION Edi141 \l 2057 </w:instrText>
          </w:r>
          <w:r>
            <w:fldChar w:fldCharType="separate"/>
          </w:r>
          <w:r w:rsidR="00160AC2">
            <w:rPr>
              <w:noProof/>
            </w:rPr>
            <w:t>[73]</w:t>
          </w:r>
          <w:r>
            <w:fldChar w:fldCharType="end"/>
          </w:r>
        </w:sdtContent>
      </w:sdt>
      <w:r w:rsidRPr="00D85D2F">
        <w:t xml:space="preserve"> and </w:t>
      </w:r>
      <w:r>
        <w:t>it</w:t>
      </w:r>
      <w:r w:rsidRPr="00D85D2F">
        <w:t xml:space="preserve">s DFT from </w:t>
      </w:r>
      <w:sdt>
        <w:sdtPr>
          <w:id w:val="1297262238"/>
          <w:citation/>
        </w:sdtPr>
        <w:sdtEndPr/>
        <w:sdtContent>
          <w:r>
            <w:fldChar w:fldCharType="begin"/>
          </w:r>
          <w:r>
            <w:instrText xml:space="preserve"> CITATION Kab181 \l 2057 </w:instrText>
          </w:r>
          <w:r>
            <w:fldChar w:fldCharType="separate"/>
          </w:r>
          <w:r w:rsidR="00160AC2">
            <w:rPr>
              <w:noProof/>
            </w:rPr>
            <w:t>[74]</w:t>
          </w:r>
          <w:r>
            <w:fldChar w:fldCharType="end"/>
          </w:r>
        </w:sdtContent>
      </w:sdt>
      <w:r w:rsidRPr="00D85D2F">
        <w:t xml:space="preserve">. </w:t>
      </w:r>
      <w:r>
        <w:fldChar w:fldCharType="begin"/>
      </w:r>
      <w:r>
        <w:instrText xml:space="preserve"> REF _Ref6922551 \h </w:instrText>
      </w:r>
      <w:r>
        <w:fldChar w:fldCharType="separate"/>
      </w:r>
      <w:r w:rsidR="0024653B">
        <w:t xml:space="preserve">Fig. </w:t>
      </w:r>
      <w:r w:rsidR="0024653B">
        <w:rPr>
          <w:noProof/>
        </w:rPr>
        <w:t>23</w:t>
      </w:r>
      <w:r>
        <w:fldChar w:fldCharType="end"/>
      </w:r>
      <w:r>
        <w:t xml:space="preserve"> </w:t>
      </w:r>
      <w:r w:rsidRPr="00D85D2F">
        <w:t xml:space="preserve">illustrates the schematic of AFDS and </w:t>
      </w:r>
      <w:r w:rsidR="00E27811">
        <w:fldChar w:fldCharType="begin"/>
      </w:r>
      <w:r w:rsidR="00E27811">
        <w:instrText xml:space="preserve"> REF _Ref6923277 \h </w:instrText>
      </w:r>
      <w:r w:rsidR="00E27811">
        <w:fldChar w:fldCharType="separate"/>
      </w:r>
      <w:r w:rsidR="0024653B">
        <w:t xml:space="preserve">Fig. </w:t>
      </w:r>
      <w:r w:rsidR="0024653B">
        <w:rPr>
          <w:noProof/>
        </w:rPr>
        <w:t>24</w:t>
      </w:r>
      <w:r w:rsidR="00E27811">
        <w:fldChar w:fldCharType="end"/>
      </w:r>
      <w:r w:rsidR="00E27811">
        <w:t xml:space="preserve"> </w:t>
      </w:r>
      <w:r w:rsidRPr="00D85D2F">
        <w:t xml:space="preserve">shows the DFT of the system that has been derived by HIP-HOPS tool </w:t>
      </w:r>
      <w:sdt>
        <w:sdtPr>
          <w:id w:val="765661318"/>
          <w:citation/>
        </w:sdtPr>
        <w:sdtEndPr/>
        <w:sdtContent>
          <w:r>
            <w:fldChar w:fldCharType="begin"/>
          </w:r>
          <w:r>
            <w:instrText xml:space="preserve"> CITATION Pap01 \l 2057  \m Kab181</w:instrText>
          </w:r>
          <w:r>
            <w:fldChar w:fldCharType="separate"/>
          </w:r>
          <w:r w:rsidR="00160AC2">
            <w:rPr>
              <w:noProof/>
            </w:rPr>
            <w:t>[75, 74]</w:t>
          </w:r>
          <w:r>
            <w:fldChar w:fldCharType="end"/>
          </w:r>
        </w:sdtContent>
      </w:sdt>
      <w:r w:rsidRPr="00D85D2F">
        <w:t>. This system has two engines, seven bi-directional fuel pumps, five fuel tanks, and eleven valves enables the control system to choose active paths for fuel distribution in different conditions. The system also has six flow meters for fuel flow rate measurement. To refill the thanks, there is a refueling point and there are two jettison points for releasing the fuel in some situations.</w:t>
      </w:r>
    </w:p>
    <w:p w14:paraId="1D704E60" w14:textId="685A5938" w:rsidR="00D85D2F" w:rsidRDefault="00D85D2F" w:rsidP="00683FAA">
      <w:pPr>
        <w:pStyle w:val="Text"/>
        <w:ind w:firstLine="0"/>
      </w:pPr>
    </w:p>
    <w:p w14:paraId="6E9FEE64" w14:textId="77777777" w:rsidR="00D020A5" w:rsidRDefault="00D020A5">
      <w:pPr>
        <w:pStyle w:val="Text"/>
        <w:keepNext/>
        <w:ind w:firstLine="0"/>
        <w:sectPr w:rsidR="00D020A5" w:rsidSect="009A63C3">
          <w:type w:val="continuous"/>
          <w:pgSz w:w="12240" w:h="15840" w:code="1"/>
          <w:pgMar w:top="1008" w:right="936" w:bottom="1008" w:left="936" w:header="432" w:footer="432" w:gutter="0"/>
          <w:cols w:num="2" w:space="288"/>
        </w:sectPr>
      </w:pPr>
    </w:p>
    <w:p w14:paraId="44102B09" w14:textId="0278C811" w:rsidR="00D85D2F" w:rsidRDefault="00D85D2F" w:rsidP="00683FAA">
      <w:pPr>
        <w:pStyle w:val="Text"/>
        <w:keepNext/>
        <w:ind w:firstLine="0"/>
        <w:jc w:val="center"/>
      </w:pPr>
      <w:r>
        <w:rPr>
          <w:noProof/>
          <w:lang w:val="en-GB" w:eastAsia="en-GB"/>
        </w:rPr>
        <w:lastRenderedPageBreak/>
        <w:drawing>
          <wp:inline distT="0" distB="0" distL="0" distR="0" wp14:anchorId="386700AD" wp14:editId="0090C273">
            <wp:extent cx="6282053" cy="4200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6316833" cy="4223780"/>
                    </a:xfrm>
                    <a:prstGeom prst="rect">
                      <a:avLst/>
                    </a:prstGeom>
                    <a:noFill/>
                  </pic:spPr>
                </pic:pic>
              </a:graphicData>
            </a:graphic>
          </wp:inline>
        </w:drawing>
      </w:r>
    </w:p>
    <w:p w14:paraId="6D1DADA1" w14:textId="77BCC1B6" w:rsidR="00D85D2F" w:rsidRDefault="00D85D2F">
      <w:pPr>
        <w:pStyle w:val="Caption"/>
        <w:jc w:val="both"/>
      </w:pPr>
      <w:bookmarkStart w:id="46" w:name="_Ref6922551"/>
      <w:r>
        <w:t xml:space="preserve">Fig. </w:t>
      </w:r>
      <w:r w:rsidR="0042528A">
        <w:fldChar w:fldCharType="begin"/>
      </w:r>
      <w:r w:rsidR="0042528A">
        <w:instrText xml:space="preserve"> SEQ Fig. \* ARABIC </w:instrText>
      </w:r>
      <w:r w:rsidR="0042528A">
        <w:fldChar w:fldCharType="separate"/>
      </w:r>
      <w:r w:rsidR="0024653B">
        <w:rPr>
          <w:noProof/>
        </w:rPr>
        <w:t>23</w:t>
      </w:r>
      <w:r w:rsidR="0042528A">
        <w:rPr>
          <w:noProof/>
        </w:rPr>
        <w:fldChar w:fldCharType="end"/>
      </w:r>
      <w:bookmarkEnd w:id="46"/>
      <w:r>
        <w:t xml:space="preserve">. </w:t>
      </w:r>
      <w:r w:rsidRPr="00D85D2F">
        <w:t>Schematic of Aircraft Fuel Distribution System</w:t>
      </w:r>
      <w:r>
        <w:t xml:space="preserve"> (Modified from </w:t>
      </w:r>
      <w:sdt>
        <w:sdtPr>
          <w:id w:val="-32036631"/>
          <w:citation/>
        </w:sdtPr>
        <w:sdtEndPr/>
        <w:sdtContent>
          <w:r>
            <w:fldChar w:fldCharType="begin"/>
          </w:r>
          <w:r>
            <w:instrText xml:space="preserve"> CITATION Edi141 \l 2057 </w:instrText>
          </w:r>
          <w:r>
            <w:fldChar w:fldCharType="separate"/>
          </w:r>
          <w:r w:rsidR="00160AC2">
            <w:rPr>
              <w:noProof/>
            </w:rPr>
            <w:t>[73]</w:t>
          </w:r>
          <w:r>
            <w:fldChar w:fldCharType="end"/>
          </w:r>
        </w:sdtContent>
      </w:sdt>
      <w:r>
        <w:t>)</w:t>
      </w:r>
    </w:p>
    <w:p w14:paraId="1CC20B3C" w14:textId="77777777" w:rsidR="00D020A5" w:rsidRDefault="00D020A5">
      <w:pPr>
        <w:pStyle w:val="Text"/>
        <w:sectPr w:rsidR="00D020A5" w:rsidSect="00683FAA">
          <w:type w:val="continuous"/>
          <w:pgSz w:w="12240" w:h="15840" w:code="1"/>
          <w:pgMar w:top="1008" w:right="936" w:bottom="1008" w:left="936" w:header="432" w:footer="432" w:gutter="0"/>
          <w:cols w:space="288"/>
        </w:sectPr>
      </w:pPr>
    </w:p>
    <w:p w14:paraId="1D41D46E" w14:textId="3AE39AC4" w:rsidR="00D85D2F" w:rsidRDefault="00D85D2F" w:rsidP="00683FAA">
      <w:pPr>
        <w:pStyle w:val="Text"/>
      </w:pPr>
      <w:r w:rsidRPr="00D85D2F">
        <w:t xml:space="preserve">The AFDS has been divided into three parts for performing the compositional analysis including Starboard Feed (SF), Central Reservation (CR) and Port Feed (PF) as delineated in </w:t>
      </w:r>
      <w:r>
        <w:fldChar w:fldCharType="begin"/>
      </w:r>
      <w:r>
        <w:instrText xml:space="preserve"> REF _Ref6922551 \h </w:instrText>
      </w:r>
      <w:r>
        <w:fldChar w:fldCharType="separate"/>
      </w:r>
      <w:r w:rsidR="0024653B">
        <w:t xml:space="preserve">Fig. </w:t>
      </w:r>
      <w:r w:rsidR="0024653B">
        <w:rPr>
          <w:noProof/>
        </w:rPr>
        <w:t>23</w:t>
      </w:r>
      <w:r>
        <w:fldChar w:fldCharType="end"/>
      </w:r>
      <w:r w:rsidRPr="00D85D2F">
        <w:t xml:space="preserve">. As can be seen, two SF and PF have identical components and each one of them has some subsystems. For instance, the SF includes Starboard Inner Subsystem (SIS), and Starboard Outer Subsystem (SOS). Through further decomposition of those subsystems, we have some components. For example, the SIS contains Starboard Inner fuel Level sensor (SIL), the valve (SIV) and Tank (SIT). Distribution of the fuel throughout the system and storing the fuel in the thanks are two main functions of AFDS and each function can be divided into two phases of refueling and consumption for different situations such as taxiing, take-off, cruising, approaching and landing. The fuel will be injected into Central Reservation Tank (CRT) in the refueling phase and then automatically distributed to Starboard and Port tanks. Moreover, the fuel will be consumed by both Starboard and Port engines in </w:t>
      </w:r>
      <w:proofErr w:type="gramStart"/>
      <w:r w:rsidRPr="00D85D2F">
        <w:t>he</w:t>
      </w:r>
      <w:proofErr w:type="gramEnd"/>
      <w:r w:rsidRPr="00D85D2F">
        <w:t xml:space="preserve"> consumption phase and certain level of fuel will be fed to engines. For more details regarding the ADFS please read </w:t>
      </w:r>
      <w:sdt>
        <w:sdtPr>
          <w:id w:val="-1446845807"/>
          <w:citation/>
        </w:sdtPr>
        <w:sdtEndPr/>
        <w:sdtContent>
          <w:r>
            <w:fldChar w:fldCharType="begin"/>
          </w:r>
          <w:r>
            <w:instrText xml:space="preserve"> CITATION Kab181 \l 2057 </w:instrText>
          </w:r>
          <w:r>
            <w:fldChar w:fldCharType="separate"/>
          </w:r>
          <w:r w:rsidR="00160AC2">
            <w:rPr>
              <w:noProof/>
            </w:rPr>
            <w:t>[74]</w:t>
          </w:r>
          <w:r>
            <w:fldChar w:fldCharType="end"/>
          </w:r>
        </w:sdtContent>
      </w:sdt>
      <w:r w:rsidRPr="00D85D2F">
        <w:t xml:space="preserve">. In DFT of AFDS, It should be noted that “O- </w:t>
      </w:r>
      <w:proofErr w:type="spellStart"/>
      <w:r w:rsidRPr="00D85D2F">
        <w:t>CompX</w:t>
      </w:r>
      <w:proofErr w:type="spellEnd"/>
      <w:r w:rsidRPr="00D85D2F">
        <w:t>“ stands for omission of functionality of component X, “I-</w:t>
      </w:r>
      <w:proofErr w:type="spellStart"/>
      <w:r w:rsidRPr="00D85D2F">
        <w:t>CompX</w:t>
      </w:r>
      <w:proofErr w:type="spellEnd"/>
      <w:r w:rsidRPr="00D85D2F">
        <w:t>” refers to the internal failure of component X and “Hi-</w:t>
      </w:r>
      <w:proofErr w:type="spellStart"/>
      <w:r w:rsidRPr="00D85D2F">
        <w:t>CompX</w:t>
      </w:r>
      <w:proofErr w:type="spellEnd"/>
      <w:r w:rsidRPr="00D85D2F">
        <w:t>” includes erroneous high reading from component X.</w:t>
      </w:r>
    </w:p>
    <w:p w14:paraId="4EB49D57" w14:textId="27BA2C72" w:rsidR="00D85D2F" w:rsidRDefault="00D85D2F" w:rsidP="00683FAA">
      <w:pPr>
        <w:pStyle w:val="Text"/>
        <w:ind w:firstLine="0"/>
      </w:pPr>
    </w:p>
    <w:p w14:paraId="23950EBB" w14:textId="77777777" w:rsidR="00D85D2F" w:rsidRDefault="00D85D2F" w:rsidP="00683FAA">
      <w:pPr>
        <w:pStyle w:val="Text"/>
        <w:keepNext/>
        <w:ind w:firstLine="0"/>
      </w:pPr>
      <w:r>
        <w:rPr>
          <w:noProof/>
          <w:lang w:val="en-GB" w:eastAsia="en-GB"/>
        </w:rPr>
        <w:drawing>
          <wp:inline distT="0" distB="0" distL="0" distR="0" wp14:anchorId="758A1B2F" wp14:editId="724E2CFA">
            <wp:extent cx="330517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pic:spPr>
                </pic:pic>
              </a:graphicData>
            </a:graphic>
          </wp:inline>
        </w:drawing>
      </w:r>
    </w:p>
    <w:p w14:paraId="2C47E09D" w14:textId="68A11E3D" w:rsidR="00D85D2F" w:rsidRDefault="00D85D2F">
      <w:pPr>
        <w:pStyle w:val="Caption"/>
        <w:jc w:val="both"/>
      </w:pPr>
      <w:bookmarkStart w:id="47" w:name="_Ref6923277"/>
      <w:r>
        <w:t xml:space="preserve">Fig. </w:t>
      </w:r>
      <w:r w:rsidR="0042528A">
        <w:fldChar w:fldCharType="begin"/>
      </w:r>
      <w:r w:rsidR="0042528A">
        <w:instrText xml:space="preserve"> SEQ Fig. </w:instrText>
      </w:r>
      <w:r w:rsidR="0042528A">
        <w:instrText xml:space="preserve">\* ARABIC </w:instrText>
      </w:r>
      <w:r w:rsidR="0042528A">
        <w:fldChar w:fldCharType="separate"/>
      </w:r>
      <w:r w:rsidR="0024653B">
        <w:rPr>
          <w:noProof/>
        </w:rPr>
        <w:t>24</w:t>
      </w:r>
      <w:r w:rsidR="0042528A">
        <w:rPr>
          <w:noProof/>
        </w:rPr>
        <w:fldChar w:fldCharType="end"/>
      </w:r>
      <w:bookmarkEnd w:id="47"/>
      <w:r>
        <w:t xml:space="preserve">. </w:t>
      </w:r>
      <w:r w:rsidRPr="00D85D2F">
        <w:t>Dynamic Fault Tree of Aircraft Fuel Distribution System</w:t>
      </w:r>
      <w:r>
        <w:t xml:space="preserve"> </w:t>
      </w:r>
      <w:sdt>
        <w:sdtPr>
          <w:id w:val="293876188"/>
          <w:citation/>
        </w:sdtPr>
        <w:sdtEndPr/>
        <w:sdtContent>
          <w:r>
            <w:fldChar w:fldCharType="begin"/>
          </w:r>
          <w:r>
            <w:instrText xml:space="preserve"> CITATION Kab181 \l 2057 </w:instrText>
          </w:r>
          <w:r>
            <w:fldChar w:fldCharType="separate"/>
          </w:r>
          <w:r w:rsidR="00160AC2">
            <w:rPr>
              <w:noProof/>
            </w:rPr>
            <w:t>[74]</w:t>
          </w:r>
          <w:r>
            <w:fldChar w:fldCharType="end"/>
          </w:r>
        </w:sdtContent>
      </w:sdt>
    </w:p>
    <w:p w14:paraId="611B8D7E" w14:textId="0D3AA315" w:rsidR="00D85D2F" w:rsidRDefault="00D85D2F" w:rsidP="00683FAA">
      <w:pPr>
        <w:pStyle w:val="Text"/>
      </w:pPr>
      <w:r w:rsidRPr="00D85D2F">
        <w:t>The DFT of AFDS has twelve identical basic events (</w:t>
      </w:r>
      <w:proofErr w:type="gramStart"/>
      <w:r w:rsidRPr="00D85D2F">
        <w:t>twenty two</w:t>
      </w:r>
      <w:proofErr w:type="gramEnd"/>
      <w:r w:rsidRPr="00D85D2F">
        <w:t xml:space="preserve"> basic events counting the repeated events). Table </w:t>
      </w:r>
      <w:r w:rsidR="00E27811">
        <w:t>VIII</w:t>
      </w:r>
      <w:r w:rsidRPr="00D85D2F">
        <w:t xml:space="preserve"> provides the failure rates </w:t>
      </w:r>
      <w:proofErr w:type="gramStart"/>
      <w:r w:rsidRPr="00D85D2F">
        <w:t>and also</w:t>
      </w:r>
      <w:proofErr w:type="gramEnd"/>
      <w:r w:rsidRPr="00D85D2F">
        <w:t xml:space="preserve"> short descriptions for the basic events.  </w:t>
      </w:r>
    </w:p>
    <w:p w14:paraId="4AB5EAA8" w14:textId="067AFC62" w:rsidR="00D85D2F" w:rsidRDefault="00D85D2F" w:rsidP="00683FAA">
      <w:pPr>
        <w:pStyle w:val="Text"/>
        <w:ind w:firstLine="0"/>
      </w:pPr>
    </w:p>
    <w:p w14:paraId="5FAF2538" w14:textId="228B031E" w:rsidR="00E27811" w:rsidRDefault="00E27811" w:rsidP="00DE40F1">
      <w:pPr>
        <w:pStyle w:val="TableTitle"/>
      </w:pPr>
      <w:r>
        <w:lastRenderedPageBreak/>
        <w:t>TABLE VIII</w:t>
      </w:r>
    </w:p>
    <w:p w14:paraId="5D33BD31" w14:textId="338F678D" w:rsidR="00E27811" w:rsidRDefault="00E27811">
      <w:pPr>
        <w:pStyle w:val="TableTitle"/>
      </w:pPr>
      <w:r>
        <w:t>F</w:t>
      </w:r>
      <w:r w:rsidRPr="002A28BB">
        <w:t xml:space="preserve">ailure rates </w:t>
      </w:r>
      <w:r>
        <w:t xml:space="preserve">and basic events in DFT of AFDS </w:t>
      </w:r>
      <w:sdt>
        <w:sdtPr>
          <w:id w:val="751864133"/>
          <w:citation/>
        </w:sdtPr>
        <w:sdtEndPr/>
        <w:sdtContent>
          <w:r>
            <w:fldChar w:fldCharType="begin"/>
          </w:r>
          <w:r>
            <w:rPr>
              <w:lang w:val="en-GB"/>
            </w:rPr>
            <w:instrText xml:space="preserve"> CITATION Kab181 \l 2057 </w:instrText>
          </w:r>
          <w:r>
            <w:fldChar w:fldCharType="separate"/>
          </w:r>
          <w:r w:rsidR="00160AC2" w:rsidRPr="00683FAA">
            <w:rPr>
              <w:noProof/>
              <w:lang w:val="en-GB"/>
            </w:rPr>
            <w:t>[74]</w:t>
          </w:r>
          <w:r>
            <w:fldChar w:fldCharType="end"/>
          </w:r>
        </w:sdtContent>
      </w:sdt>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1561"/>
        <w:gridCol w:w="1133"/>
      </w:tblGrid>
      <w:tr w:rsidR="00D85D2F" w:rsidRPr="00B57552" w14:paraId="3D2C56BF" w14:textId="77777777" w:rsidTr="00683FAA">
        <w:trPr>
          <w:jc w:val="center"/>
        </w:trPr>
        <w:tc>
          <w:tcPr>
            <w:tcW w:w="2327" w:type="pct"/>
            <w:tcBorders>
              <w:top w:val="double" w:sz="4" w:space="0" w:color="auto"/>
              <w:left w:val="nil"/>
              <w:bottom w:val="single" w:sz="4" w:space="0" w:color="auto"/>
              <w:right w:val="nil"/>
            </w:tcBorders>
            <w:vAlign w:val="center"/>
          </w:tcPr>
          <w:p w14:paraId="03BD8D18" w14:textId="49A13B4B" w:rsidR="00D85D2F" w:rsidRPr="00AC368B" w:rsidRDefault="00D85D2F" w:rsidP="00683FAA">
            <w:pPr>
              <w:jc w:val="lowKashida"/>
              <w:rPr>
                <w:sz w:val="16"/>
                <w:szCs w:val="16"/>
              </w:rPr>
            </w:pPr>
            <w:r>
              <w:rPr>
                <w:sz w:val="16"/>
                <w:szCs w:val="16"/>
              </w:rPr>
              <w:t>Descriptions</w:t>
            </w:r>
          </w:p>
        </w:tc>
        <w:tc>
          <w:tcPr>
            <w:tcW w:w="1549" w:type="pct"/>
            <w:tcBorders>
              <w:top w:val="double" w:sz="4" w:space="0" w:color="auto"/>
              <w:left w:val="nil"/>
              <w:bottom w:val="single" w:sz="4" w:space="0" w:color="auto"/>
              <w:right w:val="nil"/>
            </w:tcBorders>
            <w:vAlign w:val="center"/>
            <w:hideMark/>
          </w:tcPr>
          <w:p w14:paraId="19DA8C51" w14:textId="77777777" w:rsidR="00D85D2F" w:rsidRPr="00AC368B" w:rsidRDefault="00D85D2F" w:rsidP="00D85D2F">
            <w:pPr>
              <w:jc w:val="center"/>
              <w:rPr>
                <w:sz w:val="16"/>
                <w:szCs w:val="16"/>
              </w:rPr>
            </w:pPr>
            <w:r w:rsidRPr="00AC368B">
              <w:rPr>
                <w:sz w:val="16"/>
                <w:szCs w:val="16"/>
              </w:rPr>
              <w:t>Failure Rates (F/hr</w:t>
            </w:r>
            <w:r>
              <w:rPr>
                <w:sz w:val="16"/>
                <w:szCs w:val="16"/>
              </w:rPr>
              <w:t>.</w:t>
            </w:r>
            <w:r w:rsidRPr="00AC368B">
              <w:rPr>
                <w:sz w:val="16"/>
                <w:szCs w:val="16"/>
              </w:rPr>
              <w:t>)</w:t>
            </w:r>
          </w:p>
        </w:tc>
        <w:tc>
          <w:tcPr>
            <w:tcW w:w="1124" w:type="pct"/>
            <w:tcBorders>
              <w:top w:val="double" w:sz="4" w:space="0" w:color="auto"/>
              <w:left w:val="nil"/>
              <w:bottom w:val="single" w:sz="4" w:space="0" w:color="auto"/>
              <w:right w:val="nil"/>
            </w:tcBorders>
            <w:vAlign w:val="center"/>
            <w:hideMark/>
          </w:tcPr>
          <w:p w14:paraId="7045B48C" w14:textId="77777777" w:rsidR="00D85D2F" w:rsidRPr="00AC368B" w:rsidRDefault="00D85D2F" w:rsidP="00D85D2F">
            <w:pPr>
              <w:jc w:val="center"/>
              <w:rPr>
                <w:sz w:val="16"/>
                <w:szCs w:val="16"/>
                <w:rtl/>
              </w:rPr>
            </w:pPr>
            <w:r w:rsidRPr="00AC368B">
              <w:rPr>
                <w:sz w:val="16"/>
                <w:szCs w:val="16"/>
              </w:rPr>
              <w:t>Basic Events</w:t>
            </w:r>
          </w:p>
        </w:tc>
      </w:tr>
      <w:tr w:rsidR="00D85D2F" w:rsidRPr="00B57552" w14:paraId="5DC8B433" w14:textId="77777777" w:rsidTr="00683FAA">
        <w:trPr>
          <w:jc w:val="center"/>
        </w:trPr>
        <w:tc>
          <w:tcPr>
            <w:tcW w:w="2327" w:type="pct"/>
            <w:tcBorders>
              <w:top w:val="single" w:sz="4" w:space="0" w:color="auto"/>
              <w:left w:val="nil"/>
              <w:bottom w:val="nil"/>
              <w:right w:val="nil"/>
            </w:tcBorders>
            <w:vAlign w:val="center"/>
          </w:tcPr>
          <w:p w14:paraId="0C421694" w14:textId="64B63029" w:rsidR="00D85D2F" w:rsidRPr="00AC368B" w:rsidRDefault="00D85D2F" w:rsidP="00683FAA">
            <w:pPr>
              <w:rPr>
                <w:sz w:val="16"/>
                <w:szCs w:val="16"/>
              </w:rPr>
            </w:pPr>
            <w:r>
              <w:rPr>
                <w:sz w:val="16"/>
                <w:szCs w:val="16"/>
              </w:rPr>
              <w:t>Internal Failure of Starboard-Central Pump</w:t>
            </w:r>
          </w:p>
        </w:tc>
        <w:tc>
          <w:tcPr>
            <w:tcW w:w="1549" w:type="pct"/>
            <w:tcBorders>
              <w:top w:val="single" w:sz="4" w:space="0" w:color="auto"/>
              <w:left w:val="nil"/>
              <w:bottom w:val="nil"/>
              <w:right w:val="nil"/>
            </w:tcBorders>
            <w:vAlign w:val="center"/>
          </w:tcPr>
          <w:p w14:paraId="5E68D067" w14:textId="5C852B49" w:rsidR="00D85D2F" w:rsidRPr="00AC368B" w:rsidRDefault="00D85D2F" w:rsidP="00D85D2F">
            <w:pPr>
              <w:jc w:val="center"/>
              <w:rPr>
                <w:sz w:val="16"/>
                <w:szCs w:val="16"/>
              </w:rPr>
            </w:pPr>
            <w:r>
              <w:rPr>
                <w:sz w:val="16"/>
                <w:szCs w:val="16"/>
              </w:rPr>
              <w:t>5.84267E-5</w:t>
            </w:r>
          </w:p>
        </w:tc>
        <w:tc>
          <w:tcPr>
            <w:tcW w:w="1124" w:type="pct"/>
            <w:tcBorders>
              <w:top w:val="single" w:sz="4" w:space="0" w:color="auto"/>
              <w:left w:val="nil"/>
              <w:bottom w:val="nil"/>
              <w:right w:val="nil"/>
            </w:tcBorders>
            <w:vAlign w:val="center"/>
          </w:tcPr>
          <w:p w14:paraId="760FF8CC" w14:textId="27C729B7" w:rsidR="00D85D2F" w:rsidRPr="00AC368B" w:rsidRDefault="00D85D2F" w:rsidP="00D85D2F">
            <w:pPr>
              <w:jc w:val="center"/>
              <w:rPr>
                <w:sz w:val="16"/>
                <w:szCs w:val="16"/>
              </w:rPr>
            </w:pPr>
            <w:r>
              <w:rPr>
                <w:sz w:val="16"/>
                <w:szCs w:val="16"/>
              </w:rPr>
              <w:t>I-SCP</w:t>
            </w:r>
          </w:p>
        </w:tc>
      </w:tr>
      <w:tr w:rsidR="00D85D2F" w:rsidRPr="00B57552" w14:paraId="577C8BDE" w14:textId="77777777" w:rsidTr="00683FAA">
        <w:trPr>
          <w:jc w:val="center"/>
        </w:trPr>
        <w:tc>
          <w:tcPr>
            <w:tcW w:w="2327" w:type="pct"/>
            <w:vAlign w:val="center"/>
          </w:tcPr>
          <w:p w14:paraId="1C20CF21" w14:textId="3C627554" w:rsidR="00D85D2F" w:rsidRPr="00AC368B" w:rsidRDefault="00D85D2F" w:rsidP="00683FAA">
            <w:pPr>
              <w:rPr>
                <w:sz w:val="16"/>
                <w:szCs w:val="16"/>
              </w:rPr>
            </w:pPr>
            <w:r>
              <w:rPr>
                <w:sz w:val="16"/>
                <w:szCs w:val="16"/>
              </w:rPr>
              <w:t>Internal Failure of Central-Starboard Pump</w:t>
            </w:r>
          </w:p>
        </w:tc>
        <w:tc>
          <w:tcPr>
            <w:tcW w:w="1549" w:type="pct"/>
            <w:vAlign w:val="center"/>
          </w:tcPr>
          <w:p w14:paraId="31B6D3F8" w14:textId="7BDA7040" w:rsidR="00D85D2F" w:rsidRPr="00AC368B" w:rsidRDefault="00D85D2F" w:rsidP="00D85D2F">
            <w:pPr>
              <w:jc w:val="center"/>
              <w:rPr>
                <w:sz w:val="16"/>
                <w:szCs w:val="16"/>
              </w:rPr>
            </w:pPr>
            <w:r>
              <w:rPr>
                <w:sz w:val="16"/>
                <w:szCs w:val="16"/>
              </w:rPr>
              <w:t>5.84267E-5</w:t>
            </w:r>
          </w:p>
        </w:tc>
        <w:tc>
          <w:tcPr>
            <w:tcW w:w="1124" w:type="pct"/>
            <w:vAlign w:val="center"/>
          </w:tcPr>
          <w:p w14:paraId="4DEEA6A9" w14:textId="1E982554" w:rsidR="00D85D2F" w:rsidRPr="00AC368B" w:rsidRDefault="00D85D2F" w:rsidP="00D85D2F">
            <w:pPr>
              <w:jc w:val="center"/>
              <w:rPr>
                <w:sz w:val="16"/>
                <w:szCs w:val="16"/>
                <w:rtl/>
              </w:rPr>
            </w:pPr>
            <w:r>
              <w:rPr>
                <w:sz w:val="16"/>
                <w:szCs w:val="16"/>
              </w:rPr>
              <w:t>I-CSP</w:t>
            </w:r>
          </w:p>
        </w:tc>
      </w:tr>
      <w:tr w:rsidR="00D85D2F" w:rsidRPr="00B57552" w14:paraId="2C158FDD" w14:textId="77777777" w:rsidTr="00683FAA">
        <w:trPr>
          <w:jc w:val="center"/>
        </w:trPr>
        <w:tc>
          <w:tcPr>
            <w:tcW w:w="2327" w:type="pct"/>
            <w:vAlign w:val="center"/>
          </w:tcPr>
          <w:p w14:paraId="4B914BAE" w14:textId="283BE897" w:rsidR="00D85D2F" w:rsidRPr="00AC368B" w:rsidRDefault="00D85D2F" w:rsidP="00683FAA">
            <w:pPr>
              <w:rPr>
                <w:sz w:val="16"/>
                <w:szCs w:val="16"/>
              </w:rPr>
            </w:pPr>
            <w:r>
              <w:rPr>
                <w:sz w:val="16"/>
                <w:szCs w:val="16"/>
              </w:rPr>
              <w:t>Internal Failure of Starboard Outer Valve</w:t>
            </w:r>
          </w:p>
        </w:tc>
        <w:tc>
          <w:tcPr>
            <w:tcW w:w="1549" w:type="pct"/>
            <w:vAlign w:val="center"/>
          </w:tcPr>
          <w:p w14:paraId="20112C34" w14:textId="06113433" w:rsidR="00D85D2F" w:rsidRPr="00AC368B" w:rsidRDefault="00D85D2F" w:rsidP="00D85D2F">
            <w:pPr>
              <w:jc w:val="center"/>
              <w:rPr>
                <w:sz w:val="16"/>
                <w:szCs w:val="16"/>
              </w:rPr>
            </w:pPr>
            <w:r>
              <w:rPr>
                <w:sz w:val="16"/>
                <w:szCs w:val="16"/>
              </w:rPr>
              <w:t>1.65633E-3</w:t>
            </w:r>
          </w:p>
        </w:tc>
        <w:tc>
          <w:tcPr>
            <w:tcW w:w="1124" w:type="pct"/>
            <w:vAlign w:val="center"/>
          </w:tcPr>
          <w:p w14:paraId="4DD98023" w14:textId="4DDCC4CE" w:rsidR="00D85D2F" w:rsidRPr="00AC368B" w:rsidRDefault="00D85D2F" w:rsidP="00D85D2F">
            <w:pPr>
              <w:jc w:val="center"/>
              <w:rPr>
                <w:rFonts w:cs="B Nazanin"/>
                <w:sz w:val="16"/>
                <w:szCs w:val="16"/>
              </w:rPr>
            </w:pPr>
            <w:r>
              <w:rPr>
                <w:sz w:val="16"/>
                <w:szCs w:val="16"/>
              </w:rPr>
              <w:t>I-SOV</w:t>
            </w:r>
          </w:p>
        </w:tc>
      </w:tr>
      <w:tr w:rsidR="00D85D2F" w:rsidRPr="00B57552" w14:paraId="7C3F364B" w14:textId="77777777" w:rsidTr="00683FAA">
        <w:trPr>
          <w:jc w:val="center"/>
        </w:trPr>
        <w:tc>
          <w:tcPr>
            <w:tcW w:w="2327" w:type="pct"/>
            <w:vAlign w:val="center"/>
          </w:tcPr>
          <w:p w14:paraId="7D9DDFCC" w14:textId="1D56B0DD" w:rsidR="00D85D2F" w:rsidRPr="00AC368B" w:rsidRDefault="00D85D2F" w:rsidP="00683FAA">
            <w:pPr>
              <w:rPr>
                <w:sz w:val="16"/>
                <w:szCs w:val="16"/>
              </w:rPr>
            </w:pPr>
            <w:r>
              <w:rPr>
                <w:sz w:val="16"/>
                <w:szCs w:val="16"/>
              </w:rPr>
              <w:t xml:space="preserve">Internal Failure of </w:t>
            </w:r>
            <w:proofErr w:type="gramStart"/>
            <w:r>
              <w:rPr>
                <w:sz w:val="16"/>
                <w:szCs w:val="16"/>
              </w:rPr>
              <w:t>Starboard  Inner</w:t>
            </w:r>
            <w:proofErr w:type="gramEnd"/>
            <w:r>
              <w:rPr>
                <w:sz w:val="16"/>
                <w:szCs w:val="16"/>
              </w:rPr>
              <w:t xml:space="preserve"> Valve</w:t>
            </w:r>
          </w:p>
        </w:tc>
        <w:tc>
          <w:tcPr>
            <w:tcW w:w="1549" w:type="pct"/>
            <w:vAlign w:val="center"/>
          </w:tcPr>
          <w:p w14:paraId="2C9F80EF" w14:textId="5D0C4033" w:rsidR="00D85D2F" w:rsidRPr="00AC368B" w:rsidRDefault="00D85D2F" w:rsidP="00D85D2F">
            <w:pPr>
              <w:jc w:val="center"/>
              <w:rPr>
                <w:sz w:val="16"/>
                <w:szCs w:val="16"/>
              </w:rPr>
            </w:pPr>
            <w:r>
              <w:rPr>
                <w:sz w:val="16"/>
                <w:szCs w:val="16"/>
              </w:rPr>
              <w:t>1.65633E-3</w:t>
            </w:r>
          </w:p>
        </w:tc>
        <w:tc>
          <w:tcPr>
            <w:tcW w:w="1124" w:type="pct"/>
            <w:vAlign w:val="center"/>
          </w:tcPr>
          <w:p w14:paraId="7E2212FC" w14:textId="29770301" w:rsidR="00D85D2F" w:rsidRPr="00AC368B" w:rsidRDefault="00D85D2F" w:rsidP="00D85D2F">
            <w:pPr>
              <w:jc w:val="center"/>
              <w:rPr>
                <w:rFonts w:cs="B Nazanin"/>
                <w:sz w:val="16"/>
                <w:szCs w:val="16"/>
              </w:rPr>
            </w:pPr>
            <w:r>
              <w:rPr>
                <w:sz w:val="16"/>
                <w:szCs w:val="16"/>
              </w:rPr>
              <w:t>I-SIV</w:t>
            </w:r>
          </w:p>
        </w:tc>
      </w:tr>
      <w:tr w:rsidR="00D85D2F" w:rsidRPr="00B57552" w14:paraId="32034DDE" w14:textId="77777777" w:rsidTr="00683FAA">
        <w:trPr>
          <w:jc w:val="center"/>
        </w:trPr>
        <w:tc>
          <w:tcPr>
            <w:tcW w:w="2327" w:type="pct"/>
            <w:vAlign w:val="center"/>
          </w:tcPr>
          <w:p w14:paraId="258C5CBF" w14:textId="21CBD71E" w:rsidR="00D85D2F" w:rsidRPr="00AC368B" w:rsidRDefault="00D85D2F" w:rsidP="00683FAA">
            <w:pPr>
              <w:rPr>
                <w:sz w:val="16"/>
                <w:szCs w:val="16"/>
              </w:rPr>
            </w:pPr>
            <w:r>
              <w:rPr>
                <w:sz w:val="16"/>
                <w:szCs w:val="16"/>
              </w:rPr>
              <w:t xml:space="preserve">Internal Failure of </w:t>
            </w:r>
            <w:proofErr w:type="gramStart"/>
            <w:r>
              <w:rPr>
                <w:sz w:val="16"/>
                <w:szCs w:val="16"/>
              </w:rPr>
              <w:t>Starboard  Central</w:t>
            </w:r>
            <w:proofErr w:type="gramEnd"/>
            <w:r>
              <w:rPr>
                <w:sz w:val="16"/>
                <w:szCs w:val="16"/>
              </w:rPr>
              <w:t>-Starboard Valve</w:t>
            </w:r>
          </w:p>
        </w:tc>
        <w:tc>
          <w:tcPr>
            <w:tcW w:w="1549" w:type="pct"/>
            <w:vAlign w:val="center"/>
          </w:tcPr>
          <w:p w14:paraId="14CEC981" w14:textId="3A07BCCB" w:rsidR="00D85D2F" w:rsidRPr="00AC368B" w:rsidRDefault="00D85D2F" w:rsidP="00D85D2F">
            <w:pPr>
              <w:jc w:val="center"/>
              <w:rPr>
                <w:sz w:val="16"/>
                <w:szCs w:val="16"/>
              </w:rPr>
            </w:pPr>
            <w:r>
              <w:rPr>
                <w:sz w:val="16"/>
                <w:szCs w:val="16"/>
              </w:rPr>
              <w:t>1.65633E-3</w:t>
            </w:r>
          </w:p>
        </w:tc>
        <w:tc>
          <w:tcPr>
            <w:tcW w:w="1124" w:type="pct"/>
            <w:vAlign w:val="center"/>
          </w:tcPr>
          <w:p w14:paraId="5C152397" w14:textId="55BB13FB" w:rsidR="00D85D2F" w:rsidRPr="00AC368B" w:rsidRDefault="00D85D2F" w:rsidP="00D85D2F">
            <w:pPr>
              <w:jc w:val="center"/>
              <w:rPr>
                <w:rFonts w:cs="B Nazanin"/>
                <w:sz w:val="16"/>
                <w:szCs w:val="16"/>
              </w:rPr>
            </w:pPr>
            <w:r>
              <w:rPr>
                <w:rFonts w:cs="B Nazanin"/>
                <w:sz w:val="16"/>
                <w:szCs w:val="16"/>
              </w:rPr>
              <w:t>I-CSV</w:t>
            </w:r>
          </w:p>
        </w:tc>
      </w:tr>
      <w:tr w:rsidR="00D85D2F" w:rsidRPr="00B57552" w14:paraId="48BBB239" w14:textId="77777777" w:rsidTr="00683FAA">
        <w:trPr>
          <w:jc w:val="center"/>
        </w:trPr>
        <w:tc>
          <w:tcPr>
            <w:tcW w:w="2327" w:type="pct"/>
            <w:vAlign w:val="center"/>
          </w:tcPr>
          <w:p w14:paraId="40E0C4FC" w14:textId="240862A8" w:rsidR="00D85D2F" w:rsidRPr="00AC368B" w:rsidRDefault="00D85D2F" w:rsidP="00683FAA">
            <w:pPr>
              <w:rPr>
                <w:sz w:val="16"/>
                <w:szCs w:val="16"/>
              </w:rPr>
            </w:pPr>
            <w:r>
              <w:rPr>
                <w:sz w:val="16"/>
                <w:szCs w:val="16"/>
              </w:rPr>
              <w:t xml:space="preserve">Internal Failure of </w:t>
            </w:r>
            <w:proofErr w:type="gramStart"/>
            <w:r>
              <w:rPr>
                <w:sz w:val="16"/>
                <w:szCs w:val="16"/>
              </w:rPr>
              <w:t>Starboard  Starboard</w:t>
            </w:r>
            <w:proofErr w:type="gramEnd"/>
            <w:r>
              <w:rPr>
                <w:sz w:val="16"/>
                <w:szCs w:val="16"/>
              </w:rPr>
              <w:t>-Central Valve</w:t>
            </w:r>
          </w:p>
        </w:tc>
        <w:tc>
          <w:tcPr>
            <w:tcW w:w="1549" w:type="pct"/>
            <w:vAlign w:val="center"/>
          </w:tcPr>
          <w:p w14:paraId="09F1C134" w14:textId="55E29089" w:rsidR="00D85D2F" w:rsidRPr="00AC368B" w:rsidRDefault="00D85D2F" w:rsidP="00D85D2F">
            <w:pPr>
              <w:jc w:val="center"/>
              <w:rPr>
                <w:sz w:val="16"/>
                <w:szCs w:val="16"/>
              </w:rPr>
            </w:pPr>
            <w:r>
              <w:rPr>
                <w:sz w:val="16"/>
                <w:szCs w:val="16"/>
              </w:rPr>
              <w:t>1.65633E-3</w:t>
            </w:r>
          </w:p>
        </w:tc>
        <w:tc>
          <w:tcPr>
            <w:tcW w:w="1124" w:type="pct"/>
            <w:vAlign w:val="center"/>
          </w:tcPr>
          <w:p w14:paraId="1A8DB093" w14:textId="04FA5D21" w:rsidR="00D85D2F" w:rsidRPr="00AC368B" w:rsidRDefault="00D85D2F" w:rsidP="00D85D2F">
            <w:pPr>
              <w:jc w:val="center"/>
              <w:rPr>
                <w:rFonts w:cs="B Nazanin"/>
                <w:sz w:val="16"/>
                <w:szCs w:val="16"/>
              </w:rPr>
            </w:pPr>
            <w:r>
              <w:rPr>
                <w:rFonts w:cs="B Nazanin"/>
                <w:sz w:val="16"/>
                <w:szCs w:val="16"/>
              </w:rPr>
              <w:t>I-SCV</w:t>
            </w:r>
          </w:p>
        </w:tc>
      </w:tr>
      <w:tr w:rsidR="00D85D2F" w:rsidRPr="00B57552" w14:paraId="041CCA77" w14:textId="77777777" w:rsidTr="00683FAA">
        <w:trPr>
          <w:jc w:val="center"/>
        </w:trPr>
        <w:tc>
          <w:tcPr>
            <w:tcW w:w="2327" w:type="pct"/>
            <w:vAlign w:val="center"/>
          </w:tcPr>
          <w:p w14:paraId="52953655" w14:textId="70BD88D1" w:rsidR="00D85D2F" w:rsidRPr="00AC368B" w:rsidRDefault="00D85D2F" w:rsidP="00683FAA">
            <w:pPr>
              <w:rPr>
                <w:sz w:val="16"/>
                <w:szCs w:val="16"/>
              </w:rPr>
            </w:pPr>
            <w:r>
              <w:rPr>
                <w:sz w:val="16"/>
                <w:szCs w:val="16"/>
              </w:rPr>
              <w:t>Internal Failure of Central Reservation Level Sensor</w:t>
            </w:r>
          </w:p>
        </w:tc>
        <w:tc>
          <w:tcPr>
            <w:tcW w:w="1549" w:type="pct"/>
            <w:vAlign w:val="center"/>
          </w:tcPr>
          <w:p w14:paraId="41524308" w14:textId="6FCFBAF9" w:rsidR="00D85D2F" w:rsidRPr="00AC368B" w:rsidRDefault="00D85D2F" w:rsidP="00D85D2F">
            <w:pPr>
              <w:jc w:val="center"/>
              <w:rPr>
                <w:sz w:val="16"/>
                <w:szCs w:val="16"/>
              </w:rPr>
            </w:pPr>
            <w:r>
              <w:rPr>
                <w:sz w:val="16"/>
                <w:szCs w:val="16"/>
              </w:rPr>
              <w:t>2.21127E-6</w:t>
            </w:r>
          </w:p>
        </w:tc>
        <w:tc>
          <w:tcPr>
            <w:tcW w:w="1124" w:type="pct"/>
            <w:vAlign w:val="center"/>
          </w:tcPr>
          <w:p w14:paraId="0BE24FD1" w14:textId="13D35F68" w:rsidR="00D85D2F" w:rsidRPr="00AC368B" w:rsidRDefault="00D85D2F" w:rsidP="00D85D2F">
            <w:pPr>
              <w:jc w:val="center"/>
              <w:rPr>
                <w:rFonts w:cs="B Nazanin"/>
                <w:sz w:val="16"/>
                <w:szCs w:val="16"/>
              </w:rPr>
            </w:pPr>
            <w:r>
              <w:rPr>
                <w:rFonts w:cs="B Nazanin"/>
                <w:sz w:val="16"/>
                <w:szCs w:val="16"/>
              </w:rPr>
              <w:t>I-CRL</w:t>
            </w:r>
          </w:p>
        </w:tc>
      </w:tr>
      <w:tr w:rsidR="00D85D2F" w:rsidRPr="00B57552" w14:paraId="4AD6F824" w14:textId="77777777" w:rsidTr="00683FAA">
        <w:trPr>
          <w:jc w:val="center"/>
        </w:trPr>
        <w:tc>
          <w:tcPr>
            <w:tcW w:w="2327" w:type="pct"/>
            <w:vAlign w:val="center"/>
          </w:tcPr>
          <w:p w14:paraId="2294BD1D" w14:textId="3236A633" w:rsidR="00D85D2F" w:rsidRPr="00AC368B" w:rsidRDefault="00D85D2F" w:rsidP="00683FAA">
            <w:pPr>
              <w:rPr>
                <w:sz w:val="16"/>
                <w:szCs w:val="16"/>
              </w:rPr>
            </w:pPr>
            <w:r>
              <w:rPr>
                <w:sz w:val="16"/>
                <w:szCs w:val="16"/>
              </w:rPr>
              <w:t>Internal Failure or</w:t>
            </w:r>
            <w:r>
              <w:rPr>
                <w:rStyle w:val="fontstyle01"/>
              </w:rPr>
              <w:t xml:space="preserve"> High Reading </w:t>
            </w:r>
            <w:proofErr w:type="gramStart"/>
            <w:r>
              <w:rPr>
                <w:rStyle w:val="fontstyle01"/>
              </w:rPr>
              <w:t>From</w:t>
            </w:r>
            <w:proofErr w:type="gramEnd"/>
            <w:r>
              <w:rPr>
                <w:rStyle w:val="fontstyle01"/>
              </w:rPr>
              <w:t xml:space="preserve"> Starboard Outer Feed</w:t>
            </w:r>
          </w:p>
        </w:tc>
        <w:tc>
          <w:tcPr>
            <w:tcW w:w="1549" w:type="pct"/>
            <w:vAlign w:val="center"/>
          </w:tcPr>
          <w:p w14:paraId="3F27BF5A" w14:textId="0F44CF2E" w:rsidR="00D85D2F" w:rsidRPr="00AC368B" w:rsidRDefault="00D85D2F" w:rsidP="00D85D2F">
            <w:pPr>
              <w:jc w:val="center"/>
              <w:rPr>
                <w:sz w:val="16"/>
                <w:szCs w:val="16"/>
              </w:rPr>
            </w:pPr>
            <w:r>
              <w:rPr>
                <w:sz w:val="16"/>
                <w:szCs w:val="16"/>
              </w:rPr>
              <w:t>4.06861E-5</w:t>
            </w:r>
          </w:p>
        </w:tc>
        <w:tc>
          <w:tcPr>
            <w:tcW w:w="1124" w:type="pct"/>
            <w:vAlign w:val="center"/>
          </w:tcPr>
          <w:p w14:paraId="72E4B3E9" w14:textId="2EFFD6E6" w:rsidR="00D85D2F" w:rsidRPr="00AC368B" w:rsidRDefault="00D85D2F" w:rsidP="00D85D2F">
            <w:pPr>
              <w:jc w:val="center"/>
              <w:rPr>
                <w:rFonts w:cs="B Nazanin"/>
                <w:sz w:val="16"/>
                <w:szCs w:val="16"/>
              </w:rPr>
            </w:pPr>
            <w:r>
              <w:rPr>
                <w:rFonts w:cs="B Nazanin"/>
                <w:sz w:val="16"/>
                <w:szCs w:val="16"/>
              </w:rPr>
              <w:t>I-</w:t>
            </w:r>
            <w:proofErr w:type="spellStart"/>
            <w:r>
              <w:rPr>
                <w:rFonts w:cs="B Nazanin"/>
                <w:sz w:val="16"/>
                <w:szCs w:val="16"/>
              </w:rPr>
              <w:t>HiSOF</w:t>
            </w:r>
            <w:proofErr w:type="spellEnd"/>
          </w:p>
        </w:tc>
      </w:tr>
      <w:tr w:rsidR="00D85D2F" w:rsidRPr="00B57552" w14:paraId="19B3F7A6" w14:textId="77777777" w:rsidTr="00683FAA">
        <w:trPr>
          <w:jc w:val="center"/>
        </w:trPr>
        <w:tc>
          <w:tcPr>
            <w:tcW w:w="2327" w:type="pct"/>
            <w:vAlign w:val="center"/>
          </w:tcPr>
          <w:p w14:paraId="68A1CF2C" w14:textId="7592B822" w:rsidR="00D85D2F" w:rsidRPr="00AC368B" w:rsidRDefault="00D85D2F" w:rsidP="00683FAA">
            <w:pPr>
              <w:rPr>
                <w:sz w:val="16"/>
                <w:szCs w:val="16"/>
              </w:rPr>
            </w:pPr>
            <w:r>
              <w:rPr>
                <w:sz w:val="16"/>
                <w:szCs w:val="16"/>
              </w:rPr>
              <w:t xml:space="preserve">Internal </w:t>
            </w:r>
            <w:proofErr w:type="gramStart"/>
            <w:r>
              <w:rPr>
                <w:sz w:val="16"/>
                <w:szCs w:val="16"/>
              </w:rPr>
              <w:t>Failure  or</w:t>
            </w:r>
            <w:proofErr w:type="gramEnd"/>
            <w:r>
              <w:rPr>
                <w:sz w:val="16"/>
                <w:szCs w:val="16"/>
              </w:rPr>
              <w:t xml:space="preserve"> </w:t>
            </w:r>
            <w:r>
              <w:rPr>
                <w:rStyle w:val="fontstyle01"/>
              </w:rPr>
              <w:t>High Reading From Starboard Inner Feed</w:t>
            </w:r>
          </w:p>
        </w:tc>
        <w:tc>
          <w:tcPr>
            <w:tcW w:w="1549" w:type="pct"/>
            <w:vAlign w:val="center"/>
          </w:tcPr>
          <w:p w14:paraId="2295BC0E" w14:textId="5DCCE0C4" w:rsidR="00D85D2F" w:rsidRPr="00AC368B" w:rsidRDefault="00D85D2F" w:rsidP="00D85D2F">
            <w:pPr>
              <w:jc w:val="center"/>
              <w:rPr>
                <w:sz w:val="16"/>
                <w:szCs w:val="16"/>
              </w:rPr>
            </w:pPr>
            <w:r>
              <w:rPr>
                <w:sz w:val="16"/>
                <w:szCs w:val="16"/>
              </w:rPr>
              <w:t>4.06861E-5</w:t>
            </w:r>
          </w:p>
        </w:tc>
        <w:tc>
          <w:tcPr>
            <w:tcW w:w="1124" w:type="pct"/>
            <w:vAlign w:val="center"/>
          </w:tcPr>
          <w:p w14:paraId="655C1C3B" w14:textId="27E3FF49" w:rsidR="00D85D2F" w:rsidRPr="00AC368B" w:rsidRDefault="00D85D2F" w:rsidP="00D85D2F">
            <w:pPr>
              <w:jc w:val="center"/>
              <w:rPr>
                <w:rFonts w:cs="B Nazanin"/>
                <w:sz w:val="16"/>
                <w:szCs w:val="16"/>
              </w:rPr>
            </w:pPr>
            <w:r>
              <w:rPr>
                <w:rFonts w:cs="B Nazanin"/>
                <w:sz w:val="16"/>
                <w:szCs w:val="16"/>
              </w:rPr>
              <w:t>I-</w:t>
            </w:r>
            <w:proofErr w:type="spellStart"/>
            <w:r>
              <w:rPr>
                <w:rFonts w:cs="B Nazanin"/>
                <w:sz w:val="16"/>
                <w:szCs w:val="16"/>
              </w:rPr>
              <w:t>HiSIF</w:t>
            </w:r>
            <w:proofErr w:type="spellEnd"/>
          </w:p>
        </w:tc>
      </w:tr>
      <w:tr w:rsidR="00D85D2F" w:rsidRPr="00B57552" w14:paraId="18EBD8BC" w14:textId="77777777" w:rsidTr="00683FAA">
        <w:trPr>
          <w:jc w:val="center"/>
        </w:trPr>
        <w:tc>
          <w:tcPr>
            <w:tcW w:w="2327" w:type="pct"/>
            <w:vAlign w:val="center"/>
          </w:tcPr>
          <w:p w14:paraId="52B6A683" w14:textId="18AEE6BE" w:rsidR="00D85D2F" w:rsidRPr="00AC368B" w:rsidRDefault="00D85D2F" w:rsidP="00683FAA">
            <w:pPr>
              <w:rPr>
                <w:sz w:val="16"/>
                <w:szCs w:val="16"/>
              </w:rPr>
            </w:pPr>
            <w:r>
              <w:rPr>
                <w:sz w:val="16"/>
                <w:szCs w:val="16"/>
              </w:rPr>
              <w:t xml:space="preserve">Internal Failure or </w:t>
            </w:r>
            <w:r>
              <w:rPr>
                <w:rStyle w:val="fontstyle01"/>
              </w:rPr>
              <w:t xml:space="preserve">High Reading </w:t>
            </w:r>
            <w:proofErr w:type="gramStart"/>
            <w:r>
              <w:rPr>
                <w:rStyle w:val="fontstyle01"/>
              </w:rPr>
              <w:t>From</w:t>
            </w:r>
            <w:proofErr w:type="gramEnd"/>
            <w:r>
              <w:rPr>
                <w:rStyle w:val="fontstyle01"/>
              </w:rPr>
              <w:t xml:space="preserve"> Starboard Engine Feed</w:t>
            </w:r>
          </w:p>
        </w:tc>
        <w:tc>
          <w:tcPr>
            <w:tcW w:w="1549" w:type="pct"/>
            <w:vAlign w:val="center"/>
          </w:tcPr>
          <w:p w14:paraId="441ED98A" w14:textId="17D79CDE" w:rsidR="00D85D2F" w:rsidRPr="00AC368B" w:rsidRDefault="00D85D2F" w:rsidP="00D85D2F">
            <w:pPr>
              <w:jc w:val="center"/>
              <w:rPr>
                <w:sz w:val="16"/>
                <w:szCs w:val="16"/>
              </w:rPr>
            </w:pPr>
            <w:r>
              <w:rPr>
                <w:sz w:val="16"/>
                <w:szCs w:val="16"/>
              </w:rPr>
              <w:t>4.06861E-5</w:t>
            </w:r>
          </w:p>
        </w:tc>
        <w:tc>
          <w:tcPr>
            <w:tcW w:w="1124" w:type="pct"/>
            <w:vAlign w:val="center"/>
          </w:tcPr>
          <w:p w14:paraId="6E8C56D3" w14:textId="70C5632A" w:rsidR="00D85D2F" w:rsidRPr="00AC368B" w:rsidRDefault="00D85D2F" w:rsidP="00D85D2F">
            <w:pPr>
              <w:jc w:val="center"/>
              <w:rPr>
                <w:rFonts w:cs="B Nazanin"/>
                <w:sz w:val="16"/>
                <w:szCs w:val="16"/>
              </w:rPr>
            </w:pPr>
            <w:r>
              <w:rPr>
                <w:rFonts w:cs="B Nazanin"/>
                <w:sz w:val="16"/>
                <w:szCs w:val="16"/>
              </w:rPr>
              <w:t>I-</w:t>
            </w:r>
            <w:proofErr w:type="spellStart"/>
            <w:r>
              <w:rPr>
                <w:rFonts w:cs="B Nazanin"/>
                <w:sz w:val="16"/>
                <w:szCs w:val="16"/>
              </w:rPr>
              <w:t>HiSEF</w:t>
            </w:r>
            <w:proofErr w:type="spellEnd"/>
          </w:p>
        </w:tc>
      </w:tr>
      <w:tr w:rsidR="00D85D2F" w:rsidRPr="00B57552" w14:paraId="5CE85B6E" w14:textId="77777777" w:rsidTr="00683FAA">
        <w:trPr>
          <w:jc w:val="center"/>
        </w:trPr>
        <w:tc>
          <w:tcPr>
            <w:tcW w:w="2327" w:type="pct"/>
            <w:vAlign w:val="center"/>
          </w:tcPr>
          <w:p w14:paraId="18EFCB78" w14:textId="08D6BA34" w:rsidR="00D85D2F" w:rsidRPr="00AC368B" w:rsidRDefault="00D85D2F" w:rsidP="00683FAA">
            <w:pPr>
              <w:rPr>
                <w:sz w:val="16"/>
                <w:szCs w:val="16"/>
              </w:rPr>
            </w:pPr>
            <w:r>
              <w:rPr>
                <w:sz w:val="16"/>
                <w:szCs w:val="16"/>
              </w:rPr>
              <w:t>Internal Failure of Starboard Inner Level Sensor</w:t>
            </w:r>
          </w:p>
        </w:tc>
        <w:tc>
          <w:tcPr>
            <w:tcW w:w="1549" w:type="pct"/>
            <w:vAlign w:val="center"/>
          </w:tcPr>
          <w:p w14:paraId="425D71E4" w14:textId="45A9A613" w:rsidR="00D85D2F" w:rsidRPr="00AC368B" w:rsidRDefault="00D85D2F" w:rsidP="00D85D2F">
            <w:pPr>
              <w:jc w:val="center"/>
              <w:rPr>
                <w:sz w:val="16"/>
                <w:szCs w:val="16"/>
              </w:rPr>
            </w:pPr>
            <w:r>
              <w:rPr>
                <w:sz w:val="16"/>
                <w:szCs w:val="16"/>
              </w:rPr>
              <w:t>1.65633E-3</w:t>
            </w:r>
          </w:p>
        </w:tc>
        <w:tc>
          <w:tcPr>
            <w:tcW w:w="1124" w:type="pct"/>
            <w:vAlign w:val="center"/>
          </w:tcPr>
          <w:p w14:paraId="15E7139E" w14:textId="5F7A45AE" w:rsidR="00D85D2F" w:rsidRPr="00AC368B" w:rsidRDefault="00D85D2F" w:rsidP="00D85D2F">
            <w:pPr>
              <w:jc w:val="center"/>
              <w:rPr>
                <w:rFonts w:cs="B Nazanin"/>
                <w:sz w:val="16"/>
                <w:szCs w:val="16"/>
              </w:rPr>
            </w:pPr>
            <w:r>
              <w:rPr>
                <w:rFonts w:cs="B Nazanin"/>
                <w:sz w:val="16"/>
                <w:szCs w:val="16"/>
              </w:rPr>
              <w:t>I-SIL</w:t>
            </w:r>
          </w:p>
        </w:tc>
      </w:tr>
      <w:tr w:rsidR="00D85D2F" w:rsidRPr="00B57552" w14:paraId="0D9020C9" w14:textId="77777777" w:rsidTr="00683FAA">
        <w:trPr>
          <w:jc w:val="center"/>
        </w:trPr>
        <w:tc>
          <w:tcPr>
            <w:tcW w:w="2327" w:type="pct"/>
            <w:tcBorders>
              <w:bottom w:val="double" w:sz="4" w:space="0" w:color="auto"/>
            </w:tcBorders>
            <w:vAlign w:val="center"/>
          </w:tcPr>
          <w:p w14:paraId="2C606EB6" w14:textId="30B212B1" w:rsidR="00D85D2F" w:rsidRPr="00AC368B" w:rsidRDefault="00D85D2F" w:rsidP="00683FAA">
            <w:pPr>
              <w:rPr>
                <w:sz w:val="16"/>
                <w:szCs w:val="16"/>
              </w:rPr>
            </w:pPr>
            <w:r>
              <w:rPr>
                <w:sz w:val="16"/>
                <w:szCs w:val="16"/>
              </w:rPr>
              <w:t>Internal Failure of Starboard Outer Level Sensor</w:t>
            </w:r>
          </w:p>
        </w:tc>
        <w:tc>
          <w:tcPr>
            <w:tcW w:w="1549" w:type="pct"/>
            <w:tcBorders>
              <w:top w:val="nil"/>
              <w:left w:val="nil"/>
              <w:bottom w:val="double" w:sz="4" w:space="0" w:color="auto"/>
              <w:right w:val="nil"/>
            </w:tcBorders>
            <w:vAlign w:val="center"/>
          </w:tcPr>
          <w:p w14:paraId="0A8410CA" w14:textId="1854EDF0" w:rsidR="00D85D2F" w:rsidRPr="00AC368B" w:rsidRDefault="00D85D2F" w:rsidP="00D85D2F">
            <w:pPr>
              <w:jc w:val="center"/>
              <w:rPr>
                <w:sz w:val="16"/>
                <w:szCs w:val="16"/>
              </w:rPr>
            </w:pPr>
            <w:r>
              <w:rPr>
                <w:sz w:val="16"/>
                <w:szCs w:val="16"/>
              </w:rPr>
              <w:t>3.31774E-5</w:t>
            </w:r>
          </w:p>
        </w:tc>
        <w:tc>
          <w:tcPr>
            <w:tcW w:w="1124" w:type="pct"/>
            <w:tcBorders>
              <w:bottom w:val="double" w:sz="4" w:space="0" w:color="auto"/>
            </w:tcBorders>
            <w:vAlign w:val="center"/>
          </w:tcPr>
          <w:p w14:paraId="0784D29A" w14:textId="70D01520" w:rsidR="00D85D2F" w:rsidRPr="00AC368B" w:rsidRDefault="00D85D2F" w:rsidP="00D85D2F">
            <w:pPr>
              <w:keepNext/>
              <w:jc w:val="center"/>
              <w:rPr>
                <w:sz w:val="16"/>
                <w:szCs w:val="16"/>
                <w:rtl/>
              </w:rPr>
            </w:pPr>
            <w:r>
              <w:rPr>
                <w:rFonts w:cs="B Nazanin"/>
                <w:sz w:val="16"/>
                <w:szCs w:val="16"/>
              </w:rPr>
              <w:t>I-SOL</w:t>
            </w:r>
          </w:p>
        </w:tc>
      </w:tr>
    </w:tbl>
    <w:p w14:paraId="3730F705" w14:textId="77777777" w:rsidR="00D85D2F" w:rsidRDefault="00D85D2F" w:rsidP="00683FAA">
      <w:pPr>
        <w:pStyle w:val="Text"/>
        <w:ind w:firstLine="0"/>
      </w:pPr>
    </w:p>
    <w:p w14:paraId="487A5E6E" w14:textId="7A9ACBA9" w:rsidR="00D85D2F" w:rsidRPr="00BA360D" w:rsidRDefault="00EF7F98" w:rsidP="00683FAA">
      <w:pPr>
        <w:pStyle w:val="Text"/>
      </w:pPr>
      <w:r w:rsidRPr="00EF7F98">
        <w:t xml:space="preserve">Reliability evaluation of AFDS through DFT has been addressed by </w:t>
      </w:r>
      <w:sdt>
        <w:sdtPr>
          <w:id w:val="-680664159"/>
          <w:citation/>
        </w:sdtPr>
        <w:sdtEndPr/>
        <w:sdtContent>
          <w:r>
            <w:fldChar w:fldCharType="begin"/>
          </w:r>
          <w:r>
            <w:instrText xml:space="preserve"> CITATION Kab181 \l 2057 </w:instrText>
          </w:r>
          <w:r>
            <w:fldChar w:fldCharType="separate"/>
          </w:r>
          <w:r w:rsidR="00160AC2">
            <w:rPr>
              <w:noProof/>
            </w:rPr>
            <w:t>[74]</w:t>
          </w:r>
          <w:r>
            <w:fldChar w:fldCharType="end"/>
          </w:r>
        </w:sdtContent>
      </w:sdt>
      <w:r w:rsidRPr="00EF7F98">
        <w:t xml:space="preserve">. They </w:t>
      </w:r>
      <w:r>
        <w:t xml:space="preserve">have </w:t>
      </w:r>
      <w:r w:rsidRPr="00EF7F98">
        <w:t>converted the DFT to Petri Nets and Bayesian Networks and consequently calculated the reliability of the system. A comparison between the proposed approach and two other existing addresse</w:t>
      </w:r>
      <w:r>
        <w:t>d methods has been provided in T</w:t>
      </w:r>
      <w:r w:rsidRPr="00EF7F98">
        <w:t xml:space="preserve">able </w:t>
      </w:r>
      <w:r>
        <w:t>IX</w:t>
      </w:r>
      <w:r w:rsidRPr="00EF7F98">
        <w:t>.  The obtained results are approximate but close to the existing results.</w:t>
      </w:r>
    </w:p>
    <w:p w14:paraId="3885EDE9" w14:textId="77777777" w:rsidR="00EF7F98" w:rsidRDefault="00EF7F98" w:rsidP="00683FAA">
      <w:pPr>
        <w:pStyle w:val="Text"/>
        <w:ind w:firstLine="0"/>
      </w:pPr>
    </w:p>
    <w:p w14:paraId="76C0C9E5" w14:textId="40062BC1" w:rsidR="00E27811" w:rsidRDefault="00EF7F98" w:rsidP="00E27811">
      <w:pPr>
        <w:pStyle w:val="TableTitle"/>
      </w:pPr>
      <w:r>
        <w:t>TABLE IX</w:t>
      </w:r>
    </w:p>
    <w:p w14:paraId="5D0E40AA" w14:textId="7CFFAF73" w:rsidR="00E27811" w:rsidRDefault="00E27811" w:rsidP="00E27811">
      <w:pPr>
        <w:pStyle w:val="TableTitle"/>
      </w:pPr>
      <w:r>
        <w:t>Comparison between proposed approach, Petri Nets based and Bayesian Networks based approaches</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1216"/>
        <w:gridCol w:w="1432"/>
        <w:gridCol w:w="968"/>
      </w:tblGrid>
      <w:tr w:rsidR="00E27811" w:rsidRPr="00B57552" w14:paraId="6B8608F4" w14:textId="77777777" w:rsidTr="00683FAA">
        <w:trPr>
          <w:jc w:val="center"/>
        </w:trPr>
        <w:tc>
          <w:tcPr>
            <w:tcW w:w="1413" w:type="pct"/>
            <w:tcBorders>
              <w:top w:val="double" w:sz="4" w:space="0" w:color="auto"/>
              <w:left w:val="nil"/>
              <w:bottom w:val="single" w:sz="4" w:space="0" w:color="auto"/>
              <w:right w:val="nil"/>
            </w:tcBorders>
            <w:vAlign w:val="center"/>
          </w:tcPr>
          <w:p w14:paraId="06D397F2" w14:textId="69E19C3A" w:rsidR="00E27811" w:rsidRPr="00683FAA" w:rsidRDefault="00E27811" w:rsidP="00E27811">
            <w:pPr>
              <w:jc w:val="center"/>
              <w:rPr>
                <w:b/>
                <w:bCs/>
                <w:sz w:val="16"/>
                <w:szCs w:val="16"/>
              </w:rPr>
            </w:pPr>
            <w:r w:rsidRPr="00683FAA">
              <w:rPr>
                <w:b/>
                <w:bCs/>
                <w:sz w:val="16"/>
                <w:szCs w:val="16"/>
              </w:rPr>
              <w:t xml:space="preserve">Bayesian Networks </w:t>
            </w:r>
            <w:sdt>
              <w:sdtPr>
                <w:rPr>
                  <w:b/>
                  <w:bCs/>
                  <w:sz w:val="16"/>
                  <w:szCs w:val="16"/>
                </w:rPr>
                <w:id w:val="-789671818"/>
                <w:citation/>
              </w:sdtPr>
              <w:sdtEndPr/>
              <w:sdtContent>
                <w:r w:rsidRPr="00683FAA">
                  <w:rPr>
                    <w:b/>
                    <w:bCs/>
                    <w:sz w:val="16"/>
                    <w:szCs w:val="16"/>
                  </w:rPr>
                  <w:fldChar w:fldCharType="begin"/>
                </w:r>
                <w:r w:rsidRPr="00683FAA">
                  <w:rPr>
                    <w:b/>
                    <w:bCs/>
                    <w:sz w:val="16"/>
                    <w:szCs w:val="16"/>
                  </w:rPr>
                  <w:instrText xml:space="preserve"> CITATION Kab181 \l 2057 </w:instrText>
                </w:r>
                <w:r w:rsidRPr="00683FAA">
                  <w:rPr>
                    <w:b/>
                    <w:bCs/>
                    <w:sz w:val="16"/>
                    <w:szCs w:val="16"/>
                  </w:rPr>
                  <w:fldChar w:fldCharType="separate"/>
                </w:r>
                <w:r w:rsidR="00160AC2" w:rsidRPr="00683FAA">
                  <w:rPr>
                    <w:noProof/>
                    <w:sz w:val="16"/>
                    <w:szCs w:val="16"/>
                  </w:rPr>
                  <w:t>[74]</w:t>
                </w:r>
                <w:r w:rsidRPr="00683FAA">
                  <w:rPr>
                    <w:b/>
                    <w:bCs/>
                    <w:sz w:val="16"/>
                    <w:szCs w:val="16"/>
                  </w:rPr>
                  <w:fldChar w:fldCharType="end"/>
                </w:r>
              </w:sdtContent>
            </w:sdt>
          </w:p>
        </w:tc>
        <w:tc>
          <w:tcPr>
            <w:tcW w:w="1206" w:type="pct"/>
            <w:tcBorders>
              <w:top w:val="double" w:sz="4" w:space="0" w:color="auto"/>
              <w:left w:val="nil"/>
              <w:bottom w:val="single" w:sz="4" w:space="0" w:color="auto"/>
              <w:right w:val="nil"/>
            </w:tcBorders>
            <w:vAlign w:val="center"/>
          </w:tcPr>
          <w:p w14:paraId="7E78DEC0" w14:textId="375C7639" w:rsidR="00E27811" w:rsidRPr="00683FAA" w:rsidRDefault="00E27811" w:rsidP="00E27811">
            <w:pPr>
              <w:jc w:val="center"/>
              <w:rPr>
                <w:b/>
                <w:bCs/>
                <w:sz w:val="16"/>
                <w:szCs w:val="16"/>
              </w:rPr>
            </w:pPr>
            <w:r w:rsidRPr="00683FAA">
              <w:rPr>
                <w:b/>
                <w:bCs/>
                <w:sz w:val="16"/>
                <w:szCs w:val="16"/>
              </w:rPr>
              <w:t xml:space="preserve">Petri Nets </w:t>
            </w:r>
            <w:sdt>
              <w:sdtPr>
                <w:rPr>
                  <w:b/>
                  <w:bCs/>
                  <w:sz w:val="16"/>
                  <w:szCs w:val="16"/>
                </w:rPr>
                <w:id w:val="-397290133"/>
                <w:citation/>
              </w:sdtPr>
              <w:sdtEndPr/>
              <w:sdtContent>
                <w:r w:rsidRPr="00683FAA">
                  <w:rPr>
                    <w:b/>
                    <w:bCs/>
                    <w:sz w:val="16"/>
                    <w:szCs w:val="16"/>
                  </w:rPr>
                  <w:fldChar w:fldCharType="begin"/>
                </w:r>
                <w:r w:rsidRPr="00683FAA">
                  <w:rPr>
                    <w:b/>
                    <w:bCs/>
                    <w:sz w:val="16"/>
                    <w:szCs w:val="16"/>
                  </w:rPr>
                  <w:instrText xml:space="preserve"> CITATION Kab181 \l 2057 </w:instrText>
                </w:r>
                <w:r w:rsidRPr="00683FAA">
                  <w:rPr>
                    <w:b/>
                    <w:bCs/>
                    <w:sz w:val="16"/>
                    <w:szCs w:val="16"/>
                  </w:rPr>
                  <w:fldChar w:fldCharType="separate"/>
                </w:r>
                <w:r w:rsidR="00160AC2" w:rsidRPr="00683FAA">
                  <w:rPr>
                    <w:noProof/>
                    <w:sz w:val="16"/>
                    <w:szCs w:val="16"/>
                  </w:rPr>
                  <w:t>[74]</w:t>
                </w:r>
                <w:r w:rsidRPr="00683FAA">
                  <w:rPr>
                    <w:b/>
                    <w:bCs/>
                    <w:sz w:val="16"/>
                    <w:szCs w:val="16"/>
                  </w:rPr>
                  <w:fldChar w:fldCharType="end"/>
                </w:r>
              </w:sdtContent>
            </w:sdt>
          </w:p>
        </w:tc>
        <w:tc>
          <w:tcPr>
            <w:tcW w:w="1421" w:type="pct"/>
            <w:tcBorders>
              <w:top w:val="double" w:sz="4" w:space="0" w:color="auto"/>
              <w:left w:val="nil"/>
              <w:bottom w:val="single" w:sz="4" w:space="0" w:color="auto"/>
              <w:right w:val="nil"/>
            </w:tcBorders>
            <w:vAlign w:val="center"/>
          </w:tcPr>
          <w:p w14:paraId="7E0662A8" w14:textId="64E13046" w:rsidR="00E27811" w:rsidRPr="00683FAA" w:rsidRDefault="00E27811" w:rsidP="00E27811">
            <w:pPr>
              <w:jc w:val="center"/>
              <w:rPr>
                <w:b/>
                <w:bCs/>
                <w:sz w:val="16"/>
                <w:szCs w:val="16"/>
              </w:rPr>
            </w:pPr>
            <w:r w:rsidRPr="00683FAA">
              <w:rPr>
                <w:b/>
                <w:bCs/>
                <w:sz w:val="16"/>
                <w:szCs w:val="16"/>
              </w:rPr>
              <w:t>Proposed Approach</w:t>
            </w:r>
          </w:p>
        </w:tc>
        <w:tc>
          <w:tcPr>
            <w:tcW w:w="960" w:type="pct"/>
            <w:tcBorders>
              <w:top w:val="double" w:sz="4" w:space="0" w:color="auto"/>
              <w:left w:val="nil"/>
              <w:bottom w:val="single" w:sz="4" w:space="0" w:color="auto"/>
              <w:right w:val="nil"/>
            </w:tcBorders>
            <w:vAlign w:val="center"/>
          </w:tcPr>
          <w:p w14:paraId="5603D16C" w14:textId="7B1B4E48" w:rsidR="00E27811" w:rsidRPr="00683FAA" w:rsidRDefault="00E27811" w:rsidP="00E27811">
            <w:pPr>
              <w:jc w:val="center"/>
              <w:rPr>
                <w:b/>
                <w:bCs/>
                <w:sz w:val="16"/>
                <w:szCs w:val="16"/>
                <w:rtl/>
              </w:rPr>
            </w:pPr>
            <w:r w:rsidRPr="00683FAA">
              <w:rPr>
                <w:b/>
                <w:bCs/>
                <w:sz w:val="16"/>
                <w:szCs w:val="16"/>
              </w:rPr>
              <w:t>Mission Time</w:t>
            </w:r>
          </w:p>
        </w:tc>
      </w:tr>
      <w:tr w:rsidR="00E27811" w:rsidRPr="00B57552" w14:paraId="2843356D" w14:textId="77777777" w:rsidTr="00683FAA">
        <w:trPr>
          <w:jc w:val="center"/>
        </w:trPr>
        <w:tc>
          <w:tcPr>
            <w:tcW w:w="1413" w:type="pct"/>
            <w:tcBorders>
              <w:top w:val="single" w:sz="4" w:space="0" w:color="auto"/>
              <w:left w:val="nil"/>
              <w:bottom w:val="nil"/>
              <w:right w:val="nil"/>
            </w:tcBorders>
            <w:vAlign w:val="center"/>
          </w:tcPr>
          <w:p w14:paraId="101267FD" w14:textId="7B231822" w:rsidR="00E27811" w:rsidRPr="00AC368B" w:rsidRDefault="00E27811" w:rsidP="00E27811">
            <w:pPr>
              <w:jc w:val="center"/>
              <w:rPr>
                <w:sz w:val="16"/>
                <w:szCs w:val="16"/>
              </w:rPr>
            </w:pPr>
            <w:r w:rsidRPr="00152B27">
              <w:rPr>
                <w:sz w:val="16"/>
                <w:szCs w:val="16"/>
              </w:rPr>
              <w:t>0.04527486000</w:t>
            </w:r>
          </w:p>
        </w:tc>
        <w:tc>
          <w:tcPr>
            <w:tcW w:w="1206" w:type="pct"/>
            <w:vAlign w:val="center"/>
          </w:tcPr>
          <w:p w14:paraId="2D2C0564" w14:textId="4B21A515" w:rsidR="00E27811" w:rsidRPr="00AC368B" w:rsidRDefault="00E27811" w:rsidP="00E27811">
            <w:pPr>
              <w:jc w:val="center"/>
              <w:rPr>
                <w:sz w:val="16"/>
                <w:szCs w:val="16"/>
              </w:rPr>
            </w:pPr>
            <w:r w:rsidRPr="00152B27">
              <w:rPr>
                <w:sz w:val="16"/>
                <w:szCs w:val="16"/>
              </w:rPr>
              <w:t>0.04998134610</w:t>
            </w:r>
          </w:p>
        </w:tc>
        <w:tc>
          <w:tcPr>
            <w:tcW w:w="1421" w:type="pct"/>
            <w:vAlign w:val="center"/>
          </w:tcPr>
          <w:p w14:paraId="0CD794D0" w14:textId="5E699419" w:rsidR="00E27811" w:rsidRPr="00AC368B" w:rsidRDefault="00E27811" w:rsidP="00E27811">
            <w:pPr>
              <w:jc w:val="center"/>
              <w:rPr>
                <w:sz w:val="16"/>
                <w:szCs w:val="16"/>
              </w:rPr>
            </w:pPr>
            <w:r w:rsidRPr="00152B27">
              <w:rPr>
                <w:sz w:val="16"/>
                <w:szCs w:val="16"/>
              </w:rPr>
              <w:t>0.05261416997</w:t>
            </w:r>
          </w:p>
        </w:tc>
        <w:tc>
          <w:tcPr>
            <w:tcW w:w="960" w:type="pct"/>
            <w:vAlign w:val="center"/>
          </w:tcPr>
          <w:p w14:paraId="4574ADFA" w14:textId="181670FB" w:rsidR="00E27811" w:rsidRPr="00AC368B" w:rsidRDefault="00E27811" w:rsidP="00E27811">
            <w:pPr>
              <w:jc w:val="center"/>
              <w:rPr>
                <w:sz w:val="16"/>
                <w:szCs w:val="16"/>
              </w:rPr>
            </w:pPr>
            <w:r w:rsidRPr="00152B27">
              <w:rPr>
                <w:sz w:val="16"/>
                <w:szCs w:val="16"/>
              </w:rPr>
              <w:t>100</w:t>
            </w:r>
          </w:p>
        </w:tc>
      </w:tr>
      <w:tr w:rsidR="00E27811" w:rsidRPr="00B57552" w14:paraId="16B6AAC7" w14:textId="77777777" w:rsidTr="00683FAA">
        <w:trPr>
          <w:jc w:val="center"/>
        </w:trPr>
        <w:tc>
          <w:tcPr>
            <w:tcW w:w="1413" w:type="pct"/>
            <w:vAlign w:val="center"/>
          </w:tcPr>
          <w:p w14:paraId="356555C3" w14:textId="0C61CED6" w:rsidR="00E27811" w:rsidRPr="00AC368B" w:rsidRDefault="00E27811" w:rsidP="00E27811">
            <w:pPr>
              <w:jc w:val="center"/>
              <w:rPr>
                <w:sz w:val="16"/>
                <w:szCs w:val="16"/>
                <w:rtl/>
              </w:rPr>
            </w:pPr>
            <w:r w:rsidRPr="00152B27">
              <w:rPr>
                <w:sz w:val="16"/>
                <w:szCs w:val="16"/>
              </w:rPr>
              <w:t>0.52900833000</w:t>
            </w:r>
          </w:p>
        </w:tc>
        <w:tc>
          <w:tcPr>
            <w:tcW w:w="1206" w:type="pct"/>
            <w:vAlign w:val="center"/>
          </w:tcPr>
          <w:p w14:paraId="0B97F867" w14:textId="64C6E201" w:rsidR="00E27811" w:rsidRPr="00AC368B" w:rsidRDefault="00E27811" w:rsidP="00E27811">
            <w:pPr>
              <w:jc w:val="center"/>
              <w:rPr>
                <w:sz w:val="16"/>
                <w:szCs w:val="16"/>
              </w:rPr>
            </w:pPr>
            <w:r w:rsidRPr="00152B27">
              <w:rPr>
                <w:sz w:val="16"/>
                <w:szCs w:val="16"/>
              </w:rPr>
              <w:t>0.55645041000</w:t>
            </w:r>
          </w:p>
        </w:tc>
        <w:tc>
          <w:tcPr>
            <w:tcW w:w="1421" w:type="pct"/>
            <w:vAlign w:val="center"/>
          </w:tcPr>
          <w:p w14:paraId="602143BC" w14:textId="13637A4C" w:rsidR="00E27811" w:rsidRPr="00AC368B" w:rsidRDefault="00E27811" w:rsidP="00E27811">
            <w:pPr>
              <w:jc w:val="center"/>
              <w:rPr>
                <w:sz w:val="16"/>
                <w:szCs w:val="16"/>
              </w:rPr>
            </w:pPr>
            <w:r w:rsidRPr="00152B27">
              <w:rPr>
                <w:sz w:val="16"/>
                <w:szCs w:val="16"/>
              </w:rPr>
              <w:t>0.59015071681</w:t>
            </w:r>
          </w:p>
        </w:tc>
        <w:tc>
          <w:tcPr>
            <w:tcW w:w="960" w:type="pct"/>
            <w:vAlign w:val="center"/>
          </w:tcPr>
          <w:p w14:paraId="7730659A" w14:textId="2FF8FCFD" w:rsidR="00E27811" w:rsidRPr="00AC368B" w:rsidRDefault="00E27811" w:rsidP="00E27811">
            <w:pPr>
              <w:jc w:val="center"/>
              <w:rPr>
                <w:sz w:val="16"/>
                <w:szCs w:val="16"/>
                <w:rtl/>
              </w:rPr>
            </w:pPr>
            <w:r w:rsidRPr="00152B27">
              <w:rPr>
                <w:sz w:val="16"/>
                <w:szCs w:val="16"/>
              </w:rPr>
              <w:t>500</w:t>
            </w:r>
          </w:p>
        </w:tc>
      </w:tr>
      <w:tr w:rsidR="00E27811" w:rsidRPr="00B57552" w14:paraId="259EF924" w14:textId="77777777" w:rsidTr="00E27811">
        <w:trPr>
          <w:jc w:val="center"/>
        </w:trPr>
        <w:tc>
          <w:tcPr>
            <w:tcW w:w="1413" w:type="pct"/>
            <w:vAlign w:val="center"/>
          </w:tcPr>
          <w:p w14:paraId="34FB8998" w14:textId="1F488C3C" w:rsidR="00E27811" w:rsidRPr="00AC368B" w:rsidRDefault="00E27811" w:rsidP="00E27811">
            <w:pPr>
              <w:jc w:val="center"/>
              <w:rPr>
                <w:sz w:val="16"/>
                <w:szCs w:val="16"/>
                <w:rtl/>
              </w:rPr>
            </w:pPr>
            <w:r w:rsidRPr="00152B27">
              <w:rPr>
                <w:sz w:val="16"/>
                <w:szCs w:val="16"/>
              </w:rPr>
              <w:t>0.85004877000</w:t>
            </w:r>
          </w:p>
        </w:tc>
        <w:tc>
          <w:tcPr>
            <w:tcW w:w="1206" w:type="pct"/>
            <w:vAlign w:val="center"/>
          </w:tcPr>
          <w:p w14:paraId="30DA5700" w14:textId="3CD9363A" w:rsidR="00E27811" w:rsidRPr="00AC368B" w:rsidRDefault="00E27811" w:rsidP="00E27811">
            <w:pPr>
              <w:jc w:val="center"/>
              <w:rPr>
                <w:sz w:val="16"/>
                <w:szCs w:val="16"/>
              </w:rPr>
            </w:pPr>
            <w:r w:rsidRPr="00152B27">
              <w:rPr>
                <w:sz w:val="16"/>
                <w:szCs w:val="16"/>
              </w:rPr>
              <w:t>0.87518982420</w:t>
            </w:r>
          </w:p>
        </w:tc>
        <w:tc>
          <w:tcPr>
            <w:tcW w:w="1421" w:type="pct"/>
            <w:vAlign w:val="center"/>
          </w:tcPr>
          <w:p w14:paraId="4348591E" w14:textId="6A5768B5" w:rsidR="00E27811" w:rsidRPr="00AC368B" w:rsidRDefault="00E27811" w:rsidP="00E27811">
            <w:pPr>
              <w:jc w:val="center"/>
              <w:rPr>
                <w:sz w:val="16"/>
                <w:szCs w:val="16"/>
              </w:rPr>
            </w:pPr>
            <w:r w:rsidRPr="00152B27">
              <w:rPr>
                <w:sz w:val="16"/>
                <w:szCs w:val="16"/>
              </w:rPr>
              <w:t>0.89056414810</w:t>
            </w:r>
          </w:p>
        </w:tc>
        <w:tc>
          <w:tcPr>
            <w:tcW w:w="960" w:type="pct"/>
            <w:vAlign w:val="center"/>
          </w:tcPr>
          <w:p w14:paraId="498F9DA1" w14:textId="7E0E4B66" w:rsidR="00E27811" w:rsidRPr="00AC368B" w:rsidRDefault="00E27811" w:rsidP="00E27811">
            <w:pPr>
              <w:jc w:val="center"/>
              <w:rPr>
                <w:sz w:val="16"/>
                <w:szCs w:val="16"/>
                <w:rtl/>
              </w:rPr>
            </w:pPr>
            <w:r w:rsidRPr="00152B27">
              <w:rPr>
                <w:sz w:val="16"/>
                <w:szCs w:val="16"/>
              </w:rPr>
              <w:t>1000</w:t>
            </w:r>
          </w:p>
        </w:tc>
      </w:tr>
      <w:tr w:rsidR="00E27811" w:rsidRPr="00B57552" w14:paraId="2BE4501B" w14:textId="77777777" w:rsidTr="00E27811">
        <w:trPr>
          <w:jc w:val="center"/>
        </w:trPr>
        <w:tc>
          <w:tcPr>
            <w:tcW w:w="1413" w:type="pct"/>
            <w:vAlign w:val="center"/>
          </w:tcPr>
          <w:p w14:paraId="757EA58A" w14:textId="3D389EE2" w:rsidR="00E27811" w:rsidRPr="00AC368B" w:rsidRDefault="00E27811" w:rsidP="00E27811">
            <w:pPr>
              <w:jc w:val="center"/>
              <w:rPr>
                <w:sz w:val="16"/>
                <w:szCs w:val="16"/>
                <w:rtl/>
              </w:rPr>
            </w:pPr>
            <w:r w:rsidRPr="00152B27">
              <w:rPr>
                <w:sz w:val="16"/>
                <w:szCs w:val="16"/>
              </w:rPr>
              <w:t>0.94597227200</w:t>
            </w:r>
          </w:p>
        </w:tc>
        <w:tc>
          <w:tcPr>
            <w:tcW w:w="1206" w:type="pct"/>
            <w:vAlign w:val="center"/>
          </w:tcPr>
          <w:p w14:paraId="16A192C0" w14:textId="74021E31" w:rsidR="00E27811" w:rsidRPr="00AC368B" w:rsidRDefault="00E27811" w:rsidP="00E27811">
            <w:pPr>
              <w:jc w:val="center"/>
              <w:rPr>
                <w:sz w:val="16"/>
                <w:szCs w:val="16"/>
              </w:rPr>
            </w:pPr>
            <w:r w:rsidRPr="00152B27">
              <w:rPr>
                <w:sz w:val="16"/>
                <w:szCs w:val="16"/>
              </w:rPr>
              <w:t>0.96217232090</w:t>
            </w:r>
          </w:p>
        </w:tc>
        <w:tc>
          <w:tcPr>
            <w:tcW w:w="1421" w:type="pct"/>
            <w:vAlign w:val="center"/>
          </w:tcPr>
          <w:p w14:paraId="4F878DB7" w14:textId="3658E350" w:rsidR="00E27811" w:rsidRPr="00AC368B" w:rsidRDefault="00E27811" w:rsidP="00E27811">
            <w:pPr>
              <w:jc w:val="center"/>
              <w:rPr>
                <w:sz w:val="16"/>
                <w:szCs w:val="16"/>
              </w:rPr>
            </w:pPr>
            <w:r w:rsidRPr="00152B27">
              <w:rPr>
                <w:sz w:val="16"/>
                <w:szCs w:val="16"/>
              </w:rPr>
              <w:t>0.96590195305</w:t>
            </w:r>
          </w:p>
        </w:tc>
        <w:tc>
          <w:tcPr>
            <w:tcW w:w="960" w:type="pct"/>
            <w:vAlign w:val="center"/>
          </w:tcPr>
          <w:p w14:paraId="1E5487A4" w14:textId="056F91ED" w:rsidR="00E27811" w:rsidRPr="00AC368B" w:rsidRDefault="00E27811" w:rsidP="00E27811">
            <w:pPr>
              <w:jc w:val="center"/>
              <w:rPr>
                <w:sz w:val="16"/>
                <w:szCs w:val="16"/>
                <w:rtl/>
              </w:rPr>
            </w:pPr>
            <w:r w:rsidRPr="00152B27">
              <w:rPr>
                <w:sz w:val="16"/>
                <w:szCs w:val="16"/>
              </w:rPr>
              <w:t>1500</w:t>
            </w:r>
          </w:p>
        </w:tc>
      </w:tr>
      <w:tr w:rsidR="00E27811" w:rsidRPr="00B57552" w14:paraId="7B8CBB0B" w14:textId="77777777" w:rsidTr="00E27811">
        <w:trPr>
          <w:jc w:val="center"/>
        </w:trPr>
        <w:tc>
          <w:tcPr>
            <w:tcW w:w="1413" w:type="pct"/>
            <w:vAlign w:val="center"/>
          </w:tcPr>
          <w:p w14:paraId="6EB92E12" w14:textId="403409B6" w:rsidR="00E27811" w:rsidRPr="00AC368B" w:rsidRDefault="00E27811" w:rsidP="00E27811">
            <w:pPr>
              <w:jc w:val="center"/>
              <w:rPr>
                <w:sz w:val="16"/>
                <w:szCs w:val="16"/>
                <w:rtl/>
              </w:rPr>
            </w:pPr>
            <w:r w:rsidRPr="00152B27">
              <w:rPr>
                <w:sz w:val="16"/>
                <w:szCs w:val="16"/>
              </w:rPr>
              <w:t>0.97782727200</w:t>
            </w:r>
          </w:p>
        </w:tc>
        <w:tc>
          <w:tcPr>
            <w:tcW w:w="1206" w:type="pct"/>
            <w:vAlign w:val="center"/>
          </w:tcPr>
          <w:p w14:paraId="51294ED1" w14:textId="104D36D0" w:rsidR="00E27811" w:rsidRPr="00AC368B" w:rsidRDefault="00E27811" w:rsidP="00E27811">
            <w:pPr>
              <w:jc w:val="center"/>
              <w:rPr>
                <w:sz w:val="16"/>
                <w:szCs w:val="16"/>
              </w:rPr>
            </w:pPr>
            <w:r w:rsidRPr="00152B27">
              <w:rPr>
                <w:sz w:val="16"/>
                <w:szCs w:val="16"/>
              </w:rPr>
              <w:t>0.98690630030</w:t>
            </w:r>
          </w:p>
        </w:tc>
        <w:tc>
          <w:tcPr>
            <w:tcW w:w="1421" w:type="pct"/>
            <w:vAlign w:val="center"/>
          </w:tcPr>
          <w:p w14:paraId="38C17F85" w14:textId="0B153BB3" w:rsidR="00E27811" w:rsidRPr="00AC368B" w:rsidRDefault="00E27811" w:rsidP="00E27811">
            <w:pPr>
              <w:jc w:val="center"/>
              <w:rPr>
                <w:sz w:val="16"/>
                <w:szCs w:val="16"/>
              </w:rPr>
            </w:pPr>
            <w:r w:rsidRPr="00152B27">
              <w:rPr>
                <w:sz w:val="16"/>
                <w:szCs w:val="16"/>
              </w:rPr>
              <w:t>0.98766528020</w:t>
            </w:r>
          </w:p>
        </w:tc>
        <w:tc>
          <w:tcPr>
            <w:tcW w:w="960" w:type="pct"/>
            <w:vAlign w:val="center"/>
          </w:tcPr>
          <w:p w14:paraId="7245D1C1" w14:textId="243DECF8" w:rsidR="00E27811" w:rsidRPr="00AC368B" w:rsidRDefault="00E27811" w:rsidP="00E27811">
            <w:pPr>
              <w:jc w:val="center"/>
              <w:rPr>
                <w:sz w:val="16"/>
                <w:szCs w:val="16"/>
                <w:rtl/>
              </w:rPr>
            </w:pPr>
            <w:r w:rsidRPr="00152B27">
              <w:rPr>
                <w:sz w:val="16"/>
                <w:szCs w:val="16"/>
              </w:rPr>
              <w:t>2000</w:t>
            </w:r>
          </w:p>
        </w:tc>
      </w:tr>
      <w:tr w:rsidR="00E27811" w:rsidRPr="00B57552" w14:paraId="7FB4B6FF" w14:textId="77777777" w:rsidTr="00E27811">
        <w:trPr>
          <w:jc w:val="center"/>
        </w:trPr>
        <w:tc>
          <w:tcPr>
            <w:tcW w:w="1413" w:type="pct"/>
            <w:vAlign w:val="center"/>
          </w:tcPr>
          <w:p w14:paraId="4C7FCB28" w14:textId="27655B24" w:rsidR="00E27811" w:rsidRPr="00AC368B" w:rsidRDefault="00E27811" w:rsidP="00E27811">
            <w:pPr>
              <w:jc w:val="center"/>
              <w:rPr>
                <w:sz w:val="16"/>
                <w:szCs w:val="16"/>
                <w:rtl/>
              </w:rPr>
            </w:pPr>
            <w:r w:rsidRPr="00152B27">
              <w:rPr>
                <w:sz w:val="16"/>
                <w:szCs w:val="16"/>
              </w:rPr>
              <w:t>0.99029561190</w:t>
            </w:r>
          </w:p>
        </w:tc>
        <w:tc>
          <w:tcPr>
            <w:tcW w:w="1206" w:type="pct"/>
            <w:vAlign w:val="center"/>
          </w:tcPr>
          <w:p w14:paraId="5DA18B01" w14:textId="7D3C8A86" w:rsidR="00E27811" w:rsidRPr="00AC368B" w:rsidRDefault="00E27811" w:rsidP="00E27811">
            <w:pPr>
              <w:jc w:val="center"/>
              <w:rPr>
                <w:sz w:val="16"/>
                <w:szCs w:val="16"/>
              </w:rPr>
            </w:pPr>
            <w:r w:rsidRPr="00152B27">
              <w:rPr>
                <w:sz w:val="16"/>
                <w:szCs w:val="16"/>
              </w:rPr>
              <w:t>0.99502308600</w:t>
            </w:r>
          </w:p>
        </w:tc>
        <w:tc>
          <w:tcPr>
            <w:tcW w:w="1421" w:type="pct"/>
            <w:vAlign w:val="center"/>
          </w:tcPr>
          <w:p w14:paraId="195E9E86" w14:textId="489FE804" w:rsidR="00E27811" w:rsidRPr="00AC368B" w:rsidRDefault="00E27811" w:rsidP="00E27811">
            <w:pPr>
              <w:jc w:val="center"/>
              <w:rPr>
                <w:sz w:val="16"/>
                <w:szCs w:val="16"/>
              </w:rPr>
            </w:pPr>
            <w:r w:rsidRPr="00152B27">
              <w:rPr>
                <w:sz w:val="16"/>
                <w:szCs w:val="16"/>
              </w:rPr>
              <w:t>0.99514980424</w:t>
            </w:r>
          </w:p>
        </w:tc>
        <w:tc>
          <w:tcPr>
            <w:tcW w:w="960" w:type="pct"/>
            <w:vAlign w:val="center"/>
          </w:tcPr>
          <w:p w14:paraId="5DF44981" w14:textId="76B89E96" w:rsidR="00E27811" w:rsidRPr="00AC368B" w:rsidRDefault="00E27811" w:rsidP="00E27811">
            <w:pPr>
              <w:jc w:val="center"/>
              <w:rPr>
                <w:sz w:val="16"/>
                <w:szCs w:val="16"/>
                <w:rtl/>
              </w:rPr>
            </w:pPr>
            <w:r w:rsidRPr="00152B27">
              <w:rPr>
                <w:sz w:val="16"/>
                <w:szCs w:val="16"/>
              </w:rPr>
              <w:t>2500</w:t>
            </w:r>
          </w:p>
        </w:tc>
      </w:tr>
      <w:tr w:rsidR="00E27811" w:rsidRPr="00B57552" w14:paraId="5D234440" w14:textId="77777777" w:rsidTr="00E27811">
        <w:trPr>
          <w:jc w:val="center"/>
        </w:trPr>
        <w:tc>
          <w:tcPr>
            <w:tcW w:w="1413" w:type="pct"/>
            <w:vAlign w:val="center"/>
          </w:tcPr>
          <w:p w14:paraId="3BD67D65" w14:textId="76664D9D" w:rsidR="00E27811" w:rsidRPr="00AC368B" w:rsidRDefault="00E27811" w:rsidP="00E27811">
            <w:pPr>
              <w:jc w:val="center"/>
              <w:rPr>
                <w:sz w:val="16"/>
                <w:szCs w:val="16"/>
                <w:rtl/>
              </w:rPr>
            </w:pPr>
            <w:r w:rsidRPr="00152B27">
              <w:rPr>
                <w:sz w:val="16"/>
                <w:szCs w:val="16"/>
              </w:rPr>
              <w:t>0.99563683150</w:t>
            </w:r>
          </w:p>
        </w:tc>
        <w:tc>
          <w:tcPr>
            <w:tcW w:w="1206" w:type="pct"/>
            <w:vAlign w:val="center"/>
          </w:tcPr>
          <w:p w14:paraId="2E95703F" w14:textId="169B2307" w:rsidR="00E27811" w:rsidRPr="00AC368B" w:rsidRDefault="00E27811" w:rsidP="00E27811">
            <w:pPr>
              <w:jc w:val="center"/>
              <w:rPr>
                <w:sz w:val="16"/>
                <w:szCs w:val="16"/>
              </w:rPr>
            </w:pPr>
            <w:r w:rsidRPr="00152B27">
              <w:rPr>
                <w:sz w:val="16"/>
                <w:szCs w:val="16"/>
              </w:rPr>
              <w:t>0.99800983670</w:t>
            </w:r>
          </w:p>
        </w:tc>
        <w:tc>
          <w:tcPr>
            <w:tcW w:w="1421" w:type="pct"/>
            <w:vAlign w:val="center"/>
          </w:tcPr>
          <w:p w14:paraId="35FFF196" w14:textId="3994BED1" w:rsidR="00E27811" w:rsidRPr="00AC368B" w:rsidRDefault="00E27811" w:rsidP="00E27811">
            <w:pPr>
              <w:jc w:val="center"/>
              <w:rPr>
                <w:sz w:val="16"/>
                <w:szCs w:val="16"/>
              </w:rPr>
            </w:pPr>
            <w:r w:rsidRPr="00152B27">
              <w:rPr>
                <w:sz w:val="16"/>
                <w:szCs w:val="16"/>
              </w:rPr>
              <w:t>0.99801543278</w:t>
            </w:r>
          </w:p>
        </w:tc>
        <w:tc>
          <w:tcPr>
            <w:tcW w:w="960" w:type="pct"/>
            <w:vAlign w:val="center"/>
          </w:tcPr>
          <w:p w14:paraId="36E3D305" w14:textId="23A8DF0C" w:rsidR="00E27811" w:rsidRPr="00AC368B" w:rsidRDefault="00E27811" w:rsidP="00E27811">
            <w:pPr>
              <w:jc w:val="center"/>
              <w:rPr>
                <w:sz w:val="16"/>
                <w:szCs w:val="16"/>
                <w:rtl/>
              </w:rPr>
            </w:pPr>
            <w:r w:rsidRPr="00152B27">
              <w:rPr>
                <w:sz w:val="16"/>
                <w:szCs w:val="16"/>
              </w:rPr>
              <w:t>3000</w:t>
            </w:r>
          </w:p>
        </w:tc>
      </w:tr>
      <w:tr w:rsidR="00E27811" w:rsidRPr="00B57552" w14:paraId="1E4663A3" w14:textId="77777777" w:rsidTr="00E27811">
        <w:trPr>
          <w:jc w:val="center"/>
        </w:trPr>
        <w:tc>
          <w:tcPr>
            <w:tcW w:w="1413" w:type="pct"/>
            <w:vAlign w:val="center"/>
          </w:tcPr>
          <w:p w14:paraId="74D9CB59" w14:textId="4DBC828F" w:rsidR="00E27811" w:rsidRPr="00AC368B" w:rsidRDefault="00E27811" w:rsidP="00E27811">
            <w:pPr>
              <w:jc w:val="center"/>
              <w:rPr>
                <w:sz w:val="16"/>
                <w:szCs w:val="16"/>
                <w:rtl/>
              </w:rPr>
            </w:pPr>
            <w:r w:rsidRPr="00152B27">
              <w:rPr>
                <w:sz w:val="16"/>
                <w:szCs w:val="16"/>
              </w:rPr>
              <w:t>0.99809093140</w:t>
            </w:r>
          </w:p>
        </w:tc>
        <w:tc>
          <w:tcPr>
            <w:tcW w:w="1206" w:type="pct"/>
            <w:vAlign w:val="center"/>
          </w:tcPr>
          <w:p w14:paraId="625B01C0" w14:textId="589B9032" w:rsidR="00E27811" w:rsidRPr="00AC368B" w:rsidRDefault="00E27811" w:rsidP="00E27811">
            <w:pPr>
              <w:jc w:val="center"/>
              <w:rPr>
                <w:sz w:val="16"/>
                <w:szCs w:val="16"/>
              </w:rPr>
            </w:pPr>
            <w:r w:rsidRPr="00152B27">
              <w:rPr>
                <w:sz w:val="16"/>
                <w:szCs w:val="16"/>
              </w:rPr>
              <w:t>0.99918448590</w:t>
            </w:r>
          </w:p>
        </w:tc>
        <w:tc>
          <w:tcPr>
            <w:tcW w:w="1421" w:type="pct"/>
            <w:vAlign w:val="center"/>
          </w:tcPr>
          <w:p w14:paraId="585F1CA8" w14:textId="1A6917D8" w:rsidR="00E27811" w:rsidRPr="00AC368B" w:rsidRDefault="00E27811" w:rsidP="00E27811">
            <w:pPr>
              <w:jc w:val="center"/>
              <w:rPr>
                <w:sz w:val="16"/>
                <w:szCs w:val="16"/>
              </w:rPr>
            </w:pPr>
            <w:r w:rsidRPr="00152B27">
              <w:rPr>
                <w:sz w:val="16"/>
                <w:szCs w:val="16"/>
              </w:rPr>
              <w:t>0.99917346098</w:t>
            </w:r>
          </w:p>
        </w:tc>
        <w:tc>
          <w:tcPr>
            <w:tcW w:w="960" w:type="pct"/>
            <w:vAlign w:val="center"/>
          </w:tcPr>
          <w:p w14:paraId="53DB472D" w14:textId="2081A142" w:rsidR="00E27811" w:rsidRPr="00AC368B" w:rsidRDefault="00E27811" w:rsidP="00E27811">
            <w:pPr>
              <w:jc w:val="center"/>
              <w:rPr>
                <w:sz w:val="16"/>
                <w:szCs w:val="16"/>
                <w:rtl/>
              </w:rPr>
            </w:pPr>
            <w:r w:rsidRPr="00152B27">
              <w:rPr>
                <w:sz w:val="16"/>
                <w:szCs w:val="16"/>
              </w:rPr>
              <w:t>3500</w:t>
            </w:r>
          </w:p>
        </w:tc>
      </w:tr>
      <w:tr w:rsidR="00E27811" w:rsidRPr="00B57552" w14:paraId="0AA4F946" w14:textId="77777777" w:rsidTr="00E27811">
        <w:trPr>
          <w:jc w:val="center"/>
        </w:trPr>
        <w:tc>
          <w:tcPr>
            <w:tcW w:w="1413" w:type="pct"/>
            <w:vAlign w:val="center"/>
          </w:tcPr>
          <w:p w14:paraId="164C6D38" w14:textId="53E991F9" w:rsidR="00E27811" w:rsidRPr="00AC368B" w:rsidRDefault="00E27811" w:rsidP="00E27811">
            <w:pPr>
              <w:jc w:val="center"/>
              <w:rPr>
                <w:sz w:val="16"/>
                <w:szCs w:val="16"/>
                <w:rtl/>
              </w:rPr>
            </w:pPr>
            <w:r w:rsidRPr="00152B27">
              <w:rPr>
                <w:sz w:val="16"/>
                <w:szCs w:val="16"/>
              </w:rPr>
              <w:t>0.99916055205</w:t>
            </w:r>
          </w:p>
        </w:tc>
        <w:tc>
          <w:tcPr>
            <w:tcW w:w="1206" w:type="pct"/>
            <w:vAlign w:val="center"/>
          </w:tcPr>
          <w:p w14:paraId="0D06C02F" w14:textId="62F7A108" w:rsidR="00E27811" w:rsidRPr="00AC368B" w:rsidRDefault="00E27811" w:rsidP="00E27811">
            <w:pPr>
              <w:jc w:val="center"/>
              <w:rPr>
                <w:sz w:val="16"/>
                <w:szCs w:val="16"/>
              </w:rPr>
            </w:pPr>
            <w:r w:rsidRPr="00152B27">
              <w:rPr>
                <w:sz w:val="16"/>
                <w:szCs w:val="16"/>
              </w:rPr>
              <w:t>0.99966205560</w:t>
            </w:r>
          </w:p>
        </w:tc>
        <w:tc>
          <w:tcPr>
            <w:tcW w:w="1421" w:type="pct"/>
            <w:vAlign w:val="center"/>
          </w:tcPr>
          <w:p w14:paraId="57077F73" w14:textId="4CC46A9F" w:rsidR="00E27811" w:rsidRPr="00AC368B" w:rsidRDefault="00E27811" w:rsidP="00E27811">
            <w:pPr>
              <w:jc w:val="center"/>
              <w:rPr>
                <w:sz w:val="16"/>
                <w:szCs w:val="16"/>
              </w:rPr>
            </w:pPr>
            <w:r w:rsidRPr="00152B27">
              <w:rPr>
                <w:sz w:val="16"/>
                <w:szCs w:val="16"/>
              </w:rPr>
              <w:t>0.99965314139</w:t>
            </w:r>
          </w:p>
        </w:tc>
        <w:tc>
          <w:tcPr>
            <w:tcW w:w="960" w:type="pct"/>
            <w:vAlign w:val="center"/>
          </w:tcPr>
          <w:p w14:paraId="55B13757" w14:textId="281428E9" w:rsidR="00E27811" w:rsidRPr="00AC368B" w:rsidRDefault="00E27811" w:rsidP="00E27811">
            <w:pPr>
              <w:jc w:val="center"/>
              <w:rPr>
                <w:sz w:val="16"/>
                <w:szCs w:val="16"/>
                <w:rtl/>
              </w:rPr>
            </w:pPr>
            <w:r w:rsidRPr="00152B27">
              <w:rPr>
                <w:sz w:val="16"/>
                <w:szCs w:val="16"/>
              </w:rPr>
              <w:t>4000</w:t>
            </w:r>
          </w:p>
        </w:tc>
      </w:tr>
      <w:tr w:rsidR="00E27811" w:rsidRPr="00B57552" w14:paraId="3A7E62A9" w14:textId="77777777" w:rsidTr="00E27811">
        <w:trPr>
          <w:jc w:val="center"/>
        </w:trPr>
        <w:tc>
          <w:tcPr>
            <w:tcW w:w="1413" w:type="pct"/>
            <w:vAlign w:val="center"/>
          </w:tcPr>
          <w:p w14:paraId="5114BCDB" w14:textId="4291D81F" w:rsidR="00E27811" w:rsidRPr="00AC368B" w:rsidRDefault="00E27811" w:rsidP="00E27811">
            <w:pPr>
              <w:jc w:val="center"/>
              <w:rPr>
                <w:sz w:val="16"/>
                <w:szCs w:val="16"/>
                <w:rtl/>
              </w:rPr>
            </w:pPr>
            <w:r w:rsidRPr="00152B27">
              <w:rPr>
                <w:sz w:val="16"/>
                <w:szCs w:val="16"/>
              </w:rPr>
              <w:t>0.99960976330</w:t>
            </w:r>
          </w:p>
        </w:tc>
        <w:tc>
          <w:tcPr>
            <w:tcW w:w="1206" w:type="pct"/>
            <w:vAlign w:val="center"/>
          </w:tcPr>
          <w:p w14:paraId="239DEC4F" w14:textId="50E9AC10" w:rsidR="00E27811" w:rsidRPr="00AC368B" w:rsidRDefault="00E27811" w:rsidP="00E27811">
            <w:pPr>
              <w:jc w:val="center"/>
              <w:rPr>
                <w:sz w:val="16"/>
                <w:szCs w:val="16"/>
              </w:rPr>
            </w:pPr>
            <w:r w:rsidRPr="00152B27">
              <w:rPr>
                <w:sz w:val="16"/>
                <w:szCs w:val="16"/>
              </w:rPr>
              <w:t>0.99985924100</w:t>
            </w:r>
          </w:p>
        </w:tc>
        <w:tc>
          <w:tcPr>
            <w:tcW w:w="1421" w:type="pct"/>
            <w:vAlign w:val="center"/>
          </w:tcPr>
          <w:p w14:paraId="7C7F68DD" w14:textId="263B3599" w:rsidR="00E27811" w:rsidRPr="00AC368B" w:rsidRDefault="00E27811" w:rsidP="00E27811">
            <w:pPr>
              <w:jc w:val="center"/>
              <w:rPr>
                <w:sz w:val="16"/>
                <w:szCs w:val="16"/>
              </w:rPr>
            </w:pPr>
            <w:r w:rsidRPr="00152B27">
              <w:rPr>
                <w:sz w:val="16"/>
                <w:szCs w:val="16"/>
              </w:rPr>
              <w:t>0.99985398520</w:t>
            </w:r>
          </w:p>
        </w:tc>
        <w:tc>
          <w:tcPr>
            <w:tcW w:w="960" w:type="pct"/>
            <w:vAlign w:val="center"/>
          </w:tcPr>
          <w:p w14:paraId="3EE6E224" w14:textId="28723482" w:rsidR="00E27811" w:rsidRPr="00AC368B" w:rsidRDefault="00E27811" w:rsidP="00E27811">
            <w:pPr>
              <w:jc w:val="center"/>
              <w:rPr>
                <w:sz w:val="16"/>
                <w:szCs w:val="16"/>
                <w:rtl/>
              </w:rPr>
            </w:pPr>
            <w:r w:rsidRPr="00152B27">
              <w:rPr>
                <w:sz w:val="16"/>
                <w:szCs w:val="16"/>
              </w:rPr>
              <w:t>4500</w:t>
            </w:r>
          </w:p>
        </w:tc>
      </w:tr>
      <w:tr w:rsidR="00E27811" w:rsidRPr="00B57552" w14:paraId="19BE0D45" w14:textId="77777777" w:rsidTr="00683FAA">
        <w:trPr>
          <w:jc w:val="center"/>
        </w:trPr>
        <w:tc>
          <w:tcPr>
            <w:tcW w:w="1413" w:type="pct"/>
            <w:tcBorders>
              <w:top w:val="nil"/>
              <w:left w:val="nil"/>
              <w:bottom w:val="double" w:sz="4" w:space="0" w:color="auto"/>
              <w:right w:val="nil"/>
            </w:tcBorders>
            <w:vAlign w:val="center"/>
          </w:tcPr>
          <w:p w14:paraId="78C24212" w14:textId="701CEEDB" w:rsidR="00E27811" w:rsidRPr="00AC368B" w:rsidRDefault="00E27811" w:rsidP="00E27811">
            <w:pPr>
              <w:jc w:val="center"/>
              <w:rPr>
                <w:sz w:val="16"/>
                <w:szCs w:val="16"/>
                <w:rtl/>
              </w:rPr>
            </w:pPr>
            <w:r w:rsidRPr="00152B27">
              <w:rPr>
                <w:sz w:val="16"/>
                <w:szCs w:val="16"/>
              </w:rPr>
              <w:t>0.99980478790</w:t>
            </w:r>
          </w:p>
        </w:tc>
        <w:tc>
          <w:tcPr>
            <w:tcW w:w="1206" w:type="pct"/>
            <w:tcBorders>
              <w:bottom w:val="double" w:sz="4" w:space="0" w:color="auto"/>
            </w:tcBorders>
            <w:vAlign w:val="center"/>
          </w:tcPr>
          <w:p w14:paraId="4F6DAC11" w14:textId="2F7ABAD4" w:rsidR="00E27811" w:rsidRPr="00AC368B" w:rsidRDefault="00E27811" w:rsidP="00E27811">
            <w:pPr>
              <w:jc w:val="center"/>
              <w:rPr>
                <w:sz w:val="16"/>
                <w:szCs w:val="16"/>
              </w:rPr>
            </w:pPr>
            <w:r w:rsidRPr="00152B27">
              <w:rPr>
                <w:sz w:val="16"/>
                <w:szCs w:val="16"/>
              </w:rPr>
              <w:t>0.99994123190</w:t>
            </w:r>
          </w:p>
        </w:tc>
        <w:tc>
          <w:tcPr>
            <w:tcW w:w="1421" w:type="pct"/>
            <w:tcBorders>
              <w:bottom w:val="double" w:sz="4" w:space="0" w:color="auto"/>
            </w:tcBorders>
            <w:vAlign w:val="center"/>
          </w:tcPr>
          <w:p w14:paraId="3D6EE802" w14:textId="4883EE45" w:rsidR="00E27811" w:rsidRPr="00AC368B" w:rsidRDefault="00E27811" w:rsidP="00E27811">
            <w:pPr>
              <w:jc w:val="center"/>
              <w:rPr>
                <w:sz w:val="16"/>
                <w:szCs w:val="16"/>
              </w:rPr>
            </w:pPr>
            <w:r w:rsidRPr="00152B27">
              <w:rPr>
                <w:sz w:val="16"/>
                <w:szCs w:val="16"/>
              </w:rPr>
              <w:t>0.99993845915</w:t>
            </w:r>
          </w:p>
        </w:tc>
        <w:tc>
          <w:tcPr>
            <w:tcW w:w="960" w:type="pct"/>
            <w:tcBorders>
              <w:bottom w:val="double" w:sz="4" w:space="0" w:color="auto"/>
            </w:tcBorders>
            <w:vAlign w:val="center"/>
          </w:tcPr>
          <w:p w14:paraId="62C77AC7" w14:textId="40552C1A" w:rsidR="00E27811" w:rsidRPr="00AC368B" w:rsidRDefault="00E27811" w:rsidP="00E27811">
            <w:pPr>
              <w:keepNext/>
              <w:jc w:val="center"/>
              <w:rPr>
                <w:sz w:val="16"/>
                <w:szCs w:val="16"/>
                <w:rtl/>
              </w:rPr>
            </w:pPr>
            <w:r w:rsidRPr="00152B27">
              <w:rPr>
                <w:sz w:val="16"/>
                <w:szCs w:val="16"/>
              </w:rPr>
              <w:t>5000</w:t>
            </w:r>
          </w:p>
        </w:tc>
      </w:tr>
    </w:tbl>
    <w:p w14:paraId="39B25000" w14:textId="258A19D7" w:rsidR="00E27811" w:rsidRDefault="00E27811" w:rsidP="00683FAA">
      <w:pPr>
        <w:pStyle w:val="Text"/>
        <w:ind w:firstLine="0"/>
      </w:pPr>
    </w:p>
    <w:p w14:paraId="3E0E0E85" w14:textId="5B486EE1" w:rsidR="00F14A3A" w:rsidRPr="00BA360D" w:rsidRDefault="00F14A3A" w:rsidP="00683FAA">
      <w:pPr>
        <w:pStyle w:val="Text"/>
      </w:pPr>
      <w:r w:rsidRPr="00F14A3A">
        <w:t>Regarding the reliability evaluation of DFTs, there are some other challenges such as Common Cause Failures (CCF), and Reconfiguration that are not considered in this paper and can be studied as the future research.</w:t>
      </w:r>
    </w:p>
    <w:p w14:paraId="011A977D" w14:textId="5CBC655C" w:rsidR="003B6CDD" w:rsidRDefault="003B6CDD" w:rsidP="003B6CDD">
      <w:pPr>
        <w:pStyle w:val="Heading1"/>
      </w:pPr>
      <w:r>
        <w:t>Capabilities and Limitations</w:t>
      </w:r>
      <w:r w:rsidR="00971B97">
        <w:t xml:space="preserve"> of the Proposed Method</w:t>
      </w:r>
    </w:p>
    <w:p w14:paraId="68D3FDCE" w14:textId="54198DE4" w:rsidR="00FF19BE" w:rsidRPr="00FF19BE" w:rsidRDefault="00FF19BE">
      <w:pPr>
        <w:pStyle w:val="Text"/>
      </w:pPr>
      <w:r>
        <w:t xml:space="preserve">In this </w:t>
      </w:r>
      <w:r w:rsidRPr="00EA6F7E">
        <w:rPr>
          <w:noProof/>
        </w:rPr>
        <w:t>section</w:t>
      </w:r>
      <w:r w:rsidR="00EA6F7E">
        <w:rPr>
          <w:noProof/>
        </w:rPr>
        <w:t>,</w:t>
      </w:r>
      <w:r>
        <w:t xml:space="preserve"> </w:t>
      </w:r>
      <w:r w:rsidR="00666F3B">
        <w:t>some of</w:t>
      </w:r>
      <w:r w:rsidR="00971B97">
        <w:t xml:space="preserve"> the</w:t>
      </w:r>
      <w:r w:rsidR="00666F3B">
        <w:t xml:space="preserve"> </w:t>
      </w:r>
      <w:r>
        <w:t>capabilities and limitation</w:t>
      </w:r>
      <w:r w:rsidR="00C379A9">
        <w:t>s</w:t>
      </w:r>
      <w:r>
        <w:t xml:space="preserve"> (limitation in achieving an exact result) of </w:t>
      </w:r>
      <w:r w:rsidR="00971B97">
        <w:t xml:space="preserve">the </w:t>
      </w:r>
      <w:r>
        <w:t xml:space="preserve">proposed method are discussed. </w:t>
      </w:r>
      <w:proofErr w:type="gramStart"/>
      <w:r w:rsidR="00971B97">
        <w:t>A number of</w:t>
      </w:r>
      <w:proofErr w:type="gramEnd"/>
      <w:r w:rsidR="00971B97">
        <w:t xml:space="preserve"> guidelines</w:t>
      </w:r>
      <w:r>
        <w:t xml:space="preserve"> are suggested to overcome</w:t>
      </w:r>
      <w:r w:rsidR="00C379A9">
        <w:t xml:space="preserve"> </w:t>
      </w:r>
      <w:r w:rsidR="00971B97" w:rsidRPr="00EA6F7E">
        <w:rPr>
          <w:noProof/>
        </w:rPr>
        <w:t xml:space="preserve">that </w:t>
      </w:r>
      <w:r w:rsidR="00C379A9" w:rsidRPr="00EA6F7E">
        <w:rPr>
          <w:noProof/>
        </w:rPr>
        <w:t>limitation</w:t>
      </w:r>
      <w:r>
        <w:t xml:space="preserve">. </w:t>
      </w:r>
    </w:p>
    <w:p w14:paraId="58D55FF5" w14:textId="3D6740D4" w:rsidR="00BF279E" w:rsidRDefault="00BF279E" w:rsidP="00BF279E">
      <w:pPr>
        <w:pStyle w:val="Heading2"/>
      </w:pPr>
      <w:r>
        <w:t xml:space="preserve">Capabilities of </w:t>
      </w:r>
      <w:r w:rsidR="00971B97">
        <w:t xml:space="preserve">the </w:t>
      </w:r>
      <w:r>
        <w:t>Proposed Method</w:t>
      </w:r>
    </w:p>
    <w:p w14:paraId="27F293AC" w14:textId="0D68FD66" w:rsidR="00B07AA6" w:rsidRPr="00EA69F5" w:rsidRDefault="00971B97" w:rsidP="00C379A9">
      <w:pPr>
        <w:pStyle w:val="Text"/>
      </w:pPr>
      <w:r>
        <w:rPr>
          <w:lang w:bidi="fa-IR"/>
        </w:rPr>
        <w:t>The proposed method offers the following capabilities:</w:t>
      </w:r>
    </w:p>
    <w:p w14:paraId="78271436" w14:textId="4AB720B7" w:rsidR="00BF279E" w:rsidRDefault="001B4887">
      <w:pPr>
        <w:pStyle w:val="Text"/>
        <w:numPr>
          <w:ilvl w:val="0"/>
          <w:numId w:val="43"/>
        </w:numPr>
        <w:ind w:left="360"/>
      </w:pPr>
      <w:r>
        <w:t xml:space="preserve">This paper </w:t>
      </w:r>
      <w:r w:rsidR="00C379A9">
        <w:t xml:space="preserve">presents </w:t>
      </w:r>
      <w:r>
        <w:t>a universal semi</w:t>
      </w:r>
      <w:r w:rsidR="00B07AA6">
        <w:t>-Markov model that can model</w:t>
      </w:r>
      <w:r>
        <w:t xml:space="preserve"> any type of gates </w:t>
      </w:r>
      <w:r w:rsidR="00C379A9">
        <w:t xml:space="preserve">including </w:t>
      </w:r>
      <w:r>
        <w:t xml:space="preserve">static and dynamic. In addition, it </w:t>
      </w:r>
      <w:r w:rsidR="00971B97">
        <w:t xml:space="preserve">embeds </w:t>
      </w:r>
      <w:r w:rsidR="00EA6F7E">
        <w:t xml:space="preserve">the </w:t>
      </w:r>
      <w:r w:rsidRPr="00EA6F7E">
        <w:rPr>
          <w:noProof/>
        </w:rPr>
        <w:t>functional</w:t>
      </w:r>
      <w:r>
        <w:t xml:space="preserve"> dependencies behavior of gates' inputs in</w:t>
      </w:r>
      <w:r w:rsidR="00971B97">
        <w:t>to</w:t>
      </w:r>
      <w:r>
        <w:t xml:space="preserve"> </w:t>
      </w:r>
      <w:r w:rsidRPr="00EA6F7E">
        <w:rPr>
          <w:noProof/>
        </w:rPr>
        <w:t>gate</w:t>
      </w:r>
      <w:r w:rsidR="00FE47E7">
        <w:t xml:space="preserve"> </w:t>
      </w:r>
      <w:r>
        <w:t xml:space="preserve">model. </w:t>
      </w:r>
      <w:r w:rsidR="00971B97">
        <w:t>This simplifies the final model of DFT.</w:t>
      </w:r>
    </w:p>
    <w:p w14:paraId="2ABBD5C3" w14:textId="21B94CC8" w:rsidR="00B07AA6" w:rsidRDefault="00971B97">
      <w:pPr>
        <w:pStyle w:val="Text"/>
        <w:numPr>
          <w:ilvl w:val="0"/>
          <w:numId w:val="43"/>
        </w:numPr>
        <w:ind w:left="360"/>
      </w:pPr>
      <w:r>
        <w:t xml:space="preserve">The proposed </w:t>
      </w:r>
      <w:r w:rsidR="00B07AA6">
        <w:t xml:space="preserve">method </w:t>
      </w:r>
      <w:r w:rsidR="00FE47E7">
        <w:t xml:space="preserve">solves </w:t>
      </w:r>
      <w:r w:rsidR="00B07AA6">
        <w:t xml:space="preserve">DFTs </w:t>
      </w:r>
      <w:r w:rsidR="00CB53A1">
        <w:t>hierarchically through SMP theorem. So</w:t>
      </w:r>
      <w:r>
        <w:t>,</w:t>
      </w:r>
      <w:r w:rsidR="00CB53A1">
        <w:t xml:space="preserve"> this method can reduce problem complexity </w:t>
      </w:r>
      <w:proofErr w:type="gramStart"/>
      <w:r w:rsidR="00CB53A1">
        <w:t>in order to</w:t>
      </w:r>
      <w:proofErr w:type="gramEnd"/>
      <w:r w:rsidR="00CB53A1">
        <w:t xml:space="preserve"> reduce state and transition explosion. </w:t>
      </w:r>
      <w:r>
        <w:t>Moreover, t</w:t>
      </w:r>
      <w:r w:rsidR="00CB53A1">
        <w:t>he presented general equations</w:t>
      </w:r>
      <w:r>
        <w:t xml:space="preserve"> for gates</w:t>
      </w:r>
      <w:r w:rsidR="00CB53A1">
        <w:t xml:space="preserve"> help us to reduce SMP solution's trend.</w:t>
      </w:r>
    </w:p>
    <w:p w14:paraId="379D7031" w14:textId="23DF7ACC" w:rsidR="00BF279E" w:rsidRDefault="001F04C4">
      <w:pPr>
        <w:pStyle w:val="Text"/>
        <w:numPr>
          <w:ilvl w:val="0"/>
          <w:numId w:val="43"/>
        </w:numPr>
        <w:ind w:left="360"/>
      </w:pPr>
      <w:r>
        <w:t xml:space="preserve">The proposed method </w:t>
      </w:r>
      <w:proofErr w:type="gramStart"/>
      <w:r>
        <w:t>is able to</w:t>
      </w:r>
      <w:proofErr w:type="gramEnd"/>
      <w:r>
        <w:t xml:space="preserve"> consider non-exponential failure by mean</w:t>
      </w:r>
      <w:r w:rsidR="001C7AB1">
        <w:t>s</w:t>
      </w:r>
      <w:r>
        <w:t xml:space="preserve"> of SMP theorem.</w:t>
      </w:r>
      <w:r w:rsidR="00971B97">
        <w:t xml:space="preserve"> I</w:t>
      </w:r>
      <w:r>
        <w:t xml:space="preserve">t is possible to consider </w:t>
      </w:r>
      <w:r w:rsidR="00971B97">
        <w:t xml:space="preserve">hybrid failure distributions </w:t>
      </w:r>
      <w:r>
        <w:t xml:space="preserve">as </w:t>
      </w:r>
      <w:r w:rsidR="00EA6F7E">
        <w:t xml:space="preserve">the </w:t>
      </w:r>
      <w:r w:rsidRPr="00EA6F7E">
        <w:rPr>
          <w:noProof/>
        </w:rPr>
        <w:t>gate's</w:t>
      </w:r>
      <w:r>
        <w:t xml:space="preserve"> input </w:t>
      </w:r>
      <w:proofErr w:type="gramStart"/>
      <w:r>
        <w:t>by the use of</w:t>
      </w:r>
      <w:proofErr w:type="gramEnd"/>
      <w:r>
        <w:t xml:space="preserve"> SMP theorem.</w:t>
      </w:r>
    </w:p>
    <w:p w14:paraId="12623446" w14:textId="4325DFE8" w:rsidR="001F04C4" w:rsidRDefault="001F04C4">
      <w:pPr>
        <w:pStyle w:val="Text"/>
        <w:numPr>
          <w:ilvl w:val="0"/>
          <w:numId w:val="43"/>
        </w:numPr>
        <w:ind w:left="360"/>
      </w:pPr>
      <w:r>
        <w:t>Basic events in this method can be defined by SMP or CTMC in which repair, imperfect coverage</w:t>
      </w:r>
      <w:r w:rsidR="00EA6F7E">
        <w:t>,</w:t>
      </w:r>
      <w:r>
        <w:t xml:space="preserve"> </w:t>
      </w:r>
      <w:r w:rsidRPr="00EA6F7E">
        <w:rPr>
          <w:noProof/>
        </w:rPr>
        <w:t>and</w:t>
      </w:r>
      <w:r>
        <w:t xml:space="preserve"> other </w:t>
      </w:r>
      <w:r w:rsidR="00A96B72">
        <w:t xml:space="preserve">issues can be considered. This idea </w:t>
      </w:r>
      <w:r w:rsidR="00971B97">
        <w:t xml:space="preserve">already </w:t>
      </w:r>
      <w:r w:rsidR="00A96B72">
        <w:t>exist</w:t>
      </w:r>
      <w:r w:rsidR="001C7AB1">
        <w:t>s</w:t>
      </w:r>
      <w:r w:rsidR="00A96B72">
        <w:t xml:space="preserve"> for static FT in the literature </w:t>
      </w:r>
      <w:sdt>
        <w:sdtPr>
          <w:id w:val="-1913377560"/>
          <w:citation/>
        </w:sdtPr>
        <w:sdtEndPr/>
        <w:sdtContent>
          <w:r w:rsidR="00666F3B">
            <w:fldChar w:fldCharType="begin"/>
          </w:r>
          <w:r w:rsidR="00666F3B">
            <w:instrText xml:space="preserve"> CITATION Kim10 \l 1033 </w:instrText>
          </w:r>
          <w:r w:rsidR="00666F3B">
            <w:fldChar w:fldCharType="separate"/>
          </w:r>
          <w:r w:rsidR="00160AC2">
            <w:rPr>
              <w:noProof/>
            </w:rPr>
            <w:t>[76]</w:t>
          </w:r>
          <w:r w:rsidR="00666F3B">
            <w:fldChar w:fldCharType="end"/>
          </w:r>
        </w:sdtContent>
      </w:sdt>
      <w:r w:rsidR="00A96B72">
        <w:t xml:space="preserve"> and </w:t>
      </w:r>
      <w:r w:rsidR="00971B97">
        <w:t>extended by us for DFTs.</w:t>
      </w:r>
    </w:p>
    <w:p w14:paraId="5B927965" w14:textId="364A385A" w:rsidR="00DF65EC" w:rsidRDefault="00DF65EC" w:rsidP="00683FAA">
      <w:pPr>
        <w:pStyle w:val="Text"/>
        <w:ind w:firstLine="0"/>
      </w:pPr>
    </w:p>
    <w:p w14:paraId="68FB7E84" w14:textId="77777777" w:rsidR="00DF65EC" w:rsidRDefault="00DF65EC" w:rsidP="00683FAA">
      <w:pPr>
        <w:pStyle w:val="Heading2"/>
      </w:pPr>
      <w:r>
        <w:t>Limitations of the Proposed Method</w:t>
      </w:r>
    </w:p>
    <w:p w14:paraId="1331731C" w14:textId="77777777" w:rsidR="00DF65EC" w:rsidRDefault="00DF65EC" w:rsidP="00DF65EC">
      <w:pPr>
        <w:pStyle w:val="Text"/>
      </w:pPr>
    </w:p>
    <w:p w14:paraId="6B19B4E3" w14:textId="77777777" w:rsidR="00DF65EC" w:rsidRDefault="00DF65EC" w:rsidP="00DF65EC">
      <w:pPr>
        <w:pStyle w:val="Text"/>
      </w:pPr>
      <w:r>
        <w:t>The proposed method has the following limitations. All will be resolved is our future works.</w:t>
      </w:r>
    </w:p>
    <w:p w14:paraId="543D5FC0" w14:textId="6AF2A040" w:rsidR="00DF65EC" w:rsidRDefault="00DF65EC" w:rsidP="00513E38">
      <w:pPr>
        <w:pStyle w:val="Text"/>
      </w:pPr>
      <w:r>
        <w:t>1)</w:t>
      </w:r>
      <w:r>
        <w:tab/>
        <w:t xml:space="preserve">The results of this method are approximate for DFTs with repeated events make the results more approximate or less precise. It should be noted that the proximity of the method would not diminish its effectiveness since, in spite of the proximity, the results obtained through this method is much more precise than the results of some other published research works </w:t>
      </w:r>
      <w:sdt>
        <w:sdtPr>
          <w:id w:val="-62641591"/>
          <w:citation/>
        </w:sdtPr>
        <w:sdtEndPr/>
        <w:sdtContent>
          <w:r>
            <w:fldChar w:fldCharType="begin"/>
          </w:r>
          <w:r>
            <w:rPr>
              <w:lang w:val="en-GB"/>
            </w:rPr>
            <w:instrText xml:space="preserve"> CITATION Yug08 \l 2057 </w:instrText>
          </w:r>
          <w:r>
            <w:fldChar w:fldCharType="separate"/>
          </w:r>
          <w:r w:rsidR="00160AC2" w:rsidRPr="00683FAA">
            <w:rPr>
              <w:noProof/>
              <w:lang w:val="en-GB"/>
            </w:rPr>
            <w:t>[29]</w:t>
          </w:r>
          <w:r>
            <w:fldChar w:fldCharType="end"/>
          </w:r>
        </w:sdtContent>
      </w:sdt>
      <w:r>
        <w:t>.</w:t>
      </w:r>
    </w:p>
    <w:p w14:paraId="518F292F" w14:textId="77777777" w:rsidR="00DF65EC" w:rsidRDefault="00DF65EC" w:rsidP="00DF65EC">
      <w:pPr>
        <w:pStyle w:val="Text"/>
      </w:pPr>
      <w:r>
        <w:t>2)</w:t>
      </w:r>
      <w:r>
        <w:tab/>
        <w:t xml:space="preserve">In the proposed method, the output of SEQ, OR, and POR gates with any complexity in their inputs will be precise. In addition, in the AND </w:t>
      </w:r>
      <w:proofErr w:type="spellStart"/>
      <w:r>
        <w:t>and</w:t>
      </w:r>
      <w:proofErr w:type="spellEnd"/>
      <w:r>
        <w:t xml:space="preserve"> PAND gates when a complex event or a sub-tree is connected to the first input and a simple event connected to the second input, the output will be precise. Otherwise, the output will be approximate for other gates and other situations for AND </w:t>
      </w:r>
      <w:proofErr w:type="spellStart"/>
      <w:r>
        <w:t>and</w:t>
      </w:r>
      <w:proofErr w:type="spellEnd"/>
      <w:r>
        <w:t xml:space="preserve"> PAND gates the output will be approximate.</w:t>
      </w:r>
    </w:p>
    <w:p w14:paraId="7C2BC125" w14:textId="77777777" w:rsidR="00DF65EC" w:rsidRDefault="00DF65EC" w:rsidP="00DF65EC">
      <w:pPr>
        <w:pStyle w:val="Text"/>
      </w:pPr>
      <w:r>
        <w:t>3)</w:t>
      </w:r>
      <w:r>
        <w:tab/>
        <w:t>In some benchmarks in which the shared or sliding spares are used, the proposed method is not able to solve shared spare gates. It is suggested to replace shared spares and use the reshaping rules (see appendix). It should be noted that these gates are then modelled as a semi-Markov model and generalized for any kind of failures distribution function.</w:t>
      </w:r>
    </w:p>
    <w:p w14:paraId="359D96D0" w14:textId="77777777" w:rsidR="00DF65EC" w:rsidRDefault="00DF65EC" w:rsidP="00DF65EC">
      <w:pPr>
        <w:pStyle w:val="Text"/>
      </w:pPr>
      <w:r>
        <w:t>4)</w:t>
      </w:r>
      <w:r>
        <w:tab/>
        <w:t>In this study, it is assumed that the fault tree has only coherent events and there would be no guarantee for a fault tree with non-coherent events.</w:t>
      </w:r>
    </w:p>
    <w:p w14:paraId="79AF7277" w14:textId="77777777" w:rsidR="00DF65EC" w:rsidRDefault="00DF65EC" w:rsidP="00DF65EC">
      <w:pPr>
        <w:pStyle w:val="Text"/>
      </w:pPr>
      <w:r>
        <w:t>5)</w:t>
      </w:r>
      <w:r>
        <w:tab/>
        <w:t>There are still some gates like pSAND and SAND that cannot be modelled through the universal gate. We hope to improve this universal gate to consider pSAND and more other gates as future research works. It would be also possible to define new gates such as semi-PAND in the future.</w:t>
      </w:r>
    </w:p>
    <w:p w14:paraId="5860A069" w14:textId="5AC73551" w:rsidR="00DF65EC" w:rsidRDefault="00DF65EC" w:rsidP="00683FAA">
      <w:pPr>
        <w:pStyle w:val="Text"/>
        <w:ind w:firstLine="0"/>
      </w:pPr>
      <w:r>
        <w:t>6)</w:t>
      </w:r>
      <w:r>
        <w:tab/>
        <w:t xml:space="preserve">The example of repairable DFT is just provided to show that there might be a possibility to improve the approach for </w:t>
      </w:r>
      <w:r>
        <w:lastRenderedPageBreak/>
        <w:t xml:space="preserve">repairable DFTs. However, </w:t>
      </w:r>
      <w:proofErr w:type="gramStart"/>
      <w:r>
        <w:t>at the moment</w:t>
      </w:r>
      <w:proofErr w:type="gramEnd"/>
      <w:r>
        <w:t>, there is no guarantee for any other example of repairable DFT. In fact, this example is just an insight into potential future works.</w:t>
      </w:r>
    </w:p>
    <w:p w14:paraId="69254B97" w14:textId="29BDA21C" w:rsidR="003B6CDD" w:rsidRDefault="003B6CDD" w:rsidP="003B6CDD">
      <w:pPr>
        <w:pStyle w:val="Heading1"/>
      </w:pPr>
      <w:r>
        <w:t>Conclusion</w:t>
      </w:r>
      <w:r w:rsidR="00354EDC">
        <w:t xml:space="preserve"> and Future work</w:t>
      </w:r>
    </w:p>
    <w:p w14:paraId="06166177" w14:textId="0130D923" w:rsidR="00513E38" w:rsidRDefault="00513E38" w:rsidP="00D90643">
      <w:pPr>
        <w:pStyle w:val="Text"/>
      </w:pPr>
      <w:r w:rsidRPr="00513E38">
        <w:t>In this paper, a novel hierarchical approach to evaluating the reliability of DFTs based on SMP theorem was presented and the universal state space model has proposed for the static of dynamic gates (with inputs with exponential and non-exponential failure distribution function). The proposed method can compete with other approximate solutions for reliability evaluation of DFT. A number of examples have been given to show the capabilities and limitations of the proposed solution in I) parametric solution that can be used for other related computations such as MTTF and Sensitivity, II) dealing with non-exponential failure distribution functions, III) dealing with repeated basic events, IV) no state explosion V) considering repairable events (a limited example just to provide an insight for future research works) and VI) a case study of AFDS. Moreover, the limitations and capabilities of the proposed method have been discussed clearly.</w:t>
      </w:r>
    </w:p>
    <w:p w14:paraId="38A7BC89" w14:textId="3C7D850D" w:rsidR="003B6CDD" w:rsidRDefault="00B6552C" w:rsidP="00D90643">
      <w:pPr>
        <w:pStyle w:val="Text"/>
      </w:pPr>
      <w:r>
        <w:t>SMP have limitation</w:t>
      </w:r>
      <w:r w:rsidR="001C7AB1">
        <w:t>s</w:t>
      </w:r>
      <w:r>
        <w:t xml:space="preserve"> in </w:t>
      </w:r>
      <w:r w:rsidRPr="006F1FD2">
        <w:rPr>
          <w:noProof/>
        </w:rPr>
        <w:t>modeling</w:t>
      </w:r>
      <w:r>
        <w:t xml:space="preserve"> the concurrency among generally distributed events. Therefore, MRGPs and phased-approximated (PH) approaches can</w:t>
      </w:r>
      <w:r w:rsidR="00D90643">
        <w:t xml:space="preserve"> be applied instead of SMP in </w:t>
      </w:r>
      <w:r w:rsidR="001E25B9">
        <w:t xml:space="preserve">the </w:t>
      </w:r>
      <w:r w:rsidR="00D90643">
        <w:t xml:space="preserve">proposed method to use </w:t>
      </w:r>
      <w:r>
        <w:t>in a wider range of problems</w:t>
      </w:r>
      <w:sdt>
        <w:sdtPr>
          <w:id w:val="-1533337508"/>
          <w:citation/>
        </w:sdtPr>
        <w:sdtEndPr/>
        <w:sdtContent>
          <w:r>
            <w:fldChar w:fldCharType="begin"/>
          </w:r>
          <w:r>
            <w:instrText xml:space="preserve"> CITATION Dis12 \l 1033 </w:instrText>
          </w:r>
          <w:r>
            <w:fldChar w:fldCharType="separate"/>
          </w:r>
          <w:r w:rsidR="00160AC2">
            <w:rPr>
              <w:noProof/>
            </w:rPr>
            <w:t xml:space="preserve"> [2]</w:t>
          </w:r>
          <w:r>
            <w:fldChar w:fldCharType="end"/>
          </w:r>
        </w:sdtContent>
      </w:sdt>
      <w:r>
        <w:t xml:space="preserve">. </w:t>
      </w:r>
    </w:p>
    <w:p w14:paraId="384BEBD2" w14:textId="77777777" w:rsidR="004149DA" w:rsidRDefault="004149DA" w:rsidP="004149DA">
      <w:pPr>
        <w:pStyle w:val="ReferenceHead"/>
        <w:jc w:val="both"/>
      </w:pPr>
      <w:r>
        <w:t>Appendix</w:t>
      </w:r>
    </w:p>
    <w:p w14:paraId="6432AAE1" w14:textId="40EDF5DD" w:rsidR="003A37F3" w:rsidRDefault="00166050">
      <w:pPr>
        <w:pStyle w:val="Text"/>
        <w:rPr>
          <w:lang w:bidi="fa-IR"/>
        </w:rPr>
      </w:pPr>
      <w:r>
        <w:rPr>
          <w:lang w:bidi="fa-IR"/>
        </w:rPr>
        <w:t>The proposed method of this paper can solve DFT</w:t>
      </w:r>
      <w:r w:rsidR="001E25B9">
        <w:rPr>
          <w:lang w:bidi="fa-IR"/>
        </w:rPr>
        <w:t>s</w:t>
      </w:r>
      <w:r>
        <w:rPr>
          <w:lang w:bidi="fa-IR"/>
        </w:rPr>
        <w:t xml:space="preserve"> with </w:t>
      </w:r>
      <w:r w:rsidR="00EA6F7E">
        <w:rPr>
          <w:lang w:bidi="fa-IR"/>
        </w:rPr>
        <w:t xml:space="preserve">the </w:t>
      </w:r>
      <w:r w:rsidRPr="00EA6F7E">
        <w:rPr>
          <w:noProof/>
          <w:lang w:bidi="fa-IR"/>
        </w:rPr>
        <w:t>shared spare</w:t>
      </w:r>
      <w:r>
        <w:rPr>
          <w:lang w:bidi="fa-IR"/>
        </w:rPr>
        <w:t xml:space="preserve"> gate by some reshape rule</w:t>
      </w:r>
      <w:r w:rsidR="001C7AB1">
        <w:rPr>
          <w:lang w:bidi="fa-IR"/>
        </w:rPr>
        <w:t>s</w:t>
      </w:r>
      <w:r>
        <w:rPr>
          <w:lang w:bidi="fa-IR"/>
        </w:rPr>
        <w:t xml:space="preserve">. </w:t>
      </w:r>
      <w:r w:rsidR="00056B5E">
        <w:rPr>
          <w:lang w:bidi="fa-IR"/>
        </w:rPr>
        <w:t>We assume three type</w:t>
      </w:r>
      <w:r w:rsidR="001C7AB1">
        <w:rPr>
          <w:lang w:bidi="fa-IR"/>
        </w:rPr>
        <w:t>s</w:t>
      </w:r>
      <w:r w:rsidR="00056B5E">
        <w:rPr>
          <w:lang w:bidi="fa-IR"/>
        </w:rPr>
        <w:t xml:space="preserve"> of shared CSP and </w:t>
      </w:r>
      <w:r w:rsidR="001C7AB1">
        <w:rPr>
          <w:lang w:bidi="fa-IR"/>
        </w:rPr>
        <w:t xml:space="preserve">reshaping </w:t>
      </w:r>
      <w:r w:rsidR="00056B5E">
        <w:rPr>
          <w:lang w:bidi="fa-IR"/>
        </w:rPr>
        <w:t xml:space="preserve">them by LSH gate. LSH gate </w:t>
      </w:r>
      <w:r w:rsidR="00056B5E" w:rsidRPr="00EA6F7E">
        <w:rPr>
          <w:noProof/>
          <w:lang w:bidi="fa-IR"/>
        </w:rPr>
        <w:t>ha</w:t>
      </w:r>
      <w:r w:rsidR="00EA6F7E">
        <w:rPr>
          <w:noProof/>
          <w:lang w:bidi="fa-IR"/>
        </w:rPr>
        <w:t>s</w:t>
      </w:r>
      <w:r w:rsidR="00056B5E">
        <w:rPr>
          <w:lang w:bidi="fa-IR"/>
        </w:rPr>
        <w:t xml:space="preserve"> four inputs</w:t>
      </w:r>
      <w:r w:rsidR="00EA6F7E">
        <w:rPr>
          <w:lang w:bidi="fa-IR"/>
        </w:rPr>
        <w:t>,</w:t>
      </w:r>
      <w:r w:rsidR="00056B5E">
        <w:rPr>
          <w:lang w:bidi="fa-IR"/>
        </w:rPr>
        <w:t xml:space="preserve"> </w:t>
      </w:r>
      <w:r w:rsidR="00056B5E" w:rsidRPr="00EA6F7E">
        <w:rPr>
          <w:noProof/>
          <w:lang w:bidi="fa-IR"/>
        </w:rPr>
        <w:t>and</w:t>
      </w:r>
      <w:r w:rsidR="00056B5E">
        <w:rPr>
          <w:lang w:bidi="fa-IR"/>
        </w:rPr>
        <w:t xml:space="preserve"> their input </w:t>
      </w:r>
      <w:r w:rsidR="001C7AB1">
        <w:rPr>
          <w:lang w:bidi="fa-IR"/>
        </w:rPr>
        <w:t xml:space="preserve">is </w:t>
      </w:r>
      <w:r w:rsidR="00056B5E">
        <w:rPr>
          <w:lang w:bidi="fa-IR"/>
        </w:rPr>
        <w:t>describe</w:t>
      </w:r>
      <w:r w:rsidR="001C7AB1">
        <w:rPr>
          <w:lang w:bidi="fa-IR"/>
        </w:rPr>
        <w:t>d</w:t>
      </w:r>
      <w:r w:rsidR="00056B5E">
        <w:rPr>
          <w:lang w:bidi="fa-IR"/>
        </w:rPr>
        <w:t xml:space="preserve"> </w:t>
      </w:r>
      <w:r w:rsidR="001C7AB1">
        <w:rPr>
          <w:lang w:bidi="fa-IR"/>
        </w:rPr>
        <w:t>by</w:t>
      </w:r>
      <w:r w:rsidR="00056B5E" w:rsidRPr="00321AAA">
        <w:rPr>
          <w:position w:val="-10"/>
          <w:sz w:val="16"/>
          <w:szCs w:val="16"/>
        </w:rPr>
        <w:object w:dxaOrig="1380" w:dyaOrig="320" w14:anchorId="0D99E0BB">
          <v:shape id="_x0000_i1218" type="#_x0000_t75" style="width:68.25pt;height:15.75pt" o:ole="">
            <v:imagedata r:id="rId298" o:title=""/>
          </v:shape>
          <o:OLEObject Type="Embed" ProgID="Equation.DSMT4" ShapeID="_x0000_i1218" DrawAspect="Content" ObjectID="_1653234970" r:id="rId413"/>
        </w:object>
      </w:r>
      <w:r w:rsidR="00056B5E">
        <w:rPr>
          <w:lang w:bidi="fa-IR"/>
        </w:rPr>
        <w:t xml:space="preserve">. </w:t>
      </w:r>
      <w:r w:rsidR="00056B5E">
        <w:rPr>
          <w:lang w:bidi="fa-IR"/>
        </w:rPr>
        <w:fldChar w:fldCharType="begin"/>
      </w:r>
      <w:r w:rsidR="00056B5E">
        <w:rPr>
          <w:lang w:bidi="fa-IR"/>
        </w:rPr>
        <w:instrText xml:space="preserve"> REF _Ref405868543 \h </w:instrText>
      </w:r>
      <w:r w:rsidR="00056B5E">
        <w:rPr>
          <w:lang w:bidi="fa-IR"/>
        </w:rPr>
      </w:r>
      <w:r w:rsidR="00056B5E">
        <w:rPr>
          <w:lang w:bidi="fa-IR"/>
        </w:rPr>
        <w:fldChar w:fldCharType="separate"/>
      </w:r>
      <w:r w:rsidR="0024653B">
        <w:t xml:space="preserve">Fig. </w:t>
      </w:r>
      <w:r w:rsidR="0024653B">
        <w:rPr>
          <w:noProof/>
          <w:lang w:bidi="fa-IR"/>
        </w:rPr>
        <w:t>25</w:t>
      </w:r>
      <w:r w:rsidR="00056B5E">
        <w:rPr>
          <w:lang w:bidi="fa-IR"/>
        </w:rPr>
        <w:fldChar w:fldCharType="end"/>
      </w:r>
      <w:r w:rsidR="00056B5E">
        <w:rPr>
          <w:lang w:bidi="fa-IR"/>
        </w:rPr>
        <w:t xml:space="preserve"> shows how </w:t>
      </w:r>
      <w:r w:rsidR="001E25B9">
        <w:rPr>
          <w:lang w:bidi="fa-IR"/>
        </w:rPr>
        <w:t xml:space="preserve">a given </w:t>
      </w:r>
      <w:r w:rsidR="00056B5E">
        <w:rPr>
          <w:lang w:bidi="fa-IR"/>
        </w:rPr>
        <w:t>DFT with series shared CSP can be reshape</w:t>
      </w:r>
      <w:r w:rsidR="001C7AB1">
        <w:rPr>
          <w:lang w:bidi="fa-IR"/>
        </w:rPr>
        <w:t>d</w:t>
      </w:r>
      <w:r w:rsidR="00056B5E">
        <w:rPr>
          <w:lang w:bidi="fa-IR"/>
        </w:rPr>
        <w:t xml:space="preserve"> with LSH.</w:t>
      </w:r>
    </w:p>
    <w:p w14:paraId="6DC2BB2E" w14:textId="77777777" w:rsidR="009F0BF8" w:rsidRDefault="009F0BF8" w:rsidP="009F0BF8">
      <w:pPr>
        <w:keepNext/>
        <w:jc w:val="both"/>
      </w:pPr>
      <w:r w:rsidRPr="009C4491">
        <w:rPr>
          <w:noProof/>
          <w:lang w:val="en-GB" w:eastAsia="en-GB"/>
        </w:rPr>
        <w:drawing>
          <wp:inline distT="0" distB="0" distL="0" distR="0" wp14:anchorId="4AF66394" wp14:editId="01635CDA">
            <wp:extent cx="3200400" cy="1677000"/>
            <wp:effectExtent l="0" t="0" r="0" b="0"/>
            <wp:docPr id="272"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1"/>
                    <pic:cNvPicPr>
                      <a:picLocks noChangeAspect="1"/>
                    </pic:cNvPicPr>
                  </pic:nvPicPr>
                  <pic:blipFill>
                    <a:blip r:embed="rId414"/>
                    <a:stretch>
                      <a:fillRect/>
                    </a:stretch>
                  </pic:blipFill>
                  <pic:spPr>
                    <a:xfrm>
                      <a:off x="0" y="0"/>
                      <a:ext cx="3200400" cy="1677000"/>
                    </a:xfrm>
                    <a:prstGeom prst="rect">
                      <a:avLst/>
                    </a:prstGeom>
                  </pic:spPr>
                </pic:pic>
              </a:graphicData>
            </a:graphic>
          </wp:inline>
        </w:drawing>
      </w:r>
    </w:p>
    <w:p w14:paraId="3E2C3F15" w14:textId="47897DCF" w:rsidR="009F0BF8" w:rsidRDefault="009F0BF8" w:rsidP="00E83AD1">
      <w:pPr>
        <w:pStyle w:val="Caption"/>
        <w:jc w:val="both"/>
        <w:rPr>
          <w:lang w:bidi="fa-IR"/>
        </w:rPr>
      </w:pPr>
      <w:bookmarkStart w:id="48" w:name="_Ref405868543"/>
      <w:r>
        <w:t xml:space="preserve">Fig. </w:t>
      </w:r>
      <w:r>
        <w:rPr>
          <w:lang w:bidi="fa-IR"/>
        </w:rPr>
        <w:fldChar w:fldCharType="begin"/>
      </w:r>
      <w:r>
        <w:rPr>
          <w:lang w:bidi="fa-IR"/>
        </w:rPr>
        <w:instrText xml:space="preserve"> SEQ Fig. \* ARABIC </w:instrText>
      </w:r>
      <w:r>
        <w:rPr>
          <w:lang w:bidi="fa-IR"/>
        </w:rPr>
        <w:fldChar w:fldCharType="separate"/>
      </w:r>
      <w:r w:rsidR="0024653B">
        <w:rPr>
          <w:noProof/>
          <w:lang w:bidi="fa-IR"/>
        </w:rPr>
        <w:t>25</w:t>
      </w:r>
      <w:r>
        <w:rPr>
          <w:lang w:bidi="fa-IR"/>
        </w:rPr>
        <w:fldChar w:fldCharType="end"/>
      </w:r>
      <w:bookmarkEnd w:id="48"/>
      <w:r>
        <w:rPr>
          <w:lang w:bidi="fa-IR"/>
        </w:rPr>
        <w:t xml:space="preserve">. Reshape series shared CSP's DFT </w:t>
      </w:r>
      <w:proofErr w:type="gramStart"/>
      <w:r w:rsidR="00E83AD1">
        <w:rPr>
          <w:lang w:bidi="fa-IR"/>
        </w:rPr>
        <w:t>by the use of</w:t>
      </w:r>
      <w:proofErr w:type="gramEnd"/>
      <w:r>
        <w:rPr>
          <w:lang w:bidi="fa-IR"/>
        </w:rPr>
        <w:t xml:space="preserve"> </w:t>
      </w:r>
      <w:r w:rsidR="00E83AD1">
        <w:rPr>
          <w:lang w:bidi="fa-IR"/>
        </w:rPr>
        <w:t>LSH gate</w:t>
      </w:r>
    </w:p>
    <w:p w14:paraId="2F4AC3A8" w14:textId="5FC84AB1" w:rsidR="00056B5E" w:rsidRPr="00056B5E" w:rsidRDefault="00056B5E">
      <w:pPr>
        <w:pStyle w:val="Text"/>
        <w:rPr>
          <w:lang w:bidi="fa-IR"/>
        </w:rPr>
      </w:pPr>
      <w:proofErr w:type="gramStart"/>
      <w:r>
        <w:rPr>
          <w:lang w:bidi="fa-IR"/>
        </w:rPr>
        <w:t>Similar to</w:t>
      </w:r>
      <w:proofErr w:type="gramEnd"/>
      <w:r>
        <w:rPr>
          <w:lang w:bidi="fa-IR"/>
        </w:rPr>
        <w:t xml:space="preserve"> </w:t>
      </w:r>
      <w:r w:rsidR="00EA6F7E">
        <w:rPr>
          <w:lang w:bidi="fa-IR"/>
        </w:rPr>
        <w:t xml:space="preserve">the </w:t>
      </w:r>
      <w:r w:rsidRPr="00EA6F7E">
        <w:rPr>
          <w:noProof/>
          <w:lang w:bidi="fa-IR"/>
        </w:rPr>
        <w:t>previous</w:t>
      </w:r>
      <w:r>
        <w:rPr>
          <w:lang w:bidi="fa-IR"/>
        </w:rPr>
        <w:t xml:space="preserve"> figure we can reshape </w:t>
      </w:r>
      <w:r w:rsidR="001E25B9">
        <w:rPr>
          <w:lang w:bidi="fa-IR"/>
        </w:rPr>
        <w:t xml:space="preserve">the </w:t>
      </w:r>
      <w:r>
        <w:rPr>
          <w:lang w:bidi="fa-IR"/>
        </w:rPr>
        <w:t xml:space="preserve">DFT of parallel shared CSP as </w:t>
      </w:r>
      <w:r>
        <w:rPr>
          <w:lang w:bidi="fa-IR"/>
        </w:rPr>
        <w:fldChar w:fldCharType="begin"/>
      </w:r>
      <w:r>
        <w:rPr>
          <w:lang w:bidi="fa-IR"/>
        </w:rPr>
        <w:instrText xml:space="preserve"> REF _Ref405868694 \h </w:instrText>
      </w:r>
      <w:r>
        <w:rPr>
          <w:lang w:bidi="fa-IR"/>
        </w:rPr>
      </w:r>
      <w:r>
        <w:rPr>
          <w:lang w:bidi="fa-IR"/>
        </w:rPr>
        <w:fldChar w:fldCharType="separate"/>
      </w:r>
      <w:r w:rsidR="0024653B">
        <w:t xml:space="preserve">Fig. </w:t>
      </w:r>
      <w:r w:rsidR="0024653B">
        <w:rPr>
          <w:noProof/>
          <w:lang w:bidi="fa-IR"/>
        </w:rPr>
        <w:t>26</w:t>
      </w:r>
      <w:r>
        <w:rPr>
          <w:lang w:bidi="fa-IR"/>
        </w:rPr>
        <w:fldChar w:fldCharType="end"/>
      </w:r>
      <w:r>
        <w:rPr>
          <w:lang w:bidi="fa-IR"/>
        </w:rPr>
        <w:t xml:space="preserve">. In addition, if we have priority in </w:t>
      </w:r>
      <w:r w:rsidR="001E25B9">
        <w:rPr>
          <w:lang w:bidi="fa-IR"/>
        </w:rPr>
        <w:t xml:space="preserve">the </w:t>
      </w:r>
      <w:r>
        <w:rPr>
          <w:lang w:bidi="fa-IR"/>
        </w:rPr>
        <w:t xml:space="preserve">parallel shared CSP </w:t>
      </w:r>
      <w:r w:rsidRPr="00EA6F7E">
        <w:rPr>
          <w:noProof/>
          <w:lang w:bidi="fa-IR"/>
        </w:rPr>
        <w:t>system</w:t>
      </w:r>
      <w:r w:rsidR="00EA6F7E">
        <w:rPr>
          <w:noProof/>
          <w:lang w:bidi="fa-IR"/>
        </w:rPr>
        <w:t>,</w:t>
      </w:r>
      <w:r>
        <w:rPr>
          <w:lang w:bidi="fa-IR"/>
        </w:rPr>
        <w:t xml:space="preserve"> then the DFT can be reshape</w:t>
      </w:r>
      <w:r w:rsidR="001C7AB1">
        <w:rPr>
          <w:lang w:bidi="fa-IR"/>
        </w:rPr>
        <w:t>d</w:t>
      </w:r>
      <w:r>
        <w:rPr>
          <w:lang w:bidi="fa-IR"/>
        </w:rPr>
        <w:t xml:space="preserve"> </w:t>
      </w:r>
      <w:r w:rsidR="001E25B9">
        <w:rPr>
          <w:lang w:bidi="fa-IR"/>
        </w:rPr>
        <w:t xml:space="preserve">as </w:t>
      </w:r>
      <w:r>
        <w:rPr>
          <w:lang w:bidi="fa-IR"/>
        </w:rPr>
        <w:fldChar w:fldCharType="begin"/>
      </w:r>
      <w:r>
        <w:rPr>
          <w:lang w:bidi="fa-IR"/>
        </w:rPr>
        <w:instrText xml:space="preserve"> REF _Ref405868789 \h </w:instrText>
      </w:r>
      <w:r>
        <w:rPr>
          <w:lang w:bidi="fa-IR"/>
        </w:rPr>
      </w:r>
      <w:r>
        <w:rPr>
          <w:lang w:bidi="fa-IR"/>
        </w:rPr>
        <w:fldChar w:fldCharType="separate"/>
      </w:r>
      <w:r w:rsidR="0024653B">
        <w:t xml:space="preserve">Fig. </w:t>
      </w:r>
      <w:r w:rsidR="0024653B">
        <w:rPr>
          <w:noProof/>
        </w:rPr>
        <w:t>27</w:t>
      </w:r>
      <w:r>
        <w:rPr>
          <w:lang w:bidi="fa-IR"/>
        </w:rPr>
        <w:fldChar w:fldCharType="end"/>
      </w:r>
      <w:r>
        <w:rPr>
          <w:lang w:bidi="fa-IR"/>
        </w:rPr>
        <w:t xml:space="preserve">. </w:t>
      </w:r>
    </w:p>
    <w:p w14:paraId="50B3E462" w14:textId="77777777" w:rsidR="00E83AD1" w:rsidRDefault="00E83AD1" w:rsidP="00E83AD1">
      <w:pPr>
        <w:rPr>
          <w:lang w:bidi="fa-IR"/>
        </w:rPr>
      </w:pPr>
    </w:p>
    <w:p w14:paraId="649210F2" w14:textId="77777777" w:rsidR="00E83AD1" w:rsidRDefault="00E83AD1" w:rsidP="00E83AD1">
      <w:pPr>
        <w:keepNext/>
      </w:pPr>
      <w:r w:rsidRPr="009C4491">
        <w:rPr>
          <w:noProof/>
          <w:lang w:val="en-GB" w:eastAsia="en-GB"/>
        </w:rPr>
        <w:drawing>
          <wp:inline distT="0" distB="0" distL="0" distR="0" wp14:anchorId="21F49810" wp14:editId="0D88EFE9">
            <wp:extent cx="3200400" cy="1805071"/>
            <wp:effectExtent l="0" t="0" r="0" b="0"/>
            <wp:docPr id="14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1"/>
                    <pic:cNvPicPr>
                      <a:picLocks noChangeAspect="1"/>
                    </pic:cNvPicPr>
                  </pic:nvPicPr>
                  <pic:blipFill>
                    <a:blip r:embed="rId415">
                      <a:extLst>
                        <a:ext uri="{BEBA8EAE-BF5A-486C-A8C5-ECC9F3942E4B}">
                          <a14:imgProps xmlns:a14="http://schemas.microsoft.com/office/drawing/2010/main">
                            <a14:imgLayer r:embed="rId416">
                              <a14:imgEffect>
                                <a14:sharpenSoften amount="50000"/>
                              </a14:imgEffect>
                              <a14:imgEffect>
                                <a14:brightnessContrast contrast="20000"/>
                              </a14:imgEffect>
                            </a14:imgLayer>
                          </a14:imgProps>
                        </a:ext>
                      </a:extLst>
                    </a:blip>
                    <a:stretch>
                      <a:fillRect/>
                    </a:stretch>
                  </pic:blipFill>
                  <pic:spPr>
                    <a:xfrm>
                      <a:off x="0" y="0"/>
                      <a:ext cx="3200400" cy="1805071"/>
                    </a:xfrm>
                    <a:prstGeom prst="rect">
                      <a:avLst/>
                    </a:prstGeom>
                  </pic:spPr>
                </pic:pic>
              </a:graphicData>
            </a:graphic>
          </wp:inline>
        </w:drawing>
      </w:r>
    </w:p>
    <w:p w14:paraId="56A42014" w14:textId="0CC696B7" w:rsidR="00E83AD1" w:rsidRDefault="00E83AD1" w:rsidP="00E83AD1">
      <w:pPr>
        <w:pStyle w:val="Caption"/>
        <w:jc w:val="left"/>
        <w:rPr>
          <w:lang w:bidi="fa-IR"/>
        </w:rPr>
      </w:pPr>
      <w:bookmarkStart w:id="49" w:name="_Ref405868694"/>
      <w:r>
        <w:t xml:space="preserve">Fig. </w:t>
      </w:r>
      <w:r>
        <w:rPr>
          <w:lang w:bidi="fa-IR"/>
        </w:rPr>
        <w:fldChar w:fldCharType="begin"/>
      </w:r>
      <w:r>
        <w:rPr>
          <w:lang w:bidi="fa-IR"/>
        </w:rPr>
        <w:instrText xml:space="preserve"> SEQ Fig. \* ARABIC </w:instrText>
      </w:r>
      <w:r>
        <w:rPr>
          <w:lang w:bidi="fa-IR"/>
        </w:rPr>
        <w:fldChar w:fldCharType="separate"/>
      </w:r>
      <w:r w:rsidR="0024653B">
        <w:rPr>
          <w:noProof/>
          <w:lang w:bidi="fa-IR"/>
        </w:rPr>
        <w:t>26</w:t>
      </w:r>
      <w:r>
        <w:rPr>
          <w:lang w:bidi="fa-IR"/>
        </w:rPr>
        <w:fldChar w:fldCharType="end"/>
      </w:r>
      <w:bookmarkEnd w:id="49"/>
      <w:r>
        <w:rPr>
          <w:lang w:bidi="fa-IR"/>
        </w:rPr>
        <w:t>. Reshape parallel shared CSP's DFT by the use of LSH gate</w:t>
      </w:r>
    </w:p>
    <w:p w14:paraId="0C3E0CD7" w14:textId="77777777" w:rsidR="00E83AD1" w:rsidRDefault="00E83AD1" w:rsidP="00E83AD1">
      <w:pPr>
        <w:rPr>
          <w:lang w:bidi="fa-IR"/>
        </w:rPr>
      </w:pPr>
    </w:p>
    <w:p w14:paraId="69388AFD" w14:textId="77777777" w:rsidR="00E83AD1" w:rsidRDefault="00E83AD1" w:rsidP="00E83AD1">
      <w:pPr>
        <w:keepNext/>
      </w:pPr>
      <w:r w:rsidRPr="0069232B">
        <w:rPr>
          <w:noProof/>
          <w:lang w:val="en-GB" w:eastAsia="en-GB"/>
        </w:rPr>
        <w:drawing>
          <wp:inline distT="0" distB="0" distL="0" distR="0" wp14:anchorId="7570897A" wp14:editId="46E0AFCA">
            <wp:extent cx="3200400" cy="1807363"/>
            <wp:effectExtent l="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pic:cNvPicPr>
                      <a:picLocks noChangeAspect="1"/>
                    </pic:cNvPicPr>
                  </pic:nvPicPr>
                  <pic:blipFill>
                    <a:blip r:embed="rId417">
                      <a:extLst>
                        <a:ext uri="{BEBA8EAE-BF5A-486C-A8C5-ECC9F3942E4B}">
                          <a14:imgProps xmlns:a14="http://schemas.microsoft.com/office/drawing/2010/main">
                            <a14:imgLayer r:embed="rId418">
                              <a14:imgEffect>
                                <a14:sharpenSoften amount="50000"/>
                              </a14:imgEffect>
                              <a14:imgEffect>
                                <a14:brightnessContrast contrast="20000"/>
                              </a14:imgEffect>
                            </a14:imgLayer>
                          </a14:imgProps>
                        </a:ext>
                      </a:extLst>
                    </a:blip>
                    <a:stretch>
                      <a:fillRect/>
                    </a:stretch>
                  </pic:blipFill>
                  <pic:spPr>
                    <a:xfrm>
                      <a:off x="0" y="0"/>
                      <a:ext cx="3200400" cy="1807363"/>
                    </a:xfrm>
                    <a:prstGeom prst="rect">
                      <a:avLst/>
                    </a:prstGeom>
                  </pic:spPr>
                </pic:pic>
              </a:graphicData>
            </a:graphic>
          </wp:inline>
        </w:drawing>
      </w:r>
    </w:p>
    <w:p w14:paraId="06D57AB1" w14:textId="259FE4BA" w:rsidR="00E83AD1" w:rsidRPr="00E83AD1" w:rsidRDefault="00E83AD1" w:rsidP="001C7AB1">
      <w:pPr>
        <w:pStyle w:val="Caption"/>
        <w:jc w:val="left"/>
        <w:rPr>
          <w:lang w:bidi="fa-IR"/>
        </w:rPr>
      </w:pPr>
      <w:bookmarkStart w:id="50" w:name="_Ref405868789"/>
      <w:r>
        <w:t xml:space="preserve">Fig. </w:t>
      </w:r>
      <w:r w:rsidR="00C60259">
        <w:rPr>
          <w:noProof/>
        </w:rPr>
        <w:fldChar w:fldCharType="begin"/>
      </w:r>
      <w:r w:rsidR="00C60259">
        <w:rPr>
          <w:noProof/>
        </w:rPr>
        <w:instrText xml:space="preserve"> SEQ Fig. \* ARABIC </w:instrText>
      </w:r>
      <w:r w:rsidR="00C60259">
        <w:rPr>
          <w:noProof/>
        </w:rPr>
        <w:fldChar w:fldCharType="separate"/>
      </w:r>
      <w:r w:rsidR="0024653B">
        <w:rPr>
          <w:noProof/>
        </w:rPr>
        <w:t>27</w:t>
      </w:r>
      <w:r w:rsidR="00C60259">
        <w:rPr>
          <w:noProof/>
        </w:rPr>
        <w:fldChar w:fldCharType="end"/>
      </w:r>
      <w:bookmarkEnd w:id="50"/>
      <w:r>
        <w:t xml:space="preserve">. Reshape DFT </w:t>
      </w:r>
      <w:r w:rsidR="00953187">
        <w:t>of parallel</w:t>
      </w:r>
      <w:r>
        <w:t xml:space="preserve"> shared CSP with priority </w:t>
      </w:r>
      <w:r w:rsidR="001C7AB1">
        <w:t>using</w:t>
      </w:r>
      <w:r>
        <w:t xml:space="preserve"> LSH gate </w:t>
      </w:r>
    </w:p>
    <w:p w14:paraId="48D95045" w14:textId="49911073" w:rsidR="004149DA" w:rsidRDefault="004149DA" w:rsidP="00FD579B">
      <w:pPr>
        <w:pStyle w:val="Heading1"/>
        <w:numPr>
          <w:ilvl w:val="0"/>
          <w:numId w:val="0"/>
        </w:numPr>
      </w:pPr>
      <w:r>
        <w:t>Acknowledgment</w:t>
      </w:r>
    </w:p>
    <w:p w14:paraId="14B07D6F" w14:textId="64EFF98F" w:rsidR="005D72BB" w:rsidRPr="00513E38" w:rsidRDefault="00EA6F7E" w:rsidP="00513E38">
      <w:pPr>
        <w:pStyle w:val="Text"/>
        <w:ind w:firstLine="0"/>
        <w:rPr>
          <w:lang w:val="en-GB"/>
        </w:rPr>
      </w:pPr>
      <w:r>
        <w:rPr>
          <w:noProof/>
          <w:lang w:val="en-GB"/>
        </w:rPr>
        <w:t>We thank Mr</w:t>
      </w:r>
      <w:r w:rsidR="006B7EC6">
        <w:rPr>
          <w:lang w:val="en-GB"/>
        </w:rPr>
        <w:t>. Mehrdad Mohammadi</w:t>
      </w:r>
      <w:r w:rsidR="006B7EC6" w:rsidRPr="006B7EC6">
        <w:rPr>
          <w:lang w:val="en-GB"/>
        </w:rPr>
        <w:t xml:space="preserve"> from </w:t>
      </w:r>
      <w:r w:rsidR="006B7EC6">
        <w:rPr>
          <w:lang w:val="en-GB"/>
        </w:rPr>
        <w:t>Electronics and Computer</w:t>
      </w:r>
      <w:r w:rsidR="006B7EC6" w:rsidRPr="006B7EC6">
        <w:rPr>
          <w:lang w:val="en-GB"/>
        </w:rPr>
        <w:t xml:space="preserve"> Department, </w:t>
      </w:r>
      <w:r w:rsidR="006B7EC6">
        <w:rPr>
          <w:lang w:val="en-GB"/>
        </w:rPr>
        <w:t>Shahid Beheshti University</w:t>
      </w:r>
      <w:r w:rsidR="006B7EC6" w:rsidRPr="006B7EC6">
        <w:rPr>
          <w:lang w:val="en-GB"/>
        </w:rPr>
        <w:t xml:space="preserve">, </w:t>
      </w:r>
      <w:r w:rsidR="006B7EC6">
        <w:rPr>
          <w:lang w:val="en-GB"/>
        </w:rPr>
        <w:t>Iran</w:t>
      </w:r>
      <w:r w:rsidR="006B7EC6" w:rsidRPr="006B7EC6">
        <w:rPr>
          <w:lang w:val="en-GB"/>
        </w:rPr>
        <w:t xml:space="preserve"> for </w:t>
      </w:r>
      <w:r>
        <w:rPr>
          <w:lang w:val="en-GB"/>
        </w:rPr>
        <w:t>his help</w:t>
      </w:r>
      <w:r w:rsidR="006B7EC6" w:rsidRPr="006B7EC6">
        <w:rPr>
          <w:lang w:val="en-GB"/>
        </w:rPr>
        <w:t xml:space="preserve"> that greatly improved the manuscript.</w:t>
      </w:r>
      <w:r w:rsidR="00513E38">
        <w:rPr>
          <w:lang w:val="en-GB"/>
        </w:rPr>
        <w:t xml:space="preserve"> </w:t>
      </w:r>
      <w:r w:rsidR="00513E38" w:rsidRPr="00513E38">
        <w:rPr>
          <w:lang w:val="en-GB"/>
        </w:rPr>
        <w:t>We would like to show our gratitude to the Prof Yiannis Papadopoulos, Dr. Sohag Kabir and Dr. Youcef Gheraibia in the Dependable Intelligent Systems (DIS) Lab.</w:t>
      </w:r>
      <w:r w:rsidR="00513E38">
        <w:rPr>
          <w:lang w:val="en-GB"/>
        </w:rPr>
        <w:t>, University of Hull,</w:t>
      </w:r>
      <w:r w:rsidR="00513E38" w:rsidRPr="00513E38">
        <w:rPr>
          <w:lang w:val="en-GB"/>
        </w:rPr>
        <w:t xml:space="preserve"> for sharing their pearls of wisdom with us during the revision process of the paper, and we also thank three “anonymous” reviewers for their so-called insights.</w:t>
      </w:r>
    </w:p>
    <w:p w14:paraId="20716BEF" w14:textId="77777777" w:rsidR="00E97402" w:rsidRDefault="00E97402">
      <w:pPr>
        <w:pStyle w:val="ReferenceHead"/>
      </w:pPr>
      <w:r>
        <w:t>References</w:t>
      </w:r>
    </w:p>
    <w:p w14:paraId="0F908F6B" w14:textId="77777777" w:rsidR="00160AC2" w:rsidRDefault="00523DEA" w:rsidP="00E96A3A">
      <w:pPr>
        <w:autoSpaceDE w:val="0"/>
        <w:autoSpaceDN w:val="0"/>
        <w:adjustRightInd w:val="0"/>
        <w:jc w:val="both"/>
        <w:rPr>
          <w:noProof/>
        </w:rPr>
      </w:pPr>
      <w:r>
        <w:rPr>
          <w:rFonts w:ascii="Times-Roman" w:hAnsi="Times-Roman" w:cs="Times-Roman"/>
        </w:rPr>
        <w:fldChar w:fldCharType="begin"/>
      </w:r>
      <w:r>
        <w:rPr>
          <w:rFonts w:ascii="Times-Roman" w:hAnsi="Times-Roman" w:cs="Times-Roman"/>
        </w:rPr>
        <w:instrText xml:space="preserve"> BIBLIOGRAPHY  \l 1033 </w:instrText>
      </w:r>
      <w:r>
        <w:rPr>
          <w:rFonts w:ascii="Times-Roman" w:hAnsi="Times-Roman" w:cs="Times-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60AC2" w14:paraId="11A0D9A3" w14:textId="77777777">
        <w:trPr>
          <w:divId w:val="128716981"/>
          <w:tblCellSpacing w:w="15" w:type="dxa"/>
        </w:trPr>
        <w:tc>
          <w:tcPr>
            <w:tcW w:w="50" w:type="pct"/>
            <w:hideMark/>
          </w:tcPr>
          <w:p w14:paraId="0215C9E2" w14:textId="548BBAF8" w:rsidR="00160AC2" w:rsidRDefault="00160AC2">
            <w:pPr>
              <w:pStyle w:val="Bibliography"/>
              <w:rPr>
                <w:noProof/>
                <w:sz w:val="24"/>
                <w:szCs w:val="24"/>
              </w:rPr>
            </w:pPr>
            <w:r>
              <w:rPr>
                <w:noProof/>
              </w:rPr>
              <w:t xml:space="preserve">[1] </w:t>
            </w:r>
          </w:p>
        </w:tc>
        <w:tc>
          <w:tcPr>
            <w:tcW w:w="0" w:type="auto"/>
            <w:hideMark/>
          </w:tcPr>
          <w:p w14:paraId="18EE863F" w14:textId="77777777" w:rsidR="00160AC2" w:rsidRDefault="00160AC2">
            <w:pPr>
              <w:pStyle w:val="Bibliography"/>
              <w:rPr>
                <w:noProof/>
              </w:rPr>
            </w:pPr>
            <w:r>
              <w:rPr>
                <w:noProof/>
              </w:rPr>
              <w:t xml:space="preserve">E. Dubrova, Fault-Tolerant Design, New York Heidelberg Dordrecht London: Springer, 2012. </w:t>
            </w:r>
          </w:p>
        </w:tc>
      </w:tr>
      <w:tr w:rsidR="00160AC2" w14:paraId="0FAC5F86" w14:textId="77777777">
        <w:trPr>
          <w:divId w:val="128716981"/>
          <w:tblCellSpacing w:w="15" w:type="dxa"/>
        </w:trPr>
        <w:tc>
          <w:tcPr>
            <w:tcW w:w="50" w:type="pct"/>
            <w:hideMark/>
          </w:tcPr>
          <w:p w14:paraId="62C9F5EA" w14:textId="77777777" w:rsidR="00160AC2" w:rsidRDefault="00160AC2">
            <w:pPr>
              <w:pStyle w:val="Bibliography"/>
              <w:rPr>
                <w:noProof/>
              </w:rPr>
            </w:pPr>
            <w:r>
              <w:rPr>
                <w:noProof/>
              </w:rPr>
              <w:t xml:space="preserve">[2] </w:t>
            </w:r>
          </w:p>
        </w:tc>
        <w:tc>
          <w:tcPr>
            <w:tcW w:w="0" w:type="auto"/>
            <w:hideMark/>
          </w:tcPr>
          <w:p w14:paraId="78EBF895" w14:textId="77777777" w:rsidR="00160AC2" w:rsidRDefault="00160AC2">
            <w:pPr>
              <w:pStyle w:val="Bibliography"/>
              <w:rPr>
                <w:noProof/>
              </w:rPr>
            </w:pPr>
            <w:r>
              <w:rPr>
                <w:noProof/>
              </w:rPr>
              <w:t xml:space="preserve">S. Distefano, F. Longo and K. S. Trivedi, "Investigating Dynamic Reliability and Availability through State–Space Models," </w:t>
            </w:r>
            <w:r>
              <w:rPr>
                <w:i/>
                <w:iCs/>
                <w:noProof/>
              </w:rPr>
              <w:t xml:space="preserve">Computers &amp; Mathematics with Applications, </w:t>
            </w:r>
            <w:r>
              <w:rPr>
                <w:noProof/>
              </w:rPr>
              <w:t xml:space="preserve">vol. 64, no. 12, pp. 3701-3716, 2012. </w:t>
            </w:r>
          </w:p>
        </w:tc>
      </w:tr>
      <w:tr w:rsidR="00160AC2" w14:paraId="6B432E96" w14:textId="77777777">
        <w:trPr>
          <w:divId w:val="128716981"/>
          <w:tblCellSpacing w:w="15" w:type="dxa"/>
        </w:trPr>
        <w:tc>
          <w:tcPr>
            <w:tcW w:w="50" w:type="pct"/>
            <w:hideMark/>
          </w:tcPr>
          <w:p w14:paraId="62D940AA" w14:textId="77777777" w:rsidR="00160AC2" w:rsidRDefault="00160AC2">
            <w:pPr>
              <w:pStyle w:val="Bibliography"/>
              <w:rPr>
                <w:noProof/>
              </w:rPr>
            </w:pPr>
            <w:r>
              <w:rPr>
                <w:noProof/>
              </w:rPr>
              <w:t xml:space="preserve">[3] </w:t>
            </w:r>
          </w:p>
        </w:tc>
        <w:tc>
          <w:tcPr>
            <w:tcW w:w="0" w:type="auto"/>
            <w:hideMark/>
          </w:tcPr>
          <w:p w14:paraId="4392A14F" w14:textId="77777777" w:rsidR="00160AC2" w:rsidRDefault="00160AC2">
            <w:pPr>
              <w:pStyle w:val="Bibliography"/>
              <w:rPr>
                <w:noProof/>
              </w:rPr>
            </w:pPr>
            <w:r>
              <w:rPr>
                <w:noProof/>
              </w:rPr>
              <w:t xml:space="preserve">P. Zhu, J. Han, L. Liu and M. Zuo, "A Stochastic Approach for the Analysis of Fault Trees With Priority AND Gates," </w:t>
            </w:r>
            <w:r>
              <w:rPr>
                <w:i/>
                <w:iCs/>
                <w:noProof/>
              </w:rPr>
              <w:t xml:space="preserve">IEEE Transactions on Reliability, </w:t>
            </w:r>
            <w:r>
              <w:rPr>
                <w:noProof/>
              </w:rPr>
              <w:t xml:space="preserve">vol. 63, no. 2, pp. 480 - 494, 2014. </w:t>
            </w:r>
          </w:p>
        </w:tc>
      </w:tr>
      <w:tr w:rsidR="00160AC2" w14:paraId="18FB5223" w14:textId="77777777">
        <w:trPr>
          <w:divId w:val="128716981"/>
          <w:tblCellSpacing w:w="15" w:type="dxa"/>
        </w:trPr>
        <w:tc>
          <w:tcPr>
            <w:tcW w:w="50" w:type="pct"/>
            <w:hideMark/>
          </w:tcPr>
          <w:p w14:paraId="0B5F16FF" w14:textId="77777777" w:rsidR="00160AC2" w:rsidRDefault="00160AC2">
            <w:pPr>
              <w:pStyle w:val="Bibliography"/>
              <w:rPr>
                <w:noProof/>
              </w:rPr>
            </w:pPr>
            <w:r>
              <w:rPr>
                <w:noProof/>
              </w:rPr>
              <w:t xml:space="preserve">[4] </w:t>
            </w:r>
          </w:p>
        </w:tc>
        <w:tc>
          <w:tcPr>
            <w:tcW w:w="0" w:type="auto"/>
            <w:hideMark/>
          </w:tcPr>
          <w:p w14:paraId="5A01FAB2" w14:textId="77777777" w:rsidR="00160AC2" w:rsidRDefault="00160AC2">
            <w:pPr>
              <w:pStyle w:val="Bibliography"/>
              <w:rPr>
                <w:noProof/>
              </w:rPr>
            </w:pPr>
            <w:r>
              <w:rPr>
                <w:noProof/>
              </w:rPr>
              <w:t xml:space="preserve">G. Manno, F. Chiacchio, L. Compagno, D. D’Urso and N. Trapani, "MatCarloRe: An Integrated FT and Monte Carlo Simulink Tool for the Reliability Assessment of Dynamic Fault Tree," </w:t>
            </w:r>
            <w:r>
              <w:rPr>
                <w:i/>
                <w:iCs/>
                <w:noProof/>
              </w:rPr>
              <w:t xml:space="preserve">Expert Systems with Applications, </w:t>
            </w:r>
            <w:r>
              <w:rPr>
                <w:noProof/>
              </w:rPr>
              <w:t xml:space="preserve">vol. 39, no. 12, pp. 10334-10342., 2012. </w:t>
            </w:r>
          </w:p>
        </w:tc>
      </w:tr>
      <w:tr w:rsidR="00160AC2" w14:paraId="16371CE3" w14:textId="77777777">
        <w:trPr>
          <w:divId w:val="128716981"/>
          <w:tblCellSpacing w:w="15" w:type="dxa"/>
        </w:trPr>
        <w:tc>
          <w:tcPr>
            <w:tcW w:w="50" w:type="pct"/>
            <w:hideMark/>
          </w:tcPr>
          <w:p w14:paraId="7C8AC986" w14:textId="77777777" w:rsidR="00160AC2" w:rsidRDefault="00160AC2">
            <w:pPr>
              <w:pStyle w:val="Bibliography"/>
              <w:rPr>
                <w:noProof/>
              </w:rPr>
            </w:pPr>
            <w:r>
              <w:rPr>
                <w:noProof/>
              </w:rPr>
              <w:t xml:space="preserve">[5] </w:t>
            </w:r>
          </w:p>
        </w:tc>
        <w:tc>
          <w:tcPr>
            <w:tcW w:w="0" w:type="auto"/>
            <w:hideMark/>
          </w:tcPr>
          <w:p w14:paraId="73621E73" w14:textId="77777777" w:rsidR="00160AC2" w:rsidRDefault="00160AC2">
            <w:pPr>
              <w:pStyle w:val="Bibliography"/>
              <w:rPr>
                <w:noProof/>
              </w:rPr>
            </w:pPr>
            <w:r>
              <w:rPr>
                <w:noProof/>
              </w:rPr>
              <w:t xml:space="preserve">F. Chiacchio, M. Cacioppo, D. D'Urso, G. Manno, N. Trapani and L. Compagno, "A Weibull-based Compositional Approach for Hierarchical Dynamic Fault Trees," </w:t>
            </w:r>
            <w:r>
              <w:rPr>
                <w:i/>
                <w:iCs/>
                <w:noProof/>
              </w:rPr>
              <w:t xml:space="preserve">Reliability Engineering &amp; System Safety, </w:t>
            </w:r>
            <w:r>
              <w:rPr>
                <w:noProof/>
              </w:rPr>
              <w:t xml:space="preserve">vol. 109, no. 1, pp. 45-52, 2013. </w:t>
            </w:r>
          </w:p>
        </w:tc>
      </w:tr>
      <w:tr w:rsidR="00160AC2" w14:paraId="2BAF199B" w14:textId="77777777">
        <w:trPr>
          <w:divId w:val="128716981"/>
          <w:tblCellSpacing w:w="15" w:type="dxa"/>
        </w:trPr>
        <w:tc>
          <w:tcPr>
            <w:tcW w:w="50" w:type="pct"/>
            <w:hideMark/>
          </w:tcPr>
          <w:p w14:paraId="5B5BF4B9" w14:textId="77777777" w:rsidR="00160AC2" w:rsidRDefault="00160AC2">
            <w:pPr>
              <w:pStyle w:val="Bibliography"/>
              <w:rPr>
                <w:noProof/>
              </w:rPr>
            </w:pPr>
            <w:r>
              <w:rPr>
                <w:noProof/>
              </w:rPr>
              <w:lastRenderedPageBreak/>
              <w:t xml:space="preserve">[6] </w:t>
            </w:r>
          </w:p>
        </w:tc>
        <w:tc>
          <w:tcPr>
            <w:tcW w:w="0" w:type="auto"/>
            <w:hideMark/>
          </w:tcPr>
          <w:p w14:paraId="71C84940" w14:textId="77777777" w:rsidR="00160AC2" w:rsidRDefault="00160AC2">
            <w:pPr>
              <w:pStyle w:val="Bibliography"/>
              <w:rPr>
                <w:noProof/>
              </w:rPr>
            </w:pPr>
            <w:r>
              <w:rPr>
                <w:noProof/>
              </w:rPr>
              <w:t xml:space="preserve">L. Xing and S. V. Amari, "Fault Tree Analysis," in </w:t>
            </w:r>
            <w:r>
              <w:rPr>
                <w:i/>
                <w:iCs/>
                <w:noProof/>
              </w:rPr>
              <w:t>Handbook of performability engineering</w:t>
            </w:r>
            <w:r>
              <w:rPr>
                <w:noProof/>
              </w:rPr>
              <w:t>, Verlag London, Springer, 2008, pp. 595-620.</w:t>
            </w:r>
          </w:p>
        </w:tc>
      </w:tr>
      <w:tr w:rsidR="00160AC2" w14:paraId="5361EC0D" w14:textId="77777777">
        <w:trPr>
          <w:divId w:val="128716981"/>
          <w:tblCellSpacing w:w="15" w:type="dxa"/>
        </w:trPr>
        <w:tc>
          <w:tcPr>
            <w:tcW w:w="50" w:type="pct"/>
            <w:hideMark/>
          </w:tcPr>
          <w:p w14:paraId="777624CC" w14:textId="77777777" w:rsidR="00160AC2" w:rsidRDefault="00160AC2">
            <w:pPr>
              <w:pStyle w:val="Bibliography"/>
              <w:rPr>
                <w:noProof/>
                <w:lang w:val="en-GB"/>
              </w:rPr>
            </w:pPr>
            <w:r>
              <w:rPr>
                <w:noProof/>
              </w:rPr>
              <w:t xml:space="preserve">[7] </w:t>
            </w:r>
          </w:p>
        </w:tc>
        <w:tc>
          <w:tcPr>
            <w:tcW w:w="0" w:type="auto"/>
            <w:hideMark/>
          </w:tcPr>
          <w:p w14:paraId="0A6EAFFB" w14:textId="77777777" w:rsidR="00160AC2" w:rsidRDefault="00160AC2">
            <w:pPr>
              <w:pStyle w:val="Bibliography"/>
              <w:rPr>
                <w:noProof/>
              </w:rPr>
            </w:pPr>
            <w:r>
              <w:rPr>
                <w:noProof/>
              </w:rPr>
              <w:t xml:space="preserve">D. S. Kim, R. Ghosh and K. S. Trivedi, “A Hierarchical Model for Reliability Analysis of Sensor Networks,” in </w:t>
            </w:r>
            <w:r>
              <w:rPr>
                <w:i/>
                <w:iCs/>
                <w:noProof/>
              </w:rPr>
              <w:t>IEEE 16th Pacific Rim International Symposium on Dependable Computing</w:t>
            </w:r>
            <w:r>
              <w:rPr>
                <w:noProof/>
              </w:rPr>
              <w:t xml:space="preserve">, Tokyo, Japan, 2010. </w:t>
            </w:r>
          </w:p>
        </w:tc>
      </w:tr>
      <w:tr w:rsidR="00160AC2" w14:paraId="72A0CCAF" w14:textId="77777777">
        <w:trPr>
          <w:divId w:val="128716981"/>
          <w:tblCellSpacing w:w="15" w:type="dxa"/>
        </w:trPr>
        <w:tc>
          <w:tcPr>
            <w:tcW w:w="50" w:type="pct"/>
            <w:hideMark/>
          </w:tcPr>
          <w:p w14:paraId="6EA98D94" w14:textId="77777777" w:rsidR="00160AC2" w:rsidRDefault="00160AC2">
            <w:pPr>
              <w:pStyle w:val="Bibliography"/>
              <w:rPr>
                <w:noProof/>
              </w:rPr>
            </w:pPr>
            <w:r>
              <w:rPr>
                <w:noProof/>
              </w:rPr>
              <w:t xml:space="preserve">[8] </w:t>
            </w:r>
          </w:p>
        </w:tc>
        <w:tc>
          <w:tcPr>
            <w:tcW w:w="0" w:type="auto"/>
            <w:hideMark/>
          </w:tcPr>
          <w:p w14:paraId="79A96551" w14:textId="77777777" w:rsidR="00160AC2" w:rsidRDefault="00160AC2">
            <w:pPr>
              <w:pStyle w:val="Bibliography"/>
              <w:rPr>
                <w:noProof/>
              </w:rPr>
            </w:pPr>
            <w:r>
              <w:rPr>
                <w:noProof/>
              </w:rPr>
              <w:t xml:space="preserve">K. S. Trivedi, D. S. Kim and R. Ghosh, “System Availability Assessment Using Stochastic Models,” </w:t>
            </w:r>
            <w:r>
              <w:rPr>
                <w:i/>
                <w:iCs/>
                <w:noProof/>
              </w:rPr>
              <w:t xml:space="preserve">Applied Stochastic Models in Business and Industry, </w:t>
            </w:r>
            <w:r>
              <w:rPr>
                <w:noProof/>
              </w:rPr>
              <w:t xml:space="preserve">vol. 29, no. 2, pp. 94-109, 2013. </w:t>
            </w:r>
          </w:p>
        </w:tc>
      </w:tr>
      <w:tr w:rsidR="00160AC2" w14:paraId="16D23F04" w14:textId="77777777">
        <w:trPr>
          <w:divId w:val="128716981"/>
          <w:tblCellSpacing w:w="15" w:type="dxa"/>
        </w:trPr>
        <w:tc>
          <w:tcPr>
            <w:tcW w:w="50" w:type="pct"/>
            <w:hideMark/>
          </w:tcPr>
          <w:p w14:paraId="1DD943F2" w14:textId="77777777" w:rsidR="00160AC2" w:rsidRDefault="00160AC2">
            <w:pPr>
              <w:pStyle w:val="Bibliography"/>
              <w:rPr>
                <w:noProof/>
              </w:rPr>
            </w:pPr>
            <w:r>
              <w:rPr>
                <w:noProof/>
              </w:rPr>
              <w:t xml:space="preserve">[9] </w:t>
            </w:r>
          </w:p>
        </w:tc>
        <w:tc>
          <w:tcPr>
            <w:tcW w:w="0" w:type="auto"/>
            <w:hideMark/>
          </w:tcPr>
          <w:p w14:paraId="331063D2" w14:textId="77777777" w:rsidR="00160AC2" w:rsidRDefault="00160AC2">
            <w:pPr>
              <w:pStyle w:val="Bibliography"/>
              <w:rPr>
                <w:noProof/>
              </w:rPr>
            </w:pPr>
            <w:r>
              <w:rPr>
                <w:noProof/>
              </w:rPr>
              <w:t xml:space="preserve">M. Zeller and F. Montrone, “Combination of Component Fault Trees and Markov Chains to Analyze Complex, Software-Controlled Systems,” in </w:t>
            </w:r>
            <w:r>
              <w:rPr>
                <w:i/>
                <w:iCs/>
                <w:noProof/>
              </w:rPr>
              <w:t>IEEE 3rd International Conference on System Reliability and Safety (ICSRS)</w:t>
            </w:r>
            <w:r>
              <w:rPr>
                <w:noProof/>
              </w:rPr>
              <w:t xml:space="preserve">, Barcelona, Spain, 2019. </w:t>
            </w:r>
          </w:p>
        </w:tc>
      </w:tr>
      <w:tr w:rsidR="00160AC2" w14:paraId="265F25E0" w14:textId="77777777">
        <w:trPr>
          <w:divId w:val="128716981"/>
          <w:tblCellSpacing w:w="15" w:type="dxa"/>
        </w:trPr>
        <w:tc>
          <w:tcPr>
            <w:tcW w:w="50" w:type="pct"/>
            <w:hideMark/>
          </w:tcPr>
          <w:p w14:paraId="1AC83A1F" w14:textId="77777777" w:rsidR="00160AC2" w:rsidRDefault="00160AC2">
            <w:pPr>
              <w:pStyle w:val="Bibliography"/>
              <w:rPr>
                <w:noProof/>
              </w:rPr>
            </w:pPr>
            <w:r>
              <w:rPr>
                <w:noProof/>
              </w:rPr>
              <w:t xml:space="preserve">[10] </w:t>
            </w:r>
          </w:p>
        </w:tc>
        <w:tc>
          <w:tcPr>
            <w:tcW w:w="0" w:type="auto"/>
            <w:hideMark/>
          </w:tcPr>
          <w:p w14:paraId="0E6A7D8C" w14:textId="77777777" w:rsidR="00160AC2" w:rsidRDefault="00160AC2">
            <w:pPr>
              <w:pStyle w:val="Bibliography"/>
              <w:rPr>
                <w:noProof/>
              </w:rPr>
            </w:pPr>
            <w:r>
              <w:rPr>
                <w:noProof/>
              </w:rPr>
              <w:t xml:space="preserve">Y. Mo, "A Multiple-Valued Decision-Diagram-Based Approach to Solve Dynamic Fault Trees," </w:t>
            </w:r>
            <w:r>
              <w:rPr>
                <w:i/>
                <w:iCs/>
                <w:noProof/>
              </w:rPr>
              <w:t xml:space="preserve">IEEE Transactions on Reliability, </w:t>
            </w:r>
            <w:r>
              <w:rPr>
                <w:noProof/>
              </w:rPr>
              <w:t xml:space="preserve">vol. 63, no. 1, pp. 81 - 93, 2014. </w:t>
            </w:r>
          </w:p>
        </w:tc>
      </w:tr>
      <w:tr w:rsidR="00160AC2" w14:paraId="23FAA79E" w14:textId="77777777">
        <w:trPr>
          <w:divId w:val="128716981"/>
          <w:tblCellSpacing w:w="15" w:type="dxa"/>
        </w:trPr>
        <w:tc>
          <w:tcPr>
            <w:tcW w:w="50" w:type="pct"/>
            <w:hideMark/>
          </w:tcPr>
          <w:p w14:paraId="2B3CB6D4" w14:textId="77777777" w:rsidR="00160AC2" w:rsidRDefault="00160AC2">
            <w:pPr>
              <w:pStyle w:val="Bibliography"/>
              <w:rPr>
                <w:noProof/>
              </w:rPr>
            </w:pPr>
            <w:r>
              <w:rPr>
                <w:noProof/>
              </w:rPr>
              <w:t xml:space="preserve">[11] </w:t>
            </w:r>
          </w:p>
        </w:tc>
        <w:tc>
          <w:tcPr>
            <w:tcW w:w="0" w:type="auto"/>
            <w:hideMark/>
          </w:tcPr>
          <w:p w14:paraId="533E9C2F" w14:textId="77777777" w:rsidR="00160AC2" w:rsidRDefault="00160AC2">
            <w:pPr>
              <w:pStyle w:val="Bibliography"/>
              <w:rPr>
                <w:noProof/>
              </w:rPr>
            </w:pPr>
            <w:r>
              <w:rPr>
                <w:noProof/>
              </w:rPr>
              <w:t xml:space="preserve">G. Merle, J. M. Roussel, J. Lesage and A. Bobbio, "Probabilistic Algebraic Analysis of Fault Trees with Priority Dynamic Gates and Repeated Events," </w:t>
            </w:r>
            <w:r>
              <w:rPr>
                <w:i/>
                <w:iCs/>
                <w:noProof/>
              </w:rPr>
              <w:t xml:space="preserve">IEEE Transactions on Reliability, </w:t>
            </w:r>
            <w:r>
              <w:rPr>
                <w:noProof/>
              </w:rPr>
              <w:t xml:space="preserve">vol. 59, no. 1, pp. 250-261, 2010. </w:t>
            </w:r>
          </w:p>
        </w:tc>
      </w:tr>
      <w:tr w:rsidR="00160AC2" w14:paraId="1B79CD9C" w14:textId="77777777">
        <w:trPr>
          <w:divId w:val="128716981"/>
          <w:tblCellSpacing w:w="15" w:type="dxa"/>
        </w:trPr>
        <w:tc>
          <w:tcPr>
            <w:tcW w:w="50" w:type="pct"/>
            <w:hideMark/>
          </w:tcPr>
          <w:p w14:paraId="61FD2B7E" w14:textId="77777777" w:rsidR="00160AC2" w:rsidRDefault="00160AC2">
            <w:pPr>
              <w:pStyle w:val="Bibliography"/>
              <w:rPr>
                <w:noProof/>
              </w:rPr>
            </w:pPr>
            <w:r>
              <w:rPr>
                <w:noProof/>
              </w:rPr>
              <w:t xml:space="preserve">[12] </w:t>
            </w:r>
          </w:p>
        </w:tc>
        <w:tc>
          <w:tcPr>
            <w:tcW w:w="0" w:type="auto"/>
            <w:hideMark/>
          </w:tcPr>
          <w:p w14:paraId="487A6B79" w14:textId="77777777" w:rsidR="00160AC2" w:rsidRDefault="00160AC2">
            <w:pPr>
              <w:pStyle w:val="Bibliography"/>
              <w:rPr>
                <w:noProof/>
              </w:rPr>
            </w:pPr>
            <w:r>
              <w:rPr>
                <w:noProof/>
              </w:rPr>
              <w:t xml:space="preserve">J. Ni, W. Tang and Y. Xing, "A Simple Algebra for Fault Tree Analysis of Static and Dynamic Systems," </w:t>
            </w:r>
            <w:r>
              <w:rPr>
                <w:i/>
                <w:iCs/>
                <w:noProof/>
              </w:rPr>
              <w:t xml:space="preserve">IEEE Transactions on Reliability, </w:t>
            </w:r>
            <w:r>
              <w:rPr>
                <w:noProof/>
              </w:rPr>
              <w:t xml:space="preserve">vol. 62, no. 4, pp. 846 - 861, 2013. </w:t>
            </w:r>
          </w:p>
        </w:tc>
      </w:tr>
      <w:tr w:rsidR="00160AC2" w14:paraId="342ABDE6" w14:textId="77777777">
        <w:trPr>
          <w:divId w:val="128716981"/>
          <w:tblCellSpacing w:w="15" w:type="dxa"/>
        </w:trPr>
        <w:tc>
          <w:tcPr>
            <w:tcW w:w="50" w:type="pct"/>
            <w:hideMark/>
          </w:tcPr>
          <w:p w14:paraId="2AD1AC8B" w14:textId="77777777" w:rsidR="00160AC2" w:rsidRDefault="00160AC2">
            <w:pPr>
              <w:pStyle w:val="Bibliography"/>
              <w:rPr>
                <w:noProof/>
              </w:rPr>
            </w:pPr>
            <w:r>
              <w:rPr>
                <w:noProof/>
              </w:rPr>
              <w:t xml:space="preserve">[13] </w:t>
            </w:r>
          </w:p>
        </w:tc>
        <w:tc>
          <w:tcPr>
            <w:tcW w:w="0" w:type="auto"/>
            <w:hideMark/>
          </w:tcPr>
          <w:p w14:paraId="48D5264A" w14:textId="77777777" w:rsidR="00160AC2" w:rsidRDefault="00160AC2">
            <w:pPr>
              <w:pStyle w:val="Bibliography"/>
              <w:rPr>
                <w:noProof/>
              </w:rPr>
            </w:pPr>
            <w:r>
              <w:rPr>
                <w:noProof/>
              </w:rPr>
              <w:t xml:space="preserve">G. Merle, J. M. Roussel and J. J. Lesage, "Algebraic Determination of the Structure Function of Dynamic Fault Trees," </w:t>
            </w:r>
            <w:r>
              <w:rPr>
                <w:i/>
                <w:iCs/>
                <w:noProof/>
              </w:rPr>
              <w:t xml:space="preserve">Reliability Engineering &amp; System Safety, </w:t>
            </w:r>
            <w:r>
              <w:rPr>
                <w:noProof/>
              </w:rPr>
              <w:t xml:space="preserve">vol. 96, no. 2, pp. 267-277, 2011. </w:t>
            </w:r>
          </w:p>
        </w:tc>
      </w:tr>
      <w:tr w:rsidR="00160AC2" w14:paraId="7A370AFB" w14:textId="77777777">
        <w:trPr>
          <w:divId w:val="128716981"/>
          <w:tblCellSpacing w:w="15" w:type="dxa"/>
        </w:trPr>
        <w:tc>
          <w:tcPr>
            <w:tcW w:w="50" w:type="pct"/>
            <w:hideMark/>
          </w:tcPr>
          <w:p w14:paraId="66C3F24D" w14:textId="77777777" w:rsidR="00160AC2" w:rsidRDefault="00160AC2">
            <w:pPr>
              <w:pStyle w:val="Bibliography"/>
              <w:rPr>
                <w:noProof/>
              </w:rPr>
            </w:pPr>
            <w:r>
              <w:rPr>
                <w:noProof/>
              </w:rPr>
              <w:t xml:space="preserve">[14] </w:t>
            </w:r>
          </w:p>
        </w:tc>
        <w:tc>
          <w:tcPr>
            <w:tcW w:w="0" w:type="auto"/>
            <w:hideMark/>
          </w:tcPr>
          <w:p w14:paraId="06335456" w14:textId="77777777" w:rsidR="00160AC2" w:rsidRDefault="00160AC2">
            <w:pPr>
              <w:pStyle w:val="Bibliography"/>
              <w:rPr>
                <w:noProof/>
              </w:rPr>
            </w:pPr>
            <w:r>
              <w:rPr>
                <w:noProof/>
              </w:rPr>
              <w:t>D. Codetta-Raiteri, "Extended Fault Trees Analysis Supported by Stochastic Petri Nets," PhD thesis, University of Torino, Torino, Italy, 2005.</w:t>
            </w:r>
          </w:p>
        </w:tc>
      </w:tr>
      <w:tr w:rsidR="00160AC2" w14:paraId="372EB69D" w14:textId="77777777">
        <w:trPr>
          <w:divId w:val="128716981"/>
          <w:tblCellSpacing w:w="15" w:type="dxa"/>
        </w:trPr>
        <w:tc>
          <w:tcPr>
            <w:tcW w:w="50" w:type="pct"/>
            <w:hideMark/>
          </w:tcPr>
          <w:p w14:paraId="2CAD31AD" w14:textId="77777777" w:rsidR="00160AC2" w:rsidRDefault="00160AC2">
            <w:pPr>
              <w:pStyle w:val="Bibliography"/>
              <w:rPr>
                <w:noProof/>
              </w:rPr>
            </w:pPr>
            <w:r>
              <w:rPr>
                <w:noProof/>
              </w:rPr>
              <w:t xml:space="preserve">[15] </w:t>
            </w:r>
          </w:p>
        </w:tc>
        <w:tc>
          <w:tcPr>
            <w:tcW w:w="0" w:type="auto"/>
            <w:hideMark/>
          </w:tcPr>
          <w:p w14:paraId="0B57824F" w14:textId="77777777" w:rsidR="00160AC2" w:rsidRDefault="00160AC2">
            <w:pPr>
              <w:pStyle w:val="Bibliography"/>
              <w:rPr>
                <w:noProof/>
              </w:rPr>
            </w:pPr>
            <w:r>
              <w:rPr>
                <w:noProof/>
              </w:rPr>
              <w:t xml:space="preserve">H. Boudali, P. Crouzen and M. Stoelinga, "A Rigorous, Compositional, and Extensible Framework for Dynamic Fault Tree Analysis," </w:t>
            </w:r>
            <w:r>
              <w:rPr>
                <w:i/>
                <w:iCs/>
                <w:noProof/>
              </w:rPr>
              <w:t xml:space="preserve">IEEE Transactions on Dependable and Secure Computing, </w:t>
            </w:r>
            <w:r>
              <w:rPr>
                <w:noProof/>
              </w:rPr>
              <w:t xml:space="preserve">vol. 7, no. 2, pp. 128-143, 2010. </w:t>
            </w:r>
          </w:p>
        </w:tc>
      </w:tr>
      <w:tr w:rsidR="00160AC2" w14:paraId="6B7C83C7" w14:textId="77777777">
        <w:trPr>
          <w:divId w:val="128716981"/>
          <w:tblCellSpacing w:w="15" w:type="dxa"/>
        </w:trPr>
        <w:tc>
          <w:tcPr>
            <w:tcW w:w="50" w:type="pct"/>
            <w:hideMark/>
          </w:tcPr>
          <w:p w14:paraId="16207B6E" w14:textId="77777777" w:rsidR="00160AC2" w:rsidRDefault="00160AC2">
            <w:pPr>
              <w:pStyle w:val="Bibliography"/>
              <w:rPr>
                <w:noProof/>
              </w:rPr>
            </w:pPr>
            <w:r>
              <w:rPr>
                <w:noProof/>
              </w:rPr>
              <w:t xml:space="preserve">[16] </w:t>
            </w:r>
          </w:p>
        </w:tc>
        <w:tc>
          <w:tcPr>
            <w:tcW w:w="0" w:type="auto"/>
            <w:hideMark/>
          </w:tcPr>
          <w:p w14:paraId="772BEEFE" w14:textId="77777777" w:rsidR="00160AC2" w:rsidRDefault="00160AC2">
            <w:pPr>
              <w:pStyle w:val="Bibliography"/>
              <w:rPr>
                <w:noProof/>
              </w:rPr>
            </w:pPr>
            <w:r>
              <w:rPr>
                <w:noProof/>
              </w:rPr>
              <w:t xml:space="preserve">A. Ejlali and S. Ghassem Miremadi, "FPGA-based Monte Carlo Simulation for Fault Tree Analysis," </w:t>
            </w:r>
            <w:r>
              <w:rPr>
                <w:i/>
                <w:iCs/>
                <w:noProof/>
              </w:rPr>
              <w:t xml:space="preserve">Microelectronics Reliability, </w:t>
            </w:r>
            <w:r>
              <w:rPr>
                <w:noProof/>
              </w:rPr>
              <w:t xml:space="preserve">vol. 44, no. 6, pp. 1017-1028, 2004. </w:t>
            </w:r>
          </w:p>
        </w:tc>
      </w:tr>
      <w:tr w:rsidR="00160AC2" w14:paraId="3EC72E72" w14:textId="77777777">
        <w:trPr>
          <w:divId w:val="128716981"/>
          <w:tblCellSpacing w:w="15" w:type="dxa"/>
        </w:trPr>
        <w:tc>
          <w:tcPr>
            <w:tcW w:w="50" w:type="pct"/>
            <w:hideMark/>
          </w:tcPr>
          <w:p w14:paraId="22D84CBA" w14:textId="77777777" w:rsidR="00160AC2" w:rsidRDefault="00160AC2">
            <w:pPr>
              <w:pStyle w:val="Bibliography"/>
              <w:rPr>
                <w:noProof/>
              </w:rPr>
            </w:pPr>
            <w:r>
              <w:rPr>
                <w:noProof/>
              </w:rPr>
              <w:t xml:space="preserve">[17] </w:t>
            </w:r>
          </w:p>
        </w:tc>
        <w:tc>
          <w:tcPr>
            <w:tcW w:w="0" w:type="auto"/>
            <w:hideMark/>
          </w:tcPr>
          <w:p w14:paraId="5F04308B" w14:textId="77777777" w:rsidR="00160AC2" w:rsidRDefault="00160AC2">
            <w:pPr>
              <w:pStyle w:val="Bibliography"/>
              <w:rPr>
                <w:noProof/>
              </w:rPr>
            </w:pPr>
            <w:r>
              <w:rPr>
                <w:noProof/>
              </w:rPr>
              <w:t xml:space="preserve">J. Bechta Dugan, B. Venkataraman and R. Gulati, "DIFTree: A Software Package for the Analysis of Dynamic Fault Tree Models," in </w:t>
            </w:r>
            <w:r>
              <w:rPr>
                <w:i/>
                <w:iCs/>
                <w:noProof/>
              </w:rPr>
              <w:t>IEEE Reliability and Maintainability Symposium</w:t>
            </w:r>
            <w:r>
              <w:rPr>
                <w:noProof/>
              </w:rPr>
              <w:t xml:space="preserve">, Philadelphia, PA, 1997. </w:t>
            </w:r>
          </w:p>
        </w:tc>
      </w:tr>
      <w:tr w:rsidR="00160AC2" w14:paraId="6DBD5EDF" w14:textId="77777777">
        <w:trPr>
          <w:divId w:val="128716981"/>
          <w:tblCellSpacing w:w="15" w:type="dxa"/>
        </w:trPr>
        <w:tc>
          <w:tcPr>
            <w:tcW w:w="50" w:type="pct"/>
            <w:hideMark/>
          </w:tcPr>
          <w:p w14:paraId="7A4D9F1B" w14:textId="77777777" w:rsidR="00160AC2" w:rsidRDefault="00160AC2">
            <w:pPr>
              <w:pStyle w:val="Bibliography"/>
              <w:rPr>
                <w:noProof/>
              </w:rPr>
            </w:pPr>
            <w:r>
              <w:rPr>
                <w:noProof/>
              </w:rPr>
              <w:t xml:space="preserve">[18] </w:t>
            </w:r>
          </w:p>
        </w:tc>
        <w:tc>
          <w:tcPr>
            <w:tcW w:w="0" w:type="auto"/>
            <w:hideMark/>
          </w:tcPr>
          <w:p w14:paraId="0EDDCAE5" w14:textId="77777777" w:rsidR="00160AC2" w:rsidRDefault="00160AC2">
            <w:pPr>
              <w:pStyle w:val="Bibliography"/>
              <w:rPr>
                <w:noProof/>
              </w:rPr>
            </w:pPr>
            <w:r>
              <w:rPr>
                <w:noProof/>
              </w:rPr>
              <w:t>E. Rothmann, J. B. Dugan, K. S. Trivedi, N. Mittal, M. A. Boyd, R. M. Geist and M. D. Smotherman, "HiRel: Hybrid Automated Reliability Predictor (HARP) Integrated Reliability Tool System (Version 7.0)," National Aeronautics and Space Administration (NASA), Langley Research Center, Hampton, VA, United States, 1994.</w:t>
            </w:r>
          </w:p>
        </w:tc>
      </w:tr>
      <w:tr w:rsidR="00160AC2" w14:paraId="3F0BFF98" w14:textId="77777777">
        <w:trPr>
          <w:divId w:val="128716981"/>
          <w:tblCellSpacing w:w="15" w:type="dxa"/>
        </w:trPr>
        <w:tc>
          <w:tcPr>
            <w:tcW w:w="50" w:type="pct"/>
            <w:hideMark/>
          </w:tcPr>
          <w:p w14:paraId="14ED8D3F" w14:textId="77777777" w:rsidR="00160AC2" w:rsidRDefault="00160AC2">
            <w:pPr>
              <w:pStyle w:val="Bibliography"/>
              <w:rPr>
                <w:noProof/>
              </w:rPr>
            </w:pPr>
            <w:r>
              <w:rPr>
                <w:noProof/>
              </w:rPr>
              <w:t xml:space="preserve">[19] </w:t>
            </w:r>
          </w:p>
        </w:tc>
        <w:tc>
          <w:tcPr>
            <w:tcW w:w="0" w:type="auto"/>
            <w:hideMark/>
          </w:tcPr>
          <w:p w14:paraId="785063A7" w14:textId="77777777" w:rsidR="00160AC2" w:rsidRDefault="00160AC2">
            <w:pPr>
              <w:pStyle w:val="Bibliography"/>
              <w:rPr>
                <w:noProof/>
              </w:rPr>
            </w:pPr>
            <w:r>
              <w:rPr>
                <w:noProof/>
              </w:rPr>
              <w:t>B. Salvatore J, R. Elizabeth, D. Joanne Bechta, T. Kishor S, M. Nitin, B. Mark A and S. Mark D, "HiRel: Hybrid Automated Reliability Predictor (HARP) Integrated Reliability Tool System (Version 7.0) HARP Introduction and User''s Guide," National Aeronautics and Space Administration (NASA), Langley Research Center, Hampton, VA, United States, 2003.</w:t>
            </w:r>
          </w:p>
        </w:tc>
      </w:tr>
      <w:tr w:rsidR="00160AC2" w14:paraId="4AF47166" w14:textId="77777777">
        <w:trPr>
          <w:divId w:val="128716981"/>
          <w:tblCellSpacing w:w="15" w:type="dxa"/>
        </w:trPr>
        <w:tc>
          <w:tcPr>
            <w:tcW w:w="50" w:type="pct"/>
            <w:hideMark/>
          </w:tcPr>
          <w:p w14:paraId="4A5942DC" w14:textId="77777777" w:rsidR="00160AC2" w:rsidRDefault="00160AC2">
            <w:pPr>
              <w:pStyle w:val="Bibliography"/>
              <w:rPr>
                <w:noProof/>
              </w:rPr>
            </w:pPr>
            <w:r>
              <w:rPr>
                <w:noProof/>
              </w:rPr>
              <w:t xml:space="preserve">[20] </w:t>
            </w:r>
          </w:p>
        </w:tc>
        <w:tc>
          <w:tcPr>
            <w:tcW w:w="0" w:type="auto"/>
            <w:hideMark/>
          </w:tcPr>
          <w:p w14:paraId="5D66C730" w14:textId="77777777" w:rsidR="00160AC2" w:rsidRDefault="00160AC2">
            <w:pPr>
              <w:pStyle w:val="Bibliography"/>
              <w:rPr>
                <w:noProof/>
              </w:rPr>
            </w:pPr>
            <w:r>
              <w:rPr>
                <w:noProof/>
              </w:rPr>
              <w:t>R. Manian, D. W. Coppit, K. J. Sullivan and J. B. Dugan, "Bridging the Gap Between Fault Tree Analysis Modeling Tools and the Systems Being Modeled," 1999. [Online]. Available: http://citeseerx.ist.psu.edu/viewdoc/summary?doi=10.1.1.35.8466.</w:t>
            </w:r>
          </w:p>
        </w:tc>
      </w:tr>
      <w:tr w:rsidR="00160AC2" w14:paraId="4AC8CC63" w14:textId="77777777">
        <w:trPr>
          <w:divId w:val="128716981"/>
          <w:tblCellSpacing w:w="15" w:type="dxa"/>
        </w:trPr>
        <w:tc>
          <w:tcPr>
            <w:tcW w:w="50" w:type="pct"/>
            <w:hideMark/>
          </w:tcPr>
          <w:p w14:paraId="1EAF44A7" w14:textId="77777777" w:rsidR="00160AC2" w:rsidRDefault="00160AC2">
            <w:pPr>
              <w:pStyle w:val="Bibliography"/>
              <w:rPr>
                <w:noProof/>
              </w:rPr>
            </w:pPr>
            <w:r>
              <w:rPr>
                <w:noProof/>
              </w:rPr>
              <w:t xml:space="preserve">[21] </w:t>
            </w:r>
          </w:p>
        </w:tc>
        <w:tc>
          <w:tcPr>
            <w:tcW w:w="0" w:type="auto"/>
            <w:hideMark/>
          </w:tcPr>
          <w:p w14:paraId="44E9720A" w14:textId="77777777" w:rsidR="00160AC2" w:rsidRDefault="00160AC2">
            <w:pPr>
              <w:pStyle w:val="Bibliography"/>
              <w:rPr>
                <w:noProof/>
              </w:rPr>
            </w:pPr>
            <w:r>
              <w:rPr>
                <w:noProof/>
              </w:rPr>
              <w:t>M. A. Boyd, "Dynamic Fault Tree Models: Techniques for Analysis of Advanced Fault Tolerant Computer Systems," PhD Thesis, Department of Computer Science, Duke University, Durham, North Carolina, United States, 1991.</w:t>
            </w:r>
          </w:p>
        </w:tc>
      </w:tr>
      <w:tr w:rsidR="00160AC2" w14:paraId="7603DD17" w14:textId="77777777">
        <w:trPr>
          <w:divId w:val="128716981"/>
          <w:tblCellSpacing w:w="15" w:type="dxa"/>
        </w:trPr>
        <w:tc>
          <w:tcPr>
            <w:tcW w:w="50" w:type="pct"/>
            <w:hideMark/>
          </w:tcPr>
          <w:p w14:paraId="1455DB3E" w14:textId="77777777" w:rsidR="00160AC2" w:rsidRDefault="00160AC2">
            <w:pPr>
              <w:pStyle w:val="Bibliography"/>
              <w:rPr>
                <w:noProof/>
              </w:rPr>
            </w:pPr>
            <w:r>
              <w:rPr>
                <w:noProof/>
              </w:rPr>
              <w:t xml:space="preserve">[22] </w:t>
            </w:r>
          </w:p>
        </w:tc>
        <w:tc>
          <w:tcPr>
            <w:tcW w:w="0" w:type="auto"/>
            <w:hideMark/>
          </w:tcPr>
          <w:p w14:paraId="3CC894DE" w14:textId="77777777" w:rsidR="00160AC2" w:rsidRDefault="00160AC2">
            <w:pPr>
              <w:pStyle w:val="Bibliography"/>
              <w:rPr>
                <w:noProof/>
              </w:rPr>
            </w:pPr>
            <w:r>
              <w:rPr>
                <w:noProof/>
              </w:rPr>
              <w:t xml:space="preserve">J. Bechta Dugan, "Analysis of a Hardware and Software Fault Tolerant Processor for Critical Applications," in </w:t>
            </w:r>
            <w:r>
              <w:rPr>
                <w:i/>
                <w:iCs/>
                <w:noProof/>
              </w:rPr>
              <w:t>AIAA Computing in Aerospace</w:t>
            </w:r>
            <w:r>
              <w:rPr>
                <w:noProof/>
              </w:rPr>
              <w:t xml:space="preserve">, San Diego, Ca, 1993. </w:t>
            </w:r>
          </w:p>
        </w:tc>
      </w:tr>
      <w:tr w:rsidR="00160AC2" w14:paraId="48C8812F" w14:textId="77777777">
        <w:trPr>
          <w:divId w:val="128716981"/>
          <w:tblCellSpacing w:w="15" w:type="dxa"/>
        </w:trPr>
        <w:tc>
          <w:tcPr>
            <w:tcW w:w="50" w:type="pct"/>
            <w:hideMark/>
          </w:tcPr>
          <w:p w14:paraId="0D45B066" w14:textId="77777777" w:rsidR="00160AC2" w:rsidRDefault="00160AC2">
            <w:pPr>
              <w:pStyle w:val="Bibliography"/>
              <w:rPr>
                <w:noProof/>
              </w:rPr>
            </w:pPr>
            <w:r>
              <w:rPr>
                <w:noProof/>
              </w:rPr>
              <w:t xml:space="preserve">[23] </w:t>
            </w:r>
          </w:p>
        </w:tc>
        <w:tc>
          <w:tcPr>
            <w:tcW w:w="0" w:type="auto"/>
            <w:hideMark/>
          </w:tcPr>
          <w:p w14:paraId="458CE20A" w14:textId="77777777" w:rsidR="00160AC2" w:rsidRDefault="00160AC2">
            <w:pPr>
              <w:pStyle w:val="Bibliography"/>
              <w:rPr>
                <w:noProof/>
              </w:rPr>
            </w:pPr>
            <w:r>
              <w:rPr>
                <w:noProof/>
              </w:rPr>
              <w:t>S. A. Doyle, "Dependability Analysis of Fault Tolerant Systems: A New Look at Combinatorial Modeling," PhD Thesis, Department of Computer Science, Duke University, Durham, North Carolina, United Stetes, 1995.</w:t>
            </w:r>
          </w:p>
        </w:tc>
      </w:tr>
      <w:tr w:rsidR="00160AC2" w14:paraId="10965A13" w14:textId="77777777">
        <w:trPr>
          <w:divId w:val="128716981"/>
          <w:tblCellSpacing w:w="15" w:type="dxa"/>
        </w:trPr>
        <w:tc>
          <w:tcPr>
            <w:tcW w:w="50" w:type="pct"/>
            <w:hideMark/>
          </w:tcPr>
          <w:p w14:paraId="4F10C2F6" w14:textId="77777777" w:rsidR="00160AC2" w:rsidRDefault="00160AC2">
            <w:pPr>
              <w:pStyle w:val="Bibliography"/>
              <w:rPr>
                <w:noProof/>
              </w:rPr>
            </w:pPr>
            <w:r>
              <w:rPr>
                <w:noProof/>
              </w:rPr>
              <w:t xml:space="preserve">[24] </w:t>
            </w:r>
          </w:p>
        </w:tc>
        <w:tc>
          <w:tcPr>
            <w:tcW w:w="0" w:type="auto"/>
            <w:hideMark/>
          </w:tcPr>
          <w:p w14:paraId="51143DDE" w14:textId="77777777" w:rsidR="00160AC2" w:rsidRDefault="00160AC2">
            <w:pPr>
              <w:pStyle w:val="Bibliography"/>
              <w:rPr>
                <w:noProof/>
              </w:rPr>
            </w:pPr>
            <w:r>
              <w:rPr>
                <w:noProof/>
              </w:rPr>
              <w:t xml:space="preserve">R. Manian, D. W. Coppit, K. J. Sullivan and J. Bechta Dugan, "Bridging the Gap Between Systems and Dynamic Fault Tree Models," in </w:t>
            </w:r>
            <w:r>
              <w:rPr>
                <w:i/>
                <w:iCs/>
                <w:noProof/>
              </w:rPr>
              <w:t xml:space="preserve">IEEE </w:t>
            </w:r>
            <w:r>
              <w:rPr>
                <w:i/>
                <w:iCs/>
                <w:noProof/>
              </w:rPr>
              <w:t>Reliability and Maintainability Symposium (RAMS)</w:t>
            </w:r>
            <w:r>
              <w:rPr>
                <w:noProof/>
              </w:rPr>
              <w:t xml:space="preserve">, Washington, DC, 1999. </w:t>
            </w:r>
          </w:p>
        </w:tc>
      </w:tr>
      <w:tr w:rsidR="00160AC2" w14:paraId="0AEAFB68" w14:textId="77777777">
        <w:trPr>
          <w:divId w:val="128716981"/>
          <w:tblCellSpacing w:w="15" w:type="dxa"/>
        </w:trPr>
        <w:tc>
          <w:tcPr>
            <w:tcW w:w="50" w:type="pct"/>
            <w:hideMark/>
          </w:tcPr>
          <w:p w14:paraId="730A3802" w14:textId="77777777" w:rsidR="00160AC2" w:rsidRDefault="00160AC2">
            <w:pPr>
              <w:pStyle w:val="Bibliography"/>
              <w:rPr>
                <w:noProof/>
              </w:rPr>
            </w:pPr>
            <w:r>
              <w:rPr>
                <w:noProof/>
              </w:rPr>
              <w:t xml:space="preserve">[25] </w:t>
            </w:r>
          </w:p>
        </w:tc>
        <w:tc>
          <w:tcPr>
            <w:tcW w:w="0" w:type="auto"/>
            <w:hideMark/>
          </w:tcPr>
          <w:p w14:paraId="6A138BE7" w14:textId="77777777" w:rsidR="00160AC2" w:rsidRDefault="00160AC2">
            <w:pPr>
              <w:pStyle w:val="Bibliography"/>
              <w:rPr>
                <w:noProof/>
              </w:rPr>
            </w:pPr>
            <w:r>
              <w:rPr>
                <w:noProof/>
              </w:rPr>
              <w:t xml:space="preserve">L. Yin, M. A. Smith and K. S. Trivedi, "Uncertainty Analysis in Reliability Modeling," in </w:t>
            </w:r>
            <w:r>
              <w:rPr>
                <w:i/>
                <w:iCs/>
                <w:noProof/>
              </w:rPr>
              <w:t>IEEE Reliability and Maintainability Symposium (RAMS)</w:t>
            </w:r>
            <w:r>
              <w:rPr>
                <w:noProof/>
              </w:rPr>
              <w:t xml:space="preserve">, Philadelphia, PA, 2001. </w:t>
            </w:r>
          </w:p>
        </w:tc>
      </w:tr>
      <w:tr w:rsidR="00160AC2" w14:paraId="63ED0A09" w14:textId="77777777">
        <w:trPr>
          <w:divId w:val="128716981"/>
          <w:tblCellSpacing w:w="15" w:type="dxa"/>
        </w:trPr>
        <w:tc>
          <w:tcPr>
            <w:tcW w:w="50" w:type="pct"/>
            <w:hideMark/>
          </w:tcPr>
          <w:p w14:paraId="73BB7A21" w14:textId="77777777" w:rsidR="00160AC2" w:rsidRDefault="00160AC2">
            <w:pPr>
              <w:pStyle w:val="Bibliography"/>
              <w:rPr>
                <w:noProof/>
              </w:rPr>
            </w:pPr>
            <w:r>
              <w:rPr>
                <w:noProof/>
              </w:rPr>
              <w:t xml:space="preserve">[26] </w:t>
            </w:r>
          </w:p>
        </w:tc>
        <w:tc>
          <w:tcPr>
            <w:tcW w:w="0" w:type="auto"/>
            <w:hideMark/>
          </w:tcPr>
          <w:p w14:paraId="7A492A69" w14:textId="77777777" w:rsidR="00160AC2" w:rsidRDefault="00160AC2">
            <w:pPr>
              <w:pStyle w:val="Bibliography"/>
              <w:rPr>
                <w:noProof/>
              </w:rPr>
            </w:pPr>
            <w:r>
              <w:rPr>
                <w:noProof/>
              </w:rPr>
              <w:t>W. Vesely, J. Bechta Dugan, J. Fragola, J. Minarick and J. Railsback, "Fault Tree Handbook with Aerospace Applications," Office of Safety and Mission Assurance NASA Headquarters, Washington DC, 2002.</w:t>
            </w:r>
          </w:p>
        </w:tc>
      </w:tr>
      <w:tr w:rsidR="00160AC2" w14:paraId="30A604DD" w14:textId="77777777">
        <w:trPr>
          <w:divId w:val="128716981"/>
          <w:tblCellSpacing w:w="15" w:type="dxa"/>
        </w:trPr>
        <w:tc>
          <w:tcPr>
            <w:tcW w:w="50" w:type="pct"/>
            <w:hideMark/>
          </w:tcPr>
          <w:p w14:paraId="17A6D9E8" w14:textId="77777777" w:rsidR="00160AC2" w:rsidRDefault="00160AC2">
            <w:pPr>
              <w:pStyle w:val="Bibliography"/>
              <w:rPr>
                <w:noProof/>
              </w:rPr>
            </w:pPr>
            <w:r>
              <w:rPr>
                <w:noProof/>
              </w:rPr>
              <w:t xml:space="preserve">[27] </w:t>
            </w:r>
          </w:p>
        </w:tc>
        <w:tc>
          <w:tcPr>
            <w:tcW w:w="0" w:type="auto"/>
            <w:hideMark/>
          </w:tcPr>
          <w:p w14:paraId="77025C90" w14:textId="77777777" w:rsidR="00160AC2" w:rsidRDefault="00160AC2">
            <w:pPr>
              <w:pStyle w:val="Bibliography"/>
              <w:rPr>
                <w:noProof/>
              </w:rPr>
            </w:pPr>
            <w:r>
              <w:rPr>
                <w:noProof/>
              </w:rPr>
              <w:t xml:space="preserve">C. Y. Huang and Y. R. Chang, "An Improved Decomposition Scheme for Assessing the Reliability of Embedded Systems by Using Dynamic Fault Trees," </w:t>
            </w:r>
            <w:r>
              <w:rPr>
                <w:i/>
                <w:iCs/>
                <w:noProof/>
              </w:rPr>
              <w:t xml:space="preserve">Reliability Engineering &amp; System Safety, </w:t>
            </w:r>
            <w:r>
              <w:rPr>
                <w:noProof/>
              </w:rPr>
              <w:t xml:space="preserve">vol. 92, no. 10, pp. 1403-1412, 2007. </w:t>
            </w:r>
          </w:p>
        </w:tc>
      </w:tr>
      <w:tr w:rsidR="00160AC2" w14:paraId="442EF3D4" w14:textId="77777777">
        <w:trPr>
          <w:divId w:val="128716981"/>
          <w:tblCellSpacing w:w="15" w:type="dxa"/>
        </w:trPr>
        <w:tc>
          <w:tcPr>
            <w:tcW w:w="50" w:type="pct"/>
            <w:hideMark/>
          </w:tcPr>
          <w:p w14:paraId="6C155232" w14:textId="77777777" w:rsidR="00160AC2" w:rsidRDefault="00160AC2">
            <w:pPr>
              <w:pStyle w:val="Bibliography"/>
              <w:rPr>
                <w:noProof/>
              </w:rPr>
            </w:pPr>
            <w:r>
              <w:rPr>
                <w:noProof/>
              </w:rPr>
              <w:t xml:space="preserve">[28] </w:t>
            </w:r>
          </w:p>
        </w:tc>
        <w:tc>
          <w:tcPr>
            <w:tcW w:w="0" w:type="auto"/>
            <w:hideMark/>
          </w:tcPr>
          <w:p w14:paraId="08FF460C" w14:textId="77777777" w:rsidR="00160AC2" w:rsidRDefault="00160AC2">
            <w:pPr>
              <w:pStyle w:val="Bibliography"/>
              <w:rPr>
                <w:noProof/>
              </w:rPr>
            </w:pPr>
            <w:r>
              <w:rPr>
                <w:noProof/>
              </w:rPr>
              <w:t>A. D. Domınguez-Garcıa, "An Integrated Methodology for the Performance and Reliability Evaluation of Fault-Tolerant Systems," PhD Thesis, Department of Electrical Engineering and Computer Science, Massachusetts Institute of Technology, United States, 2007.</w:t>
            </w:r>
          </w:p>
        </w:tc>
      </w:tr>
      <w:tr w:rsidR="00160AC2" w14:paraId="6C222100" w14:textId="77777777">
        <w:trPr>
          <w:divId w:val="128716981"/>
          <w:tblCellSpacing w:w="15" w:type="dxa"/>
        </w:trPr>
        <w:tc>
          <w:tcPr>
            <w:tcW w:w="50" w:type="pct"/>
            <w:hideMark/>
          </w:tcPr>
          <w:p w14:paraId="584CF211" w14:textId="77777777" w:rsidR="00160AC2" w:rsidRDefault="00160AC2">
            <w:pPr>
              <w:pStyle w:val="Bibliography"/>
              <w:rPr>
                <w:noProof/>
              </w:rPr>
            </w:pPr>
            <w:r>
              <w:rPr>
                <w:noProof/>
              </w:rPr>
              <w:t xml:space="preserve">[29] </w:t>
            </w:r>
          </w:p>
        </w:tc>
        <w:tc>
          <w:tcPr>
            <w:tcW w:w="0" w:type="auto"/>
            <w:hideMark/>
          </w:tcPr>
          <w:p w14:paraId="1AEF5F27" w14:textId="77777777" w:rsidR="00160AC2" w:rsidRDefault="00160AC2">
            <w:pPr>
              <w:pStyle w:val="Bibliography"/>
              <w:rPr>
                <w:noProof/>
              </w:rPr>
            </w:pPr>
            <w:r>
              <w:rPr>
                <w:noProof/>
              </w:rPr>
              <w:t xml:space="preserve">T. Yuge and S. Yanagi, "Quantitative Analysis of a Fault Tree with Priority AND Gates," </w:t>
            </w:r>
            <w:r>
              <w:rPr>
                <w:i/>
                <w:iCs/>
                <w:noProof/>
              </w:rPr>
              <w:t xml:space="preserve">Reliability Engineering &amp; System Safety, </w:t>
            </w:r>
            <w:r>
              <w:rPr>
                <w:noProof/>
              </w:rPr>
              <w:t xml:space="preserve">vol. 93, no. 11, pp. 1577-1583, 2008. </w:t>
            </w:r>
          </w:p>
        </w:tc>
      </w:tr>
      <w:tr w:rsidR="00160AC2" w14:paraId="04530E73" w14:textId="77777777">
        <w:trPr>
          <w:divId w:val="128716981"/>
          <w:tblCellSpacing w:w="15" w:type="dxa"/>
        </w:trPr>
        <w:tc>
          <w:tcPr>
            <w:tcW w:w="50" w:type="pct"/>
            <w:hideMark/>
          </w:tcPr>
          <w:p w14:paraId="7458E1ED" w14:textId="77777777" w:rsidR="00160AC2" w:rsidRDefault="00160AC2">
            <w:pPr>
              <w:pStyle w:val="Bibliography"/>
              <w:rPr>
                <w:noProof/>
              </w:rPr>
            </w:pPr>
            <w:r>
              <w:rPr>
                <w:noProof/>
              </w:rPr>
              <w:t xml:space="preserve">[30] </w:t>
            </w:r>
          </w:p>
        </w:tc>
        <w:tc>
          <w:tcPr>
            <w:tcW w:w="0" w:type="auto"/>
            <w:hideMark/>
          </w:tcPr>
          <w:p w14:paraId="10E034B7" w14:textId="77777777" w:rsidR="00160AC2" w:rsidRDefault="00160AC2">
            <w:pPr>
              <w:pStyle w:val="Bibliography"/>
              <w:rPr>
                <w:noProof/>
              </w:rPr>
            </w:pPr>
            <w:r>
              <w:rPr>
                <w:noProof/>
              </w:rPr>
              <w:t xml:space="preserve">T. Norberg, L. Rosén and A. Lindhe, "Added Value in Fault Tree Analyses," in </w:t>
            </w:r>
            <w:r>
              <w:rPr>
                <w:i/>
                <w:iCs/>
                <w:noProof/>
              </w:rPr>
              <w:t>Safety, Reliability and Risk Analysis: Theory, Methods and Applications</w:t>
            </w:r>
            <w:r>
              <w:rPr>
                <w:noProof/>
              </w:rPr>
              <w:t xml:space="preserve">, Valencia, Spain, 2009. </w:t>
            </w:r>
          </w:p>
        </w:tc>
      </w:tr>
      <w:tr w:rsidR="00160AC2" w14:paraId="538E93C6" w14:textId="77777777">
        <w:trPr>
          <w:divId w:val="128716981"/>
          <w:tblCellSpacing w:w="15" w:type="dxa"/>
        </w:trPr>
        <w:tc>
          <w:tcPr>
            <w:tcW w:w="50" w:type="pct"/>
            <w:hideMark/>
          </w:tcPr>
          <w:p w14:paraId="015E0D93" w14:textId="77777777" w:rsidR="00160AC2" w:rsidRDefault="00160AC2">
            <w:pPr>
              <w:pStyle w:val="Bibliography"/>
              <w:rPr>
                <w:noProof/>
              </w:rPr>
            </w:pPr>
            <w:r>
              <w:rPr>
                <w:noProof/>
              </w:rPr>
              <w:t xml:space="preserve">[31] </w:t>
            </w:r>
          </w:p>
        </w:tc>
        <w:tc>
          <w:tcPr>
            <w:tcW w:w="0" w:type="auto"/>
            <w:hideMark/>
          </w:tcPr>
          <w:p w14:paraId="103B71EF" w14:textId="77777777" w:rsidR="00160AC2" w:rsidRDefault="00160AC2">
            <w:pPr>
              <w:pStyle w:val="Bibliography"/>
              <w:rPr>
                <w:noProof/>
              </w:rPr>
            </w:pPr>
            <w:r>
              <w:rPr>
                <w:noProof/>
              </w:rPr>
              <w:t xml:space="preserve">A. K. Verma, A. Srividya and D. R. Karanki, "System Reliability Modeling," in </w:t>
            </w:r>
            <w:r>
              <w:rPr>
                <w:i/>
                <w:iCs/>
                <w:noProof/>
              </w:rPr>
              <w:t>Reliability and Safety Engineering</w:t>
            </w:r>
            <w:r>
              <w:rPr>
                <w:noProof/>
              </w:rPr>
              <w:t>, Verlag London, Springer, 2010, pp. 71-168.</w:t>
            </w:r>
          </w:p>
        </w:tc>
      </w:tr>
      <w:tr w:rsidR="00160AC2" w14:paraId="44017EF3" w14:textId="77777777">
        <w:trPr>
          <w:divId w:val="128716981"/>
          <w:tblCellSpacing w:w="15" w:type="dxa"/>
        </w:trPr>
        <w:tc>
          <w:tcPr>
            <w:tcW w:w="50" w:type="pct"/>
            <w:hideMark/>
          </w:tcPr>
          <w:p w14:paraId="1FC7EFE1" w14:textId="77777777" w:rsidR="00160AC2" w:rsidRDefault="00160AC2">
            <w:pPr>
              <w:pStyle w:val="Bibliography"/>
              <w:rPr>
                <w:noProof/>
              </w:rPr>
            </w:pPr>
            <w:r>
              <w:rPr>
                <w:noProof/>
              </w:rPr>
              <w:t xml:space="preserve">[32] </w:t>
            </w:r>
          </w:p>
        </w:tc>
        <w:tc>
          <w:tcPr>
            <w:tcW w:w="0" w:type="auto"/>
            <w:hideMark/>
          </w:tcPr>
          <w:p w14:paraId="544A5DE8" w14:textId="77777777" w:rsidR="00160AC2" w:rsidRDefault="00160AC2">
            <w:pPr>
              <w:pStyle w:val="Bibliography"/>
              <w:rPr>
                <w:noProof/>
              </w:rPr>
            </w:pPr>
            <w:r>
              <w:rPr>
                <w:noProof/>
              </w:rPr>
              <w:t xml:space="preserve">O. Yevkin, "An Improved Modular Approach for Dynamic Fault Tree Analysis," in </w:t>
            </w:r>
            <w:r>
              <w:rPr>
                <w:i/>
                <w:iCs/>
                <w:noProof/>
              </w:rPr>
              <w:t>IEEE Reliability and Maintainability Symposium (RAMS)</w:t>
            </w:r>
            <w:r>
              <w:rPr>
                <w:noProof/>
              </w:rPr>
              <w:t xml:space="preserve">, Lake Buena Vista, FL, 2011. </w:t>
            </w:r>
          </w:p>
        </w:tc>
      </w:tr>
      <w:tr w:rsidR="00160AC2" w14:paraId="4E1D17AF" w14:textId="77777777">
        <w:trPr>
          <w:divId w:val="128716981"/>
          <w:tblCellSpacing w:w="15" w:type="dxa"/>
        </w:trPr>
        <w:tc>
          <w:tcPr>
            <w:tcW w:w="50" w:type="pct"/>
            <w:hideMark/>
          </w:tcPr>
          <w:p w14:paraId="086FF8D0" w14:textId="77777777" w:rsidR="00160AC2" w:rsidRDefault="00160AC2">
            <w:pPr>
              <w:pStyle w:val="Bibliography"/>
              <w:rPr>
                <w:noProof/>
              </w:rPr>
            </w:pPr>
            <w:r>
              <w:rPr>
                <w:noProof/>
              </w:rPr>
              <w:t xml:space="preserve">[33] </w:t>
            </w:r>
          </w:p>
        </w:tc>
        <w:tc>
          <w:tcPr>
            <w:tcW w:w="0" w:type="auto"/>
            <w:hideMark/>
          </w:tcPr>
          <w:p w14:paraId="4AA8F072" w14:textId="77777777" w:rsidR="00160AC2" w:rsidRDefault="00160AC2">
            <w:pPr>
              <w:pStyle w:val="Bibliography"/>
              <w:rPr>
                <w:noProof/>
              </w:rPr>
            </w:pPr>
            <w:r>
              <w:rPr>
                <w:noProof/>
              </w:rPr>
              <w:t xml:space="preserve">W. Han, W. Guo and Z. Hou, "Research on the Method of Dynamic Fault Tree Analysis.," in </w:t>
            </w:r>
            <w:r>
              <w:rPr>
                <w:i/>
                <w:iCs/>
                <w:noProof/>
              </w:rPr>
              <w:t>IEEE 9th International Conference on Reliability, Maintainability and Safety (ICRMS)</w:t>
            </w:r>
            <w:r>
              <w:rPr>
                <w:noProof/>
              </w:rPr>
              <w:t xml:space="preserve">, Guiyang, China, 2011. </w:t>
            </w:r>
          </w:p>
        </w:tc>
      </w:tr>
      <w:tr w:rsidR="00160AC2" w14:paraId="1EA0FB65" w14:textId="77777777">
        <w:trPr>
          <w:divId w:val="128716981"/>
          <w:tblCellSpacing w:w="15" w:type="dxa"/>
        </w:trPr>
        <w:tc>
          <w:tcPr>
            <w:tcW w:w="50" w:type="pct"/>
            <w:hideMark/>
          </w:tcPr>
          <w:p w14:paraId="4D227F59" w14:textId="77777777" w:rsidR="00160AC2" w:rsidRDefault="00160AC2">
            <w:pPr>
              <w:pStyle w:val="Bibliography"/>
              <w:rPr>
                <w:noProof/>
              </w:rPr>
            </w:pPr>
            <w:r>
              <w:rPr>
                <w:noProof/>
              </w:rPr>
              <w:t xml:space="preserve">[34] </w:t>
            </w:r>
          </w:p>
        </w:tc>
        <w:tc>
          <w:tcPr>
            <w:tcW w:w="0" w:type="auto"/>
            <w:hideMark/>
          </w:tcPr>
          <w:p w14:paraId="3F7C4CF4" w14:textId="77777777" w:rsidR="00160AC2" w:rsidRDefault="00160AC2">
            <w:pPr>
              <w:pStyle w:val="Bibliography"/>
              <w:rPr>
                <w:noProof/>
              </w:rPr>
            </w:pPr>
            <w:r>
              <w:rPr>
                <w:noProof/>
              </w:rPr>
              <w:t xml:space="preserve">S. Amari, G. Dill and E. Howald, "A New Approach to Solve Dynamic Fault Trees," in </w:t>
            </w:r>
            <w:r>
              <w:rPr>
                <w:i/>
                <w:iCs/>
                <w:noProof/>
              </w:rPr>
              <w:t>IEEE Reliability and Maintainability Symposium (RAMS)</w:t>
            </w:r>
            <w:r>
              <w:rPr>
                <w:noProof/>
              </w:rPr>
              <w:t xml:space="preserve">, Tampa, FL, USA, 2003. </w:t>
            </w:r>
          </w:p>
        </w:tc>
      </w:tr>
      <w:tr w:rsidR="00160AC2" w14:paraId="6FA515FE" w14:textId="77777777">
        <w:trPr>
          <w:divId w:val="128716981"/>
          <w:tblCellSpacing w:w="15" w:type="dxa"/>
        </w:trPr>
        <w:tc>
          <w:tcPr>
            <w:tcW w:w="50" w:type="pct"/>
            <w:hideMark/>
          </w:tcPr>
          <w:p w14:paraId="20D9017F" w14:textId="77777777" w:rsidR="00160AC2" w:rsidRDefault="00160AC2">
            <w:pPr>
              <w:pStyle w:val="Bibliography"/>
              <w:rPr>
                <w:noProof/>
              </w:rPr>
            </w:pPr>
            <w:r>
              <w:rPr>
                <w:noProof/>
              </w:rPr>
              <w:t xml:space="preserve">[35] </w:t>
            </w:r>
          </w:p>
        </w:tc>
        <w:tc>
          <w:tcPr>
            <w:tcW w:w="0" w:type="auto"/>
            <w:hideMark/>
          </w:tcPr>
          <w:p w14:paraId="401B3AA1" w14:textId="77777777" w:rsidR="00160AC2" w:rsidRDefault="00160AC2">
            <w:pPr>
              <w:pStyle w:val="Bibliography"/>
              <w:rPr>
                <w:noProof/>
              </w:rPr>
            </w:pPr>
            <w:r>
              <w:rPr>
                <w:noProof/>
              </w:rPr>
              <w:t xml:space="preserve">W. G. Guo, W. Han and S. Y. Liu, "Dynamic Fault Tree Based on Weibull Distribution," </w:t>
            </w:r>
            <w:r>
              <w:rPr>
                <w:i/>
                <w:iCs/>
                <w:noProof/>
              </w:rPr>
              <w:t xml:space="preserve">Advanced Materials Research, </w:t>
            </w:r>
            <w:r>
              <w:rPr>
                <w:noProof/>
              </w:rPr>
              <w:t xml:space="preserve">vol. 308, no. 1, pp. 1322-1327, 2011. </w:t>
            </w:r>
          </w:p>
        </w:tc>
      </w:tr>
      <w:tr w:rsidR="00160AC2" w14:paraId="38BB6345" w14:textId="77777777">
        <w:trPr>
          <w:divId w:val="128716981"/>
          <w:tblCellSpacing w:w="15" w:type="dxa"/>
        </w:trPr>
        <w:tc>
          <w:tcPr>
            <w:tcW w:w="50" w:type="pct"/>
            <w:hideMark/>
          </w:tcPr>
          <w:p w14:paraId="2B499382" w14:textId="77777777" w:rsidR="00160AC2" w:rsidRDefault="00160AC2">
            <w:pPr>
              <w:pStyle w:val="Bibliography"/>
              <w:rPr>
                <w:noProof/>
              </w:rPr>
            </w:pPr>
            <w:r>
              <w:rPr>
                <w:noProof/>
              </w:rPr>
              <w:t xml:space="preserve">[36] </w:t>
            </w:r>
          </w:p>
        </w:tc>
        <w:tc>
          <w:tcPr>
            <w:tcW w:w="0" w:type="auto"/>
            <w:hideMark/>
          </w:tcPr>
          <w:p w14:paraId="40AC9ACC" w14:textId="77777777" w:rsidR="00160AC2" w:rsidRDefault="00160AC2">
            <w:pPr>
              <w:pStyle w:val="Bibliography"/>
              <w:rPr>
                <w:noProof/>
              </w:rPr>
            </w:pPr>
            <w:r>
              <w:rPr>
                <w:noProof/>
              </w:rPr>
              <w:t xml:space="preserve">L. Zixian, N. Xin, L. Yiliu, S. Qinglu and W. Yukun, "Gastric Esophageal Surgery Risk Analysis With a Fault Tree and Markov Integrated Model," </w:t>
            </w:r>
            <w:r>
              <w:rPr>
                <w:i/>
                <w:iCs/>
                <w:noProof/>
              </w:rPr>
              <w:t xml:space="preserve">Reliability Engineering &amp; System Safety, </w:t>
            </w:r>
            <w:r>
              <w:rPr>
                <w:noProof/>
              </w:rPr>
              <w:t xml:space="preserve">vol. 96, no. 12, pp. 1591-1600, 2011. </w:t>
            </w:r>
          </w:p>
        </w:tc>
      </w:tr>
      <w:tr w:rsidR="00160AC2" w14:paraId="10AF27BF" w14:textId="77777777">
        <w:trPr>
          <w:divId w:val="128716981"/>
          <w:tblCellSpacing w:w="15" w:type="dxa"/>
        </w:trPr>
        <w:tc>
          <w:tcPr>
            <w:tcW w:w="50" w:type="pct"/>
            <w:hideMark/>
          </w:tcPr>
          <w:p w14:paraId="07DC1BC5" w14:textId="77777777" w:rsidR="00160AC2" w:rsidRDefault="00160AC2">
            <w:pPr>
              <w:pStyle w:val="Bibliography"/>
              <w:rPr>
                <w:noProof/>
              </w:rPr>
            </w:pPr>
            <w:r>
              <w:rPr>
                <w:noProof/>
              </w:rPr>
              <w:t xml:space="preserve">[37] </w:t>
            </w:r>
          </w:p>
        </w:tc>
        <w:tc>
          <w:tcPr>
            <w:tcW w:w="0" w:type="auto"/>
            <w:hideMark/>
          </w:tcPr>
          <w:p w14:paraId="222215E8" w14:textId="77777777" w:rsidR="00160AC2" w:rsidRDefault="00160AC2">
            <w:pPr>
              <w:pStyle w:val="Bibliography"/>
              <w:rPr>
                <w:noProof/>
              </w:rPr>
            </w:pPr>
            <w:r>
              <w:rPr>
                <w:noProof/>
              </w:rPr>
              <w:t xml:space="preserve">A. H. Ranjbar, M. Kiani and B. Fahimi, "Dynamic Markov Model for Reliability Evaluation of Power Electronic Systems," in </w:t>
            </w:r>
            <w:r>
              <w:rPr>
                <w:i/>
                <w:iCs/>
                <w:noProof/>
              </w:rPr>
              <w:t xml:space="preserve">IEEE International Conference on Power Engineering, Energy and Electrical Drives (POWERENG) </w:t>
            </w:r>
            <w:r>
              <w:rPr>
                <w:noProof/>
              </w:rPr>
              <w:t xml:space="preserve">, Malaga, Spain, 2011. </w:t>
            </w:r>
          </w:p>
        </w:tc>
      </w:tr>
      <w:tr w:rsidR="00160AC2" w14:paraId="0874EFF2" w14:textId="77777777">
        <w:trPr>
          <w:divId w:val="128716981"/>
          <w:tblCellSpacing w:w="15" w:type="dxa"/>
        </w:trPr>
        <w:tc>
          <w:tcPr>
            <w:tcW w:w="50" w:type="pct"/>
            <w:hideMark/>
          </w:tcPr>
          <w:p w14:paraId="2A948249" w14:textId="77777777" w:rsidR="00160AC2" w:rsidRDefault="00160AC2">
            <w:pPr>
              <w:pStyle w:val="Bibliography"/>
              <w:rPr>
                <w:noProof/>
              </w:rPr>
            </w:pPr>
            <w:r>
              <w:rPr>
                <w:noProof/>
              </w:rPr>
              <w:t xml:space="preserve">[38] </w:t>
            </w:r>
          </w:p>
        </w:tc>
        <w:tc>
          <w:tcPr>
            <w:tcW w:w="0" w:type="auto"/>
            <w:hideMark/>
          </w:tcPr>
          <w:p w14:paraId="1E56F154" w14:textId="77777777" w:rsidR="00160AC2" w:rsidRDefault="00160AC2">
            <w:pPr>
              <w:pStyle w:val="Bibliography"/>
              <w:rPr>
                <w:noProof/>
              </w:rPr>
            </w:pPr>
            <w:r>
              <w:rPr>
                <w:noProof/>
              </w:rPr>
              <w:t xml:space="preserve">Y. F. Li, H. Z. Huang, Y. Liu and H. Li, "A New Fault Tree Analysis Method: Fuzzy Dynamic Fault Tree Analysis," </w:t>
            </w:r>
            <w:r>
              <w:rPr>
                <w:i/>
                <w:iCs/>
                <w:noProof/>
              </w:rPr>
              <w:t xml:space="preserve">Eksploatacja i Niezawodnosc Maintenance and Reliability, </w:t>
            </w:r>
            <w:r>
              <w:rPr>
                <w:noProof/>
              </w:rPr>
              <w:t xml:space="preserve">vol. 14, no. 3, pp. 208-214, 2012. </w:t>
            </w:r>
          </w:p>
        </w:tc>
      </w:tr>
      <w:tr w:rsidR="00160AC2" w14:paraId="2E0A3215" w14:textId="77777777">
        <w:trPr>
          <w:divId w:val="128716981"/>
          <w:tblCellSpacing w:w="15" w:type="dxa"/>
        </w:trPr>
        <w:tc>
          <w:tcPr>
            <w:tcW w:w="50" w:type="pct"/>
            <w:hideMark/>
          </w:tcPr>
          <w:p w14:paraId="0925D4E2" w14:textId="77777777" w:rsidR="00160AC2" w:rsidRDefault="00160AC2">
            <w:pPr>
              <w:pStyle w:val="Bibliography"/>
              <w:rPr>
                <w:noProof/>
              </w:rPr>
            </w:pPr>
            <w:r>
              <w:rPr>
                <w:noProof/>
              </w:rPr>
              <w:t xml:space="preserve">[39] </w:t>
            </w:r>
          </w:p>
        </w:tc>
        <w:tc>
          <w:tcPr>
            <w:tcW w:w="0" w:type="auto"/>
            <w:hideMark/>
          </w:tcPr>
          <w:p w14:paraId="0B649DE6" w14:textId="77777777" w:rsidR="00160AC2" w:rsidRDefault="00160AC2">
            <w:pPr>
              <w:pStyle w:val="Bibliography"/>
              <w:rPr>
                <w:noProof/>
              </w:rPr>
            </w:pPr>
            <w:r>
              <w:rPr>
                <w:noProof/>
              </w:rPr>
              <w:t xml:space="preserve">H. Hongzhong, L. Yanfeng, S. Jian, Y. Yuanjian and X. Ningcong, "Fuzzy Dynamic Fault Tree Analysis for the Solar Array Drive Assembly," </w:t>
            </w:r>
            <w:r>
              <w:rPr>
                <w:i/>
                <w:iCs/>
                <w:noProof/>
              </w:rPr>
              <w:t xml:space="preserve">Journal of Mechanical Engineering, 49(19), 19., </w:t>
            </w:r>
            <w:r>
              <w:rPr>
                <w:noProof/>
              </w:rPr>
              <w:t xml:space="preserve">vol. 49, no. 19, pp. 70-76, 2013. </w:t>
            </w:r>
          </w:p>
        </w:tc>
      </w:tr>
      <w:tr w:rsidR="00160AC2" w14:paraId="21DE5A7D" w14:textId="77777777">
        <w:trPr>
          <w:divId w:val="128716981"/>
          <w:tblCellSpacing w:w="15" w:type="dxa"/>
        </w:trPr>
        <w:tc>
          <w:tcPr>
            <w:tcW w:w="50" w:type="pct"/>
            <w:hideMark/>
          </w:tcPr>
          <w:p w14:paraId="58302BF0" w14:textId="77777777" w:rsidR="00160AC2" w:rsidRDefault="00160AC2">
            <w:pPr>
              <w:pStyle w:val="Bibliography"/>
              <w:rPr>
                <w:noProof/>
              </w:rPr>
            </w:pPr>
            <w:r>
              <w:rPr>
                <w:noProof/>
              </w:rPr>
              <w:t xml:space="preserve">[40] </w:t>
            </w:r>
          </w:p>
        </w:tc>
        <w:tc>
          <w:tcPr>
            <w:tcW w:w="0" w:type="auto"/>
            <w:hideMark/>
          </w:tcPr>
          <w:p w14:paraId="4B128DFF" w14:textId="77777777" w:rsidR="00160AC2" w:rsidRDefault="00160AC2">
            <w:pPr>
              <w:pStyle w:val="Bibliography"/>
              <w:rPr>
                <w:noProof/>
              </w:rPr>
            </w:pPr>
            <w:r>
              <w:rPr>
                <w:noProof/>
              </w:rPr>
              <w:t xml:space="preserve">J. Xiang, F. Machida, K. Tadano, K. Yanoo, W. Sun and Y. Maeno, "A Static Analysis of Dynamic Fault Trees with Priority-AND Gates," in </w:t>
            </w:r>
            <w:r>
              <w:rPr>
                <w:i/>
                <w:iCs/>
                <w:noProof/>
              </w:rPr>
              <w:t>IEEE 6th Latin-American Symposium on Dependable Computing (LADC)</w:t>
            </w:r>
            <w:r>
              <w:rPr>
                <w:noProof/>
              </w:rPr>
              <w:t xml:space="preserve">, Rio de Janeiro, 2013. </w:t>
            </w:r>
          </w:p>
        </w:tc>
      </w:tr>
      <w:tr w:rsidR="00160AC2" w14:paraId="5D251902" w14:textId="77777777">
        <w:trPr>
          <w:divId w:val="128716981"/>
          <w:tblCellSpacing w:w="15" w:type="dxa"/>
        </w:trPr>
        <w:tc>
          <w:tcPr>
            <w:tcW w:w="50" w:type="pct"/>
            <w:hideMark/>
          </w:tcPr>
          <w:p w14:paraId="6A4221A2" w14:textId="77777777" w:rsidR="00160AC2" w:rsidRDefault="00160AC2">
            <w:pPr>
              <w:pStyle w:val="Bibliography"/>
              <w:rPr>
                <w:noProof/>
              </w:rPr>
            </w:pPr>
            <w:r>
              <w:rPr>
                <w:noProof/>
              </w:rPr>
              <w:t xml:space="preserve">[41] </w:t>
            </w:r>
          </w:p>
        </w:tc>
        <w:tc>
          <w:tcPr>
            <w:tcW w:w="0" w:type="auto"/>
            <w:hideMark/>
          </w:tcPr>
          <w:p w14:paraId="061134D9" w14:textId="77777777" w:rsidR="00160AC2" w:rsidRDefault="00160AC2">
            <w:pPr>
              <w:pStyle w:val="Bibliography"/>
              <w:rPr>
                <w:noProof/>
              </w:rPr>
            </w:pPr>
            <w:r>
              <w:rPr>
                <w:noProof/>
              </w:rPr>
              <w:t xml:space="preserve">J. Hao, L. Zhang and L. Wei, "Reliability Analysis Based on Improved Dynamic Fault Tree," in </w:t>
            </w:r>
            <w:r>
              <w:rPr>
                <w:i/>
                <w:iCs/>
                <w:noProof/>
              </w:rPr>
              <w:t>Engineering Asset Management</w:t>
            </w:r>
            <w:r>
              <w:rPr>
                <w:noProof/>
              </w:rPr>
              <w:t>, Verlag London, Springer, 2014, pp. 283-299.</w:t>
            </w:r>
          </w:p>
        </w:tc>
      </w:tr>
      <w:tr w:rsidR="00160AC2" w14:paraId="1E03B84C" w14:textId="77777777">
        <w:trPr>
          <w:divId w:val="128716981"/>
          <w:tblCellSpacing w:w="15" w:type="dxa"/>
        </w:trPr>
        <w:tc>
          <w:tcPr>
            <w:tcW w:w="50" w:type="pct"/>
            <w:hideMark/>
          </w:tcPr>
          <w:p w14:paraId="733D5A0F" w14:textId="77777777" w:rsidR="00160AC2" w:rsidRDefault="00160AC2">
            <w:pPr>
              <w:pStyle w:val="Bibliography"/>
              <w:rPr>
                <w:noProof/>
              </w:rPr>
            </w:pPr>
            <w:r>
              <w:rPr>
                <w:noProof/>
              </w:rPr>
              <w:t xml:space="preserve">[42] </w:t>
            </w:r>
          </w:p>
        </w:tc>
        <w:tc>
          <w:tcPr>
            <w:tcW w:w="0" w:type="auto"/>
            <w:hideMark/>
          </w:tcPr>
          <w:p w14:paraId="13B4E6B7" w14:textId="77777777" w:rsidR="00160AC2" w:rsidRDefault="00160AC2">
            <w:pPr>
              <w:pStyle w:val="Bibliography"/>
              <w:rPr>
                <w:noProof/>
              </w:rPr>
            </w:pPr>
            <w:r>
              <w:rPr>
                <w:noProof/>
              </w:rPr>
              <w:t xml:space="preserve">H. Hermanns, Interactive Markov Chains, Lecture Notes in Computer Science, Vol. 2428, Berlin: Springer, 2002. </w:t>
            </w:r>
          </w:p>
        </w:tc>
      </w:tr>
      <w:tr w:rsidR="00160AC2" w14:paraId="7039455D" w14:textId="77777777">
        <w:trPr>
          <w:divId w:val="128716981"/>
          <w:tblCellSpacing w:w="15" w:type="dxa"/>
        </w:trPr>
        <w:tc>
          <w:tcPr>
            <w:tcW w:w="50" w:type="pct"/>
            <w:hideMark/>
          </w:tcPr>
          <w:p w14:paraId="0FC20FD5" w14:textId="77777777" w:rsidR="00160AC2" w:rsidRDefault="00160AC2">
            <w:pPr>
              <w:pStyle w:val="Bibliography"/>
              <w:rPr>
                <w:noProof/>
              </w:rPr>
            </w:pPr>
            <w:r>
              <w:rPr>
                <w:noProof/>
              </w:rPr>
              <w:t xml:space="preserve">[43] </w:t>
            </w:r>
          </w:p>
        </w:tc>
        <w:tc>
          <w:tcPr>
            <w:tcW w:w="0" w:type="auto"/>
            <w:hideMark/>
          </w:tcPr>
          <w:p w14:paraId="22E61827" w14:textId="77777777" w:rsidR="00160AC2" w:rsidRDefault="00160AC2">
            <w:pPr>
              <w:pStyle w:val="Bibliography"/>
              <w:rPr>
                <w:noProof/>
              </w:rPr>
            </w:pPr>
            <w:r>
              <w:rPr>
                <w:noProof/>
              </w:rPr>
              <w:t>P. Crouzen, "Compositional Analysis of Dynamic Fault Trees using Input/Output Interactive Markov Chains," PhD Thesis, Faculty EWI, Computer Science Department, University Twente, Enschede, Netherlands, 2006.</w:t>
            </w:r>
          </w:p>
        </w:tc>
      </w:tr>
      <w:tr w:rsidR="00160AC2" w14:paraId="0D018A5C" w14:textId="77777777">
        <w:trPr>
          <w:divId w:val="128716981"/>
          <w:tblCellSpacing w:w="15" w:type="dxa"/>
        </w:trPr>
        <w:tc>
          <w:tcPr>
            <w:tcW w:w="50" w:type="pct"/>
            <w:hideMark/>
          </w:tcPr>
          <w:p w14:paraId="6026FFA3" w14:textId="77777777" w:rsidR="00160AC2" w:rsidRDefault="00160AC2">
            <w:pPr>
              <w:pStyle w:val="Bibliography"/>
              <w:rPr>
                <w:noProof/>
              </w:rPr>
            </w:pPr>
            <w:r>
              <w:rPr>
                <w:noProof/>
              </w:rPr>
              <w:t xml:space="preserve">[44] </w:t>
            </w:r>
          </w:p>
        </w:tc>
        <w:tc>
          <w:tcPr>
            <w:tcW w:w="0" w:type="auto"/>
            <w:hideMark/>
          </w:tcPr>
          <w:p w14:paraId="5329FDFC" w14:textId="77777777" w:rsidR="00160AC2" w:rsidRDefault="00160AC2">
            <w:pPr>
              <w:pStyle w:val="Bibliography"/>
              <w:rPr>
                <w:noProof/>
              </w:rPr>
            </w:pPr>
            <w:r>
              <w:rPr>
                <w:noProof/>
              </w:rPr>
              <w:t xml:space="preserve">H. Boudali, P. Crouzen and M. Stoelinga, "Dynamic Fault Tree Analysis using Input/Output Interactive Markov Chains," in </w:t>
            </w:r>
            <w:r>
              <w:rPr>
                <w:i/>
                <w:iCs/>
                <w:noProof/>
              </w:rPr>
              <w:t xml:space="preserve">IEEE 37th </w:t>
            </w:r>
            <w:r>
              <w:rPr>
                <w:i/>
                <w:iCs/>
                <w:noProof/>
              </w:rPr>
              <w:lastRenderedPageBreak/>
              <w:t>International Conference on Dependable Systems and Networks</w:t>
            </w:r>
            <w:r>
              <w:rPr>
                <w:noProof/>
              </w:rPr>
              <w:t xml:space="preserve">, Edinburgh, Scotland, 2007. </w:t>
            </w:r>
          </w:p>
        </w:tc>
      </w:tr>
      <w:tr w:rsidR="00160AC2" w14:paraId="5E97CE47" w14:textId="77777777">
        <w:trPr>
          <w:divId w:val="128716981"/>
          <w:tblCellSpacing w:w="15" w:type="dxa"/>
        </w:trPr>
        <w:tc>
          <w:tcPr>
            <w:tcW w:w="50" w:type="pct"/>
            <w:hideMark/>
          </w:tcPr>
          <w:p w14:paraId="0F25AEC9" w14:textId="77777777" w:rsidR="00160AC2" w:rsidRDefault="00160AC2">
            <w:pPr>
              <w:pStyle w:val="Bibliography"/>
              <w:rPr>
                <w:noProof/>
              </w:rPr>
            </w:pPr>
            <w:r>
              <w:rPr>
                <w:noProof/>
              </w:rPr>
              <w:lastRenderedPageBreak/>
              <w:t xml:space="preserve">[45] </w:t>
            </w:r>
          </w:p>
        </w:tc>
        <w:tc>
          <w:tcPr>
            <w:tcW w:w="0" w:type="auto"/>
            <w:hideMark/>
          </w:tcPr>
          <w:p w14:paraId="33AF13CF" w14:textId="77777777" w:rsidR="00160AC2" w:rsidRDefault="00160AC2">
            <w:pPr>
              <w:pStyle w:val="Bibliography"/>
              <w:rPr>
                <w:noProof/>
              </w:rPr>
            </w:pPr>
            <w:r>
              <w:rPr>
                <w:noProof/>
              </w:rPr>
              <w:t xml:space="preserve">H. Boudali, P. Crouzen and M. Stoelinga, "A Compositional Semantics for Dynamic Fault Trees in Terms of Interactive Markov Chains," in </w:t>
            </w:r>
            <w:r>
              <w:rPr>
                <w:i/>
                <w:iCs/>
                <w:noProof/>
              </w:rPr>
              <w:t>Automated Technology for Verification and Analysis</w:t>
            </w:r>
            <w:r>
              <w:rPr>
                <w:noProof/>
              </w:rPr>
              <w:t>, Berlin Heidelberg, Springer , 2007, pp. 441-456.</w:t>
            </w:r>
          </w:p>
        </w:tc>
      </w:tr>
      <w:tr w:rsidR="00160AC2" w14:paraId="5EE46019" w14:textId="77777777">
        <w:trPr>
          <w:divId w:val="128716981"/>
          <w:tblCellSpacing w:w="15" w:type="dxa"/>
        </w:trPr>
        <w:tc>
          <w:tcPr>
            <w:tcW w:w="50" w:type="pct"/>
            <w:hideMark/>
          </w:tcPr>
          <w:p w14:paraId="00D17115" w14:textId="77777777" w:rsidR="00160AC2" w:rsidRDefault="00160AC2">
            <w:pPr>
              <w:pStyle w:val="Bibliography"/>
              <w:rPr>
                <w:noProof/>
              </w:rPr>
            </w:pPr>
            <w:r>
              <w:rPr>
                <w:noProof/>
              </w:rPr>
              <w:t xml:space="preserve">[46] </w:t>
            </w:r>
          </w:p>
        </w:tc>
        <w:tc>
          <w:tcPr>
            <w:tcW w:w="0" w:type="auto"/>
            <w:hideMark/>
          </w:tcPr>
          <w:p w14:paraId="7DEBECB2" w14:textId="77777777" w:rsidR="00160AC2" w:rsidRDefault="00160AC2">
            <w:pPr>
              <w:pStyle w:val="Bibliography"/>
              <w:rPr>
                <w:noProof/>
              </w:rPr>
            </w:pPr>
            <w:r>
              <w:rPr>
                <w:noProof/>
              </w:rPr>
              <w:t>H. Boudali, P. Crouzen and M. Stoelinga, "Compositional Analysis of (Dynamic) Fault Trees (AFM7)," BRICKS: Basic Research in Informatics for Creating the Knowledge Society, Formal Methods &amp; Tools group, Faculty of EEMCS, University of Twente, Netherlands, 2008. [Online]. Available: http://www.bsik-bricks.nl/research_posters_afm.shtml.</w:t>
            </w:r>
          </w:p>
        </w:tc>
      </w:tr>
      <w:tr w:rsidR="00160AC2" w14:paraId="4E05C386" w14:textId="77777777">
        <w:trPr>
          <w:divId w:val="128716981"/>
          <w:tblCellSpacing w:w="15" w:type="dxa"/>
        </w:trPr>
        <w:tc>
          <w:tcPr>
            <w:tcW w:w="50" w:type="pct"/>
            <w:hideMark/>
          </w:tcPr>
          <w:p w14:paraId="7A4798FD" w14:textId="77777777" w:rsidR="00160AC2" w:rsidRDefault="00160AC2">
            <w:pPr>
              <w:pStyle w:val="Bibliography"/>
              <w:rPr>
                <w:noProof/>
              </w:rPr>
            </w:pPr>
            <w:r>
              <w:rPr>
                <w:noProof/>
              </w:rPr>
              <w:t xml:space="preserve">[47] </w:t>
            </w:r>
          </w:p>
        </w:tc>
        <w:tc>
          <w:tcPr>
            <w:tcW w:w="0" w:type="auto"/>
            <w:hideMark/>
          </w:tcPr>
          <w:p w14:paraId="27C5100E" w14:textId="77777777" w:rsidR="00160AC2" w:rsidRDefault="00160AC2">
            <w:pPr>
              <w:pStyle w:val="Bibliography"/>
              <w:rPr>
                <w:noProof/>
              </w:rPr>
            </w:pPr>
            <w:r>
              <w:rPr>
                <w:noProof/>
              </w:rPr>
              <w:t xml:space="preserve">F. Arnold, A. Belinfante, F. Van der Berg, D. Guck and M. Stoelinga, "DFTCalc: A Tool for Efficient Fault Tree Analysis," in </w:t>
            </w:r>
            <w:r>
              <w:rPr>
                <w:i/>
                <w:iCs/>
                <w:noProof/>
              </w:rPr>
              <w:t>Computer Safety, Reliability, and Security</w:t>
            </w:r>
            <w:r>
              <w:rPr>
                <w:noProof/>
              </w:rPr>
              <w:t>, Berlin Heidelberg, Springer, 2013, pp. 293-301.</w:t>
            </w:r>
          </w:p>
        </w:tc>
      </w:tr>
      <w:tr w:rsidR="00160AC2" w14:paraId="3C4CB3DA" w14:textId="77777777">
        <w:trPr>
          <w:divId w:val="128716981"/>
          <w:tblCellSpacing w:w="15" w:type="dxa"/>
        </w:trPr>
        <w:tc>
          <w:tcPr>
            <w:tcW w:w="50" w:type="pct"/>
            <w:hideMark/>
          </w:tcPr>
          <w:p w14:paraId="4E2ACEBC" w14:textId="77777777" w:rsidR="00160AC2" w:rsidRDefault="00160AC2">
            <w:pPr>
              <w:pStyle w:val="Bibliography"/>
              <w:rPr>
                <w:noProof/>
              </w:rPr>
            </w:pPr>
            <w:r>
              <w:rPr>
                <w:noProof/>
              </w:rPr>
              <w:t xml:space="preserve">[48] </w:t>
            </w:r>
          </w:p>
        </w:tc>
        <w:tc>
          <w:tcPr>
            <w:tcW w:w="0" w:type="auto"/>
            <w:hideMark/>
          </w:tcPr>
          <w:p w14:paraId="5B49E114" w14:textId="77777777" w:rsidR="00160AC2" w:rsidRDefault="00160AC2">
            <w:pPr>
              <w:pStyle w:val="Bibliography"/>
              <w:rPr>
                <w:noProof/>
              </w:rPr>
            </w:pPr>
            <w:r>
              <w:rPr>
                <w:noProof/>
              </w:rPr>
              <w:t>F. Arnold, A. Belinfante, F. Berg, D. Guck and M. Stoelinga, "DFTCalc: A Tool for Efficient Fault Tree Analysis (Extended Version)," Reported in University of Twente, Centre for Telematics and Information Technology (CTIT), Drienerlolaan, Netherlands, 2013.</w:t>
            </w:r>
          </w:p>
        </w:tc>
      </w:tr>
      <w:tr w:rsidR="00160AC2" w14:paraId="728AA29F" w14:textId="77777777">
        <w:trPr>
          <w:divId w:val="128716981"/>
          <w:tblCellSpacing w:w="15" w:type="dxa"/>
        </w:trPr>
        <w:tc>
          <w:tcPr>
            <w:tcW w:w="50" w:type="pct"/>
            <w:hideMark/>
          </w:tcPr>
          <w:p w14:paraId="659C8823" w14:textId="77777777" w:rsidR="00160AC2" w:rsidRDefault="00160AC2">
            <w:pPr>
              <w:pStyle w:val="Bibliography"/>
              <w:rPr>
                <w:noProof/>
                <w:lang w:val="en-GB"/>
              </w:rPr>
            </w:pPr>
            <w:r>
              <w:rPr>
                <w:noProof/>
              </w:rPr>
              <w:t xml:space="preserve">[49] </w:t>
            </w:r>
          </w:p>
        </w:tc>
        <w:tc>
          <w:tcPr>
            <w:tcW w:w="0" w:type="auto"/>
            <w:hideMark/>
          </w:tcPr>
          <w:p w14:paraId="411F8DAB" w14:textId="77777777" w:rsidR="00160AC2" w:rsidRDefault="00160AC2">
            <w:pPr>
              <w:pStyle w:val="Bibliography"/>
              <w:rPr>
                <w:noProof/>
              </w:rPr>
            </w:pPr>
            <w:r>
              <w:rPr>
                <w:noProof/>
              </w:rPr>
              <w:t xml:space="preserve">E. Ruijters and M. Stoelinga, “Fault Tree Analysis: A Survey of the State-of-the-art in Modeling, Analysis and Tools,” </w:t>
            </w:r>
            <w:r>
              <w:rPr>
                <w:i/>
                <w:iCs/>
                <w:noProof/>
              </w:rPr>
              <w:t xml:space="preserve">Computer Science Review, </w:t>
            </w:r>
            <w:r>
              <w:rPr>
                <w:noProof/>
              </w:rPr>
              <w:t xml:space="preserve">vol. 15, no. 1, pp. 29-62, 2015. </w:t>
            </w:r>
          </w:p>
        </w:tc>
      </w:tr>
      <w:tr w:rsidR="00160AC2" w14:paraId="28789E34" w14:textId="77777777">
        <w:trPr>
          <w:divId w:val="128716981"/>
          <w:tblCellSpacing w:w="15" w:type="dxa"/>
        </w:trPr>
        <w:tc>
          <w:tcPr>
            <w:tcW w:w="50" w:type="pct"/>
            <w:hideMark/>
          </w:tcPr>
          <w:p w14:paraId="4B8DB53B" w14:textId="77777777" w:rsidR="00160AC2" w:rsidRDefault="00160AC2">
            <w:pPr>
              <w:pStyle w:val="Bibliography"/>
              <w:rPr>
                <w:noProof/>
              </w:rPr>
            </w:pPr>
            <w:r>
              <w:rPr>
                <w:noProof/>
              </w:rPr>
              <w:t xml:space="preserve">[50] </w:t>
            </w:r>
          </w:p>
        </w:tc>
        <w:tc>
          <w:tcPr>
            <w:tcW w:w="0" w:type="auto"/>
            <w:hideMark/>
          </w:tcPr>
          <w:p w14:paraId="166E81DC" w14:textId="77777777" w:rsidR="00160AC2" w:rsidRDefault="00160AC2">
            <w:pPr>
              <w:pStyle w:val="Bibliography"/>
              <w:rPr>
                <w:noProof/>
              </w:rPr>
            </w:pPr>
            <w:r>
              <w:rPr>
                <w:noProof/>
              </w:rPr>
              <w:t xml:space="preserve">D. Ge and Y. Yang, “Reliability Analysis of Non‐repairable Systems Modeled by Dynamic Fault Trees with Priority AND Gates,” </w:t>
            </w:r>
            <w:r>
              <w:rPr>
                <w:i/>
                <w:iCs/>
                <w:noProof/>
              </w:rPr>
              <w:t xml:space="preserve">Applied Stochastic Models in Business and Industry, </w:t>
            </w:r>
            <w:r>
              <w:rPr>
                <w:noProof/>
              </w:rPr>
              <w:t xml:space="preserve">vol. 31, no. 6, pp. 809-822, 2015. </w:t>
            </w:r>
          </w:p>
        </w:tc>
      </w:tr>
      <w:tr w:rsidR="00160AC2" w14:paraId="3EE8C099" w14:textId="77777777">
        <w:trPr>
          <w:divId w:val="128716981"/>
          <w:tblCellSpacing w:w="15" w:type="dxa"/>
        </w:trPr>
        <w:tc>
          <w:tcPr>
            <w:tcW w:w="50" w:type="pct"/>
            <w:hideMark/>
          </w:tcPr>
          <w:p w14:paraId="3659FD18" w14:textId="77777777" w:rsidR="00160AC2" w:rsidRDefault="00160AC2">
            <w:pPr>
              <w:pStyle w:val="Bibliography"/>
              <w:rPr>
                <w:noProof/>
              </w:rPr>
            </w:pPr>
            <w:r>
              <w:rPr>
                <w:noProof/>
              </w:rPr>
              <w:t xml:space="preserve">[51] </w:t>
            </w:r>
          </w:p>
        </w:tc>
        <w:tc>
          <w:tcPr>
            <w:tcW w:w="0" w:type="auto"/>
            <w:hideMark/>
          </w:tcPr>
          <w:p w14:paraId="354F5125" w14:textId="77777777" w:rsidR="00160AC2" w:rsidRDefault="00160AC2">
            <w:pPr>
              <w:pStyle w:val="Bibliography"/>
              <w:rPr>
                <w:noProof/>
              </w:rPr>
            </w:pPr>
            <w:r>
              <w:rPr>
                <w:noProof/>
              </w:rPr>
              <w:t xml:space="preserve">P. A. Brameret, A. Rauzy and J. M. Roussel, “Automated Generation of Partial Markov Chain From High Level Descriptions,” </w:t>
            </w:r>
            <w:r>
              <w:rPr>
                <w:i/>
                <w:iCs/>
                <w:noProof/>
              </w:rPr>
              <w:t xml:space="preserve">Reliability Engineering &amp; System Safety, </w:t>
            </w:r>
            <w:r>
              <w:rPr>
                <w:noProof/>
              </w:rPr>
              <w:t xml:space="preserve">vol. 139, no. 1, pp. 179-187, 2015. </w:t>
            </w:r>
          </w:p>
        </w:tc>
      </w:tr>
      <w:tr w:rsidR="00160AC2" w14:paraId="1BFFA729" w14:textId="77777777">
        <w:trPr>
          <w:divId w:val="128716981"/>
          <w:tblCellSpacing w:w="15" w:type="dxa"/>
        </w:trPr>
        <w:tc>
          <w:tcPr>
            <w:tcW w:w="50" w:type="pct"/>
            <w:hideMark/>
          </w:tcPr>
          <w:p w14:paraId="0231845A" w14:textId="77777777" w:rsidR="00160AC2" w:rsidRDefault="00160AC2">
            <w:pPr>
              <w:pStyle w:val="Bibliography"/>
              <w:rPr>
                <w:noProof/>
              </w:rPr>
            </w:pPr>
            <w:r>
              <w:rPr>
                <w:noProof/>
              </w:rPr>
              <w:t xml:space="preserve">[52] </w:t>
            </w:r>
          </w:p>
        </w:tc>
        <w:tc>
          <w:tcPr>
            <w:tcW w:w="0" w:type="auto"/>
            <w:hideMark/>
          </w:tcPr>
          <w:p w14:paraId="40AF3135" w14:textId="77777777" w:rsidR="00160AC2" w:rsidRDefault="00160AC2">
            <w:pPr>
              <w:pStyle w:val="Bibliography"/>
              <w:rPr>
                <w:noProof/>
              </w:rPr>
            </w:pPr>
            <w:r>
              <w:rPr>
                <w:noProof/>
              </w:rPr>
              <w:t xml:space="preserve">O. Yevkin, “An Efficient Approximate Markov Chain Method in Dynamic Fault Tree Analysis,” </w:t>
            </w:r>
            <w:r>
              <w:rPr>
                <w:i/>
                <w:iCs/>
                <w:noProof/>
              </w:rPr>
              <w:t xml:space="preserve">Quality and Reliability Engineering International, </w:t>
            </w:r>
            <w:r>
              <w:rPr>
                <w:noProof/>
              </w:rPr>
              <w:t xml:space="preserve">vol. 32, no. 4, pp. 1509-1520, 2016. </w:t>
            </w:r>
          </w:p>
        </w:tc>
      </w:tr>
      <w:tr w:rsidR="00160AC2" w14:paraId="6221E942" w14:textId="77777777">
        <w:trPr>
          <w:divId w:val="128716981"/>
          <w:tblCellSpacing w:w="15" w:type="dxa"/>
        </w:trPr>
        <w:tc>
          <w:tcPr>
            <w:tcW w:w="50" w:type="pct"/>
            <w:hideMark/>
          </w:tcPr>
          <w:p w14:paraId="39BC7F66" w14:textId="77777777" w:rsidR="00160AC2" w:rsidRDefault="00160AC2">
            <w:pPr>
              <w:pStyle w:val="Bibliography"/>
              <w:rPr>
                <w:noProof/>
              </w:rPr>
            </w:pPr>
            <w:r>
              <w:rPr>
                <w:noProof/>
              </w:rPr>
              <w:t xml:space="preserve">[53] </w:t>
            </w:r>
          </w:p>
        </w:tc>
        <w:tc>
          <w:tcPr>
            <w:tcW w:w="0" w:type="auto"/>
            <w:hideMark/>
          </w:tcPr>
          <w:p w14:paraId="0F704C0B" w14:textId="77777777" w:rsidR="00160AC2" w:rsidRDefault="00160AC2">
            <w:pPr>
              <w:pStyle w:val="Bibliography"/>
              <w:rPr>
                <w:noProof/>
              </w:rPr>
            </w:pPr>
            <w:r>
              <w:rPr>
                <w:noProof/>
              </w:rPr>
              <w:t xml:space="preserve">G. Manno, F. Chiacchio, L. Compagno, D. D'Urso and N. Trapani, “Conception of Repairable Dynamic Fault Trees and Resolution by The Use of RAATSS, A Matlab® Toolbox Based on the ATS Formalism,” </w:t>
            </w:r>
            <w:r>
              <w:rPr>
                <w:i/>
                <w:iCs/>
                <w:noProof/>
              </w:rPr>
              <w:t xml:space="preserve">Reliability Engineering &amp; System Safety, </w:t>
            </w:r>
            <w:r>
              <w:rPr>
                <w:noProof/>
              </w:rPr>
              <w:t xml:space="preserve">vol. 121, no. 1, pp. 250-262, 2014. </w:t>
            </w:r>
          </w:p>
        </w:tc>
      </w:tr>
      <w:tr w:rsidR="00160AC2" w14:paraId="2DC17DEA" w14:textId="77777777">
        <w:trPr>
          <w:divId w:val="128716981"/>
          <w:tblCellSpacing w:w="15" w:type="dxa"/>
        </w:trPr>
        <w:tc>
          <w:tcPr>
            <w:tcW w:w="50" w:type="pct"/>
            <w:hideMark/>
          </w:tcPr>
          <w:p w14:paraId="49FE69B5" w14:textId="77777777" w:rsidR="00160AC2" w:rsidRDefault="00160AC2">
            <w:pPr>
              <w:pStyle w:val="Bibliography"/>
              <w:rPr>
                <w:noProof/>
              </w:rPr>
            </w:pPr>
            <w:r>
              <w:rPr>
                <w:noProof/>
              </w:rPr>
              <w:t xml:space="preserve">[54] </w:t>
            </w:r>
          </w:p>
        </w:tc>
        <w:tc>
          <w:tcPr>
            <w:tcW w:w="0" w:type="auto"/>
            <w:hideMark/>
          </w:tcPr>
          <w:p w14:paraId="402A31B3" w14:textId="77777777" w:rsidR="00160AC2" w:rsidRDefault="00160AC2">
            <w:pPr>
              <w:pStyle w:val="Bibliography"/>
              <w:rPr>
                <w:noProof/>
              </w:rPr>
            </w:pPr>
            <w:r>
              <w:rPr>
                <w:noProof/>
              </w:rPr>
              <w:t xml:space="preserve">S. Junges, D. Guck, J. P. Katoen and M. Stoelinga, “Uncovering Dynamic Fault Trees,” in </w:t>
            </w:r>
            <w:r>
              <w:rPr>
                <w:i/>
                <w:iCs/>
                <w:noProof/>
              </w:rPr>
              <w:t>46th Annual IEEE/IFIP International Conference on Dependable Systems and Networks (DSN)</w:t>
            </w:r>
            <w:r>
              <w:rPr>
                <w:noProof/>
              </w:rPr>
              <w:t xml:space="preserve">, Toulouse, France, 2016. </w:t>
            </w:r>
          </w:p>
        </w:tc>
      </w:tr>
      <w:tr w:rsidR="00160AC2" w14:paraId="6E3CF7F5" w14:textId="77777777">
        <w:trPr>
          <w:divId w:val="128716981"/>
          <w:tblCellSpacing w:w="15" w:type="dxa"/>
        </w:trPr>
        <w:tc>
          <w:tcPr>
            <w:tcW w:w="50" w:type="pct"/>
            <w:hideMark/>
          </w:tcPr>
          <w:p w14:paraId="73084455" w14:textId="77777777" w:rsidR="00160AC2" w:rsidRDefault="00160AC2">
            <w:pPr>
              <w:pStyle w:val="Bibliography"/>
              <w:rPr>
                <w:noProof/>
              </w:rPr>
            </w:pPr>
            <w:r>
              <w:rPr>
                <w:noProof/>
              </w:rPr>
              <w:t xml:space="preserve">[55] </w:t>
            </w:r>
          </w:p>
        </w:tc>
        <w:tc>
          <w:tcPr>
            <w:tcW w:w="0" w:type="auto"/>
            <w:hideMark/>
          </w:tcPr>
          <w:p w14:paraId="1F327847" w14:textId="77777777" w:rsidR="00160AC2" w:rsidRDefault="00160AC2">
            <w:pPr>
              <w:pStyle w:val="Bibliography"/>
              <w:rPr>
                <w:noProof/>
              </w:rPr>
            </w:pPr>
            <w:r>
              <w:rPr>
                <w:noProof/>
              </w:rPr>
              <w:t xml:space="preserve">Z. Ramezani, G. R. Latif-Shabgahi, P. Khajeie and K. Aslansefat, "Hierarchical Steady-State Availability Evaluation of Dynamic Fault Trees through Equal Markov Model," in </w:t>
            </w:r>
            <w:r>
              <w:rPr>
                <w:i/>
                <w:iCs/>
                <w:noProof/>
              </w:rPr>
              <w:t>IEEE 24th Iranian Conference on Electrical Engineering (ICEE)</w:t>
            </w:r>
            <w:r>
              <w:rPr>
                <w:noProof/>
              </w:rPr>
              <w:t xml:space="preserve">, Tehran. Iran, 2016. </w:t>
            </w:r>
          </w:p>
        </w:tc>
      </w:tr>
      <w:tr w:rsidR="00160AC2" w14:paraId="08C4E737" w14:textId="77777777">
        <w:trPr>
          <w:divId w:val="128716981"/>
          <w:tblCellSpacing w:w="15" w:type="dxa"/>
        </w:trPr>
        <w:tc>
          <w:tcPr>
            <w:tcW w:w="50" w:type="pct"/>
            <w:hideMark/>
          </w:tcPr>
          <w:p w14:paraId="34016CBD" w14:textId="77777777" w:rsidR="00160AC2" w:rsidRDefault="00160AC2">
            <w:pPr>
              <w:pStyle w:val="Bibliography"/>
              <w:rPr>
                <w:noProof/>
                <w:lang w:val="en-GB"/>
              </w:rPr>
            </w:pPr>
            <w:r>
              <w:rPr>
                <w:noProof/>
              </w:rPr>
              <w:t xml:space="preserve">[56] </w:t>
            </w:r>
          </w:p>
        </w:tc>
        <w:tc>
          <w:tcPr>
            <w:tcW w:w="0" w:type="auto"/>
            <w:hideMark/>
          </w:tcPr>
          <w:p w14:paraId="35B55684" w14:textId="77777777" w:rsidR="00160AC2" w:rsidRDefault="00160AC2">
            <w:pPr>
              <w:pStyle w:val="Bibliography"/>
              <w:rPr>
                <w:noProof/>
              </w:rPr>
            </w:pPr>
            <w:r>
              <w:rPr>
                <w:noProof/>
              </w:rPr>
              <w:t xml:space="preserve">F. Chiacchio, J. I. Aizpurua, D. D'Urso and L. Compagno, “Coherence Region of the Priority‐AND Gate: Analytical and Numerical Examples,” </w:t>
            </w:r>
            <w:r>
              <w:rPr>
                <w:i/>
                <w:iCs/>
                <w:noProof/>
              </w:rPr>
              <w:t xml:space="preserve">Quality and Reliability Engineering International, </w:t>
            </w:r>
            <w:r>
              <w:rPr>
                <w:noProof/>
              </w:rPr>
              <w:t xml:space="preserve">vol. 34, no. 1, pp. 107-115, 2018. </w:t>
            </w:r>
          </w:p>
        </w:tc>
      </w:tr>
      <w:tr w:rsidR="00160AC2" w14:paraId="0FB036A4" w14:textId="77777777">
        <w:trPr>
          <w:divId w:val="128716981"/>
          <w:tblCellSpacing w:w="15" w:type="dxa"/>
        </w:trPr>
        <w:tc>
          <w:tcPr>
            <w:tcW w:w="50" w:type="pct"/>
            <w:hideMark/>
          </w:tcPr>
          <w:p w14:paraId="04E6D39E" w14:textId="77777777" w:rsidR="00160AC2" w:rsidRDefault="00160AC2">
            <w:pPr>
              <w:pStyle w:val="Bibliography"/>
              <w:rPr>
                <w:noProof/>
              </w:rPr>
            </w:pPr>
            <w:r>
              <w:rPr>
                <w:noProof/>
              </w:rPr>
              <w:t xml:space="preserve">[57] </w:t>
            </w:r>
          </w:p>
        </w:tc>
        <w:tc>
          <w:tcPr>
            <w:tcW w:w="0" w:type="auto"/>
            <w:hideMark/>
          </w:tcPr>
          <w:p w14:paraId="26511570" w14:textId="77777777" w:rsidR="00160AC2" w:rsidRDefault="00160AC2">
            <w:pPr>
              <w:pStyle w:val="Bibliography"/>
              <w:rPr>
                <w:noProof/>
              </w:rPr>
            </w:pPr>
            <w:r>
              <w:rPr>
                <w:noProof/>
              </w:rPr>
              <w:t xml:space="preserve">D. Ge and Y. Yang, “Negating a generalized cut sequence: Bridging The Gap Between Dynamic Fault Trees Quantification and Sum of Disjoint Products Methods,” </w:t>
            </w:r>
            <w:r>
              <w:rPr>
                <w:i/>
                <w:iCs/>
                <w:noProof/>
              </w:rPr>
              <w:t xml:space="preserve">Quality and Reliability Engineering International, </w:t>
            </w:r>
            <w:r>
              <w:rPr>
                <w:noProof/>
              </w:rPr>
              <w:t xml:space="preserve">vol. 33, no. 2, pp. 357-367, 2017. </w:t>
            </w:r>
          </w:p>
        </w:tc>
      </w:tr>
      <w:tr w:rsidR="00160AC2" w14:paraId="1E5F2270" w14:textId="77777777">
        <w:trPr>
          <w:divId w:val="128716981"/>
          <w:tblCellSpacing w:w="15" w:type="dxa"/>
        </w:trPr>
        <w:tc>
          <w:tcPr>
            <w:tcW w:w="50" w:type="pct"/>
            <w:hideMark/>
          </w:tcPr>
          <w:p w14:paraId="762CF9F5" w14:textId="77777777" w:rsidR="00160AC2" w:rsidRDefault="00160AC2">
            <w:pPr>
              <w:pStyle w:val="Bibliography"/>
              <w:rPr>
                <w:noProof/>
              </w:rPr>
            </w:pPr>
            <w:r>
              <w:rPr>
                <w:noProof/>
              </w:rPr>
              <w:t xml:space="preserve">[58] </w:t>
            </w:r>
          </w:p>
        </w:tc>
        <w:tc>
          <w:tcPr>
            <w:tcW w:w="0" w:type="auto"/>
            <w:hideMark/>
          </w:tcPr>
          <w:p w14:paraId="367E17AD" w14:textId="77777777" w:rsidR="00160AC2" w:rsidRDefault="00160AC2">
            <w:pPr>
              <w:pStyle w:val="Bibliography"/>
              <w:rPr>
                <w:noProof/>
              </w:rPr>
            </w:pPr>
            <w:r>
              <w:rPr>
                <w:noProof/>
              </w:rPr>
              <w:t xml:space="preserve">P. Y. Piriou, J. M. Faure and J. J. Lesage, “Generalized Boolean logic Driven Markov Processes: A Powerful Modeling Framework for Model-Based Safety Analysis of Dynamic Repairable and Reconfigurable Systems,” </w:t>
            </w:r>
            <w:r>
              <w:rPr>
                <w:i/>
                <w:iCs/>
                <w:noProof/>
              </w:rPr>
              <w:t xml:space="preserve">Reliability Engineering &amp; System Safety, </w:t>
            </w:r>
            <w:r>
              <w:rPr>
                <w:noProof/>
              </w:rPr>
              <w:t xml:space="preserve">vol. 163, no. 1, pp. 57-68, 2017. </w:t>
            </w:r>
          </w:p>
        </w:tc>
      </w:tr>
      <w:tr w:rsidR="00160AC2" w14:paraId="65658610" w14:textId="77777777">
        <w:trPr>
          <w:divId w:val="128716981"/>
          <w:tblCellSpacing w:w="15" w:type="dxa"/>
        </w:trPr>
        <w:tc>
          <w:tcPr>
            <w:tcW w:w="50" w:type="pct"/>
            <w:hideMark/>
          </w:tcPr>
          <w:p w14:paraId="42B8ED51" w14:textId="77777777" w:rsidR="00160AC2" w:rsidRDefault="00160AC2">
            <w:pPr>
              <w:pStyle w:val="Bibliography"/>
              <w:rPr>
                <w:noProof/>
              </w:rPr>
            </w:pPr>
            <w:r>
              <w:rPr>
                <w:noProof/>
              </w:rPr>
              <w:t xml:space="preserve">[59] </w:t>
            </w:r>
          </w:p>
        </w:tc>
        <w:tc>
          <w:tcPr>
            <w:tcW w:w="0" w:type="auto"/>
            <w:hideMark/>
          </w:tcPr>
          <w:p w14:paraId="4B7512F8" w14:textId="77777777" w:rsidR="00160AC2" w:rsidRDefault="00160AC2">
            <w:pPr>
              <w:pStyle w:val="Bibliography"/>
              <w:rPr>
                <w:noProof/>
              </w:rPr>
            </w:pPr>
            <w:r>
              <w:rPr>
                <w:noProof/>
              </w:rPr>
              <w:t xml:space="preserve">M. Volk, S. Junges and J. P. Katoen, “Fast Dynamic Fault Tree Analysis by Model Checking Techniques,” </w:t>
            </w:r>
            <w:r>
              <w:rPr>
                <w:i/>
                <w:iCs/>
                <w:noProof/>
              </w:rPr>
              <w:t xml:space="preserve">IEEE Transactions on Industrial Informatics, </w:t>
            </w:r>
            <w:r>
              <w:rPr>
                <w:noProof/>
              </w:rPr>
              <w:t xml:space="preserve">vol. 14, no. 1, pp. 370-379, 2018. </w:t>
            </w:r>
          </w:p>
        </w:tc>
      </w:tr>
      <w:tr w:rsidR="00160AC2" w14:paraId="7DBBD3FA" w14:textId="77777777">
        <w:trPr>
          <w:divId w:val="128716981"/>
          <w:tblCellSpacing w:w="15" w:type="dxa"/>
        </w:trPr>
        <w:tc>
          <w:tcPr>
            <w:tcW w:w="50" w:type="pct"/>
            <w:hideMark/>
          </w:tcPr>
          <w:p w14:paraId="02D50914" w14:textId="77777777" w:rsidR="00160AC2" w:rsidRDefault="00160AC2">
            <w:pPr>
              <w:pStyle w:val="Bibliography"/>
              <w:rPr>
                <w:noProof/>
              </w:rPr>
            </w:pPr>
            <w:r>
              <w:rPr>
                <w:noProof/>
              </w:rPr>
              <w:t xml:space="preserve">[60] </w:t>
            </w:r>
          </w:p>
        </w:tc>
        <w:tc>
          <w:tcPr>
            <w:tcW w:w="0" w:type="auto"/>
            <w:hideMark/>
          </w:tcPr>
          <w:p w14:paraId="41CA0202" w14:textId="77777777" w:rsidR="00160AC2" w:rsidRDefault="00160AC2">
            <w:pPr>
              <w:pStyle w:val="Bibliography"/>
              <w:rPr>
                <w:noProof/>
              </w:rPr>
            </w:pPr>
            <w:r>
              <w:rPr>
                <w:noProof/>
              </w:rPr>
              <w:t xml:space="preserve">M. Zajac and A. Kierzkowski, "Attempts at Calculating Chosen Contributors with Regard to the Semi-Markov Process and the Weibull Function Distribution," in </w:t>
            </w:r>
            <w:r>
              <w:rPr>
                <w:i/>
                <w:iCs/>
                <w:noProof/>
              </w:rPr>
              <w:t>Summer Safety and Reliability Seminars (SSARS)</w:t>
            </w:r>
            <w:r>
              <w:rPr>
                <w:noProof/>
              </w:rPr>
              <w:t xml:space="preserve">, Gdañsk-Sopot, Poland, 2011. </w:t>
            </w:r>
          </w:p>
        </w:tc>
      </w:tr>
      <w:tr w:rsidR="00160AC2" w14:paraId="0A2C20AD" w14:textId="77777777">
        <w:trPr>
          <w:divId w:val="128716981"/>
          <w:tblCellSpacing w:w="15" w:type="dxa"/>
        </w:trPr>
        <w:tc>
          <w:tcPr>
            <w:tcW w:w="50" w:type="pct"/>
            <w:hideMark/>
          </w:tcPr>
          <w:p w14:paraId="29C01914" w14:textId="77777777" w:rsidR="00160AC2" w:rsidRDefault="00160AC2">
            <w:pPr>
              <w:pStyle w:val="Bibliography"/>
              <w:rPr>
                <w:noProof/>
              </w:rPr>
            </w:pPr>
            <w:r>
              <w:rPr>
                <w:noProof/>
              </w:rPr>
              <w:t xml:space="preserve">[61] </w:t>
            </w:r>
          </w:p>
        </w:tc>
        <w:tc>
          <w:tcPr>
            <w:tcW w:w="0" w:type="auto"/>
            <w:hideMark/>
          </w:tcPr>
          <w:p w14:paraId="498EE676" w14:textId="77777777" w:rsidR="00160AC2" w:rsidRDefault="00160AC2">
            <w:pPr>
              <w:pStyle w:val="Bibliography"/>
              <w:rPr>
                <w:noProof/>
              </w:rPr>
            </w:pPr>
            <w:r>
              <w:rPr>
                <w:noProof/>
              </w:rPr>
              <w:t xml:space="preserve">V. G. Kulkarni, Modelling and Analysis of Stochastic Systems, London, UK: Chapman &amp; Hall, 1995. </w:t>
            </w:r>
          </w:p>
        </w:tc>
      </w:tr>
      <w:tr w:rsidR="00160AC2" w14:paraId="649BC01A" w14:textId="77777777">
        <w:trPr>
          <w:divId w:val="128716981"/>
          <w:tblCellSpacing w:w="15" w:type="dxa"/>
        </w:trPr>
        <w:tc>
          <w:tcPr>
            <w:tcW w:w="50" w:type="pct"/>
            <w:hideMark/>
          </w:tcPr>
          <w:p w14:paraId="59EE3E39" w14:textId="77777777" w:rsidR="00160AC2" w:rsidRDefault="00160AC2">
            <w:pPr>
              <w:pStyle w:val="Bibliography"/>
              <w:rPr>
                <w:noProof/>
              </w:rPr>
            </w:pPr>
            <w:r>
              <w:rPr>
                <w:noProof/>
              </w:rPr>
              <w:t xml:space="preserve">[62] </w:t>
            </w:r>
          </w:p>
        </w:tc>
        <w:tc>
          <w:tcPr>
            <w:tcW w:w="0" w:type="auto"/>
            <w:hideMark/>
          </w:tcPr>
          <w:p w14:paraId="23D60573" w14:textId="77777777" w:rsidR="00160AC2" w:rsidRDefault="00160AC2">
            <w:pPr>
              <w:pStyle w:val="Bibliography"/>
              <w:rPr>
                <w:noProof/>
              </w:rPr>
            </w:pPr>
            <w:r>
              <w:rPr>
                <w:noProof/>
              </w:rPr>
              <w:t xml:space="preserve">L. Yin, R. M. Fricks and K. Trivedi, "Application of Semi-Markov Process and CTMC to Evaluation of UPS System Availability," in </w:t>
            </w:r>
            <w:r>
              <w:rPr>
                <w:i/>
                <w:iCs/>
                <w:noProof/>
              </w:rPr>
              <w:t>Annual Reliability and Maintainability Symposium</w:t>
            </w:r>
            <w:r>
              <w:rPr>
                <w:noProof/>
              </w:rPr>
              <w:t xml:space="preserve">, Seattle, WA, 2002. </w:t>
            </w:r>
          </w:p>
        </w:tc>
      </w:tr>
      <w:tr w:rsidR="00160AC2" w14:paraId="76652476" w14:textId="77777777">
        <w:trPr>
          <w:divId w:val="128716981"/>
          <w:tblCellSpacing w:w="15" w:type="dxa"/>
        </w:trPr>
        <w:tc>
          <w:tcPr>
            <w:tcW w:w="50" w:type="pct"/>
            <w:hideMark/>
          </w:tcPr>
          <w:p w14:paraId="46258F8B" w14:textId="77777777" w:rsidR="00160AC2" w:rsidRDefault="00160AC2">
            <w:pPr>
              <w:pStyle w:val="Bibliography"/>
              <w:rPr>
                <w:noProof/>
              </w:rPr>
            </w:pPr>
            <w:r>
              <w:rPr>
                <w:noProof/>
              </w:rPr>
              <w:t xml:space="preserve">[63] </w:t>
            </w:r>
          </w:p>
        </w:tc>
        <w:tc>
          <w:tcPr>
            <w:tcW w:w="0" w:type="auto"/>
            <w:hideMark/>
          </w:tcPr>
          <w:p w14:paraId="2A00A921" w14:textId="77777777" w:rsidR="00160AC2" w:rsidRDefault="00160AC2">
            <w:pPr>
              <w:pStyle w:val="Bibliography"/>
              <w:rPr>
                <w:noProof/>
              </w:rPr>
            </w:pPr>
            <w:r>
              <w:rPr>
                <w:noProof/>
              </w:rPr>
              <w:t xml:space="preserve">F. Frattini, A. Bovenzi, J. Alonso and K. Trivedi, "Reliability Indices," in </w:t>
            </w:r>
            <w:r>
              <w:rPr>
                <w:i/>
                <w:iCs/>
                <w:noProof/>
              </w:rPr>
              <w:t>Wiley Encyclopedia of Operations Research and Management Science</w:t>
            </w:r>
            <w:r>
              <w:rPr>
                <w:noProof/>
              </w:rPr>
              <w:t>, John Wiley &amp; Sons, Inc., Hoboken, NJ, 2013, pp. 1-21.</w:t>
            </w:r>
          </w:p>
        </w:tc>
      </w:tr>
      <w:tr w:rsidR="00160AC2" w14:paraId="42DBFE28" w14:textId="77777777">
        <w:trPr>
          <w:divId w:val="128716981"/>
          <w:tblCellSpacing w:w="15" w:type="dxa"/>
        </w:trPr>
        <w:tc>
          <w:tcPr>
            <w:tcW w:w="50" w:type="pct"/>
            <w:hideMark/>
          </w:tcPr>
          <w:p w14:paraId="2134BC07" w14:textId="77777777" w:rsidR="00160AC2" w:rsidRDefault="00160AC2">
            <w:pPr>
              <w:pStyle w:val="Bibliography"/>
              <w:rPr>
                <w:noProof/>
              </w:rPr>
            </w:pPr>
            <w:r>
              <w:rPr>
                <w:noProof/>
              </w:rPr>
              <w:t xml:space="preserve">[64] </w:t>
            </w:r>
          </w:p>
        </w:tc>
        <w:tc>
          <w:tcPr>
            <w:tcW w:w="0" w:type="auto"/>
            <w:hideMark/>
          </w:tcPr>
          <w:p w14:paraId="7F1E2770" w14:textId="77777777" w:rsidR="00160AC2" w:rsidRDefault="00160AC2">
            <w:pPr>
              <w:pStyle w:val="Bibliography"/>
              <w:rPr>
                <w:noProof/>
              </w:rPr>
            </w:pPr>
            <w:r>
              <w:rPr>
                <w:noProof/>
              </w:rPr>
              <w:t xml:space="preserve">R. Fricks, M. Telek, A. Puliafito and K. Trivedi, "Markov Renewal Theory Applied to Performability Evaluation," in </w:t>
            </w:r>
            <w:r>
              <w:rPr>
                <w:i/>
                <w:iCs/>
                <w:noProof/>
              </w:rPr>
              <w:t>State-of-the-art in Performance Modeling and Simulation. Modeling and Simulation of Advanced Computer Systems: Applications and Systems</w:t>
            </w:r>
            <w:r>
              <w:rPr>
                <w:noProof/>
              </w:rPr>
              <w:t>, Newark, NJ, Gordon &amp; Breach, 1998, pp. 193-236.</w:t>
            </w:r>
          </w:p>
        </w:tc>
      </w:tr>
      <w:tr w:rsidR="00160AC2" w14:paraId="73C60AD4" w14:textId="77777777">
        <w:trPr>
          <w:divId w:val="128716981"/>
          <w:tblCellSpacing w:w="15" w:type="dxa"/>
        </w:trPr>
        <w:tc>
          <w:tcPr>
            <w:tcW w:w="50" w:type="pct"/>
            <w:hideMark/>
          </w:tcPr>
          <w:p w14:paraId="0CB211C9" w14:textId="77777777" w:rsidR="00160AC2" w:rsidRDefault="00160AC2">
            <w:pPr>
              <w:pStyle w:val="Bibliography"/>
              <w:rPr>
                <w:noProof/>
              </w:rPr>
            </w:pPr>
            <w:r>
              <w:rPr>
                <w:noProof/>
              </w:rPr>
              <w:t xml:space="preserve">[65] </w:t>
            </w:r>
          </w:p>
        </w:tc>
        <w:tc>
          <w:tcPr>
            <w:tcW w:w="0" w:type="auto"/>
            <w:hideMark/>
          </w:tcPr>
          <w:p w14:paraId="266109EA" w14:textId="77777777" w:rsidR="00160AC2" w:rsidRDefault="00160AC2">
            <w:pPr>
              <w:pStyle w:val="Bibliography"/>
              <w:rPr>
                <w:noProof/>
              </w:rPr>
            </w:pPr>
            <w:r>
              <w:rPr>
                <w:noProof/>
              </w:rPr>
              <w:t xml:space="preserve">D. Rios Insua, F. Ruggeri and M. P. Wiper, "Appendix B: Generating Functions and the Laplace–Stieltjes Transform," in </w:t>
            </w:r>
            <w:r>
              <w:rPr>
                <w:i/>
                <w:iCs/>
                <w:noProof/>
              </w:rPr>
              <w:t>Bayesian Analysis of Stochastic Process Models</w:t>
            </w:r>
            <w:r>
              <w:rPr>
                <w:noProof/>
              </w:rPr>
              <w:t>, Chichester, UK. doi: 10.1002/9780470975916.app2, John Wiley &amp; Sons, Ltd, 2012, pp. 283-284.</w:t>
            </w:r>
          </w:p>
        </w:tc>
      </w:tr>
      <w:tr w:rsidR="00160AC2" w14:paraId="2D05EEAC" w14:textId="77777777">
        <w:trPr>
          <w:divId w:val="128716981"/>
          <w:tblCellSpacing w:w="15" w:type="dxa"/>
        </w:trPr>
        <w:tc>
          <w:tcPr>
            <w:tcW w:w="50" w:type="pct"/>
            <w:hideMark/>
          </w:tcPr>
          <w:p w14:paraId="0F9A6965" w14:textId="77777777" w:rsidR="00160AC2" w:rsidRDefault="00160AC2">
            <w:pPr>
              <w:pStyle w:val="Bibliography"/>
              <w:rPr>
                <w:noProof/>
              </w:rPr>
            </w:pPr>
            <w:r>
              <w:rPr>
                <w:noProof/>
              </w:rPr>
              <w:t xml:space="preserve">[66] </w:t>
            </w:r>
          </w:p>
        </w:tc>
        <w:tc>
          <w:tcPr>
            <w:tcW w:w="0" w:type="auto"/>
            <w:hideMark/>
          </w:tcPr>
          <w:p w14:paraId="31C9FD44" w14:textId="77777777" w:rsidR="00160AC2" w:rsidRDefault="00160AC2">
            <w:pPr>
              <w:pStyle w:val="Bibliography"/>
              <w:rPr>
                <w:noProof/>
              </w:rPr>
            </w:pPr>
            <w:r>
              <w:rPr>
                <w:noProof/>
              </w:rPr>
              <w:t xml:space="preserve">M. Zajac and T. Budny, "On Determination of Some Characteristics of Semi-Markov Process for Different Distributions of Transient Probabilities," </w:t>
            </w:r>
            <w:r>
              <w:rPr>
                <w:i/>
                <w:iCs/>
                <w:noProof/>
              </w:rPr>
              <w:t xml:space="preserve">Journal of Reliability &amp; Risk Analysis, </w:t>
            </w:r>
            <w:r>
              <w:rPr>
                <w:noProof/>
              </w:rPr>
              <w:t xml:space="preserve">vol. 2, no. 1, pp. 74-84, 2009. </w:t>
            </w:r>
          </w:p>
        </w:tc>
      </w:tr>
      <w:tr w:rsidR="00160AC2" w14:paraId="46C03823" w14:textId="77777777">
        <w:trPr>
          <w:divId w:val="128716981"/>
          <w:tblCellSpacing w:w="15" w:type="dxa"/>
        </w:trPr>
        <w:tc>
          <w:tcPr>
            <w:tcW w:w="50" w:type="pct"/>
            <w:hideMark/>
          </w:tcPr>
          <w:p w14:paraId="57A21593" w14:textId="77777777" w:rsidR="00160AC2" w:rsidRDefault="00160AC2">
            <w:pPr>
              <w:pStyle w:val="Bibliography"/>
              <w:rPr>
                <w:noProof/>
              </w:rPr>
            </w:pPr>
            <w:r>
              <w:rPr>
                <w:noProof/>
              </w:rPr>
              <w:t xml:space="preserve">[67] </w:t>
            </w:r>
          </w:p>
        </w:tc>
        <w:tc>
          <w:tcPr>
            <w:tcW w:w="0" w:type="auto"/>
            <w:hideMark/>
          </w:tcPr>
          <w:p w14:paraId="0022811F" w14:textId="77777777" w:rsidR="00160AC2" w:rsidRDefault="00160AC2">
            <w:pPr>
              <w:pStyle w:val="Bibliography"/>
              <w:rPr>
                <w:noProof/>
              </w:rPr>
            </w:pPr>
            <w:r>
              <w:rPr>
                <w:noProof/>
              </w:rPr>
              <w:t>K. Aslansefat, "A Novel Approach for Reliability and Safety Evaluation of Control Systems with Dynamic Fault Tree," MSc. Thsis, Abbaspur Campus, Shahid Beheshti University, Tehran, Iran, 2014.</w:t>
            </w:r>
          </w:p>
        </w:tc>
      </w:tr>
      <w:tr w:rsidR="00160AC2" w14:paraId="7462DDF2" w14:textId="77777777">
        <w:trPr>
          <w:divId w:val="128716981"/>
          <w:tblCellSpacing w:w="15" w:type="dxa"/>
        </w:trPr>
        <w:tc>
          <w:tcPr>
            <w:tcW w:w="50" w:type="pct"/>
            <w:hideMark/>
          </w:tcPr>
          <w:p w14:paraId="57366132" w14:textId="77777777" w:rsidR="00160AC2" w:rsidRDefault="00160AC2">
            <w:pPr>
              <w:pStyle w:val="Bibliography"/>
              <w:rPr>
                <w:noProof/>
              </w:rPr>
            </w:pPr>
            <w:r>
              <w:rPr>
                <w:noProof/>
              </w:rPr>
              <w:t xml:space="preserve">[68] </w:t>
            </w:r>
          </w:p>
        </w:tc>
        <w:tc>
          <w:tcPr>
            <w:tcW w:w="0" w:type="auto"/>
            <w:hideMark/>
          </w:tcPr>
          <w:p w14:paraId="5C3B9228" w14:textId="77777777" w:rsidR="00160AC2" w:rsidRDefault="00160AC2">
            <w:pPr>
              <w:pStyle w:val="Bibliography"/>
              <w:rPr>
                <w:noProof/>
              </w:rPr>
            </w:pPr>
            <w:r>
              <w:rPr>
                <w:noProof/>
              </w:rPr>
              <w:t xml:space="preserve">L. Xing, P. Boddu and Y. &amp; Sun, "System Reliability Analysis Considering Fatal and Non-Fatal Shocks in a Fault Tolerant System," in </w:t>
            </w:r>
            <w:r>
              <w:rPr>
                <w:i/>
                <w:iCs/>
                <w:noProof/>
              </w:rPr>
              <w:t>IEEE Reliability and Maintainability Symposium</w:t>
            </w:r>
            <w:r>
              <w:rPr>
                <w:noProof/>
              </w:rPr>
              <w:t xml:space="preserve">, Fort Worth, TX, 2009. </w:t>
            </w:r>
          </w:p>
        </w:tc>
      </w:tr>
      <w:tr w:rsidR="00160AC2" w14:paraId="22AF435D" w14:textId="77777777">
        <w:trPr>
          <w:divId w:val="128716981"/>
          <w:tblCellSpacing w:w="15" w:type="dxa"/>
        </w:trPr>
        <w:tc>
          <w:tcPr>
            <w:tcW w:w="50" w:type="pct"/>
            <w:hideMark/>
          </w:tcPr>
          <w:p w14:paraId="0FE98FD1" w14:textId="77777777" w:rsidR="00160AC2" w:rsidRDefault="00160AC2">
            <w:pPr>
              <w:pStyle w:val="Bibliography"/>
              <w:rPr>
                <w:noProof/>
              </w:rPr>
            </w:pPr>
            <w:r>
              <w:rPr>
                <w:noProof/>
              </w:rPr>
              <w:t xml:space="preserve">[69] </w:t>
            </w:r>
          </w:p>
        </w:tc>
        <w:tc>
          <w:tcPr>
            <w:tcW w:w="0" w:type="auto"/>
            <w:hideMark/>
          </w:tcPr>
          <w:p w14:paraId="0E3F04FE" w14:textId="77777777" w:rsidR="00160AC2" w:rsidRDefault="00160AC2">
            <w:pPr>
              <w:pStyle w:val="Bibliography"/>
              <w:rPr>
                <w:noProof/>
              </w:rPr>
            </w:pPr>
            <w:r>
              <w:rPr>
                <w:noProof/>
              </w:rPr>
              <w:t xml:space="preserve">H. Boudali and J. Bechta Dugan, "A Discrete-Time Bayesian Network Reliability Modeling and Analysis Framework," </w:t>
            </w:r>
            <w:r>
              <w:rPr>
                <w:i/>
                <w:iCs/>
                <w:noProof/>
              </w:rPr>
              <w:t xml:space="preserve">Reliability Engineering and System Safety, </w:t>
            </w:r>
            <w:r>
              <w:rPr>
                <w:noProof/>
              </w:rPr>
              <w:t xml:space="preserve">vol. 87, no. 3, p. 337–349, 2005. </w:t>
            </w:r>
          </w:p>
        </w:tc>
      </w:tr>
      <w:tr w:rsidR="00160AC2" w14:paraId="599BE1C7" w14:textId="77777777">
        <w:trPr>
          <w:divId w:val="128716981"/>
          <w:tblCellSpacing w:w="15" w:type="dxa"/>
        </w:trPr>
        <w:tc>
          <w:tcPr>
            <w:tcW w:w="50" w:type="pct"/>
            <w:hideMark/>
          </w:tcPr>
          <w:p w14:paraId="38B81E61" w14:textId="77777777" w:rsidR="00160AC2" w:rsidRDefault="00160AC2">
            <w:pPr>
              <w:pStyle w:val="Bibliography"/>
              <w:rPr>
                <w:noProof/>
                <w:lang w:val="en-GB"/>
              </w:rPr>
            </w:pPr>
            <w:r>
              <w:rPr>
                <w:noProof/>
              </w:rPr>
              <w:t xml:space="preserve">[70] </w:t>
            </w:r>
          </w:p>
        </w:tc>
        <w:tc>
          <w:tcPr>
            <w:tcW w:w="0" w:type="auto"/>
            <w:hideMark/>
          </w:tcPr>
          <w:p w14:paraId="0A722FAE" w14:textId="77777777" w:rsidR="00160AC2" w:rsidRDefault="00160AC2">
            <w:pPr>
              <w:pStyle w:val="Bibliography"/>
              <w:rPr>
                <w:noProof/>
              </w:rPr>
            </w:pPr>
            <w:r>
              <w:rPr>
                <w:noProof/>
              </w:rPr>
              <w:t xml:space="preserve">G. Ciardo, R. A. Marie, B. Sericola and K. S. Trivedi, “Performability Analysis Using Semi-Markov Reward Processes.,” </w:t>
            </w:r>
            <w:r>
              <w:rPr>
                <w:i/>
                <w:iCs/>
                <w:noProof/>
              </w:rPr>
              <w:t xml:space="preserve">IEEE Transactions on Computers, </w:t>
            </w:r>
            <w:r>
              <w:rPr>
                <w:noProof/>
              </w:rPr>
              <w:t xml:space="preserve">vol. 39, no. 10, pp. 1251-1264, 1990. </w:t>
            </w:r>
          </w:p>
        </w:tc>
      </w:tr>
      <w:tr w:rsidR="00160AC2" w14:paraId="688BD1EF" w14:textId="77777777">
        <w:trPr>
          <w:divId w:val="128716981"/>
          <w:tblCellSpacing w:w="15" w:type="dxa"/>
        </w:trPr>
        <w:tc>
          <w:tcPr>
            <w:tcW w:w="50" w:type="pct"/>
            <w:hideMark/>
          </w:tcPr>
          <w:p w14:paraId="4C3178A4" w14:textId="77777777" w:rsidR="00160AC2" w:rsidRDefault="00160AC2">
            <w:pPr>
              <w:pStyle w:val="Bibliography"/>
              <w:rPr>
                <w:noProof/>
              </w:rPr>
            </w:pPr>
            <w:r>
              <w:rPr>
                <w:noProof/>
              </w:rPr>
              <w:t xml:space="preserve">[71] </w:t>
            </w:r>
          </w:p>
        </w:tc>
        <w:tc>
          <w:tcPr>
            <w:tcW w:w="0" w:type="auto"/>
            <w:hideMark/>
          </w:tcPr>
          <w:p w14:paraId="20EE1441" w14:textId="77777777" w:rsidR="00160AC2" w:rsidRDefault="00160AC2">
            <w:pPr>
              <w:pStyle w:val="Bibliography"/>
              <w:rPr>
                <w:noProof/>
              </w:rPr>
            </w:pPr>
            <w:r>
              <w:rPr>
                <w:noProof/>
              </w:rPr>
              <w:t xml:space="preserve">D. Codetta-Raiteri, "Integrating Several Formalisms in Order to Increase Fault Trees' Modeling Power," </w:t>
            </w:r>
            <w:r>
              <w:rPr>
                <w:i/>
                <w:iCs/>
                <w:noProof/>
              </w:rPr>
              <w:t xml:space="preserve">Reliability Engineering &amp; System Safety, </w:t>
            </w:r>
            <w:r>
              <w:rPr>
                <w:noProof/>
              </w:rPr>
              <w:t xml:space="preserve">vol. 96, no. 5, pp. 534-544, 2011. </w:t>
            </w:r>
          </w:p>
        </w:tc>
      </w:tr>
      <w:tr w:rsidR="00160AC2" w14:paraId="521B5B1D" w14:textId="77777777">
        <w:trPr>
          <w:divId w:val="128716981"/>
          <w:tblCellSpacing w:w="15" w:type="dxa"/>
        </w:trPr>
        <w:tc>
          <w:tcPr>
            <w:tcW w:w="50" w:type="pct"/>
            <w:hideMark/>
          </w:tcPr>
          <w:p w14:paraId="5701B33C" w14:textId="77777777" w:rsidR="00160AC2" w:rsidRDefault="00160AC2">
            <w:pPr>
              <w:pStyle w:val="Bibliography"/>
              <w:rPr>
                <w:noProof/>
              </w:rPr>
            </w:pPr>
            <w:r>
              <w:rPr>
                <w:noProof/>
              </w:rPr>
              <w:t xml:space="preserve">[72] </w:t>
            </w:r>
          </w:p>
        </w:tc>
        <w:tc>
          <w:tcPr>
            <w:tcW w:w="0" w:type="auto"/>
            <w:hideMark/>
          </w:tcPr>
          <w:p w14:paraId="7745F6D6" w14:textId="77777777" w:rsidR="00160AC2" w:rsidRDefault="00160AC2">
            <w:pPr>
              <w:pStyle w:val="Bibliography"/>
              <w:rPr>
                <w:noProof/>
              </w:rPr>
            </w:pPr>
            <w:r>
              <w:rPr>
                <w:noProof/>
              </w:rPr>
              <w:t xml:space="preserve">L. Portinale, D. Raiteri and S. Montani, "Supporting Reliability Engineers in Exploiting the Power of Dynamic Bayesian Networks," </w:t>
            </w:r>
            <w:r>
              <w:rPr>
                <w:i/>
                <w:iCs/>
                <w:noProof/>
              </w:rPr>
              <w:t xml:space="preserve">International journal of approximate reasoning, </w:t>
            </w:r>
            <w:r>
              <w:rPr>
                <w:noProof/>
              </w:rPr>
              <w:t xml:space="preserve">vol. 51, no. 2, pp. 179-195, 2010. </w:t>
            </w:r>
          </w:p>
        </w:tc>
      </w:tr>
      <w:tr w:rsidR="00160AC2" w14:paraId="5608CCD9" w14:textId="77777777">
        <w:trPr>
          <w:divId w:val="128716981"/>
          <w:tblCellSpacing w:w="15" w:type="dxa"/>
        </w:trPr>
        <w:tc>
          <w:tcPr>
            <w:tcW w:w="50" w:type="pct"/>
            <w:hideMark/>
          </w:tcPr>
          <w:p w14:paraId="7E834C9C" w14:textId="77777777" w:rsidR="00160AC2" w:rsidRDefault="00160AC2">
            <w:pPr>
              <w:pStyle w:val="Bibliography"/>
              <w:rPr>
                <w:noProof/>
                <w:lang w:val="en-GB"/>
              </w:rPr>
            </w:pPr>
            <w:r>
              <w:rPr>
                <w:noProof/>
              </w:rPr>
              <w:t xml:space="preserve">[73] </w:t>
            </w:r>
          </w:p>
        </w:tc>
        <w:tc>
          <w:tcPr>
            <w:tcW w:w="0" w:type="auto"/>
            <w:hideMark/>
          </w:tcPr>
          <w:p w14:paraId="0E1EFE27" w14:textId="77777777" w:rsidR="00160AC2" w:rsidRDefault="00160AC2">
            <w:pPr>
              <w:pStyle w:val="Bibliography"/>
              <w:rPr>
                <w:noProof/>
              </w:rPr>
            </w:pPr>
            <w:r>
              <w:rPr>
                <w:noProof/>
              </w:rPr>
              <w:t xml:space="preserve">E. Edifor, N. Gordon, M. Walker and Y. Papadopoulos, “Using Simulation to Evaluate Dynamic Systems with Weibull or Lognormal Distributions,” in </w:t>
            </w:r>
            <w:r>
              <w:rPr>
                <w:i/>
                <w:iCs/>
                <w:noProof/>
              </w:rPr>
              <w:t>Proceedings of the Ninth International Conference on Dependability and Complex Systems DepCoS-RELCOMEX</w:t>
            </w:r>
            <w:r>
              <w:rPr>
                <w:noProof/>
              </w:rPr>
              <w:t xml:space="preserve">, Brunów, Poland, 2014. </w:t>
            </w:r>
          </w:p>
        </w:tc>
      </w:tr>
      <w:tr w:rsidR="00160AC2" w14:paraId="1C0D2ED9" w14:textId="77777777">
        <w:trPr>
          <w:divId w:val="128716981"/>
          <w:tblCellSpacing w:w="15" w:type="dxa"/>
        </w:trPr>
        <w:tc>
          <w:tcPr>
            <w:tcW w:w="50" w:type="pct"/>
            <w:hideMark/>
          </w:tcPr>
          <w:p w14:paraId="2AA780E4" w14:textId="77777777" w:rsidR="00160AC2" w:rsidRDefault="00160AC2">
            <w:pPr>
              <w:pStyle w:val="Bibliography"/>
              <w:rPr>
                <w:noProof/>
              </w:rPr>
            </w:pPr>
            <w:r>
              <w:rPr>
                <w:noProof/>
              </w:rPr>
              <w:t xml:space="preserve">[74] </w:t>
            </w:r>
          </w:p>
        </w:tc>
        <w:tc>
          <w:tcPr>
            <w:tcW w:w="0" w:type="auto"/>
            <w:hideMark/>
          </w:tcPr>
          <w:p w14:paraId="77087F6B" w14:textId="77777777" w:rsidR="00160AC2" w:rsidRDefault="00160AC2">
            <w:pPr>
              <w:pStyle w:val="Bibliography"/>
              <w:rPr>
                <w:noProof/>
              </w:rPr>
            </w:pPr>
            <w:r>
              <w:rPr>
                <w:noProof/>
              </w:rPr>
              <w:t xml:space="preserve">S. Kabir, M. Walker and Y. Papadopoulos, “Dynamic System Safety Analysis in HiP-HOPS with Petri Nets and Bayesian Networks,” </w:t>
            </w:r>
            <w:r>
              <w:rPr>
                <w:i/>
                <w:iCs/>
                <w:noProof/>
              </w:rPr>
              <w:t xml:space="preserve">Safety Science, </w:t>
            </w:r>
            <w:r>
              <w:rPr>
                <w:noProof/>
              </w:rPr>
              <w:t xml:space="preserve">vol. 105, no. 1, pp. 55-70, 2018. </w:t>
            </w:r>
          </w:p>
        </w:tc>
      </w:tr>
      <w:tr w:rsidR="00160AC2" w14:paraId="5E8E8779" w14:textId="77777777">
        <w:trPr>
          <w:divId w:val="128716981"/>
          <w:tblCellSpacing w:w="15" w:type="dxa"/>
        </w:trPr>
        <w:tc>
          <w:tcPr>
            <w:tcW w:w="50" w:type="pct"/>
            <w:hideMark/>
          </w:tcPr>
          <w:p w14:paraId="40CB01CA" w14:textId="77777777" w:rsidR="00160AC2" w:rsidRDefault="00160AC2">
            <w:pPr>
              <w:pStyle w:val="Bibliography"/>
              <w:rPr>
                <w:noProof/>
              </w:rPr>
            </w:pPr>
            <w:r>
              <w:rPr>
                <w:noProof/>
              </w:rPr>
              <w:t xml:space="preserve">[75] </w:t>
            </w:r>
          </w:p>
        </w:tc>
        <w:tc>
          <w:tcPr>
            <w:tcW w:w="0" w:type="auto"/>
            <w:hideMark/>
          </w:tcPr>
          <w:p w14:paraId="47107CBF" w14:textId="77777777" w:rsidR="00160AC2" w:rsidRDefault="00160AC2">
            <w:pPr>
              <w:pStyle w:val="Bibliography"/>
              <w:rPr>
                <w:noProof/>
              </w:rPr>
            </w:pPr>
            <w:r>
              <w:rPr>
                <w:noProof/>
              </w:rPr>
              <w:t xml:space="preserve">Y. Papadopoulos, J. Mcdermid, R. Sasse and G. Heiner, “Analysis and Synthesis of the Behaviour of Complex Programmable Electronic Systems in Conditions of Failure,” </w:t>
            </w:r>
            <w:r>
              <w:rPr>
                <w:i/>
                <w:iCs/>
                <w:noProof/>
              </w:rPr>
              <w:t xml:space="preserve">Journal of Reliability Engineering and Sytem Safety, </w:t>
            </w:r>
            <w:r>
              <w:rPr>
                <w:noProof/>
              </w:rPr>
              <w:t xml:space="preserve">vol. 71, no. 1, p. 229–247, 2001. </w:t>
            </w:r>
          </w:p>
        </w:tc>
      </w:tr>
      <w:tr w:rsidR="00160AC2" w14:paraId="70CA8BD0" w14:textId="77777777">
        <w:trPr>
          <w:divId w:val="128716981"/>
          <w:tblCellSpacing w:w="15" w:type="dxa"/>
        </w:trPr>
        <w:tc>
          <w:tcPr>
            <w:tcW w:w="50" w:type="pct"/>
            <w:hideMark/>
          </w:tcPr>
          <w:p w14:paraId="1CF00FDD" w14:textId="77777777" w:rsidR="00160AC2" w:rsidRDefault="00160AC2">
            <w:pPr>
              <w:pStyle w:val="Bibliography"/>
              <w:rPr>
                <w:noProof/>
              </w:rPr>
            </w:pPr>
            <w:r>
              <w:rPr>
                <w:noProof/>
              </w:rPr>
              <w:t xml:space="preserve">[76] </w:t>
            </w:r>
          </w:p>
        </w:tc>
        <w:tc>
          <w:tcPr>
            <w:tcW w:w="0" w:type="auto"/>
            <w:hideMark/>
          </w:tcPr>
          <w:p w14:paraId="409D6222" w14:textId="77777777" w:rsidR="00160AC2" w:rsidRDefault="00160AC2">
            <w:pPr>
              <w:pStyle w:val="Bibliography"/>
              <w:rPr>
                <w:noProof/>
              </w:rPr>
            </w:pPr>
            <w:r>
              <w:rPr>
                <w:noProof/>
              </w:rPr>
              <w:t xml:space="preserve">D. S. Kim, R. Ghosh and K. S. Trivedi, "A Hierarchical Model for Reliability Analysis of Sensor Networks," in </w:t>
            </w:r>
            <w:r>
              <w:rPr>
                <w:i/>
                <w:iCs/>
                <w:noProof/>
              </w:rPr>
              <w:t>IEEE 16th Pacific Rim International Symposium on Dependable Computing (PRDC)</w:t>
            </w:r>
            <w:r>
              <w:rPr>
                <w:noProof/>
              </w:rPr>
              <w:t xml:space="preserve">, Tokyo, Japan, 2010. </w:t>
            </w:r>
          </w:p>
        </w:tc>
      </w:tr>
    </w:tbl>
    <w:p w14:paraId="2562A61F" w14:textId="77777777" w:rsidR="00160AC2" w:rsidRDefault="00160AC2">
      <w:pPr>
        <w:divId w:val="128716981"/>
        <w:rPr>
          <w:noProof/>
        </w:rPr>
      </w:pPr>
    </w:p>
    <w:p w14:paraId="7255DD0B" w14:textId="2EC0DD16" w:rsidR="00AA664B" w:rsidRDefault="00523DEA" w:rsidP="00E96A3A">
      <w:pPr>
        <w:autoSpaceDE w:val="0"/>
        <w:autoSpaceDN w:val="0"/>
        <w:adjustRightInd w:val="0"/>
        <w:jc w:val="both"/>
        <w:rPr>
          <w:rFonts w:ascii="Times-Roman" w:hAnsi="Times-Roman" w:cs="Times-Roman"/>
        </w:rPr>
      </w:pPr>
      <w:r>
        <w:rPr>
          <w:rFonts w:ascii="Times-Roman" w:hAnsi="Times-Roman" w:cs="Times-Roman"/>
        </w:rPr>
        <w:fldChar w:fldCharType="end"/>
      </w:r>
    </w:p>
    <w:p w14:paraId="37EE5E93" w14:textId="77777777" w:rsidR="00AA664B" w:rsidRDefault="00AA664B">
      <w:pPr>
        <w:rPr>
          <w:rFonts w:ascii="Times-Roman" w:hAnsi="Times-Roman" w:cs="Times-Roman"/>
        </w:rPr>
      </w:pPr>
      <w:r>
        <w:rPr>
          <w:rFonts w:ascii="Times-Roman" w:hAnsi="Times-Roman" w:cs="Times-Roman"/>
        </w:rPr>
        <w:br w:type="page"/>
      </w:r>
    </w:p>
    <w:p w14:paraId="33C1D97A" w14:textId="77777777" w:rsidR="00E96A3A" w:rsidRDefault="00E96A3A" w:rsidP="00E96A3A">
      <w:pPr>
        <w:autoSpaceDE w:val="0"/>
        <w:autoSpaceDN w:val="0"/>
        <w:adjustRightInd w:val="0"/>
        <w:jc w:val="both"/>
        <w:rPr>
          <w:rFonts w:ascii="Times-Roman" w:hAnsi="Times-Roman" w:cs="Times-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564"/>
      </w:tblGrid>
      <w:tr w:rsidR="00666F3B" w14:paraId="11811601" w14:textId="77777777" w:rsidTr="00666F3B">
        <w:tc>
          <w:tcPr>
            <w:tcW w:w="1260" w:type="dxa"/>
          </w:tcPr>
          <w:p w14:paraId="67277CE1" w14:textId="7300679F" w:rsidR="00666F3B" w:rsidRDefault="00AA664B" w:rsidP="00E96A3A">
            <w:pPr>
              <w:autoSpaceDE w:val="0"/>
              <w:autoSpaceDN w:val="0"/>
              <w:adjustRightInd w:val="0"/>
              <w:jc w:val="both"/>
              <w:rPr>
                <w:rFonts w:ascii="Times-Roman" w:hAnsi="Times-Roman" w:cs="Times-Roman"/>
              </w:rPr>
            </w:pPr>
            <w:r>
              <w:rPr>
                <w:rFonts w:ascii="Times-Roman" w:hAnsi="Times-Roman" w:cs="Times-Roman"/>
                <w:noProof/>
                <w:lang w:val="en-GB" w:eastAsia="en-GB"/>
              </w:rPr>
              <w:drawing>
                <wp:inline distT="0" distB="0" distL="0" distR="0" wp14:anchorId="4153AEC6" wp14:editId="34D68350">
                  <wp:extent cx="80010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jpg"/>
                          <pic:cNvPicPr/>
                        </pic:nvPicPr>
                        <pic:blipFill rotWithShape="1">
                          <a:blip r:embed="rId419">
                            <a:extLst>
                              <a:ext uri="{28A0092B-C50C-407E-A947-70E740481C1C}">
                                <a14:useLocalDpi xmlns:a14="http://schemas.microsoft.com/office/drawing/2010/main" val="0"/>
                              </a:ext>
                            </a:extLst>
                          </a:blip>
                          <a:srcRect l="10526" r="15789" b="13158"/>
                          <a:stretch/>
                        </pic:blipFill>
                        <pic:spPr bwMode="auto">
                          <a:xfrm>
                            <a:off x="0" y="0"/>
                            <a:ext cx="800100" cy="942975"/>
                          </a:xfrm>
                          <a:prstGeom prst="rect">
                            <a:avLst/>
                          </a:prstGeom>
                          <a:ln>
                            <a:noFill/>
                          </a:ln>
                          <a:extLst>
                            <a:ext uri="{53640926-AAD7-44D8-BBD7-CCE9431645EC}">
                              <a14:shadowObscured xmlns:a14="http://schemas.microsoft.com/office/drawing/2010/main"/>
                            </a:ext>
                          </a:extLst>
                        </pic:spPr>
                      </pic:pic>
                    </a:graphicData>
                  </a:graphic>
                </wp:inline>
              </w:drawing>
            </w:r>
          </w:p>
        </w:tc>
        <w:tc>
          <w:tcPr>
            <w:tcW w:w="3770" w:type="dxa"/>
          </w:tcPr>
          <w:p w14:paraId="70EEBACC" w14:textId="63418E12" w:rsidR="00666F3B" w:rsidRPr="000C6EFA" w:rsidRDefault="000C6EFA" w:rsidP="002C040A">
            <w:pPr>
              <w:autoSpaceDE w:val="0"/>
              <w:autoSpaceDN w:val="0"/>
              <w:adjustRightInd w:val="0"/>
              <w:jc w:val="both"/>
              <w:rPr>
                <w:rFonts w:ascii="Times-Roman" w:hAnsi="Times-Roman" w:cs="Times-Roman"/>
              </w:rPr>
            </w:pPr>
            <w:r w:rsidRPr="000C6EFA">
              <w:rPr>
                <w:b/>
                <w:bCs/>
                <w:sz w:val="18"/>
                <w:szCs w:val="18"/>
              </w:rPr>
              <w:t>Koorosh Aslansefat</w:t>
            </w:r>
            <w:r w:rsidRPr="000C6EFA">
              <w:rPr>
                <w:sz w:val="18"/>
                <w:szCs w:val="18"/>
              </w:rPr>
              <w:t xml:space="preserve"> was born in Tehran, Iran, in 1989. He received a BSc in Marine Electronic and Communication Engineering from Chabahar Maritime University (CMU), Chabahar, Iran in 2011 and ranked 1st among BSc students of </w:t>
            </w:r>
            <w:r w:rsidRPr="006F1FD2">
              <w:rPr>
                <w:noProof/>
                <w:sz w:val="18"/>
                <w:szCs w:val="18"/>
              </w:rPr>
              <w:t>Electronic</w:t>
            </w:r>
            <w:r w:rsidRPr="000C6EFA">
              <w:rPr>
                <w:sz w:val="18"/>
                <w:szCs w:val="18"/>
              </w:rPr>
              <w:t xml:space="preserve"> department. He got MSc in Control Engineering at Shahid Beheshti University, Tehran, Iran</w:t>
            </w:r>
            <w:r>
              <w:rPr>
                <w:sz w:val="18"/>
                <w:szCs w:val="18"/>
              </w:rPr>
              <w:t xml:space="preserve"> in 2014</w:t>
            </w:r>
            <w:r w:rsidRPr="000C6EFA">
              <w:rPr>
                <w:sz w:val="18"/>
                <w:szCs w:val="18"/>
              </w:rPr>
              <w:t>.</w:t>
            </w:r>
            <w:r>
              <w:rPr>
                <w:sz w:val="18"/>
                <w:szCs w:val="18"/>
              </w:rPr>
              <w:t xml:space="preserve"> He </w:t>
            </w:r>
            <w:r w:rsidR="002C040A">
              <w:rPr>
                <w:sz w:val="18"/>
                <w:szCs w:val="18"/>
              </w:rPr>
              <w:t>is</w:t>
            </w:r>
            <w:r>
              <w:rPr>
                <w:sz w:val="18"/>
                <w:szCs w:val="18"/>
              </w:rPr>
              <w:t xml:space="preserve"> a Ph.D. student at the University of Hull.</w:t>
            </w:r>
            <w:r w:rsidRPr="000C6EFA">
              <w:rPr>
                <w:sz w:val="18"/>
                <w:szCs w:val="18"/>
              </w:rPr>
              <w:t xml:space="preserve"> His main research interests are in </w:t>
            </w:r>
            <w:r>
              <w:rPr>
                <w:sz w:val="18"/>
                <w:szCs w:val="18"/>
              </w:rPr>
              <w:t xml:space="preserve">Markov Modelling, Performance Assessment, </w:t>
            </w:r>
            <w:r w:rsidRPr="000C6EFA">
              <w:rPr>
                <w:sz w:val="18"/>
                <w:szCs w:val="18"/>
              </w:rPr>
              <w:t xml:space="preserve">Artificial Intelligent, Optimization, </w:t>
            </w:r>
            <w:r>
              <w:rPr>
                <w:sz w:val="18"/>
                <w:szCs w:val="18"/>
              </w:rPr>
              <w:t xml:space="preserve">and </w:t>
            </w:r>
            <w:r w:rsidRPr="000C6EFA">
              <w:rPr>
                <w:sz w:val="18"/>
                <w:szCs w:val="18"/>
              </w:rPr>
              <w:t>Stochastic Modelling.</w:t>
            </w:r>
          </w:p>
        </w:tc>
      </w:tr>
      <w:tr w:rsidR="00666F3B" w14:paraId="4A119A6F" w14:textId="77777777" w:rsidTr="00683FAA">
        <w:tc>
          <w:tcPr>
            <w:tcW w:w="1260" w:type="dxa"/>
            <w:vAlign w:val="center"/>
          </w:tcPr>
          <w:p w14:paraId="2035DB70" w14:textId="5ECAF4E6" w:rsidR="00666F3B" w:rsidRDefault="00666F3B" w:rsidP="00683FAA">
            <w:pPr>
              <w:autoSpaceDE w:val="0"/>
              <w:autoSpaceDN w:val="0"/>
              <w:adjustRightInd w:val="0"/>
              <w:jc w:val="center"/>
              <w:rPr>
                <w:rFonts w:ascii="Times-Roman" w:hAnsi="Times-Roman" w:cs="Times-Roman"/>
              </w:rPr>
            </w:pPr>
            <w:r w:rsidRPr="00E63FFD">
              <w:rPr>
                <w:noProof/>
                <w:sz w:val="16"/>
                <w:szCs w:val="16"/>
                <w:lang w:val="en-GB" w:eastAsia="en-GB"/>
              </w:rPr>
              <w:drawing>
                <wp:inline distT="0" distB="0" distL="0" distR="0" wp14:anchorId="2B221731" wp14:editId="7816433F">
                  <wp:extent cx="781854"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0" cstate="print">
                            <a:extLst>
                              <a:ext uri="{28A0092B-C50C-407E-A947-70E740481C1C}">
                                <a14:useLocalDpi xmlns:a14="http://schemas.microsoft.com/office/drawing/2010/main" val="0"/>
                              </a:ext>
                            </a:extLst>
                          </a:blip>
                          <a:srcRect l="5313" r="-2"/>
                          <a:stretch>
                            <a:fillRect/>
                          </a:stretch>
                        </pic:blipFill>
                        <pic:spPr bwMode="auto">
                          <a:xfrm>
                            <a:off x="0" y="0"/>
                            <a:ext cx="785146" cy="994771"/>
                          </a:xfrm>
                          <a:prstGeom prst="rect">
                            <a:avLst/>
                          </a:prstGeom>
                          <a:noFill/>
                          <a:ln>
                            <a:noFill/>
                          </a:ln>
                        </pic:spPr>
                      </pic:pic>
                    </a:graphicData>
                  </a:graphic>
                </wp:inline>
              </w:drawing>
            </w:r>
          </w:p>
        </w:tc>
        <w:tc>
          <w:tcPr>
            <w:tcW w:w="3770" w:type="dxa"/>
          </w:tcPr>
          <w:p w14:paraId="4D301E92" w14:textId="206511B9" w:rsidR="00666F3B" w:rsidRDefault="00666F3B" w:rsidP="00E96A3A">
            <w:pPr>
              <w:autoSpaceDE w:val="0"/>
              <w:autoSpaceDN w:val="0"/>
              <w:adjustRightInd w:val="0"/>
              <w:jc w:val="both"/>
              <w:rPr>
                <w:rFonts w:ascii="Times-Roman" w:hAnsi="Times-Roman" w:cs="Times-Roman"/>
              </w:rPr>
            </w:pPr>
            <w:r w:rsidRPr="005D26D6">
              <w:rPr>
                <w:b/>
                <w:bCs/>
                <w:sz w:val="18"/>
                <w:szCs w:val="18"/>
              </w:rPr>
              <w:t>Gholamreza Latif-Shabgahi</w:t>
            </w:r>
            <w:r w:rsidRPr="005D26D6">
              <w:rPr>
                <w:sz w:val="18"/>
                <w:szCs w:val="18"/>
              </w:rPr>
              <w:t xml:space="preserve"> is an Assistant Professor in the Control Engineering Department at Shahid Beheshti University. He received his BSc</w:t>
            </w:r>
            <w:r w:rsidRPr="006F1FD2">
              <w:rPr>
                <w:noProof/>
                <w:sz w:val="18"/>
                <w:szCs w:val="18"/>
              </w:rPr>
              <w:t>. Degree</w:t>
            </w:r>
            <w:r w:rsidRPr="005D26D6">
              <w:rPr>
                <w:sz w:val="18"/>
                <w:szCs w:val="18"/>
              </w:rPr>
              <w:t xml:space="preserve"> in Electrical Engineering from Amirkabir University, Tehran, Iran. For his PhD and Postdoc degree in Control and Real Time Control Engineering, he went to Sheffield and Wales-Bangor Universities, respectively in United Kingdom. He</w:t>
            </w:r>
            <w:r w:rsidR="00683FAA">
              <w:rPr>
                <w:sz w:val="18"/>
                <w:szCs w:val="18"/>
              </w:rPr>
              <w:t xml:space="preserve"> i</w:t>
            </w:r>
            <w:r w:rsidRPr="005D26D6">
              <w:rPr>
                <w:sz w:val="18"/>
                <w:szCs w:val="18"/>
              </w:rPr>
              <w:t>s interested in Fault Tolerant Control, Sensor Networks and Reliable Systems, and published many research papers and articles in international conferences and journals.</w:t>
            </w:r>
          </w:p>
        </w:tc>
      </w:tr>
    </w:tbl>
    <w:p w14:paraId="0292440E" w14:textId="77777777" w:rsidR="00666F3B" w:rsidRDefault="00666F3B" w:rsidP="00E96A3A">
      <w:pPr>
        <w:autoSpaceDE w:val="0"/>
        <w:autoSpaceDN w:val="0"/>
        <w:adjustRightInd w:val="0"/>
        <w:jc w:val="both"/>
        <w:rPr>
          <w:rFonts w:ascii="Times-Roman" w:hAnsi="Times-Roman" w:cs="Times-Roman"/>
        </w:rPr>
      </w:pP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0BD97F33" w:rsidR="008F594A" w:rsidRPr="00837E47" w:rsidRDefault="008F594A" w:rsidP="00E96A3A">
      <w:pPr>
        <w:autoSpaceDE w:val="0"/>
        <w:autoSpaceDN w:val="0"/>
        <w:adjustRightInd w:val="0"/>
        <w:jc w:val="both"/>
        <w:rPr>
          <w:rFonts w:ascii="Times-Roman" w:hAnsi="Times-Roman" w:cs="Times-Roman"/>
        </w:rPr>
        <w:sectPr w:rsidR="008F594A" w:rsidRPr="00837E47" w:rsidSect="009A63C3">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77777777"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13411" w14:textId="77777777" w:rsidR="0042528A" w:rsidRDefault="0042528A">
      <w:r>
        <w:separator/>
      </w:r>
    </w:p>
  </w:endnote>
  <w:endnote w:type="continuationSeparator" w:id="0">
    <w:p w14:paraId="6EC3937A" w14:textId="77777777" w:rsidR="0042528A" w:rsidRDefault="00425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vOT596495f2">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ED190" w14:textId="77777777" w:rsidR="0042528A" w:rsidRDefault="0042528A"/>
  </w:footnote>
  <w:footnote w:type="continuationSeparator" w:id="0">
    <w:p w14:paraId="1BB03D80" w14:textId="77777777" w:rsidR="0042528A" w:rsidRDefault="0042528A">
      <w:r>
        <w:continuationSeparator/>
      </w:r>
    </w:p>
  </w:footnote>
  <w:footnote w:id="1">
    <w:p w14:paraId="2D850B37" w14:textId="2A8C178D" w:rsidR="00D37AB8" w:rsidRDefault="00D37AB8" w:rsidP="000C6EFA">
      <w:pPr>
        <w:pStyle w:val="FootnoteText"/>
      </w:pPr>
      <w:r>
        <w:t xml:space="preserve">K. Aslansefat is with the Computer Department, University of Hull, Hull, UK. Postal Code: HU6 7SR (e-mail: </w:t>
      </w:r>
      <w:hyperlink r:id="rId1" w:history="1">
        <w:r w:rsidRPr="00A92B87">
          <w:rPr>
            <w:rStyle w:val="Hyperlink"/>
          </w:rPr>
          <w:t>k.aslansefat-2018@hull.ac.uk</w:t>
        </w:r>
      </w:hyperlink>
      <w:r>
        <w:t xml:space="preserve"> ). </w:t>
      </w:r>
    </w:p>
    <w:p w14:paraId="3BB80BC9" w14:textId="76D21243" w:rsidR="00D37AB8" w:rsidRDefault="00D37AB8" w:rsidP="00F17CF3">
      <w:pPr>
        <w:pStyle w:val="FootnoteText"/>
      </w:pPr>
      <w:r>
        <w:t xml:space="preserve">G. R. Latif-Shabgahi, was with </w:t>
      </w:r>
      <w:r w:rsidRPr="00F17CF3">
        <w:t xml:space="preserve">Electronic and Computer Department, </w:t>
      </w:r>
      <w:proofErr w:type="spellStart"/>
      <w:r>
        <w:t>Abbaspur</w:t>
      </w:r>
      <w:proofErr w:type="spellEnd"/>
      <w:r>
        <w:t xml:space="preserve"> Campus, </w:t>
      </w:r>
      <w:r w:rsidRPr="00F17CF3">
        <w:t>Shahid Beheshti University, Tehran, Iran</w:t>
      </w:r>
      <w:r>
        <w:t xml:space="preserve">, (e-mail: </w:t>
      </w:r>
      <w:hyperlink r:id="rId2" w:history="1">
        <w:r w:rsidRPr="00A92B87">
          <w:rPr>
            <w:rStyle w:val="Hyperlink"/>
          </w:rPr>
          <w:t>gh_latif@sbu.ac.ir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0A553" w14:textId="15F29939" w:rsidR="00D37AB8" w:rsidRDefault="00D37AB8">
    <w:pPr>
      <w:framePr w:wrap="auto" w:vAnchor="text" w:hAnchor="margin" w:xAlign="right" w:y="1"/>
    </w:pPr>
    <w:r>
      <w:fldChar w:fldCharType="begin"/>
    </w:r>
    <w:r>
      <w:instrText xml:space="preserve">PAGE  </w:instrText>
    </w:r>
    <w:r>
      <w:fldChar w:fldCharType="separate"/>
    </w:r>
    <w:r w:rsidR="00683FAA">
      <w:rPr>
        <w:noProof/>
      </w:rPr>
      <w:t>19</w:t>
    </w:r>
    <w:r>
      <w:fldChar w:fldCharType="end"/>
    </w:r>
  </w:p>
  <w:p w14:paraId="2D5740AD" w14:textId="12F0DE40" w:rsidR="00D37AB8" w:rsidRDefault="00D37AB8" w:rsidP="00367832">
    <w:pPr>
      <w:ind w:right="360"/>
    </w:pPr>
    <w:r w:rsidRPr="00D02389">
      <w:t xml:space="preserve">IEEE TRANSACTIONS ON RELIABILITY, VOL. </w:t>
    </w:r>
    <w:r w:rsidR="00554464">
      <w:t>xx</w:t>
    </w:r>
    <w:r w:rsidRPr="00D02389">
      <w:t xml:space="preserve">, NO. </w:t>
    </w:r>
    <w:r w:rsidR="00554464">
      <w:t>x</w:t>
    </w:r>
    <w:r w:rsidRPr="00D02389">
      <w:t xml:space="preserve">, </w:t>
    </w:r>
    <w:r>
      <w:t>Month</w:t>
    </w:r>
    <w:r w:rsidRPr="00D02389">
      <w:t xml:space="preserve"> </w:t>
    </w:r>
    <w:r>
      <w:t>20</w:t>
    </w:r>
    <w:r w:rsidR="00554464">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757476F"/>
    <w:multiLevelType w:val="hybridMultilevel"/>
    <w:tmpl w:val="416049F6"/>
    <w:lvl w:ilvl="0" w:tplc="AF608104">
      <w:start w:val="1"/>
      <w:numFmt w:val="bullet"/>
      <w:lvlText w:val=""/>
      <w:lvlJc w:val="left"/>
      <w:pPr>
        <w:ind w:left="922" w:hanging="360"/>
      </w:pPr>
      <w:rPr>
        <w:rFonts w:ascii="Symbol" w:hAnsi="Symbol" w:hint="default"/>
        <w:color w:val="auto"/>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0B2264"/>
    <w:multiLevelType w:val="hybridMultilevel"/>
    <w:tmpl w:val="A448C99E"/>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70E7A"/>
    <w:multiLevelType w:val="hybridMultilevel"/>
    <w:tmpl w:val="29EA721A"/>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EB477F3"/>
    <w:multiLevelType w:val="hybridMultilevel"/>
    <w:tmpl w:val="06368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6871CA"/>
    <w:multiLevelType w:val="hybridMultilevel"/>
    <w:tmpl w:val="2BB40188"/>
    <w:lvl w:ilvl="0" w:tplc="AF608104">
      <w:start w:val="1"/>
      <w:numFmt w:val="bullet"/>
      <w:lvlText w:val=""/>
      <w:lvlJc w:val="left"/>
      <w:pPr>
        <w:ind w:left="922" w:hanging="360"/>
      </w:pPr>
      <w:rPr>
        <w:rFonts w:ascii="Symbol" w:hAnsi="Symbol" w:hint="default"/>
        <w:color w:val="auto"/>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0"/>
  </w:num>
  <w:num w:numId="3">
    <w:abstractNumId w:val="20"/>
    <w:lvlOverride w:ilvl="0">
      <w:lvl w:ilvl="0">
        <w:start w:val="1"/>
        <w:numFmt w:val="decimal"/>
        <w:lvlText w:val="%1."/>
        <w:legacy w:legacy="1" w:legacySpace="0" w:legacyIndent="360"/>
        <w:lvlJc w:val="left"/>
        <w:pPr>
          <w:ind w:left="360" w:hanging="360"/>
        </w:pPr>
      </w:lvl>
    </w:lvlOverride>
  </w:num>
  <w:num w:numId="4">
    <w:abstractNumId w:val="20"/>
    <w:lvlOverride w:ilvl="0">
      <w:lvl w:ilvl="0">
        <w:start w:val="1"/>
        <w:numFmt w:val="decimal"/>
        <w:lvlText w:val="%1."/>
        <w:legacy w:legacy="1" w:legacySpace="0" w:legacyIndent="360"/>
        <w:lvlJc w:val="left"/>
        <w:pPr>
          <w:ind w:left="360" w:hanging="360"/>
        </w:pPr>
      </w:lvl>
    </w:lvlOverride>
  </w:num>
  <w:num w:numId="5">
    <w:abstractNumId w:val="20"/>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4"/>
  </w:num>
  <w:num w:numId="14">
    <w:abstractNumId w:val="28"/>
  </w:num>
  <w:num w:numId="15">
    <w:abstractNumId w:val="27"/>
  </w:num>
  <w:num w:numId="16">
    <w:abstractNumId w:val="35"/>
  </w:num>
  <w:num w:numId="17">
    <w:abstractNumId w:val="17"/>
  </w:num>
  <w:num w:numId="18">
    <w:abstractNumId w:val="16"/>
  </w:num>
  <w:num w:numId="19">
    <w:abstractNumId w:val="30"/>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6"/>
  </w:num>
  <w:num w:numId="25">
    <w:abstractNumId w:val="32"/>
  </w:num>
  <w:num w:numId="26">
    <w:abstractNumId w:val="13"/>
  </w:num>
  <w:num w:numId="27">
    <w:abstractNumId w:val="31"/>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9"/>
  </w:num>
  <w:num w:numId="42">
    <w:abstractNumId w:val="15"/>
  </w:num>
  <w:num w:numId="43">
    <w:abstractNumId w:val="18"/>
  </w:num>
  <w:num w:numId="44">
    <w:abstractNumId w:val="2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KyNDQ3NjI2NzY1NjFX0lEKTi0uzszPAykwNKwFAKJrSVAtAAAA"/>
  </w:docVars>
  <w:rsids>
    <w:rsidRoot w:val="0091035B"/>
    <w:rsid w:val="000020E3"/>
    <w:rsid w:val="00004042"/>
    <w:rsid w:val="00011D9E"/>
    <w:rsid w:val="000174A6"/>
    <w:rsid w:val="00021149"/>
    <w:rsid w:val="0002528E"/>
    <w:rsid w:val="00025C5D"/>
    <w:rsid w:val="00042E13"/>
    <w:rsid w:val="00046094"/>
    <w:rsid w:val="00053108"/>
    <w:rsid w:val="000550D7"/>
    <w:rsid w:val="00056B5E"/>
    <w:rsid w:val="00093C0E"/>
    <w:rsid w:val="00093CDE"/>
    <w:rsid w:val="000975DE"/>
    <w:rsid w:val="000A168B"/>
    <w:rsid w:val="000A5BBA"/>
    <w:rsid w:val="000A7F6E"/>
    <w:rsid w:val="000B41AB"/>
    <w:rsid w:val="000C6511"/>
    <w:rsid w:val="000C6B46"/>
    <w:rsid w:val="000C6EFA"/>
    <w:rsid w:val="000D1F73"/>
    <w:rsid w:val="000D2BDE"/>
    <w:rsid w:val="000D6F9C"/>
    <w:rsid w:val="000E78F4"/>
    <w:rsid w:val="000F0944"/>
    <w:rsid w:val="000F4F6C"/>
    <w:rsid w:val="000F7888"/>
    <w:rsid w:val="00100A2D"/>
    <w:rsid w:val="0010200F"/>
    <w:rsid w:val="00104BB0"/>
    <w:rsid w:val="00106156"/>
    <w:rsid w:val="001072A7"/>
    <w:rsid w:val="0010794E"/>
    <w:rsid w:val="00110ED7"/>
    <w:rsid w:val="00115A4C"/>
    <w:rsid w:val="00125C85"/>
    <w:rsid w:val="00125DD6"/>
    <w:rsid w:val="001310C2"/>
    <w:rsid w:val="0013354F"/>
    <w:rsid w:val="00140581"/>
    <w:rsid w:val="00143F2E"/>
    <w:rsid w:val="00144E72"/>
    <w:rsid w:val="00144F06"/>
    <w:rsid w:val="001457C0"/>
    <w:rsid w:val="0015215D"/>
    <w:rsid w:val="00155CA4"/>
    <w:rsid w:val="00160AC2"/>
    <w:rsid w:val="00162DAC"/>
    <w:rsid w:val="0016456C"/>
    <w:rsid w:val="001656C8"/>
    <w:rsid w:val="00166050"/>
    <w:rsid w:val="001661B1"/>
    <w:rsid w:val="001674E5"/>
    <w:rsid w:val="00167CC4"/>
    <w:rsid w:val="00172839"/>
    <w:rsid w:val="001768FF"/>
    <w:rsid w:val="001962D0"/>
    <w:rsid w:val="001A057D"/>
    <w:rsid w:val="001A11A1"/>
    <w:rsid w:val="001A39D3"/>
    <w:rsid w:val="001A60B1"/>
    <w:rsid w:val="001A76B5"/>
    <w:rsid w:val="001B2522"/>
    <w:rsid w:val="001B36B1"/>
    <w:rsid w:val="001B4887"/>
    <w:rsid w:val="001C050F"/>
    <w:rsid w:val="001C7AB1"/>
    <w:rsid w:val="001D0E6F"/>
    <w:rsid w:val="001D68DA"/>
    <w:rsid w:val="001D7AD2"/>
    <w:rsid w:val="001E25B9"/>
    <w:rsid w:val="001E37B8"/>
    <w:rsid w:val="001E5B3B"/>
    <w:rsid w:val="001E7B7A"/>
    <w:rsid w:val="001F04C4"/>
    <w:rsid w:val="001F4C5C"/>
    <w:rsid w:val="00200F15"/>
    <w:rsid w:val="00204478"/>
    <w:rsid w:val="00204D29"/>
    <w:rsid w:val="00214E2E"/>
    <w:rsid w:val="00216141"/>
    <w:rsid w:val="00217186"/>
    <w:rsid w:val="002353B0"/>
    <w:rsid w:val="002434A1"/>
    <w:rsid w:val="00243CA6"/>
    <w:rsid w:val="0024653B"/>
    <w:rsid w:val="00247617"/>
    <w:rsid w:val="002556F3"/>
    <w:rsid w:val="00260F54"/>
    <w:rsid w:val="00263943"/>
    <w:rsid w:val="0026501E"/>
    <w:rsid w:val="00265DBE"/>
    <w:rsid w:val="00266884"/>
    <w:rsid w:val="00267B35"/>
    <w:rsid w:val="00270B6A"/>
    <w:rsid w:val="00270E8A"/>
    <w:rsid w:val="00271370"/>
    <w:rsid w:val="00271E84"/>
    <w:rsid w:val="00275C16"/>
    <w:rsid w:val="00276A01"/>
    <w:rsid w:val="00277D44"/>
    <w:rsid w:val="00293DC8"/>
    <w:rsid w:val="002A28BB"/>
    <w:rsid w:val="002A6C78"/>
    <w:rsid w:val="002C0287"/>
    <w:rsid w:val="002C040A"/>
    <w:rsid w:val="002D5692"/>
    <w:rsid w:val="002D7EB9"/>
    <w:rsid w:val="002E538A"/>
    <w:rsid w:val="002F666A"/>
    <w:rsid w:val="002F7910"/>
    <w:rsid w:val="00300EB0"/>
    <w:rsid w:val="00306258"/>
    <w:rsid w:val="00312ED1"/>
    <w:rsid w:val="00314F67"/>
    <w:rsid w:val="003247AC"/>
    <w:rsid w:val="00330EA5"/>
    <w:rsid w:val="003427CE"/>
    <w:rsid w:val="00354EDC"/>
    <w:rsid w:val="00356135"/>
    <w:rsid w:val="00360269"/>
    <w:rsid w:val="003623C9"/>
    <w:rsid w:val="00367832"/>
    <w:rsid w:val="0037551B"/>
    <w:rsid w:val="00384BFD"/>
    <w:rsid w:val="003860A4"/>
    <w:rsid w:val="00387A5D"/>
    <w:rsid w:val="00392DBA"/>
    <w:rsid w:val="003A37F3"/>
    <w:rsid w:val="003A7EBA"/>
    <w:rsid w:val="003B4284"/>
    <w:rsid w:val="003B6CDD"/>
    <w:rsid w:val="003C3322"/>
    <w:rsid w:val="003C45A1"/>
    <w:rsid w:val="003C68C2"/>
    <w:rsid w:val="003D2CF6"/>
    <w:rsid w:val="003D4CAE"/>
    <w:rsid w:val="003E5E84"/>
    <w:rsid w:val="003E6DBB"/>
    <w:rsid w:val="003F24BD"/>
    <w:rsid w:val="003F26BD"/>
    <w:rsid w:val="003F52AD"/>
    <w:rsid w:val="003F6D71"/>
    <w:rsid w:val="0040312C"/>
    <w:rsid w:val="00403145"/>
    <w:rsid w:val="00405DB1"/>
    <w:rsid w:val="00411493"/>
    <w:rsid w:val="00411B8A"/>
    <w:rsid w:val="0041305E"/>
    <w:rsid w:val="00413CC4"/>
    <w:rsid w:val="004149DA"/>
    <w:rsid w:val="00421AED"/>
    <w:rsid w:val="00421DE6"/>
    <w:rsid w:val="00423A2F"/>
    <w:rsid w:val="0042528A"/>
    <w:rsid w:val="00430C08"/>
    <w:rsid w:val="0043144F"/>
    <w:rsid w:val="00431BFA"/>
    <w:rsid w:val="004353CF"/>
    <w:rsid w:val="00451618"/>
    <w:rsid w:val="004631BC"/>
    <w:rsid w:val="00476F66"/>
    <w:rsid w:val="00484761"/>
    <w:rsid w:val="00484DD5"/>
    <w:rsid w:val="00487994"/>
    <w:rsid w:val="004921C4"/>
    <w:rsid w:val="00493E20"/>
    <w:rsid w:val="00493F88"/>
    <w:rsid w:val="004A6809"/>
    <w:rsid w:val="004B0686"/>
    <w:rsid w:val="004C1E16"/>
    <w:rsid w:val="004C2543"/>
    <w:rsid w:val="004C3DFF"/>
    <w:rsid w:val="004C7942"/>
    <w:rsid w:val="004D15CA"/>
    <w:rsid w:val="004D2275"/>
    <w:rsid w:val="004E01E4"/>
    <w:rsid w:val="004E3E4C"/>
    <w:rsid w:val="004F23A0"/>
    <w:rsid w:val="005003E3"/>
    <w:rsid w:val="00502D51"/>
    <w:rsid w:val="005052CD"/>
    <w:rsid w:val="00510A8E"/>
    <w:rsid w:val="00511560"/>
    <w:rsid w:val="00513E38"/>
    <w:rsid w:val="00523DEA"/>
    <w:rsid w:val="005258F2"/>
    <w:rsid w:val="00535307"/>
    <w:rsid w:val="00550A26"/>
    <w:rsid w:val="00550BF5"/>
    <w:rsid w:val="00550E4E"/>
    <w:rsid w:val="00551954"/>
    <w:rsid w:val="00554464"/>
    <w:rsid w:val="00560E20"/>
    <w:rsid w:val="005619F6"/>
    <w:rsid w:val="00563844"/>
    <w:rsid w:val="005652B4"/>
    <w:rsid w:val="00567A70"/>
    <w:rsid w:val="0058076B"/>
    <w:rsid w:val="00580E1E"/>
    <w:rsid w:val="00583B36"/>
    <w:rsid w:val="0058538A"/>
    <w:rsid w:val="00590FCA"/>
    <w:rsid w:val="00592F71"/>
    <w:rsid w:val="005A2A15"/>
    <w:rsid w:val="005A4920"/>
    <w:rsid w:val="005B1127"/>
    <w:rsid w:val="005B4FB7"/>
    <w:rsid w:val="005B58C8"/>
    <w:rsid w:val="005B7B58"/>
    <w:rsid w:val="005C2E28"/>
    <w:rsid w:val="005C761D"/>
    <w:rsid w:val="005D1B15"/>
    <w:rsid w:val="005D2824"/>
    <w:rsid w:val="005D4F1A"/>
    <w:rsid w:val="005D72BB"/>
    <w:rsid w:val="005E38E9"/>
    <w:rsid w:val="005E59DD"/>
    <w:rsid w:val="005E692F"/>
    <w:rsid w:val="005F31E0"/>
    <w:rsid w:val="005F57B2"/>
    <w:rsid w:val="005F75D3"/>
    <w:rsid w:val="0060182E"/>
    <w:rsid w:val="0062114B"/>
    <w:rsid w:val="00623698"/>
    <w:rsid w:val="00625E96"/>
    <w:rsid w:val="00626257"/>
    <w:rsid w:val="0062756F"/>
    <w:rsid w:val="006341B8"/>
    <w:rsid w:val="00647C09"/>
    <w:rsid w:val="00651F2C"/>
    <w:rsid w:val="00666F3B"/>
    <w:rsid w:val="0066791E"/>
    <w:rsid w:val="00683FAA"/>
    <w:rsid w:val="00684F53"/>
    <w:rsid w:val="00693428"/>
    <w:rsid w:val="00693D5D"/>
    <w:rsid w:val="006A036E"/>
    <w:rsid w:val="006A5B8B"/>
    <w:rsid w:val="006B5707"/>
    <w:rsid w:val="006B67D5"/>
    <w:rsid w:val="006B7210"/>
    <w:rsid w:val="006B7EC6"/>
    <w:rsid w:val="006B7F03"/>
    <w:rsid w:val="006C4557"/>
    <w:rsid w:val="006C4629"/>
    <w:rsid w:val="006C6C48"/>
    <w:rsid w:val="006D16A5"/>
    <w:rsid w:val="006E3B1C"/>
    <w:rsid w:val="006E6473"/>
    <w:rsid w:val="006E6DB7"/>
    <w:rsid w:val="006F0A1D"/>
    <w:rsid w:val="006F1FD2"/>
    <w:rsid w:val="00701309"/>
    <w:rsid w:val="00702A73"/>
    <w:rsid w:val="0070506F"/>
    <w:rsid w:val="00721279"/>
    <w:rsid w:val="007227A8"/>
    <w:rsid w:val="007230FC"/>
    <w:rsid w:val="00725B45"/>
    <w:rsid w:val="007353DC"/>
    <w:rsid w:val="00735670"/>
    <w:rsid w:val="007367E6"/>
    <w:rsid w:val="00740BAA"/>
    <w:rsid w:val="0074797C"/>
    <w:rsid w:val="00751DFB"/>
    <w:rsid w:val="007647EA"/>
    <w:rsid w:val="007659E3"/>
    <w:rsid w:val="00766756"/>
    <w:rsid w:val="00785A97"/>
    <w:rsid w:val="007861F9"/>
    <w:rsid w:val="007927C5"/>
    <w:rsid w:val="0079373D"/>
    <w:rsid w:val="00797683"/>
    <w:rsid w:val="007A6A7E"/>
    <w:rsid w:val="007B1E6F"/>
    <w:rsid w:val="007B2792"/>
    <w:rsid w:val="007B4243"/>
    <w:rsid w:val="007C1FBE"/>
    <w:rsid w:val="007C4336"/>
    <w:rsid w:val="007C5A9A"/>
    <w:rsid w:val="007E0D73"/>
    <w:rsid w:val="007E1480"/>
    <w:rsid w:val="007F477B"/>
    <w:rsid w:val="007F484C"/>
    <w:rsid w:val="007F5635"/>
    <w:rsid w:val="007F7AA6"/>
    <w:rsid w:val="00802122"/>
    <w:rsid w:val="00807925"/>
    <w:rsid w:val="0081294A"/>
    <w:rsid w:val="00812A75"/>
    <w:rsid w:val="00820A15"/>
    <w:rsid w:val="00823624"/>
    <w:rsid w:val="00830240"/>
    <w:rsid w:val="00831359"/>
    <w:rsid w:val="00834AAF"/>
    <w:rsid w:val="00836315"/>
    <w:rsid w:val="00837E47"/>
    <w:rsid w:val="00842320"/>
    <w:rsid w:val="008518FE"/>
    <w:rsid w:val="00852B7C"/>
    <w:rsid w:val="0085659C"/>
    <w:rsid w:val="00872026"/>
    <w:rsid w:val="0087413E"/>
    <w:rsid w:val="0087792E"/>
    <w:rsid w:val="00883EAF"/>
    <w:rsid w:val="00885258"/>
    <w:rsid w:val="0088735E"/>
    <w:rsid w:val="00887CD6"/>
    <w:rsid w:val="008953C7"/>
    <w:rsid w:val="008A28DF"/>
    <w:rsid w:val="008A30C3"/>
    <w:rsid w:val="008A3C23"/>
    <w:rsid w:val="008A484D"/>
    <w:rsid w:val="008A597C"/>
    <w:rsid w:val="008B0C7A"/>
    <w:rsid w:val="008C15EC"/>
    <w:rsid w:val="008C49CC"/>
    <w:rsid w:val="008C5DA2"/>
    <w:rsid w:val="008D2E66"/>
    <w:rsid w:val="008D69E9"/>
    <w:rsid w:val="008E03CE"/>
    <w:rsid w:val="008E0645"/>
    <w:rsid w:val="008E47C3"/>
    <w:rsid w:val="008E6FC8"/>
    <w:rsid w:val="008F594A"/>
    <w:rsid w:val="0090049C"/>
    <w:rsid w:val="00904C7E"/>
    <w:rsid w:val="00906594"/>
    <w:rsid w:val="0090661A"/>
    <w:rsid w:val="0091035B"/>
    <w:rsid w:val="00935C17"/>
    <w:rsid w:val="00944485"/>
    <w:rsid w:val="009515E8"/>
    <w:rsid w:val="0095184E"/>
    <w:rsid w:val="00951910"/>
    <w:rsid w:val="00952C3F"/>
    <w:rsid w:val="00953187"/>
    <w:rsid w:val="00963001"/>
    <w:rsid w:val="00963827"/>
    <w:rsid w:val="00963AC0"/>
    <w:rsid w:val="00971B97"/>
    <w:rsid w:val="00972AD3"/>
    <w:rsid w:val="00980549"/>
    <w:rsid w:val="0098155F"/>
    <w:rsid w:val="00982C25"/>
    <w:rsid w:val="00984019"/>
    <w:rsid w:val="00985353"/>
    <w:rsid w:val="00986F36"/>
    <w:rsid w:val="009A1F6E"/>
    <w:rsid w:val="009A22E7"/>
    <w:rsid w:val="009A3BCB"/>
    <w:rsid w:val="009A63C3"/>
    <w:rsid w:val="009B0A08"/>
    <w:rsid w:val="009B4789"/>
    <w:rsid w:val="009C08A4"/>
    <w:rsid w:val="009C3AFF"/>
    <w:rsid w:val="009C4A4A"/>
    <w:rsid w:val="009C7D17"/>
    <w:rsid w:val="009D4429"/>
    <w:rsid w:val="009E1C7B"/>
    <w:rsid w:val="009E1D05"/>
    <w:rsid w:val="009E2ABC"/>
    <w:rsid w:val="009E484E"/>
    <w:rsid w:val="009F0BF8"/>
    <w:rsid w:val="009F34D0"/>
    <w:rsid w:val="009F40FB"/>
    <w:rsid w:val="009F7311"/>
    <w:rsid w:val="00A05D3C"/>
    <w:rsid w:val="00A2087F"/>
    <w:rsid w:val="00A22FCB"/>
    <w:rsid w:val="00A363B2"/>
    <w:rsid w:val="00A41424"/>
    <w:rsid w:val="00A46406"/>
    <w:rsid w:val="00A46CD3"/>
    <w:rsid w:val="00A472F1"/>
    <w:rsid w:val="00A51FDA"/>
    <w:rsid w:val="00A5237D"/>
    <w:rsid w:val="00A554A3"/>
    <w:rsid w:val="00A70E15"/>
    <w:rsid w:val="00A73CE0"/>
    <w:rsid w:val="00A758EA"/>
    <w:rsid w:val="00A80057"/>
    <w:rsid w:val="00A91005"/>
    <w:rsid w:val="00A91012"/>
    <w:rsid w:val="00A95C50"/>
    <w:rsid w:val="00A96B72"/>
    <w:rsid w:val="00AA0BA6"/>
    <w:rsid w:val="00AA142F"/>
    <w:rsid w:val="00AA23CC"/>
    <w:rsid w:val="00AA664B"/>
    <w:rsid w:val="00AB2F84"/>
    <w:rsid w:val="00AB79A6"/>
    <w:rsid w:val="00AC368B"/>
    <w:rsid w:val="00AC4850"/>
    <w:rsid w:val="00AC51D8"/>
    <w:rsid w:val="00AC6059"/>
    <w:rsid w:val="00AD323B"/>
    <w:rsid w:val="00AE6405"/>
    <w:rsid w:val="00AF1FB2"/>
    <w:rsid w:val="00B02128"/>
    <w:rsid w:val="00B07AA6"/>
    <w:rsid w:val="00B11B39"/>
    <w:rsid w:val="00B16887"/>
    <w:rsid w:val="00B1768A"/>
    <w:rsid w:val="00B2430A"/>
    <w:rsid w:val="00B2635F"/>
    <w:rsid w:val="00B43323"/>
    <w:rsid w:val="00B43CDC"/>
    <w:rsid w:val="00B45804"/>
    <w:rsid w:val="00B47B59"/>
    <w:rsid w:val="00B53F81"/>
    <w:rsid w:val="00B56C2B"/>
    <w:rsid w:val="00B628D0"/>
    <w:rsid w:val="00B62FC1"/>
    <w:rsid w:val="00B6429C"/>
    <w:rsid w:val="00B6552C"/>
    <w:rsid w:val="00B65BD3"/>
    <w:rsid w:val="00B70469"/>
    <w:rsid w:val="00B71501"/>
    <w:rsid w:val="00B71D86"/>
    <w:rsid w:val="00B72DD8"/>
    <w:rsid w:val="00B72E09"/>
    <w:rsid w:val="00BA360D"/>
    <w:rsid w:val="00BA7B9B"/>
    <w:rsid w:val="00BB4175"/>
    <w:rsid w:val="00BC7562"/>
    <w:rsid w:val="00BD32C9"/>
    <w:rsid w:val="00BD601C"/>
    <w:rsid w:val="00BE41C5"/>
    <w:rsid w:val="00BE4F68"/>
    <w:rsid w:val="00BF0C69"/>
    <w:rsid w:val="00BF279E"/>
    <w:rsid w:val="00BF629B"/>
    <w:rsid w:val="00BF64A4"/>
    <w:rsid w:val="00BF655C"/>
    <w:rsid w:val="00C03FAB"/>
    <w:rsid w:val="00C058AC"/>
    <w:rsid w:val="00C06222"/>
    <w:rsid w:val="00C075EF"/>
    <w:rsid w:val="00C106E8"/>
    <w:rsid w:val="00C11E83"/>
    <w:rsid w:val="00C2378A"/>
    <w:rsid w:val="00C33140"/>
    <w:rsid w:val="00C378A1"/>
    <w:rsid w:val="00C379A9"/>
    <w:rsid w:val="00C516D8"/>
    <w:rsid w:val="00C5704E"/>
    <w:rsid w:val="00C60259"/>
    <w:rsid w:val="00C61AD4"/>
    <w:rsid w:val="00C621D6"/>
    <w:rsid w:val="00C70023"/>
    <w:rsid w:val="00C7306A"/>
    <w:rsid w:val="00C7589D"/>
    <w:rsid w:val="00C82D86"/>
    <w:rsid w:val="00C9446C"/>
    <w:rsid w:val="00CA3825"/>
    <w:rsid w:val="00CA40AD"/>
    <w:rsid w:val="00CA544F"/>
    <w:rsid w:val="00CB4B8D"/>
    <w:rsid w:val="00CB52A4"/>
    <w:rsid w:val="00CB53A1"/>
    <w:rsid w:val="00CC0DDA"/>
    <w:rsid w:val="00CC7DF4"/>
    <w:rsid w:val="00CD684F"/>
    <w:rsid w:val="00CE1E0C"/>
    <w:rsid w:val="00CE4490"/>
    <w:rsid w:val="00CE563C"/>
    <w:rsid w:val="00CE5C01"/>
    <w:rsid w:val="00CE7288"/>
    <w:rsid w:val="00CF5B3A"/>
    <w:rsid w:val="00CF75A6"/>
    <w:rsid w:val="00D020A5"/>
    <w:rsid w:val="00D02389"/>
    <w:rsid w:val="00D050D2"/>
    <w:rsid w:val="00D06623"/>
    <w:rsid w:val="00D0765F"/>
    <w:rsid w:val="00D14C6B"/>
    <w:rsid w:val="00D210F1"/>
    <w:rsid w:val="00D21DC9"/>
    <w:rsid w:val="00D23775"/>
    <w:rsid w:val="00D241BE"/>
    <w:rsid w:val="00D37AB8"/>
    <w:rsid w:val="00D37BD4"/>
    <w:rsid w:val="00D52802"/>
    <w:rsid w:val="00D5536F"/>
    <w:rsid w:val="00D56935"/>
    <w:rsid w:val="00D56A18"/>
    <w:rsid w:val="00D56FF8"/>
    <w:rsid w:val="00D71A27"/>
    <w:rsid w:val="00D7294E"/>
    <w:rsid w:val="00D758C6"/>
    <w:rsid w:val="00D8407B"/>
    <w:rsid w:val="00D8587D"/>
    <w:rsid w:val="00D85D2F"/>
    <w:rsid w:val="00D90643"/>
    <w:rsid w:val="00D90C10"/>
    <w:rsid w:val="00D92E96"/>
    <w:rsid w:val="00DA258C"/>
    <w:rsid w:val="00DA433E"/>
    <w:rsid w:val="00DD2758"/>
    <w:rsid w:val="00DD6974"/>
    <w:rsid w:val="00DE07FA"/>
    <w:rsid w:val="00DE40F1"/>
    <w:rsid w:val="00DE4E98"/>
    <w:rsid w:val="00DE7CB6"/>
    <w:rsid w:val="00DF0F4E"/>
    <w:rsid w:val="00DF2DDE"/>
    <w:rsid w:val="00DF42C5"/>
    <w:rsid w:val="00DF65EC"/>
    <w:rsid w:val="00DF7D5B"/>
    <w:rsid w:val="00E01667"/>
    <w:rsid w:val="00E03BFA"/>
    <w:rsid w:val="00E04DAE"/>
    <w:rsid w:val="00E11D55"/>
    <w:rsid w:val="00E16A49"/>
    <w:rsid w:val="00E24048"/>
    <w:rsid w:val="00E27811"/>
    <w:rsid w:val="00E31322"/>
    <w:rsid w:val="00E36209"/>
    <w:rsid w:val="00E36551"/>
    <w:rsid w:val="00E420BB"/>
    <w:rsid w:val="00E50DF6"/>
    <w:rsid w:val="00E607E5"/>
    <w:rsid w:val="00E62FEF"/>
    <w:rsid w:val="00E6667D"/>
    <w:rsid w:val="00E83AD1"/>
    <w:rsid w:val="00E8709C"/>
    <w:rsid w:val="00E87153"/>
    <w:rsid w:val="00E90F9D"/>
    <w:rsid w:val="00E945D7"/>
    <w:rsid w:val="00E965C5"/>
    <w:rsid w:val="00E96A3A"/>
    <w:rsid w:val="00E97402"/>
    <w:rsid w:val="00E97B99"/>
    <w:rsid w:val="00EA173D"/>
    <w:rsid w:val="00EA69F5"/>
    <w:rsid w:val="00EA6E26"/>
    <w:rsid w:val="00EA6F7E"/>
    <w:rsid w:val="00EB1051"/>
    <w:rsid w:val="00EB2E9D"/>
    <w:rsid w:val="00EB4796"/>
    <w:rsid w:val="00EC101F"/>
    <w:rsid w:val="00EC3736"/>
    <w:rsid w:val="00ED2A00"/>
    <w:rsid w:val="00EE6FFC"/>
    <w:rsid w:val="00EF10AC"/>
    <w:rsid w:val="00EF4701"/>
    <w:rsid w:val="00EF564E"/>
    <w:rsid w:val="00EF6422"/>
    <w:rsid w:val="00EF70E8"/>
    <w:rsid w:val="00EF7F98"/>
    <w:rsid w:val="00F11832"/>
    <w:rsid w:val="00F14A3A"/>
    <w:rsid w:val="00F17CF3"/>
    <w:rsid w:val="00F22198"/>
    <w:rsid w:val="00F33D49"/>
    <w:rsid w:val="00F3481E"/>
    <w:rsid w:val="00F46FEF"/>
    <w:rsid w:val="00F528BA"/>
    <w:rsid w:val="00F577F6"/>
    <w:rsid w:val="00F62F8F"/>
    <w:rsid w:val="00F65266"/>
    <w:rsid w:val="00F70732"/>
    <w:rsid w:val="00F751E1"/>
    <w:rsid w:val="00F82166"/>
    <w:rsid w:val="00F90BE3"/>
    <w:rsid w:val="00FA128E"/>
    <w:rsid w:val="00FA5731"/>
    <w:rsid w:val="00FB0838"/>
    <w:rsid w:val="00FC2AAA"/>
    <w:rsid w:val="00FD242B"/>
    <w:rsid w:val="00FD3201"/>
    <w:rsid w:val="00FD347F"/>
    <w:rsid w:val="00FD579B"/>
    <w:rsid w:val="00FE47E7"/>
    <w:rsid w:val="00FE7011"/>
    <w:rsid w:val="00FF1646"/>
    <w:rsid w:val="00FF19BE"/>
    <w:rsid w:val="00FF6EA8"/>
  </w:rsids>
  <m:mathPr>
    <m:mathFont m:val="Cambria Math"/>
    <m:brkBin m:val="before"/>
    <m:brkBinSub m:val="--"/>
    <m:smallFrac m:val="0"/>
    <m:dispDef/>
    <m:lMargin m:val="0"/>
    <m:rMargin m:val="0"/>
    <m:defJc m:val="centerGroup"/>
    <m:wrapIndent m:val="1440"/>
    <m:intLim m:val="subSup"/>
    <m:naryLim m:val="undOvr"/>
  </m:mathPr>
  <w:themeFontLang w:val="en-US" w:eastAsia="ja-JP"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CE2BEDDA-C77E-4CFE-9E73-9A7103858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03BFA"/>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59"/>
    <w:rsid w:val="00E62F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98155F"/>
    <w:rPr>
      <w:kern w:val="28"/>
      <w:sz w:val="48"/>
      <w:szCs w:val="48"/>
    </w:rPr>
  </w:style>
  <w:style w:type="paragraph" w:styleId="ListParagraph">
    <w:name w:val="List Paragraph"/>
    <w:basedOn w:val="Normal"/>
    <w:uiPriority w:val="34"/>
    <w:qFormat/>
    <w:rsid w:val="003A37F3"/>
    <w:pPr>
      <w:spacing w:line="252" w:lineRule="auto"/>
      <w:ind w:left="720" w:firstLine="202"/>
      <w:contextualSpacing/>
      <w:jc w:val="lowKashida"/>
    </w:pPr>
    <w:rPr>
      <w:rFonts w:eastAsiaTheme="minorHAnsi" w:cstheme="minorBidi"/>
      <w:szCs w:val="22"/>
    </w:rPr>
  </w:style>
  <w:style w:type="paragraph" w:styleId="Bibliography">
    <w:name w:val="Bibliography"/>
    <w:basedOn w:val="Normal"/>
    <w:next w:val="Normal"/>
    <w:uiPriority w:val="37"/>
    <w:unhideWhenUsed/>
    <w:rsid w:val="00523DEA"/>
    <w:pPr>
      <w:jc w:val="lowKashida"/>
    </w:pPr>
    <w:rPr>
      <w:sz w:val="16"/>
      <w:szCs w:val="16"/>
    </w:rPr>
  </w:style>
  <w:style w:type="paragraph" w:styleId="Caption">
    <w:name w:val="caption"/>
    <w:basedOn w:val="Normal"/>
    <w:next w:val="Normal"/>
    <w:unhideWhenUsed/>
    <w:qFormat/>
    <w:rsid w:val="004149DA"/>
    <w:pPr>
      <w:spacing w:after="200"/>
      <w:jc w:val="lowKashida"/>
    </w:pPr>
    <w:rPr>
      <w:color w:val="000000" w:themeColor="text1"/>
      <w:sz w:val="16"/>
      <w:szCs w:val="16"/>
    </w:rPr>
  </w:style>
  <w:style w:type="character" w:styleId="CommentReference">
    <w:name w:val="annotation reference"/>
    <w:basedOn w:val="DefaultParagraphFont"/>
    <w:semiHidden/>
    <w:unhideWhenUsed/>
    <w:rsid w:val="00A70E15"/>
    <w:rPr>
      <w:sz w:val="16"/>
      <w:szCs w:val="16"/>
    </w:rPr>
  </w:style>
  <w:style w:type="paragraph" w:styleId="CommentText">
    <w:name w:val="annotation text"/>
    <w:basedOn w:val="Normal"/>
    <w:link w:val="CommentTextChar"/>
    <w:semiHidden/>
    <w:unhideWhenUsed/>
    <w:rsid w:val="00A70E15"/>
  </w:style>
  <w:style w:type="character" w:customStyle="1" w:styleId="CommentTextChar">
    <w:name w:val="Comment Text Char"/>
    <w:basedOn w:val="DefaultParagraphFont"/>
    <w:link w:val="CommentText"/>
    <w:semiHidden/>
    <w:rsid w:val="00A70E15"/>
  </w:style>
  <w:style w:type="paragraph" w:styleId="CommentSubject">
    <w:name w:val="annotation subject"/>
    <w:basedOn w:val="CommentText"/>
    <w:next w:val="CommentText"/>
    <w:link w:val="CommentSubjectChar"/>
    <w:semiHidden/>
    <w:unhideWhenUsed/>
    <w:rsid w:val="00A70E15"/>
    <w:rPr>
      <w:b/>
      <w:bCs/>
    </w:rPr>
  </w:style>
  <w:style w:type="character" w:customStyle="1" w:styleId="CommentSubjectChar">
    <w:name w:val="Comment Subject Char"/>
    <w:basedOn w:val="CommentTextChar"/>
    <w:link w:val="CommentSubject"/>
    <w:semiHidden/>
    <w:rsid w:val="00A70E15"/>
    <w:rPr>
      <w:b/>
      <w:bCs/>
    </w:rPr>
  </w:style>
  <w:style w:type="character" w:customStyle="1" w:styleId="fontstyle01">
    <w:name w:val="fontstyle01"/>
    <w:basedOn w:val="DefaultParagraphFont"/>
    <w:rsid w:val="00D85D2F"/>
    <w:rPr>
      <w:rFonts w:ascii="AdvOT596495f2" w:hAnsi="AdvOT596495f2"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673">
      <w:bodyDiv w:val="1"/>
      <w:marLeft w:val="0"/>
      <w:marRight w:val="0"/>
      <w:marTop w:val="0"/>
      <w:marBottom w:val="0"/>
      <w:divBdr>
        <w:top w:val="none" w:sz="0" w:space="0" w:color="auto"/>
        <w:left w:val="none" w:sz="0" w:space="0" w:color="auto"/>
        <w:bottom w:val="none" w:sz="0" w:space="0" w:color="auto"/>
        <w:right w:val="none" w:sz="0" w:space="0" w:color="auto"/>
      </w:divBdr>
    </w:div>
    <w:div w:id="2316879">
      <w:bodyDiv w:val="1"/>
      <w:marLeft w:val="0"/>
      <w:marRight w:val="0"/>
      <w:marTop w:val="0"/>
      <w:marBottom w:val="0"/>
      <w:divBdr>
        <w:top w:val="none" w:sz="0" w:space="0" w:color="auto"/>
        <w:left w:val="none" w:sz="0" w:space="0" w:color="auto"/>
        <w:bottom w:val="none" w:sz="0" w:space="0" w:color="auto"/>
        <w:right w:val="none" w:sz="0" w:space="0" w:color="auto"/>
      </w:divBdr>
    </w:div>
    <w:div w:id="2711615">
      <w:bodyDiv w:val="1"/>
      <w:marLeft w:val="0"/>
      <w:marRight w:val="0"/>
      <w:marTop w:val="0"/>
      <w:marBottom w:val="0"/>
      <w:divBdr>
        <w:top w:val="none" w:sz="0" w:space="0" w:color="auto"/>
        <w:left w:val="none" w:sz="0" w:space="0" w:color="auto"/>
        <w:bottom w:val="none" w:sz="0" w:space="0" w:color="auto"/>
        <w:right w:val="none" w:sz="0" w:space="0" w:color="auto"/>
      </w:divBdr>
    </w:div>
    <w:div w:id="6181848">
      <w:bodyDiv w:val="1"/>
      <w:marLeft w:val="0"/>
      <w:marRight w:val="0"/>
      <w:marTop w:val="0"/>
      <w:marBottom w:val="0"/>
      <w:divBdr>
        <w:top w:val="none" w:sz="0" w:space="0" w:color="auto"/>
        <w:left w:val="none" w:sz="0" w:space="0" w:color="auto"/>
        <w:bottom w:val="none" w:sz="0" w:space="0" w:color="auto"/>
        <w:right w:val="none" w:sz="0" w:space="0" w:color="auto"/>
      </w:divBdr>
    </w:div>
    <w:div w:id="8408656">
      <w:bodyDiv w:val="1"/>
      <w:marLeft w:val="0"/>
      <w:marRight w:val="0"/>
      <w:marTop w:val="0"/>
      <w:marBottom w:val="0"/>
      <w:divBdr>
        <w:top w:val="none" w:sz="0" w:space="0" w:color="auto"/>
        <w:left w:val="none" w:sz="0" w:space="0" w:color="auto"/>
        <w:bottom w:val="none" w:sz="0" w:space="0" w:color="auto"/>
        <w:right w:val="none" w:sz="0" w:space="0" w:color="auto"/>
      </w:divBdr>
    </w:div>
    <w:div w:id="8651030">
      <w:bodyDiv w:val="1"/>
      <w:marLeft w:val="0"/>
      <w:marRight w:val="0"/>
      <w:marTop w:val="0"/>
      <w:marBottom w:val="0"/>
      <w:divBdr>
        <w:top w:val="none" w:sz="0" w:space="0" w:color="auto"/>
        <w:left w:val="none" w:sz="0" w:space="0" w:color="auto"/>
        <w:bottom w:val="none" w:sz="0" w:space="0" w:color="auto"/>
        <w:right w:val="none" w:sz="0" w:space="0" w:color="auto"/>
      </w:divBdr>
    </w:div>
    <w:div w:id="9571719">
      <w:bodyDiv w:val="1"/>
      <w:marLeft w:val="0"/>
      <w:marRight w:val="0"/>
      <w:marTop w:val="0"/>
      <w:marBottom w:val="0"/>
      <w:divBdr>
        <w:top w:val="none" w:sz="0" w:space="0" w:color="auto"/>
        <w:left w:val="none" w:sz="0" w:space="0" w:color="auto"/>
        <w:bottom w:val="none" w:sz="0" w:space="0" w:color="auto"/>
        <w:right w:val="none" w:sz="0" w:space="0" w:color="auto"/>
      </w:divBdr>
    </w:div>
    <w:div w:id="11341663">
      <w:bodyDiv w:val="1"/>
      <w:marLeft w:val="0"/>
      <w:marRight w:val="0"/>
      <w:marTop w:val="0"/>
      <w:marBottom w:val="0"/>
      <w:divBdr>
        <w:top w:val="none" w:sz="0" w:space="0" w:color="auto"/>
        <w:left w:val="none" w:sz="0" w:space="0" w:color="auto"/>
        <w:bottom w:val="none" w:sz="0" w:space="0" w:color="auto"/>
        <w:right w:val="none" w:sz="0" w:space="0" w:color="auto"/>
      </w:divBdr>
    </w:div>
    <w:div w:id="12390770">
      <w:bodyDiv w:val="1"/>
      <w:marLeft w:val="0"/>
      <w:marRight w:val="0"/>
      <w:marTop w:val="0"/>
      <w:marBottom w:val="0"/>
      <w:divBdr>
        <w:top w:val="none" w:sz="0" w:space="0" w:color="auto"/>
        <w:left w:val="none" w:sz="0" w:space="0" w:color="auto"/>
        <w:bottom w:val="none" w:sz="0" w:space="0" w:color="auto"/>
        <w:right w:val="none" w:sz="0" w:space="0" w:color="auto"/>
      </w:divBdr>
    </w:div>
    <w:div w:id="13267805">
      <w:bodyDiv w:val="1"/>
      <w:marLeft w:val="0"/>
      <w:marRight w:val="0"/>
      <w:marTop w:val="0"/>
      <w:marBottom w:val="0"/>
      <w:divBdr>
        <w:top w:val="none" w:sz="0" w:space="0" w:color="auto"/>
        <w:left w:val="none" w:sz="0" w:space="0" w:color="auto"/>
        <w:bottom w:val="none" w:sz="0" w:space="0" w:color="auto"/>
        <w:right w:val="none" w:sz="0" w:space="0" w:color="auto"/>
      </w:divBdr>
    </w:div>
    <w:div w:id="13459964">
      <w:bodyDiv w:val="1"/>
      <w:marLeft w:val="0"/>
      <w:marRight w:val="0"/>
      <w:marTop w:val="0"/>
      <w:marBottom w:val="0"/>
      <w:divBdr>
        <w:top w:val="none" w:sz="0" w:space="0" w:color="auto"/>
        <w:left w:val="none" w:sz="0" w:space="0" w:color="auto"/>
        <w:bottom w:val="none" w:sz="0" w:space="0" w:color="auto"/>
        <w:right w:val="none" w:sz="0" w:space="0" w:color="auto"/>
      </w:divBdr>
    </w:div>
    <w:div w:id="13961414">
      <w:bodyDiv w:val="1"/>
      <w:marLeft w:val="0"/>
      <w:marRight w:val="0"/>
      <w:marTop w:val="0"/>
      <w:marBottom w:val="0"/>
      <w:divBdr>
        <w:top w:val="none" w:sz="0" w:space="0" w:color="auto"/>
        <w:left w:val="none" w:sz="0" w:space="0" w:color="auto"/>
        <w:bottom w:val="none" w:sz="0" w:space="0" w:color="auto"/>
        <w:right w:val="none" w:sz="0" w:space="0" w:color="auto"/>
      </w:divBdr>
    </w:div>
    <w:div w:id="14621853">
      <w:bodyDiv w:val="1"/>
      <w:marLeft w:val="0"/>
      <w:marRight w:val="0"/>
      <w:marTop w:val="0"/>
      <w:marBottom w:val="0"/>
      <w:divBdr>
        <w:top w:val="none" w:sz="0" w:space="0" w:color="auto"/>
        <w:left w:val="none" w:sz="0" w:space="0" w:color="auto"/>
        <w:bottom w:val="none" w:sz="0" w:space="0" w:color="auto"/>
        <w:right w:val="none" w:sz="0" w:space="0" w:color="auto"/>
      </w:divBdr>
    </w:div>
    <w:div w:id="15274560">
      <w:bodyDiv w:val="1"/>
      <w:marLeft w:val="0"/>
      <w:marRight w:val="0"/>
      <w:marTop w:val="0"/>
      <w:marBottom w:val="0"/>
      <w:divBdr>
        <w:top w:val="none" w:sz="0" w:space="0" w:color="auto"/>
        <w:left w:val="none" w:sz="0" w:space="0" w:color="auto"/>
        <w:bottom w:val="none" w:sz="0" w:space="0" w:color="auto"/>
        <w:right w:val="none" w:sz="0" w:space="0" w:color="auto"/>
      </w:divBdr>
    </w:div>
    <w:div w:id="17515651">
      <w:bodyDiv w:val="1"/>
      <w:marLeft w:val="0"/>
      <w:marRight w:val="0"/>
      <w:marTop w:val="0"/>
      <w:marBottom w:val="0"/>
      <w:divBdr>
        <w:top w:val="none" w:sz="0" w:space="0" w:color="auto"/>
        <w:left w:val="none" w:sz="0" w:space="0" w:color="auto"/>
        <w:bottom w:val="none" w:sz="0" w:space="0" w:color="auto"/>
        <w:right w:val="none" w:sz="0" w:space="0" w:color="auto"/>
      </w:divBdr>
    </w:div>
    <w:div w:id="19598395">
      <w:bodyDiv w:val="1"/>
      <w:marLeft w:val="0"/>
      <w:marRight w:val="0"/>
      <w:marTop w:val="0"/>
      <w:marBottom w:val="0"/>
      <w:divBdr>
        <w:top w:val="none" w:sz="0" w:space="0" w:color="auto"/>
        <w:left w:val="none" w:sz="0" w:space="0" w:color="auto"/>
        <w:bottom w:val="none" w:sz="0" w:space="0" w:color="auto"/>
        <w:right w:val="none" w:sz="0" w:space="0" w:color="auto"/>
      </w:divBdr>
    </w:div>
    <w:div w:id="19666339">
      <w:bodyDiv w:val="1"/>
      <w:marLeft w:val="0"/>
      <w:marRight w:val="0"/>
      <w:marTop w:val="0"/>
      <w:marBottom w:val="0"/>
      <w:divBdr>
        <w:top w:val="none" w:sz="0" w:space="0" w:color="auto"/>
        <w:left w:val="none" w:sz="0" w:space="0" w:color="auto"/>
        <w:bottom w:val="none" w:sz="0" w:space="0" w:color="auto"/>
        <w:right w:val="none" w:sz="0" w:space="0" w:color="auto"/>
      </w:divBdr>
    </w:div>
    <w:div w:id="21174962">
      <w:bodyDiv w:val="1"/>
      <w:marLeft w:val="0"/>
      <w:marRight w:val="0"/>
      <w:marTop w:val="0"/>
      <w:marBottom w:val="0"/>
      <w:divBdr>
        <w:top w:val="none" w:sz="0" w:space="0" w:color="auto"/>
        <w:left w:val="none" w:sz="0" w:space="0" w:color="auto"/>
        <w:bottom w:val="none" w:sz="0" w:space="0" w:color="auto"/>
        <w:right w:val="none" w:sz="0" w:space="0" w:color="auto"/>
      </w:divBdr>
    </w:div>
    <w:div w:id="22944721">
      <w:bodyDiv w:val="1"/>
      <w:marLeft w:val="0"/>
      <w:marRight w:val="0"/>
      <w:marTop w:val="0"/>
      <w:marBottom w:val="0"/>
      <w:divBdr>
        <w:top w:val="none" w:sz="0" w:space="0" w:color="auto"/>
        <w:left w:val="none" w:sz="0" w:space="0" w:color="auto"/>
        <w:bottom w:val="none" w:sz="0" w:space="0" w:color="auto"/>
        <w:right w:val="none" w:sz="0" w:space="0" w:color="auto"/>
      </w:divBdr>
    </w:div>
    <w:div w:id="23211844">
      <w:bodyDiv w:val="1"/>
      <w:marLeft w:val="0"/>
      <w:marRight w:val="0"/>
      <w:marTop w:val="0"/>
      <w:marBottom w:val="0"/>
      <w:divBdr>
        <w:top w:val="none" w:sz="0" w:space="0" w:color="auto"/>
        <w:left w:val="none" w:sz="0" w:space="0" w:color="auto"/>
        <w:bottom w:val="none" w:sz="0" w:space="0" w:color="auto"/>
        <w:right w:val="none" w:sz="0" w:space="0" w:color="auto"/>
      </w:divBdr>
    </w:div>
    <w:div w:id="23214890">
      <w:bodyDiv w:val="1"/>
      <w:marLeft w:val="0"/>
      <w:marRight w:val="0"/>
      <w:marTop w:val="0"/>
      <w:marBottom w:val="0"/>
      <w:divBdr>
        <w:top w:val="none" w:sz="0" w:space="0" w:color="auto"/>
        <w:left w:val="none" w:sz="0" w:space="0" w:color="auto"/>
        <w:bottom w:val="none" w:sz="0" w:space="0" w:color="auto"/>
        <w:right w:val="none" w:sz="0" w:space="0" w:color="auto"/>
      </w:divBdr>
    </w:div>
    <w:div w:id="24447311">
      <w:bodyDiv w:val="1"/>
      <w:marLeft w:val="0"/>
      <w:marRight w:val="0"/>
      <w:marTop w:val="0"/>
      <w:marBottom w:val="0"/>
      <w:divBdr>
        <w:top w:val="none" w:sz="0" w:space="0" w:color="auto"/>
        <w:left w:val="none" w:sz="0" w:space="0" w:color="auto"/>
        <w:bottom w:val="none" w:sz="0" w:space="0" w:color="auto"/>
        <w:right w:val="none" w:sz="0" w:space="0" w:color="auto"/>
      </w:divBdr>
    </w:div>
    <w:div w:id="24529885">
      <w:bodyDiv w:val="1"/>
      <w:marLeft w:val="0"/>
      <w:marRight w:val="0"/>
      <w:marTop w:val="0"/>
      <w:marBottom w:val="0"/>
      <w:divBdr>
        <w:top w:val="none" w:sz="0" w:space="0" w:color="auto"/>
        <w:left w:val="none" w:sz="0" w:space="0" w:color="auto"/>
        <w:bottom w:val="none" w:sz="0" w:space="0" w:color="auto"/>
        <w:right w:val="none" w:sz="0" w:space="0" w:color="auto"/>
      </w:divBdr>
    </w:div>
    <w:div w:id="26298958">
      <w:bodyDiv w:val="1"/>
      <w:marLeft w:val="0"/>
      <w:marRight w:val="0"/>
      <w:marTop w:val="0"/>
      <w:marBottom w:val="0"/>
      <w:divBdr>
        <w:top w:val="none" w:sz="0" w:space="0" w:color="auto"/>
        <w:left w:val="none" w:sz="0" w:space="0" w:color="auto"/>
        <w:bottom w:val="none" w:sz="0" w:space="0" w:color="auto"/>
        <w:right w:val="none" w:sz="0" w:space="0" w:color="auto"/>
      </w:divBdr>
    </w:div>
    <w:div w:id="26377885">
      <w:bodyDiv w:val="1"/>
      <w:marLeft w:val="0"/>
      <w:marRight w:val="0"/>
      <w:marTop w:val="0"/>
      <w:marBottom w:val="0"/>
      <w:divBdr>
        <w:top w:val="none" w:sz="0" w:space="0" w:color="auto"/>
        <w:left w:val="none" w:sz="0" w:space="0" w:color="auto"/>
        <w:bottom w:val="none" w:sz="0" w:space="0" w:color="auto"/>
        <w:right w:val="none" w:sz="0" w:space="0" w:color="auto"/>
      </w:divBdr>
    </w:div>
    <w:div w:id="30155643">
      <w:bodyDiv w:val="1"/>
      <w:marLeft w:val="0"/>
      <w:marRight w:val="0"/>
      <w:marTop w:val="0"/>
      <w:marBottom w:val="0"/>
      <w:divBdr>
        <w:top w:val="none" w:sz="0" w:space="0" w:color="auto"/>
        <w:left w:val="none" w:sz="0" w:space="0" w:color="auto"/>
        <w:bottom w:val="none" w:sz="0" w:space="0" w:color="auto"/>
        <w:right w:val="none" w:sz="0" w:space="0" w:color="auto"/>
      </w:divBdr>
    </w:div>
    <w:div w:id="34157476">
      <w:bodyDiv w:val="1"/>
      <w:marLeft w:val="0"/>
      <w:marRight w:val="0"/>
      <w:marTop w:val="0"/>
      <w:marBottom w:val="0"/>
      <w:divBdr>
        <w:top w:val="none" w:sz="0" w:space="0" w:color="auto"/>
        <w:left w:val="none" w:sz="0" w:space="0" w:color="auto"/>
        <w:bottom w:val="none" w:sz="0" w:space="0" w:color="auto"/>
        <w:right w:val="none" w:sz="0" w:space="0" w:color="auto"/>
      </w:divBdr>
    </w:div>
    <w:div w:id="34890365">
      <w:bodyDiv w:val="1"/>
      <w:marLeft w:val="0"/>
      <w:marRight w:val="0"/>
      <w:marTop w:val="0"/>
      <w:marBottom w:val="0"/>
      <w:divBdr>
        <w:top w:val="none" w:sz="0" w:space="0" w:color="auto"/>
        <w:left w:val="none" w:sz="0" w:space="0" w:color="auto"/>
        <w:bottom w:val="none" w:sz="0" w:space="0" w:color="auto"/>
        <w:right w:val="none" w:sz="0" w:space="0" w:color="auto"/>
      </w:divBdr>
    </w:div>
    <w:div w:id="35668260">
      <w:bodyDiv w:val="1"/>
      <w:marLeft w:val="0"/>
      <w:marRight w:val="0"/>
      <w:marTop w:val="0"/>
      <w:marBottom w:val="0"/>
      <w:divBdr>
        <w:top w:val="none" w:sz="0" w:space="0" w:color="auto"/>
        <w:left w:val="none" w:sz="0" w:space="0" w:color="auto"/>
        <w:bottom w:val="none" w:sz="0" w:space="0" w:color="auto"/>
        <w:right w:val="none" w:sz="0" w:space="0" w:color="auto"/>
      </w:divBdr>
    </w:div>
    <w:div w:id="36591424">
      <w:bodyDiv w:val="1"/>
      <w:marLeft w:val="0"/>
      <w:marRight w:val="0"/>
      <w:marTop w:val="0"/>
      <w:marBottom w:val="0"/>
      <w:divBdr>
        <w:top w:val="none" w:sz="0" w:space="0" w:color="auto"/>
        <w:left w:val="none" w:sz="0" w:space="0" w:color="auto"/>
        <w:bottom w:val="none" w:sz="0" w:space="0" w:color="auto"/>
        <w:right w:val="none" w:sz="0" w:space="0" w:color="auto"/>
      </w:divBdr>
    </w:div>
    <w:div w:id="38746644">
      <w:bodyDiv w:val="1"/>
      <w:marLeft w:val="0"/>
      <w:marRight w:val="0"/>
      <w:marTop w:val="0"/>
      <w:marBottom w:val="0"/>
      <w:divBdr>
        <w:top w:val="none" w:sz="0" w:space="0" w:color="auto"/>
        <w:left w:val="none" w:sz="0" w:space="0" w:color="auto"/>
        <w:bottom w:val="none" w:sz="0" w:space="0" w:color="auto"/>
        <w:right w:val="none" w:sz="0" w:space="0" w:color="auto"/>
      </w:divBdr>
    </w:div>
    <w:div w:id="41946085">
      <w:bodyDiv w:val="1"/>
      <w:marLeft w:val="0"/>
      <w:marRight w:val="0"/>
      <w:marTop w:val="0"/>
      <w:marBottom w:val="0"/>
      <w:divBdr>
        <w:top w:val="none" w:sz="0" w:space="0" w:color="auto"/>
        <w:left w:val="none" w:sz="0" w:space="0" w:color="auto"/>
        <w:bottom w:val="none" w:sz="0" w:space="0" w:color="auto"/>
        <w:right w:val="none" w:sz="0" w:space="0" w:color="auto"/>
      </w:divBdr>
    </w:div>
    <w:div w:id="42681095">
      <w:bodyDiv w:val="1"/>
      <w:marLeft w:val="0"/>
      <w:marRight w:val="0"/>
      <w:marTop w:val="0"/>
      <w:marBottom w:val="0"/>
      <w:divBdr>
        <w:top w:val="none" w:sz="0" w:space="0" w:color="auto"/>
        <w:left w:val="none" w:sz="0" w:space="0" w:color="auto"/>
        <w:bottom w:val="none" w:sz="0" w:space="0" w:color="auto"/>
        <w:right w:val="none" w:sz="0" w:space="0" w:color="auto"/>
      </w:divBdr>
    </w:div>
    <w:div w:id="43062016">
      <w:bodyDiv w:val="1"/>
      <w:marLeft w:val="0"/>
      <w:marRight w:val="0"/>
      <w:marTop w:val="0"/>
      <w:marBottom w:val="0"/>
      <w:divBdr>
        <w:top w:val="none" w:sz="0" w:space="0" w:color="auto"/>
        <w:left w:val="none" w:sz="0" w:space="0" w:color="auto"/>
        <w:bottom w:val="none" w:sz="0" w:space="0" w:color="auto"/>
        <w:right w:val="none" w:sz="0" w:space="0" w:color="auto"/>
      </w:divBdr>
    </w:div>
    <w:div w:id="45372984">
      <w:bodyDiv w:val="1"/>
      <w:marLeft w:val="0"/>
      <w:marRight w:val="0"/>
      <w:marTop w:val="0"/>
      <w:marBottom w:val="0"/>
      <w:divBdr>
        <w:top w:val="none" w:sz="0" w:space="0" w:color="auto"/>
        <w:left w:val="none" w:sz="0" w:space="0" w:color="auto"/>
        <w:bottom w:val="none" w:sz="0" w:space="0" w:color="auto"/>
        <w:right w:val="none" w:sz="0" w:space="0" w:color="auto"/>
      </w:divBdr>
    </w:div>
    <w:div w:id="45643636">
      <w:bodyDiv w:val="1"/>
      <w:marLeft w:val="0"/>
      <w:marRight w:val="0"/>
      <w:marTop w:val="0"/>
      <w:marBottom w:val="0"/>
      <w:divBdr>
        <w:top w:val="none" w:sz="0" w:space="0" w:color="auto"/>
        <w:left w:val="none" w:sz="0" w:space="0" w:color="auto"/>
        <w:bottom w:val="none" w:sz="0" w:space="0" w:color="auto"/>
        <w:right w:val="none" w:sz="0" w:space="0" w:color="auto"/>
      </w:divBdr>
    </w:div>
    <w:div w:id="46690990">
      <w:bodyDiv w:val="1"/>
      <w:marLeft w:val="0"/>
      <w:marRight w:val="0"/>
      <w:marTop w:val="0"/>
      <w:marBottom w:val="0"/>
      <w:divBdr>
        <w:top w:val="none" w:sz="0" w:space="0" w:color="auto"/>
        <w:left w:val="none" w:sz="0" w:space="0" w:color="auto"/>
        <w:bottom w:val="none" w:sz="0" w:space="0" w:color="auto"/>
        <w:right w:val="none" w:sz="0" w:space="0" w:color="auto"/>
      </w:divBdr>
    </w:div>
    <w:div w:id="47462100">
      <w:bodyDiv w:val="1"/>
      <w:marLeft w:val="0"/>
      <w:marRight w:val="0"/>
      <w:marTop w:val="0"/>
      <w:marBottom w:val="0"/>
      <w:divBdr>
        <w:top w:val="none" w:sz="0" w:space="0" w:color="auto"/>
        <w:left w:val="none" w:sz="0" w:space="0" w:color="auto"/>
        <w:bottom w:val="none" w:sz="0" w:space="0" w:color="auto"/>
        <w:right w:val="none" w:sz="0" w:space="0" w:color="auto"/>
      </w:divBdr>
    </w:div>
    <w:div w:id="47802701">
      <w:bodyDiv w:val="1"/>
      <w:marLeft w:val="0"/>
      <w:marRight w:val="0"/>
      <w:marTop w:val="0"/>
      <w:marBottom w:val="0"/>
      <w:divBdr>
        <w:top w:val="none" w:sz="0" w:space="0" w:color="auto"/>
        <w:left w:val="none" w:sz="0" w:space="0" w:color="auto"/>
        <w:bottom w:val="none" w:sz="0" w:space="0" w:color="auto"/>
        <w:right w:val="none" w:sz="0" w:space="0" w:color="auto"/>
      </w:divBdr>
    </w:div>
    <w:div w:id="47803448">
      <w:bodyDiv w:val="1"/>
      <w:marLeft w:val="0"/>
      <w:marRight w:val="0"/>
      <w:marTop w:val="0"/>
      <w:marBottom w:val="0"/>
      <w:divBdr>
        <w:top w:val="none" w:sz="0" w:space="0" w:color="auto"/>
        <w:left w:val="none" w:sz="0" w:space="0" w:color="auto"/>
        <w:bottom w:val="none" w:sz="0" w:space="0" w:color="auto"/>
        <w:right w:val="none" w:sz="0" w:space="0" w:color="auto"/>
      </w:divBdr>
    </w:div>
    <w:div w:id="48653343">
      <w:bodyDiv w:val="1"/>
      <w:marLeft w:val="0"/>
      <w:marRight w:val="0"/>
      <w:marTop w:val="0"/>
      <w:marBottom w:val="0"/>
      <w:divBdr>
        <w:top w:val="none" w:sz="0" w:space="0" w:color="auto"/>
        <w:left w:val="none" w:sz="0" w:space="0" w:color="auto"/>
        <w:bottom w:val="none" w:sz="0" w:space="0" w:color="auto"/>
        <w:right w:val="none" w:sz="0" w:space="0" w:color="auto"/>
      </w:divBdr>
    </w:div>
    <w:div w:id="49547743">
      <w:bodyDiv w:val="1"/>
      <w:marLeft w:val="0"/>
      <w:marRight w:val="0"/>
      <w:marTop w:val="0"/>
      <w:marBottom w:val="0"/>
      <w:divBdr>
        <w:top w:val="none" w:sz="0" w:space="0" w:color="auto"/>
        <w:left w:val="none" w:sz="0" w:space="0" w:color="auto"/>
        <w:bottom w:val="none" w:sz="0" w:space="0" w:color="auto"/>
        <w:right w:val="none" w:sz="0" w:space="0" w:color="auto"/>
      </w:divBdr>
    </w:div>
    <w:div w:id="51470952">
      <w:bodyDiv w:val="1"/>
      <w:marLeft w:val="0"/>
      <w:marRight w:val="0"/>
      <w:marTop w:val="0"/>
      <w:marBottom w:val="0"/>
      <w:divBdr>
        <w:top w:val="none" w:sz="0" w:space="0" w:color="auto"/>
        <w:left w:val="none" w:sz="0" w:space="0" w:color="auto"/>
        <w:bottom w:val="none" w:sz="0" w:space="0" w:color="auto"/>
        <w:right w:val="none" w:sz="0" w:space="0" w:color="auto"/>
      </w:divBdr>
    </w:div>
    <w:div w:id="52967913">
      <w:bodyDiv w:val="1"/>
      <w:marLeft w:val="0"/>
      <w:marRight w:val="0"/>
      <w:marTop w:val="0"/>
      <w:marBottom w:val="0"/>
      <w:divBdr>
        <w:top w:val="none" w:sz="0" w:space="0" w:color="auto"/>
        <w:left w:val="none" w:sz="0" w:space="0" w:color="auto"/>
        <w:bottom w:val="none" w:sz="0" w:space="0" w:color="auto"/>
        <w:right w:val="none" w:sz="0" w:space="0" w:color="auto"/>
      </w:divBdr>
    </w:div>
    <w:div w:id="54285333">
      <w:bodyDiv w:val="1"/>
      <w:marLeft w:val="0"/>
      <w:marRight w:val="0"/>
      <w:marTop w:val="0"/>
      <w:marBottom w:val="0"/>
      <w:divBdr>
        <w:top w:val="none" w:sz="0" w:space="0" w:color="auto"/>
        <w:left w:val="none" w:sz="0" w:space="0" w:color="auto"/>
        <w:bottom w:val="none" w:sz="0" w:space="0" w:color="auto"/>
        <w:right w:val="none" w:sz="0" w:space="0" w:color="auto"/>
      </w:divBdr>
    </w:div>
    <w:div w:id="54399552">
      <w:bodyDiv w:val="1"/>
      <w:marLeft w:val="0"/>
      <w:marRight w:val="0"/>
      <w:marTop w:val="0"/>
      <w:marBottom w:val="0"/>
      <w:divBdr>
        <w:top w:val="none" w:sz="0" w:space="0" w:color="auto"/>
        <w:left w:val="none" w:sz="0" w:space="0" w:color="auto"/>
        <w:bottom w:val="none" w:sz="0" w:space="0" w:color="auto"/>
        <w:right w:val="none" w:sz="0" w:space="0" w:color="auto"/>
      </w:divBdr>
    </w:div>
    <w:div w:id="56704248">
      <w:bodyDiv w:val="1"/>
      <w:marLeft w:val="0"/>
      <w:marRight w:val="0"/>
      <w:marTop w:val="0"/>
      <w:marBottom w:val="0"/>
      <w:divBdr>
        <w:top w:val="none" w:sz="0" w:space="0" w:color="auto"/>
        <w:left w:val="none" w:sz="0" w:space="0" w:color="auto"/>
        <w:bottom w:val="none" w:sz="0" w:space="0" w:color="auto"/>
        <w:right w:val="none" w:sz="0" w:space="0" w:color="auto"/>
      </w:divBdr>
    </w:div>
    <w:div w:id="57632660">
      <w:bodyDiv w:val="1"/>
      <w:marLeft w:val="0"/>
      <w:marRight w:val="0"/>
      <w:marTop w:val="0"/>
      <w:marBottom w:val="0"/>
      <w:divBdr>
        <w:top w:val="none" w:sz="0" w:space="0" w:color="auto"/>
        <w:left w:val="none" w:sz="0" w:space="0" w:color="auto"/>
        <w:bottom w:val="none" w:sz="0" w:space="0" w:color="auto"/>
        <w:right w:val="none" w:sz="0" w:space="0" w:color="auto"/>
      </w:divBdr>
    </w:div>
    <w:div w:id="59211301">
      <w:bodyDiv w:val="1"/>
      <w:marLeft w:val="0"/>
      <w:marRight w:val="0"/>
      <w:marTop w:val="0"/>
      <w:marBottom w:val="0"/>
      <w:divBdr>
        <w:top w:val="none" w:sz="0" w:space="0" w:color="auto"/>
        <w:left w:val="none" w:sz="0" w:space="0" w:color="auto"/>
        <w:bottom w:val="none" w:sz="0" w:space="0" w:color="auto"/>
        <w:right w:val="none" w:sz="0" w:space="0" w:color="auto"/>
      </w:divBdr>
    </w:div>
    <w:div w:id="62529459">
      <w:bodyDiv w:val="1"/>
      <w:marLeft w:val="0"/>
      <w:marRight w:val="0"/>
      <w:marTop w:val="0"/>
      <w:marBottom w:val="0"/>
      <w:divBdr>
        <w:top w:val="none" w:sz="0" w:space="0" w:color="auto"/>
        <w:left w:val="none" w:sz="0" w:space="0" w:color="auto"/>
        <w:bottom w:val="none" w:sz="0" w:space="0" w:color="auto"/>
        <w:right w:val="none" w:sz="0" w:space="0" w:color="auto"/>
      </w:divBdr>
    </w:div>
    <w:div w:id="64189410">
      <w:bodyDiv w:val="1"/>
      <w:marLeft w:val="0"/>
      <w:marRight w:val="0"/>
      <w:marTop w:val="0"/>
      <w:marBottom w:val="0"/>
      <w:divBdr>
        <w:top w:val="none" w:sz="0" w:space="0" w:color="auto"/>
        <w:left w:val="none" w:sz="0" w:space="0" w:color="auto"/>
        <w:bottom w:val="none" w:sz="0" w:space="0" w:color="auto"/>
        <w:right w:val="none" w:sz="0" w:space="0" w:color="auto"/>
      </w:divBdr>
    </w:div>
    <w:div w:id="64687348">
      <w:bodyDiv w:val="1"/>
      <w:marLeft w:val="0"/>
      <w:marRight w:val="0"/>
      <w:marTop w:val="0"/>
      <w:marBottom w:val="0"/>
      <w:divBdr>
        <w:top w:val="none" w:sz="0" w:space="0" w:color="auto"/>
        <w:left w:val="none" w:sz="0" w:space="0" w:color="auto"/>
        <w:bottom w:val="none" w:sz="0" w:space="0" w:color="auto"/>
        <w:right w:val="none" w:sz="0" w:space="0" w:color="auto"/>
      </w:divBdr>
    </w:div>
    <w:div w:id="66849591">
      <w:bodyDiv w:val="1"/>
      <w:marLeft w:val="0"/>
      <w:marRight w:val="0"/>
      <w:marTop w:val="0"/>
      <w:marBottom w:val="0"/>
      <w:divBdr>
        <w:top w:val="none" w:sz="0" w:space="0" w:color="auto"/>
        <w:left w:val="none" w:sz="0" w:space="0" w:color="auto"/>
        <w:bottom w:val="none" w:sz="0" w:space="0" w:color="auto"/>
        <w:right w:val="none" w:sz="0" w:space="0" w:color="auto"/>
      </w:divBdr>
    </w:div>
    <w:div w:id="68233414">
      <w:bodyDiv w:val="1"/>
      <w:marLeft w:val="0"/>
      <w:marRight w:val="0"/>
      <w:marTop w:val="0"/>
      <w:marBottom w:val="0"/>
      <w:divBdr>
        <w:top w:val="none" w:sz="0" w:space="0" w:color="auto"/>
        <w:left w:val="none" w:sz="0" w:space="0" w:color="auto"/>
        <w:bottom w:val="none" w:sz="0" w:space="0" w:color="auto"/>
        <w:right w:val="none" w:sz="0" w:space="0" w:color="auto"/>
      </w:divBdr>
    </w:div>
    <w:div w:id="68579998">
      <w:bodyDiv w:val="1"/>
      <w:marLeft w:val="0"/>
      <w:marRight w:val="0"/>
      <w:marTop w:val="0"/>
      <w:marBottom w:val="0"/>
      <w:divBdr>
        <w:top w:val="none" w:sz="0" w:space="0" w:color="auto"/>
        <w:left w:val="none" w:sz="0" w:space="0" w:color="auto"/>
        <w:bottom w:val="none" w:sz="0" w:space="0" w:color="auto"/>
        <w:right w:val="none" w:sz="0" w:space="0" w:color="auto"/>
      </w:divBdr>
    </w:div>
    <w:div w:id="71703888">
      <w:bodyDiv w:val="1"/>
      <w:marLeft w:val="0"/>
      <w:marRight w:val="0"/>
      <w:marTop w:val="0"/>
      <w:marBottom w:val="0"/>
      <w:divBdr>
        <w:top w:val="none" w:sz="0" w:space="0" w:color="auto"/>
        <w:left w:val="none" w:sz="0" w:space="0" w:color="auto"/>
        <w:bottom w:val="none" w:sz="0" w:space="0" w:color="auto"/>
        <w:right w:val="none" w:sz="0" w:space="0" w:color="auto"/>
      </w:divBdr>
    </w:div>
    <w:div w:id="72168282">
      <w:bodyDiv w:val="1"/>
      <w:marLeft w:val="0"/>
      <w:marRight w:val="0"/>
      <w:marTop w:val="0"/>
      <w:marBottom w:val="0"/>
      <w:divBdr>
        <w:top w:val="none" w:sz="0" w:space="0" w:color="auto"/>
        <w:left w:val="none" w:sz="0" w:space="0" w:color="auto"/>
        <w:bottom w:val="none" w:sz="0" w:space="0" w:color="auto"/>
        <w:right w:val="none" w:sz="0" w:space="0" w:color="auto"/>
      </w:divBdr>
    </w:div>
    <w:div w:id="72708966">
      <w:bodyDiv w:val="1"/>
      <w:marLeft w:val="0"/>
      <w:marRight w:val="0"/>
      <w:marTop w:val="0"/>
      <w:marBottom w:val="0"/>
      <w:divBdr>
        <w:top w:val="none" w:sz="0" w:space="0" w:color="auto"/>
        <w:left w:val="none" w:sz="0" w:space="0" w:color="auto"/>
        <w:bottom w:val="none" w:sz="0" w:space="0" w:color="auto"/>
        <w:right w:val="none" w:sz="0" w:space="0" w:color="auto"/>
      </w:divBdr>
    </w:div>
    <w:div w:id="72776061">
      <w:bodyDiv w:val="1"/>
      <w:marLeft w:val="0"/>
      <w:marRight w:val="0"/>
      <w:marTop w:val="0"/>
      <w:marBottom w:val="0"/>
      <w:divBdr>
        <w:top w:val="none" w:sz="0" w:space="0" w:color="auto"/>
        <w:left w:val="none" w:sz="0" w:space="0" w:color="auto"/>
        <w:bottom w:val="none" w:sz="0" w:space="0" w:color="auto"/>
        <w:right w:val="none" w:sz="0" w:space="0" w:color="auto"/>
      </w:divBdr>
    </w:div>
    <w:div w:id="73287209">
      <w:bodyDiv w:val="1"/>
      <w:marLeft w:val="0"/>
      <w:marRight w:val="0"/>
      <w:marTop w:val="0"/>
      <w:marBottom w:val="0"/>
      <w:divBdr>
        <w:top w:val="none" w:sz="0" w:space="0" w:color="auto"/>
        <w:left w:val="none" w:sz="0" w:space="0" w:color="auto"/>
        <w:bottom w:val="none" w:sz="0" w:space="0" w:color="auto"/>
        <w:right w:val="none" w:sz="0" w:space="0" w:color="auto"/>
      </w:divBdr>
    </w:div>
    <w:div w:id="77211160">
      <w:bodyDiv w:val="1"/>
      <w:marLeft w:val="0"/>
      <w:marRight w:val="0"/>
      <w:marTop w:val="0"/>
      <w:marBottom w:val="0"/>
      <w:divBdr>
        <w:top w:val="none" w:sz="0" w:space="0" w:color="auto"/>
        <w:left w:val="none" w:sz="0" w:space="0" w:color="auto"/>
        <w:bottom w:val="none" w:sz="0" w:space="0" w:color="auto"/>
        <w:right w:val="none" w:sz="0" w:space="0" w:color="auto"/>
      </w:divBdr>
    </w:div>
    <w:div w:id="79328916">
      <w:bodyDiv w:val="1"/>
      <w:marLeft w:val="0"/>
      <w:marRight w:val="0"/>
      <w:marTop w:val="0"/>
      <w:marBottom w:val="0"/>
      <w:divBdr>
        <w:top w:val="none" w:sz="0" w:space="0" w:color="auto"/>
        <w:left w:val="none" w:sz="0" w:space="0" w:color="auto"/>
        <w:bottom w:val="none" w:sz="0" w:space="0" w:color="auto"/>
        <w:right w:val="none" w:sz="0" w:space="0" w:color="auto"/>
      </w:divBdr>
    </w:div>
    <w:div w:id="84619018">
      <w:bodyDiv w:val="1"/>
      <w:marLeft w:val="0"/>
      <w:marRight w:val="0"/>
      <w:marTop w:val="0"/>
      <w:marBottom w:val="0"/>
      <w:divBdr>
        <w:top w:val="none" w:sz="0" w:space="0" w:color="auto"/>
        <w:left w:val="none" w:sz="0" w:space="0" w:color="auto"/>
        <w:bottom w:val="none" w:sz="0" w:space="0" w:color="auto"/>
        <w:right w:val="none" w:sz="0" w:space="0" w:color="auto"/>
      </w:divBdr>
    </w:div>
    <w:div w:id="86537694">
      <w:bodyDiv w:val="1"/>
      <w:marLeft w:val="0"/>
      <w:marRight w:val="0"/>
      <w:marTop w:val="0"/>
      <w:marBottom w:val="0"/>
      <w:divBdr>
        <w:top w:val="none" w:sz="0" w:space="0" w:color="auto"/>
        <w:left w:val="none" w:sz="0" w:space="0" w:color="auto"/>
        <w:bottom w:val="none" w:sz="0" w:space="0" w:color="auto"/>
        <w:right w:val="none" w:sz="0" w:space="0" w:color="auto"/>
      </w:divBdr>
    </w:div>
    <w:div w:id="86853423">
      <w:bodyDiv w:val="1"/>
      <w:marLeft w:val="0"/>
      <w:marRight w:val="0"/>
      <w:marTop w:val="0"/>
      <w:marBottom w:val="0"/>
      <w:divBdr>
        <w:top w:val="none" w:sz="0" w:space="0" w:color="auto"/>
        <w:left w:val="none" w:sz="0" w:space="0" w:color="auto"/>
        <w:bottom w:val="none" w:sz="0" w:space="0" w:color="auto"/>
        <w:right w:val="none" w:sz="0" w:space="0" w:color="auto"/>
      </w:divBdr>
    </w:div>
    <w:div w:id="86853986">
      <w:bodyDiv w:val="1"/>
      <w:marLeft w:val="0"/>
      <w:marRight w:val="0"/>
      <w:marTop w:val="0"/>
      <w:marBottom w:val="0"/>
      <w:divBdr>
        <w:top w:val="none" w:sz="0" w:space="0" w:color="auto"/>
        <w:left w:val="none" w:sz="0" w:space="0" w:color="auto"/>
        <w:bottom w:val="none" w:sz="0" w:space="0" w:color="auto"/>
        <w:right w:val="none" w:sz="0" w:space="0" w:color="auto"/>
      </w:divBdr>
    </w:div>
    <w:div w:id="86854038">
      <w:bodyDiv w:val="1"/>
      <w:marLeft w:val="0"/>
      <w:marRight w:val="0"/>
      <w:marTop w:val="0"/>
      <w:marBottom w:val="0"/>
      <w:divBdr>
        <w:top w:val="none" w:sz="0" w:space="0" w:color="auto"/>
        <w:left w:val="none" w:sz="0" w:space="0" w:color="auto"/>
        <w:bottom w:val="none" w:sz="0" w:space="0" w:color="auto"/>
        <w:right w:val="none" w:sz="0" w:space="0" w:color="auto"/>
      </w:divBdr>
    </w:div>
    <w:div w:id="87316087">
      <w:bodyDiv w:val="1"/>
      <w:marLeft w:val="0"/>
      <w:marRight w:val="0"/>
      <w:marTop w:val="0"/>
      <w:marBottom w:val="0"/>
      <w:divBdr>
        <w:top w:val="none" w:sz="0" w:space="0" w:color="auto"/>
        <w:left w:val="none" w:sz="0" w:space="0" w:color="auto"/>
        <w:bottom w:val="none" w:sz="0" w:space="0" w:color="auto"/>
        <w:right w:val="none" w:sz="0" w:space="0" w:color="auto"/>
      </w:divBdr>
    </w:div>
    <w:div w:id="88160083">
      <w:bodyDiv w:val="1"/>
      <w:marLeft w:val="0"/>
      <w:marRight w:val="0"/>
      <w:marTop w:val="0"/>
      <w:marBottom w:val="0"/>
      <w:divBdr>
        <w:top w:val="none" w:sz="0" w:space="0" w:color="auto"/>
        <w:left w:val="none" w:sz="0" w:space="0" w:color="auto"/>
        <w:bottom w:val="none" w:sz="0" w:space="0" w:color="auto"/>
        <w:right w:val="none" w:sz="0" w:space="0" w:color="auto"/>
      </w:divBdr>
    </w:div>
    <w:div w:id="88501351">
      <w:bodyDiv w:val="1"/>
      <w:marLeft w:val="0"/>
      <w:marRight w:val="0"/>
      <w:marTop w:val="0"/>
      <w:marBottom w:val="0"/>
      <w:divBdr>
        <w:top w:val="none" w:sz="0" w:space="0" w:color="auto"/>
        <w:left w:val="none" w:sz="0" w:space="0" w:color="auto"/>
        <w:bottom w:val="none" w:sz="0" w:space="0" w:color="auto"/>
        <w:right w:val="none" w:sz="0" w:space="0" w:color="auto"/>
      </w:divBdr>
    </w:div>
    <w:div w:id="88627578">
      <w:bodyDiv w:val="1"/>
      <w:marLeft w:val="0"/>
      <w:marRight w:val="0"/>
      <w:marTop w:val="0"/>
      <w:marBottom w:val="0"/>
      <w:divBdr>
        <w:top w:val="none" w:sz="0" w:space="0" w:color="auto"/>
        <w:left w:val="none" w:sz="0" w:space="0" w:color="auto"/>
        <w:bottom w:val="none" w:sz="0" w:space="0" w:color="auto"/>
        <w:right w:val="none" w:sz="0" w:space="0" w:color="auto"/>
      </w:divBdr>
    </w:div>
    <w:div w:id="89667750">
      <w:bodyDiv w:val="1"/>
      <w:marLeft w:val="0"/>
      <w:marRight w:val="0"/>
      <w:marTop w:val="0"/>
      <w:marBottom w:val="0"/>
      <w:divBdr>
        <w:top w:val="none" w:sz="0" w:space="0" w:color="auto"/>
        <w:left w:val="none" w:sz="0" w:space="0" w:color="auto"/>
        <w:bottom w:val="none" w:sz="0" w:space="0" w:color="auto"/>
        <w:right w:val="none" w:sz="0" w:space="0" w:color="auto"/>
      </w:divBdr>
    </w:div>
    <w:div w:id="90661155">
      <w:bodyDiv w:val="1"/>
      <w:marLeft w:val="0"/>
      <w:marRight w:val="0"/>
      <w:marTop w:val="0"/>
      <w:marBottom w:val="0"/>
      <w:divBdr>
        <w:top w:val="none" w:sz="0" w:space="0" w:color="auto"/>
        <w:left w:val="none" w:sz="0" w:space="0" w:color="auto"/>
        <w:bottom w:val="none" w:sz="0" w:space="0" w:color="auto"/>
        <w:right w:val="none" w:sz="0" w:space="0" w:color="auto"/>
      </w:divBdr>
    </w:div>
    <w:div w:id="90778468">
      <w:bodyDiv w:val="1"/>
      <w:marLeft w:val="0"/>
      <w:marRight w:val="0"/>
      <w:marTop w:val="0"/>
      <w:marBottom w:val="0"/>
      <w:divBdr>
        <w:top w:val="none" w:sz="0" w:space="0" w:color="auto"/>
        <w:left w:val="none" w:sz="0" w:space="0" w:color="auto"/>
        <w:bottom w:val="none" w:sz="0" w:space="0" w:color="auto"/>
        <w:right w:val="none" w:sz="0" w:space="0" w:color="auto"/>
      </w:divBdr>
    </w:div>
    <w:div w:id="91316453">
      <w:bodyDiv w:val="1"/>
      <w:marLeft w:val="0"/>
      <w:marRight w:val="0"/>
      <w:marTop w:val="0"/>
      <w:marBottom w:val="0"/>
      <w:divBdr>
        <w:top w:val="none" w:sz="0" w:space="0" w:color="auto"/>
        <w:left w:val="none" w:sz="0" w:space="0" w:color="auto"/>
        <w:bottom w:val="none" w:sz="0" w:space="0" w:color="auto"/>
        <w:right w:val="none" w:sz="0" w:space="0" w:color="auto"/>
      </w:divBdr>
    </w:div>
    <w:div w:id="94717299">
      <w:bodyDiv w:val="1"/>
      <w:marLeft w:val="0"/>
      <w:marRight w:val="0"/>
      <w:marTop w:val="0"/>
      <w:marBottom w:val="0"/>
      <w:divBdr>
        <w:top w:val="none" w:sz="0" w:space="0" w:color="auto"/>
        <w:left w:val="none" w:sz="0" w:space="0" w:color="auto"/>
        <w:bottom w:val="none" w:sz="0" w:space="0" w:color="auto"/>
        <w:right w:val="none" w:sz="0" w:space="0" w:color="auto"/>
      </w:divBdr>
    </w:div>
    <w:div w:id="95441496">
      <w:bodyDiv w:val="1"/>
      <w:marLeft w:val="0"/>
      <w:marRight w:val="0"/>
      <w:marTop w:val="0"/>
      <w:marBottom w:val="0"/>
      <w:divBdr>
        <w:top w:val="none" w:sz="0" w:space="0" w:color="auto"/>
        <w:left w:val="none" w:sz="0" w:space="0" w:color="auto"/>
        <w:bottom w:val="none" w:sz="0" w:space="0" w:color="auto"/>
        <w:right w:val="none" w:sz="0" w:space="0" w:color="auto"/>
      </w:divBdr>
    </w:div>
    <w:div w:id="95949548">
      <w:bodyDiv w:val="1"/>
      <w:marLeft w:val="0"/>
      <w:marRight w:val="0"/>
      <w:marTop w:val="0"/>
      <w:marBottom w:val="0"/>
      <w:divBdr>
        <w:top w:val="none" w:sz="0" w:space="0" w:color="auto"/>
        <w:left w:val="none" w:sz="0" w:space="0" w:color="auto"/>
        <w:bottom w:val="none" w:sz="0" w:space="0" w:color="auto"/>
        <w:right w:val="none" w:sz="0" w:space="0" w:color="auto"/>
      </w:divBdr>
    </w:div>
    <w:div w:id="98113302">
      <w:bodyDiv w:val="1"/>
      <w:marLeft w:val="0"/>
      <w:marRight w:val="0"/>
      <w:marTop w:val="0"/>
      <w:marBottom w:val="0"/>
      <w:divBdr>
        <w:top w:val="none" w:sz="0" w:space="0" w:color="auto"/>
        <w:left w:val="none" w:sz="0" w:space="0" w:color="auto"/>
        <w:bottom w:val="none" w:sz="0" w:space="0" w:color="auto"/>
        <w:right w:val="none" w:sz="0" w:space="0" w:color="auto"/>
      </w:divBdr>
    </w:div>
    <w:div w:id="98987816">
      <w:bodyDiv w:val="1"/>
      <w:marLeft w:val="0"/>
      <w:marRight w:val="0"/>
      <w:marTop w:val="0"/>
      <w:marBottom w:val="0"/>
      <w:divBdr>
        <w:top w:val="none" w:sz="0" w:space="0" w:color="auto"/>
        <w:left w:val="none" w:sz="0" w:space="0" w:color="auto"/>
        <w:bottom w:val="none" w:sz="0" w:space="0" w:color="auto"/>
        <w:right w:val="none" w:sz="0" w:space="0" w:color="auto"/>
      </w:divBdr>
    </w:div>
    <w:div w:id="99179557">
      <w:bodyDiv w:val="1"/>
      <w:marLeft w:val="0"/>
      <w:marRight w:val="0"/>
      <w:marTop w:val="0"/>
      <w:marBottom w:val="0"/>
      <w:divBdr>
        <w:top w:val="none" w:sz="0" w:space="0" w:color="auto"/>
        <w:left w:val="none" w:sz="0" w:space="0" w:color="auto"/>
        <w:bottom w:val="none" w:sz="0" w:space="0" w:color="auto"/>
        <w:right w:val="none" w:sz="0" w:space="0" w:color="auto"/>
      </w:divBdr>
    </w:div>
    <w:div w:id="99957075">
      <w:bodyDiv w:val="1"/>
      <w:marLeft w:val="0"/>
      <w:marRight w:val="0"/>
      <w:marTop w:val="0"/>
      <w:marBottom w:val="0"/>
      <w:divBdr>
        <w:top w:val="none" w:sz="0" w:space="0" w:color="auto"/>
        <w:left w:val="none" w:sz="0" w:space="0" w:color="auto"/>
        <w:bottom w:val="none" w:sz="0" w:space="0" w:color="auto"/>
        <w:right w:val="none" w:sz="0" w:space="0" w:color="auto"/>
      </w:divBdr>
    </w:div>
    <w:div w:id="100416808">
      <w:bodyDiv w:val="1"/>
      <w:marLeft w:val="0"/>
      <w:marRight w:val="0"/>
      <w:marTop w:val="0"/>
      <w:marBottom w:val="0"/>
      <w:divBdr>
        <w:top w:val="none" w:sz="0" w:space="0" w:color="auto"/>
        <w:left w:val="none" w:sz="0" w:space="0" w:color="auto"/>
        <w:bottom w:val="none" w:sz="0" w:space="0" w:color="auto"/>
        <w:right w:val="none" w:sz="0" w:space="0" w:color="auto"/>
      </w:divBdr>
    </w:div>
    <w:div w:id="101268309">
      <w:bodyDiv w:val="1"/>
      <w:marLeft w:val="0"/>
      <w:marRight w:val="0"/>
      <w:marTop w:val="0"/>
      <w:marBottom w:val="0"/>
      <w:divBdr>
        <w:top w:val="none" w:sz="0" w:space="0" w:color="auto"/>
        <w:left w:val="none" w:sz="0" w:space="0" w:color="auto"/>
        <w:bottom w:val="none" w:sz="0" w:space="0" w:color="auto"/>
        <w:right w:val="none" w:sz="0" w:space="0" w:color="auto"/>
      </w:divBdr>
    </w:div>
    <w:div w:id="105778477">
      <w:bodyDiv w:val="1"/>
      <w:marLeft w:val="0"/>
      <w:marRight w:val="0"/>
      <w:marTop w:val="0"/>
      <w:marBottom w:val="0"/>
      <w:divBdr>
        <w:top w:val="none" w:sz="0" w:space="0" w:color="auto"/>
        <w:left w:val="none" w:sz="0" w:space="0" w:color="auto"/>
        <w:bottom w:val="none" w:sz="0" w:space="0" w:color="auto"/>
        <w:right w:val="none" w:sz="0" w:space="0" w:color="auto"/>
      </w:divBdr>
    </w:div>
    <w:div w:id="106317440">
      <w:bodyDiv w:val="1"/>
      <w:marLeft w:val="0"/>
      <w:marRight w:val="0"/>
      <w:marTop w:val="0"/>
      <w:marBottom w:val="0"/>
      <w:divBdr>
        <w:top w:val="none" w:sz="0" w:space="0" w:color="auto"/>
        <w:left w:val="none" w:sz="0" w:space="0" w:color="auto"/>
        <w:bottom w:val="none" w:sz="0" w:space="0" w:color="auto"/>
        <w:right w:val="none" w:sz="0" w:space="0" w:color="auto"/>
      </w:divBdr>
    </w:div>
    <w:div w:id="106588010">
      <w:bodyDiv w:val="1"/>
      <w:marLeft w:val="0"/>
      <w:marRight w:val="0"/>
      <w:marTop w:val="0"/>
      <w:marBottom w:val="0"/>
      <w:divBdr>
        <w:top w:val="none" w:sz="0" w:space="0" w:color="auto"/>
        <w:left w:val="none" w:sz="0" w:space="0" w:color="auto"/>
        <w:bottom w:val="none" w:sz="0" w:space="0" w:color="auto"/>
        <w:right w:val="none" w:sz="0" w:space="0" w:color="auto"/>
      </w:divBdr>
    </w:div>
    <w:div w:id="106703346">
      <w:bodyDiv w:val="1"/>
      <w:marLeft w:val="0"/>
      <w:marRight w:val="0"/>
      <w:marTop w:val="0"/>
      <w:marBottom w:val="0"/>
      <w:divBdr>
        <w:top w:val="none" w:sz="0" w:space="0" w:color="auto"/>
        <w:left w:val="none" w:sz="0" w:space="0" w:color="auto"/>
        <w:bottom w:val="none" w:sz="0" w:space="0" w:color="auto"/>
        <w:right w:val="none" w:sz="0" w:space="0" w:color="auto"/>
      </w:divBdr>
    </w:div>
    <w:div w:id="106892267">
      <w:bodyDiv w:val="1"/>
      <w:marLeft w:val="0"/>
      <w:marRight w:val="0"/>
      <w:marTop w:val="0"/>
      <w:marBottom w:val="0"/>
      <w:divBdr>
        <w:top w:val="none" w:sz="0" w:space="0" w:color="auto"/>
        <w:left w:val="none" w:sz="0" w:space="0" w:color="auto"/>
        <w:bottom w:val="none" w:sz="0" w:space="0" w:color="auto"/>
        <w:right w:val="none" w:sz="0" w:space="0" w:color="auto"/>
      </w:divBdr>
    </w:div>
    <w:div w:id="109781938">
      <w:bodyDiv w:val="1"/>
      <w:marLeft w:val="0"/>
      <w:marRight w:val="0"/>
      <w:marTop w:val="0"/>
      <w:marBottom w:val="0"/>
      <w:divBdr>
        <w:top w:val="none" w:sz="0" w:space="0" w:color="auto"/>
        <w:left w:val="none" w:sz="0" w:space="0" w:color="auto"/>
        <w:bottom w:val="none" w:sz="0" w:space="0" w:color="auto"/>
        <w:right w:val="none" w:sz="0" w:space="0" w:color="auto"/>
      </w:divBdr>
    </w:div>
    <w:div w:id="110826204">
      <w:bodyDiv w:val="1"/>
      <w:marLeft w:val="0"/>
      <w:marRight w:val="0"/>
      <w:marTop w:val="0"/>
      <w:marBottom w:val="0"/>
      <w:divBdr>
        <w:top w:val="none" w:sz="0" w:space="0" w:color="auto"/>
        <w:left w:val="none" w:sz="0" w:space="0" w:color="auto"/>
        <w:bottom w:val="none" w:sz="0" w:space="0" w:color="auto"/>
        <w:right w:val="none" w:sz="0" w:space="0" w:color="auto"/>
      </w:divBdr>
    </w:div>
    <w:div w:id="112673865">
      <w:bodyDiv w:val="1"/>
      <w:marLeft w:val="0"/>
      <w:marRight w:val="0"/>
      <w:marTop w:val="0"/>
      <w:marBottom w:val="0"/>
      <w:divBdr>
        <w:top w:val="none" w:sz="0" w:space="0" w:color="auto"/>
        <w:left w:val="none" w:sz="0" w:space="0" w:color="auto"/>
        <w:bottom w:val="none" w:sz="0" w:space="0" w:color="auto"/>
        <w:right w:val="none" w:sz="0" w:space="0" w:color="auto"/>
      </w:divBdr>
    </w:div>
    <w:div w:id="113141410">
      <w:bodyDiv w:val="1"/>
      <w:marLeft w:val="0"/>
      <w:marRight w:val="0"/>
      <w:marTop w:val="0"/>
      <w:marBottom w:val="0"/>
      <w:divBdr>
        <w:top w:val="none" w:sz="0" w:space="0" w:color="auto"/>
        <w:left w:val="none" w:sz="0" w:space="0" w:color="auto"/>
        <w:bottom w:val="none" w:sz="0" w:space="0" w:color="auto"/>
        <w:right w:val="none" w:sz="0" w:space="0" w:color="auto"/>
      </w:divBdr>
    </w:div>
    <w:div w:id="113210036">
      <w:bodyDiv w:val="1"/>
      <w:marLeft w:val="0"/>
      <w:marRight w:val="0"/>
      <w:marTop w:val="0"/>
      <w:marBottom w:val="0"/>
      <w:divBdr>
        <w:top w:val="none" w:sz="0" w:space="0" w:color="auto"/>
        <w:left w:val="none" w:sz="0" w:space="0" w:color="auto"/>
        <w:bottom w:val="none" w:sz="0" w:space="0" w:color="auto"/>
        <w:right w:val="none" w:sz="0" w:space="0" w:color="auto"/>
      </w:divBdr>
    </w:div>
    <w:div w:id="116803307">
      <w:bodyDiv w:val="1"/>
      <w:marLeft w:val="0"/>
      <w:marRight w:val="0"/>
      <w:marTop w:val="0"/>
      <w:marBottom w:val="0"/>
      <w:divBdr>
        <w:top w:val="none" w:sz="0" w:space="0" w:color="auto"/>
        <w:left w:val="none" w:sz="0" w:space="0" w:color="auto"/>
        <w:bottom w:val="none" w:sz="0" w:space="0" w:color="auto"/>
        <w:right w:val="none" w:sz="0" w:space="0" w:color="auto"/>
      </w:divBdr>
    </w:div>
    <w:div w:id="116991428">
      <w:bodyDiv w:val="1"/>
      <w:marLeft w:val="0"/>
      <w:marRight w:val="0"/>
      <w:marTop w:val="0"/>
      <w:marBottom w:val="0"/>
      <w:divBdr>
        <w:top w:val="none" w:sz="0" w:space="0" w:color="auto"/>
        <w:left w:val="none" w:sz="0" w:space="0" w:color="auto"/>
        <w:bottom w:val="none" w:sz="0" w:space="0" w:color="auto"/>
        <w:right w:val="none" w:sz="0" w:space="0" w:color="auto"/>
      </w:divBdr>
    </w:div>
    <w:div w:id="117840406">
      <w:bodyDiv w:val="1"/>
      <w:marLeft w:val="0"/>
      <w:marRight w:val="0"/>
      <w:marTop w:val="0"/>
      <w:marBottom w:val="0"/>
      <w:divBdr>
        <w:top w:val="none" w:sz="0" w:space="0" w:color="auto"/>
        <w:left w:val="none" w:sz="0" w:space="0" w:color="auto"/>
        <w:bottom w:val="none" w:sz="0" w:space="0" w:color="auto"/>
        <w:right w:val="none" w:sz="0" w:space="0" w:color="auto"/>
      </w:divBdr>
    </w:div>
    <w:div w:id="118378046">
      <w:bodyDiv w:val="1"/>
      <w:marLeft w:val="0"/>
      <w:marRight w:val="0"/>
      <w:marTop w:val="0"/>
      <w:marBottom w:val="0"/>
      <w:divBdr>
        <w:top w:val="none" w:sz="0" w:space="0" w:color="auto"/>
        <w:left w:val="none" w:sz="0" w:space="0" w:color="auto"/>
        <w:bottom w:val="none" w:sz="0" w:space="0" w:color="auto"/>
        <w:right w:val="none" w:sz="0" w:space="0" w:color="auto"/>
      </w:divBdr>
    </w:div>
    <w:div w:id="118456242">
      <w:bodyDiv w:val="1"/>
      <w:marLeft w:val="0"/>
      <w:marRight w:val="0"/>
      <w:marTop w:val="0"/>
      <w:marBottom w:val="0"/>
      <w:divBdr>
        <w:top w:val="none" w:sz="0" w:space="0" w:color="auto"/>
        <w:left w:val="none" w:sz="0" w:space="0" w:color="auto"/>
        <w:bottom w:val="none" w:sz="0" w:space="0" w:color="auto"/>
        <w:right w:val="none" w:sz="0" w:space="0" w:color="auto"/>
      </w:divBdr>
    </w:div>
    <w:div w:id="118497178">
      <w:bodyDiv w:val="1"/>
      <w:marLeft w:val="0"/>
      <w:marRight w:val="0"/>
      <w:marTop w:val="0"/>
      <w:marBottom w:val="0"/>
      <w:divBdr>
        <w:top w:val="none" w:sz="0" w:space="0" w:color="auto"/>
        <w:left w:val="none" w:sz="0" w:space="0" w:color="auto"/>
        <w:bottom w:val="none" w:sz="0" w:space="0" w:color="auto"/>
        <w:right w:val="none" w:sz="0" w:space="0" w:color="auto"/>
      </w:divBdr>
    </w:div>
    <w:div w:id="120419001">
      <w:bodyDiv w:val="1"/>
      <w:marLeft w:val="0"/>
      <w:marRight w:val="0"/>
      <w:marTop w:val="0"/>
      <w:marBottom w:val="0"/>
      <w:divBdr>
        <w:top w:val="none" w:sz="0" w:space="0" w:color="auto"/>
        <w:left w:val="none" w:sz="0" w:space="0" w:color="auto"/>
        <w:bottom w:val="none" w:sz="0" w:space="0" w:color="auto"/>
        <w:right w:val="none" w:sz="0" w:space="0" w:color="auto"/>
      </w:divBdr>
    </w:div>
    <w:div w:id="123234351">
      <w:bodyDiv w:val="1"/>
      <w:marLeft w:val="0"/>
      <w:marRight w:val="0"/>
      <w:marTop w:val="0"/>
      <w:marBottom w:val="0"/>
      <w:divBdr>
        <w:top w:val="none" w:sz="0" w:space="0" w:color="auto"/>
        <w:left w:val="none" w:sz="0" w:space="0" w:color="auto"/>
        <w:bottom w:val="none" w:sz="0" w:space="0" w:color="auto"/>
        <w:right w:val="none" w:sz="0" w:space="0" w:color="auto"/>
      </w:divBdr>
    </w:div>
    <w:div w:id="125271824">
      <w:bodyDiv w:val="1"/>
      <w:marLeft w:val="0"/>
      <w:marRight w:val="0"/>
      <w:marTop w:val="0"/>
      <w:marBottom w:val="0"/>
      <w:divBdr>
        <w:top w:val="none" w:sz="0" w:space="0" w:color="auto"/>
        <w:left w:val="none" w:sz="0" w:space="0" w:color="auto"/>
        <w:bottom w:val="none" w:sz="0" w:space="0" w:color="auto"/>
        <w:right w:val="none" w:sz="0" w:space="0" w:color="auto"/>
      </w:divBdr>
    </w:div>
    <w:div w:id="126551103">
      <w:bodyDiv w:val="1"/>
      <w:marLeft w:val="0"/>
      <w:marRight w:val="0"/>
      <w:marTop w:val="0"/>
      <w:marBottom w:val="0"/>
      <w:divBdr>
        <w:top w:val="none" w:sz="0" w:space="0" w:color="auto"/>
        <w:left w:val="none" w:sz="0" w:space="0" w:color="auto"/>
        <w:bottom w:val="none" w:sz="0" w:space="0" w:color="auto"/>
        <w:right w:val="none" w:sz="0" w:space="0" w:color="auto"/>
      </w:divBdr>
    </w:div>
    <w:div w:id="128716981">
      <w:bodyDiv w:val="1"/>
      <w:marLeft w:val="0"/>
      <w:marRight w:val="0"/>
      <w:marTop w:val="0"/>
      <w:marBottom w:val="0"/>
      <w:divBdr>
        <w:top w:val="none" w:sz="0" w:space="0" w:color="auto"/>
        <w:left w:val="none" w:sz="0" w:space="0" w:color="auto"/>
        <w:bottom w:val="none" w:sz="0" w:space="0" w:color="auto"/>
        <w:right w:val="none" w:sz="0" w:space="0" w:color="auto"/>
      </w:divBdr>
    </w:div>
    <w:div w:id="130633474">
      <w:bodyDiv w:val="1"/>
      <w:marLeft w:val="0"/>
      <w:marRight w:val="0"/>
      <w:marTop w:val="0"/>
      <w:marBottom w:val="0"/>
      <w:divBdr>
        <w:top w:val="none" w:sz="0" w:space="0" w:color="auto"/>
        <w:left w:val="none" w:sz="0" w:space="0" w:color="auto"/>
        <w:bottom w:val="none" w:sz="0" w:space="0" w:color="auto"/>
        <w:right w:val="none" w:sz="0" w:space="0" w:color="auto"/>
      </w:divBdr>
    </w:div>
    <w:div w:id="130832778">
      <w:bodyDiv w:val="1"/>
      <w:marLeft w:val="0"/>
      <w:marRight w:val="0"/>
      <w:marTop w:val="0"/>
      <w:marBottom w:val="0"/>
      <w:divBdr>
        <w:top w:val="none" w:sz="0" w:space="0" w:color="auto"/>
        <w:left w:val="none" w:sz="0" w:space="0" w:color="auto"/>
        <w:bottom w:val="none" w:sz="0" w:space="0" w:color="auto"/>
        <w:right w:val="none" w:sz="0" w:space="0" w:color="auto"/>
      </w:divBdr>
    </w:div>
    <w:div w:id="131212873">
      <w:bodyDiv w:val="1"/>
      <w:marLeft w:val="0"/>
      <w:marRight w:val="0"/>
      <w:marTop w:val="0"/>
      <w:marBottom w:val="0"/>
      <w:divBdr>
        <w:top w:val="none" w:sz="0" w:space="0" w:color="auto"/>
        <w:left w:val="none" w:sz="0" w:space="0" w:color="auto"/>
        <w:bottom w:val="none" w:sz="0" w:space="0" w:color="auto"/>
        <w:right w:val="none" w:sz="0" w:space="0" w:color="auto"/>
      </w:divBdr>
    </w:div>
    <w:div w:id="132063894">
      <w:bodyDiv w:val="1"/>
      <w:marLeft w:val="0"/>
      <w:marRight w:val="0"/>
      <w:marTop w:val="0"/>
      <w:marBottom w:val="0"/>
      <w:divBdr>
        <w:top w:val="none" w:sz="0" w:space="0" w:color="auto"/>
        <w:left w:val="none" w:sz="0" w:space="0" w:color="auto"/>
        <w:bottom w:val="none" w:sz="0" w:space="0" w:color="auto"/>
        <w:right w:val="none" w:sz="0" w:space="0" w:color="auto"/>
      </w:divBdr>
    </w:div>
    <w:div w:id="132605174">
      <w:bodyDiv w:val="1"/>
      <w:marLeft w:val="0"/>
      <w:marRight w:val="0"/>
      <w:marTop w:val="0"/>
      <w:marBottom w:val="0"/>
      <w:divBdr>
        <w:top w:val="none" w:sz="0" w:space="0" w:color="auto"/>
        <w:left w:val="none" w:sz="0" w:space="0" w:color="auto"/>
        <w:bottom w:val="none" w:sz="0" w:space="0" w:color="auto"/>
        <w:right w:val="none" w:sz="0" w:space="0" w:color="auto"/>
      </w:divBdr>
    </w:div>
    <w:div w:id="133060441">
      <w:bodyDiv w:val="1"/>
      <w:marLeft w:val="0"/>
      <w:marRight w:val="0"/>
      <w:marTop w:val="0"/>
      <w:marBottom w:val="0"/>
      <w:divBdr>
        <w:top w:val="none" w:sz="0" w:space="0" w:color="auto"/>
        <w:left w:val="none" w:sz="0" w:space="0" w:color="auto"/>
        <w:bottom w:val="none" w:sz="0" w:space="0" w:color="auto"/>
        <w:right w:val="none" w:sz="0" w:space="0" w:color="auto"/>
      </w:divBdr>
    </w:div>
    <w:div w:id="133573005">
      <w:bodyDiv w:val="1"/>
      <w:marLeft w:val="0"/>
      <w:marRight w:val="0"/>
      <w:marTop w:val="0"/>
      <w:marBottom w:val="0"/>
      <w:divBdr>
        <w:top w:val="none" w:sz="0" w:space="0" w:color="auto"/>
        <w:left w:val="none" w:sz="0" w:space="0" w:color="auto"/>
        <w:bottom w:val="none" w:sz="0" w:space="0" w:color="auto"/>
        <w:right w:val="none" w:sz="0" w:space="0" w:color="auto"/>
      </w:divBdr>
    </w:div>
    <w:div w:id="133646507">
      <w:bodyDiv w:val="1"/>
      <w:marLeft w:val="0"/>
      <w:marRight w:val="0"/>
      <w:marTop w:val="0"/>
      <w:marBottom w:val="0"/>
      <w:divBdr>
        <w:top w:val="none" w:sz="0" w:space="0" w:color="auto"/>
        <w:left w:val="none" w:sz="0" w:space="0" w:color="auto"/>
        <w:bottom w:val="none" w:sz="0" w:space="0" w:color="auto"/>
        <w:right w:val="none" w:sz="0" w:space="0" w:color="auto"/>
      </w:divBdr>
    </w:div>
    <w:div w:id="134496138">
      <w:bodyDiv w:val="1"/>
      <w:marLeft w:val="0"/>
      <w:marRight w:val="0"/>
      <w:marTop w:val="0"/>
      <w:marBottom w:val="0"/>
      <w:divBdr>
        <w:top w:val="none" w:sz="0" w:space="0" w:color="auto"/>
        <w:left w:val="none" w:sz="0" w:space="0" w:color="auto"/>
        <w:bottom w:val="none" w:sz="0" w:space="0" w:color="auto"/>
        <w:right w:val="none" w:sz="0" w:space="0" w:color="auto"/>
      </w:divBdr>
    </w:div>
    <w:div w:id="135075769">
      <w:bodyDiv w:val="1"/>
      <w:marLeft w:val="0"/>
      <w:marRight w:val="0"/>
      <w:marTop w:val="0"/>
      <w:marBottom w:val="0"/>
      <w:divBdr>
        <w:top w:val="none" w:sz="0" w:space="0" w:color="auto"/>
        <w:left w:val="none" w:sz="0" w:space="0" w:color="auto"/>
        <w:bottom w:val="none" w:sz="0" w:space="0" w:color="auto"/>
        <w:right w:val="none" w:sz="0" w:space="0" w:color="auto"/>
      </w:divBdr>
    </w:div>
    <w:div w:id="135730883">
      <w:bodyDiv w:val="1"/>
      <w:marLeft w:val="0"/>
      <w:marRight w:val="0"/>
      <w:marTop w:val="0"/>
      <w:marBottom w:val="0"/>
      <w:divBdr>
        <w:top w:val="none" w:sz="0" w:space="0" w:color="auto"/>
        <w:left w:val="none" w:sz="0" w:space="0" w:color="auto"/>
        <w:bottom w:val="none" w:sz="0" w:space="0" w:color="auto"/>
        <w:right w:val="none" w:sz="0" w:space="0" w:color="auto"/>
      </w:divBdr>
    </w:div>
    <w:div w:id="136918877">
      <w:bodyDiv w:val="1"/>
      <w:marLeft w:val="0"/>
      <w:marRight w:val="0"/>
      <w:marTop w:val="0"/>
      <w:marBottom w:val="0"/>
      <w:divBdr>
        <w:top w:val="none" w:sz="0" w:space="0" w:color="auto"/>
        <w:left w:val="none" w:sz="0" w:space="0" w:color="auto"/>
        <w:bottom w:val="none" w:sz="0" w:space="0" w:color="auto"/>
        <w:right w:val="none" w:sz="0" w:space="0" w:color="auto"/>
      </w:divBdr>
    </w:div>
    <w:div w:id="136994849">
      <w:bodyDiv w:val="1"/>
      <w:marLeft w:val="0"/>
      <w:marRight w:val="0"/>
      <w:marTop w:val="0"/>
      <w:marBottom w:val="0"/>
      <w:divBdr>
        <w:top w:val="none" w:sz="0" w:space="0" w:color="auto"/>
        <w:left w:val="none" w:sz="0" w:space="0" w:color="auto"/>
        <w:bottom w:val="none" w:sz="0" w:space="0" w:color="auto"/>
        <w:right w:val="none" w:sz="0" w:space="0" w:color="auto"/>
      </w:divBdr>
    </w:div>
    <w:div w:id="137577502">
      <w:bodyDiv w:val="1"/>
      <w:marLeft w:val="0"/>
      <w:marRight w:val="0"/>
      <w:marTop w:val="0"/>
      <w:marBottom w:val="0"/>
      <w:divBdr>
        <w:top w:val="none" w:sz="0" w:space="0" w:color="auto"/>
        <w:left w:val="none" w:sz="0" w:space="0" w:color="auto"/>
        <w:bottom w:val="none" w:sz="0" w:space="0" w:color="auto"/>
        <w:right w:val="none" w:sz="0" w:space="0" w:color="auto"/>
      </w:divBdr>
    </w:div>
    <w:div w:id="138114585">
      <w:bodyDiv w:val="1"/>
      <w:marLeft w:val="0"/>
      <w:marRight w:val="0"/>
      <w:marTop w:val="0"/>
      <w:marBottom w:val="0"/>
      <w:divBdr>
        <w:top w:val="none" w:sz="0" w:space="0" w:color="auto"/>
        <w:left w:val="none" w:sz="0" w:space="0" w:color="auto"/>
        <w:bottom w:val="none" w:sz="0" w:space="0" w:color="auto"/>
        <w:right w:val="none" w:sz="0" w:space="0" w:color="auto"/>
      </w:divBdr>
    </w:div>
    <w:div w:id="138503340">
      <w:bodyDiv w:val="1"/>
      <w:marLeft w:val="0"/>
      <w:marRight w:val="0"/>
      <w:marTop w:val="0"/>
      <w:marBottom w:val="0"/>
      <w:divBdr>
        <w:top w:val="none" w:sz="0" w:space="0" w:color="auto"/>
        <w:left w:val="none" w:sz="0" w:space="0" w:color="auto"/>
        <w:bottom w:val="none" w:sz="0" w:space="0" w:color="auto"/>
        <w:right w:val="none" w:sz="0" w:space="0" w:color="auto"/>
      </w:divBdr>
    </w:div>
    <w:div w:id="141774884">
      <w:bodyDiv w:val="1"/>
      <w:marLeft w:val="0"/>
      <w:marRight w:val="0"/>
      <w:marTop w:val="0"/>
      <w:marBottom w:val="0"/>
      <w:divBdr>
        <w:top w:val="none" w:sz="0" w:space="0" w:color="auto"/>
        <w:left w:val="none" w:sz="0" w:space="0" w:color="auto"/>
        <w:bottom w:val="none" w:sz="0" w:space="0" w:color="auto"/>
        <w:right w:val="none" w:sz="0" w:space="0" w:color="auto"/>
      </w:divBdr>
    </w:div>
    <w:div w:id="144131332">
      <w:bodyDiv w:val="1"/>
      <w:marLeft w:val="0"/>
      <w:marRight w:val="0"/>
      <w:marTop w:val="0"/>
      <w:marBottom w:val="0"/>
      <w:divBdr>
        <w:top w:val="none" w:sz="0" w:space="0" w:color="auto"/>
        <w:left w:val="none" w:sz="0" w:space="0" w:color="auto"/>
        <w:bottom w:val="none" w:sz="0" w:space="0" w:color="auto"/>
        <w:right w:val="none" w:sz="0" w:space="0" w:color="auto"/>
      </w:divBdr>
    </w:div>
    <w:div w:id="144660909">
      <w:bodyDiv w:val="1"/>
      <w:marLeft w:val="0"/>
      <w:marRight w:val="0"/>
      <w:marTop w:val="0"/>
      <w:marBottom w:val="0"/>
      <w:divBdr>
        <w:top w:val="none" w:sz="0" w:space="0" w:color="auto"/>
        <w:left w:val="none" w:sz="0" w:space="0" w:color="auto"/>
        <w:bottom w:val="none" w:sz="0" w:space="0" w:color="auto"/>
        <w:right w:val="none" w:sz="0" w:space="0" w:color="auto"/>
      </w:divBdr>
    </w:div>
    <w:div w:id="145359907">
      <w:bodyDiv w:val="1"/>
      <w:marLeft w:val="0"/>
      <w:marRight w:val="0"/>
      <w:marTop w:val="0"/>
      <w:marBottom w:val="0"/>
      <w:divBdr>
        <w:top w:val="none" w:sz="0" w:space="0" w:color="auto"/>
        <w:left w:val="none" w:sz="0" w:space="0" w:color="auto"/>
        <w:bottom w:val="none" w:sz="0" w:space="0" w:color="auto"/>
        <w:right w:val="none" w:sz="0" w:space="0" w:color="auto"/>
      </w:divBdr>
    </w:div>
    <w:div w:id="145632610">
      <w:bodyDiv w:val="1"/>
      <w:marLeft w:val="0"/>
      <w:marRight w:val="0"/>
      <w:marTop w:val="0"/>
      <w:marBottom w:val="0"/>
      <w:divBdr>
        <w:top w:val="none" w:sz="0" w:space="0" w:color="auto"/>
        <w:left w:val="none" w:sz="0" w:space="0" w:color="auto"/>
        <w:bottom w:val="none" w:sz="0" w:space="0" w:color="auto"/>
        <w:right w:val="none" w:sz="0" w:space="0" w:color="auto"/>
      </w:divBdr>
    </w:div>
    <w:div w:id="146019990">
      <w:bodyDiv w:val="1"/>
      <w:marLeft w:val="0"/>
      <w:marRight w:val="0"/>
      <w:marTop w:val="0"/>
      <w:marBottom w:val="0"/>
      <w:divBdr>
        <w:top w:val="none" w:sz="0" w:space="0" w:color="auto"/>
        <w:left w:val="none" w:sz="0" w:space="0" w:color="auto"/>
        <w:bottom w:val="none" w:sz="0" w:space="0" w:color="auto"/>
        <w:right w:val="none" w:sz="0" w:space="0" w:color="auto"/>
      </w:divBdr>
    </w:div>
    <w:div w:id="146362280">
      <w:bodyDiv w:val="1"/>
      <w:marLeft w:val="0"/>
      <w:marRight w:val="0"/>
      <w:marTop w:val="0"/>
      <w:marBottom w:val="0"/>
      <w:divBdr>
        <w:top w:val="none" w:sz="0" w:space="0" w:color="auto"/>
        <w:left w:val="none" w:sz="0" w:space="0" w:color="auto"/>
        <w:bottom w:val="none" w:sz="0" w:space="0" w:color="auto"/>
        <w:right w:val="none" w:sz="0" w:space="0" w:color="auto"/>
      </w:divBdr>
    </w:div>
    <w:div w:id="147673940">
      <w:bodyDiv w:val="1"/>
      <w:marLeft w:val="0"/>
      <w:marRight w:val="0"/>
      <w:marTop w:val="0"/>
      <w:marBottom w:val="0"/>
      <w:divBdr>
        <w:top w:val="none" w:sz="0" w:space="0" w:color="auto"/>
        <w:left w:val="none" w:sz="0" w:space="0" w:color="auto"/>
        <w:bottom w:val="none" w:sz="0" w:space="0" w:color="auto"/>
        <w:right w:val="none" w:sz="0" w:space="0" w:color="auto"/>
      </w:divBdr>
    </w:div>
    <w:div w:id="147719916">
      <w:bodyDiv w:val="1"/>
      <w:marLeft w:val="0"/>
      <w:marRight w:val="0"/>
      <w:marTop w:val="0"/>
      <w:marBottom w:val="0"/>
      <w:divBdr>
        <w:top w:val="none" w:sz="0" w:space="0" w:color="auto"/>
        <w:left w:val="none" w:sz="0" w:space="0" w:color="auto"/>
        <w:bottom w:val="none" w:sz="0" w:space="0" w:color="auto"/>
        <w:right w:val="none" w:sz="0" w:space="0" w:color="auto"/>
      </w:divBdr>
    </w:div>
    <w:div w:id="148404261">
      <w:bodyDiv w:val="1"/>
      <w:marLeft w:val="0"/>
      <w:marRight w:val="0"/>
      <w:marTop w:val="0"/>
      <w:marBottom w:val="0"/>
      <w:divBdr>
        <w:top w:val="none" w:sz="0" w:space="0" w:color="auto"/>
        <w:left w:val="none" w:sz="0" w:space="0" w:color="auto"/>
        <w:bottom w:val="none" w:sz="0" w:space="0" w:color="auto"/>
        <w:right w:val="none" w:sz="0" w:space="0" w:color="auto"/>
      </w:divBdr>
    </w:div>
    <w:div w:id="149250375">
      <w:bodyDiv w:val="1"/>
      <w:marLeft w:val="0"/>
      <w:marRight w:val="0"/>
      <w:marTop w:val="0"/>
      <w:marBottom w:val="0"/>
      <w:divBdr>
        <w:top w:val="none" w:sz="0" w:space="0" w:color="auto"/>
        <w:left w:val="none" w:sz="0" w:space="0" w:color="auto"/>
        <w:bottom w:val="none" w:sz="0" w:space="0" w:color="auto"/>
        <w:right w:val="none" w:sz="0" w:space="0" w:color="auto"/>
      </w:divBdr>
    </w:div>
    <w:div w:id="151604953">
      <w:bodyDiv w:val="1"/>
      <w:marLeft w:val="0"/>
      <w:marRight w:val="0"/>
      <w:marTop w:val="0"/>
      <w:marBottom w:val="0"/>
      <w:divBdr>
        <w:top w:val="none" w:sz="0" w:space="0" w:color="auto"/>
        <w:left w:val="none" w:sz="0" w:space="0" w:color="auto"/>
        <w:bottom w:val="none" w:sz="0" w:space="0" w:color="auto"/>
        <w:right w:val="none" w:sz="0" w:space="0" w:color="auto"/>
      </w:divBdr>
    </w:div>
    <w:div w:id="151877213">
      <w:bodyDiv w:val="1"/>
      <w:marLeft w:val="0"/>
      <w:marRight w:val="0"/>
      <w:marTop w:val="0"/>
      <w:marBottom w:val="0"/>
      <w:divBdr>
        <w:top w:val="none" w:sz="0" w:space="0" w:color="auto"/>
        <w:left w:val="none" w:sz="0" w:space="0" w:color="auto"/>
        <w:bottom w:val="none" w:sz="0" w:space="0" w:color="auto"/>
        <w:right w:val="none" w:sz="0" w:space="0" w:color="auto"/>
      </w:divBdr>
    </w:div>
    <w:div w:id="151918606">
      <w:bodyDiv w:val="1"/>
      <w:marLeft w:val="0"/>
      <w:marRight w:val="0"/>
      <w:marTop w:val="0"/>
      <w:marBottom w:val="0"/>
      <w:divBdr>
        <w:top w:val="none" w:sz="0" w:space="0" w:color="auto"/>
        <w:left w:val="none" w:sz="0" w:space="0" w:color="auto"/>
        <w:bottom w:val="none" w:sz="0" w:space="0" w:color="auto"/>
        <w:right w:val="none" w:sz="0" w:space="0" w:color="auto"/>
      </w:divBdr>
    </w:div>
    <w:div w:id="152793509">
      <w:bodyDiv w:val="1"/>
      <w:marLeft w:val="0"/>
      <w:marRight w:val="0"/>
      <w:marTop w:val="0"/>
      <w:marBottom w:val="0"/>
      <w:divBdr>
        <w:top w:val="none" w:sz="0" w:space="0" w:color="auto"/>
        <w:left w:val="none" w:sz="0" w:space="0" w:color="auto"/>
        <w:bottom w:val="none" w:sz="0" w:space="0" w:color="auto"/>
        <w:right w:val="none" w:sz="0" w:space="0" w:color="auto"/>
      </w:divBdr>
    </w:div>
    <w:div w:id="153616794">
      <w:bodyDiv w:val="1"/>
      <w:marLeft w:val="0"/>
      <w:marRight w:val="0"/>
      <w:marTop w:val="0"/>
      <w:marBottom w:val="0"/>
      <w:divBdr>
        <w:top w:val="none" w:sz="0" w:space="0" w:color="auto"/>
        <w:left w:val="none" w:sz="0" w:space="0" w:color="auto"/>
        <w:bottom w:val="none" w:sz="0" w:space="0" w:color="auto"/>
        <w:right w:val="none" w:sz="0" w:space="0" w:color="auto"/>
      </w:divBdr>
    </w:div>
    <w:div w:id="153836427">
      <w:bodyDiv w:val="1"/>
      <w:marLeft w:val="0"/>
      <w:marRight w:val="0"/>
      <w:marTop w:val="0"/>
      <w:marBottom w:val="0"/>
      <w:divBdr>
        <w:top w:val="none" w:sz="0" w:space="0" w:color="auto"/>
        <w:left w:val="none" w:sz="0" w:space="0" w:color="auto"/>
        <w:bottom w:val="none" w:sz="0" w:space="0" w:color="auto"/>
        <w:right w:val="none" w:sz="0" w:space="0" w:color="auto"/>
      </w:divBdr>
    </w:div>
    <w:div w:id="153836445">
      <w:bodyDiv w:val="1"/>
      <w:marLeft w:val="0"/>
      <w:marRight w:val="0"/>
      <w:marTop w:val="0"/>
      <w:marBottom w:val="0"/>
      <w:divBdr>
        <w:top w:val="none" w:sz="0" w:space="0" w:color="auto"/>
        <w:left w:val="none" w:sz="0" w:space="0" w:color="auto"/>
        <w:bottom w:val="none" w:sz="0" w:space="0" w:color="auto"/>
        <w:right w:val="none" w:sz="0" w:space="0" w:color="auto"/>
      </w:divBdr>
    </w:div>
    <w:div w:id="154684115">
      <w:bodyDiv w:val="1"/>
      <w:marLeft w:val="0"/>
      <w:marRight w:val="0"/>
      <w:marTop w:val="0"/>
      <w:marBottom w:val="0"/>
      <w:divBdr>
        <w:top w:val="none" w:sz="0" w:space="0" w:color="auto"/>
        <w:left w:val="none" w:sz="0" w:space="0" w:color="auto"/>
        <w:bottom w:val="none" w:sz="0" w:space="0" w:color="auto"/>
        <w:right w:val="none" w:sz="0" w:space="0" w:color="auto"/>
      </w:divBdr>
    </w:div>
    <w:div w:id="155076099">
      <w:bodyDiv w:val="1"/>
      <w:marLeft w:val="0"/>
      <w:marRight w:val="0"/>
      <w:marTop w:val="0"/>
      <w:marBottom w:val="0"/>
      <w:divBdr>
        <w:top w:val="none" w:sz="0" w:space="0" w:color="auto"/>
        <w:left w:val="none" w:sz="0" w:space="0" w:color="auto"/>
        <w:bottom w:val="none" w:sz="0" w:space="0" w:color="auto"/>
        <w:right w:val="none" w:sz="0" w:space="0" w:color="auto"/>
      </w:divBdr>
    </w:div>
    <w:div w:id="155078765">
      <w:bodyDiv w:val="1"/>
      <w:marLeft w:val="0"/>
      <w:marRight w:val="0"/>
      <w:marTop w:val="0"/>
      <w:marBottom w:val="0"/>
      <w:divBdr>
        <w:top w:val="none" w:sz="0" w:space="0" w:color="auto"/>
        <w:left w:val="none" w:sz="0" w:space="0" w:color="auto"/>
        <w:bottom w:val="none" w:sz="0" w:space="0" w:color="auto"/>
        <w:right w:val="none" w:sz="0" w:space="0" w:color="auto"/>
      </w:divBdr>
    </w:div>
    <w:div w:id="157312878">
      <w:bodyDiv w:val="1"/>
      <w:marLeft w:val="0"/>
      <w:marRight w:val="0"/>
      <w:marTop w:val="0"/>
      <w:marBottom w:val="0"/>
      <w:divBdr>
        <w:top w:val="none" w:sz="0" w:space="0" w:color="auto"/>
        <w:left w:val="none" w:sz="0" w:space="0" w:color="auto"/>
        <w:bottom w:val="none" w:sz="0" w:space="0" w:color="auto"/>
        <w:right w:val="none" w:sz="0" w:space="0" w:color="auto"/>
      </w:divBdr>
    </w:div>
    <w:div w:id="157498288">
      <w:bodyDiv w:val="1"/>
      <w:marLeft w:val="0"/>
      <w:marRight w:val="0"/>
      <w:marTop w:val="0"/>
      <w:marBottom w:val="0"/>
      <w:divBdr>
        <w:top w:val="none" w:sz="0" w:space="0" w:color="auto"/>
        <w:left w:val="none" w:sz="0" w:space="0" w:color="auto"/>
        <w:bottom w:val="none" w:sz="0" w:space="0" w:color="auto"/>
        <w:right w:val="none" w:sz="0" w:space="0" w:color="auto"/>
      </w:divBdr>
    </w:div>
    <w:div w:id="160780325">
      <w:bodyDiv w:val="1"/>
      <w:marLeft w:val="0"/>
      <w:marRight w:val="0"/>
      <w:marTop w:val="0"/>
      <w:marBottom w:val="0"/>
      <w:divBdr>
        <w:top w:val="none" w:sz="0" w:space="0" w:color="auto"/>
        <w:left w:val="none" w:sz="0" w:space="0" w:color="auto"/>
        <w:bottom w:val="none" w:sz="0" w:space="0" w:color="auto"/>
        <w:right w:val="none" w:sz="0" w:space="0" w:color="auto"/>
      </w:divBdr>
    </w:div>
    <w:div w:id="161822092">
      <w:bodyDiv w:val="1"/>
      <w:marLeft w:val="0"/>
      <w:marRight w:val="0"/>
      <w:marTop w:val="0"/>
      <w:marBottom w:val="0"/>
      <w:divBdr>
        <w:top w:val="none" w:sz="0" w:space="0" w:color="auto"/>
        <w:left w:val="none" w:sz="0" w:space="0" w:color="auto"/>
        <w:bottom w:val="none" w:sz="0" w:space="0" w:color="auto"/>
        <w:right w:val="none" w:sz="0" w:space="0" w:color="auto"/>
      </w:divBdr>
    </w:div>
    <w:div w:id="161893606">
      <w:bodyDiv w:val="1"/>
      <w:marLeft w:val="0"/>
      <w:marRight w:val="0"/>
      <w:marTop w:val="0"/>
      <w:marBottom w:val="0"/>
      <w:divBdr>
        <w:top w:val="none" w:sz="0" w:space="0" w:color="auto"/>
        <w:left w:val="none" w:sz="0" w:space="0" w:color="auto"/>
        <w:bottom w:val="none" w:sz="0" w:space="0" w:color="auto"/>
        <w:right w:val="none" w:sz="0" w:space="0" w:color="auto"/>
      </w:divBdr>
    </w:div>
    <w:div w:id="162282711">
      <w:bodyDiv w:val="1"/>
      <w:marLeft w:val="0"/>
      <w:marRight w:val="0"/>
      <w:marTop w:val="0"/>
      <w:marBottom w:val="0"/>
      <w:divBdr>
        <w:top w:val="none" w:sz="0" w:space="0" w:color="auto"/>
        <w:left w:val="none" w:sz="0" w:space="0" w:color="auto"/>
        <w:bottom w:val="none" w:sz="0" w:space="0" w:color="auto"/>
        <w:right w:val="none" w:sz="0" w:space="0" w:color="auto"/>
      </w:divBdr>
    </w:div>
    <w:div w:id="163783894">
      <w:bodyDiv w:val="1"/>
      <w:marLeft w:val="0"/>
      <w:marRight w:val="0"/>
      <w:marTop w:val="0"/>
      <w:marBottom w:val="0"/>
      <w:divBdr>
        <w:top w:val="none" w:sz="0" w:space="0" w:color="auto"/>
        <w:left w:val="none" w:sz="0" w:space="0" w:color="auto"/>
        <w:bottom w:val="none" w:sz="0" w:space="0" w:color="auto"/>
        <w:right w:val="none" w:sz="0" w:space="0" w:color="auto"/>
      </w:divBdr>
    </w:div>
    <w:div w:id="164516371">
      <w:bodyDiv w:val="1"/>
      <w:marLeft w:val="0"/>
      <w:marRight w:val="0"/>
      <w:marTop w:val="0"/>
      <w:marBottom w:val="0"/>
      <w:divBdr>
        <w:top w:val="none" w:sz="0" w:space="0" w:color="auto"/>
        <w:left w:val="none" w:sz="0" w:space="0" w:color="auto"/>
        <w:bottom w:val="none" w:sz="0" w:space="0" w:color="auto"/>
        <w:right w:val="none" w:sz="0" w:space="0" w:color="auto"/>
      </w:divBdr>
    </w:div>
    <w:div w:id="167528092">
      <w:bodyDiv w:val="1"/>
      <w:marLeft w:val="0"/>
      <w:marRight w:val="0"/>
      <w:marTop w:val="0"/>
      <w:marBottom w:val="0"/>
      <w:divBdr>
        <w:top w:val="none" w:sz="0" w:space="0" w:color="auto"/>
        <w:left w:val="none" w:sz="0" w:space="0" w:color="auto"/>
        <w:bottom w:val="none" w:sz="0" w:space="0" w:color="auto"/>
        <w:right w:val="none" w:sz="0" w:space="0" w:color="auto"/>
      </w:divBdr>
    </w:div>
    <w:div w:id="168523837">
      <w:bodyDiv w:val="1"/>
      <w:marLeft w:val="0"/>
      <w:marRight w:val="0"/>
      <w:marTop w:val="0"/>
      <w:marBottom w:val="0"/>
      <w:divBdr>
        <w:top w:val="none" w:sz="0" w:space="0" w:color="auto"/>
        <w:left w:val="none" w:sz="0" w:space="0" w:color="auto"/>
        <w:bottom w:val="none" w:sz="0" w:space="0" w:color="auto"/>
        <w:right w:val="none" w:sz="0" w:space="0" w:color="auto"/>
      </w:divBdr>
    </w:div>
    <w:div w:id="168761464">
      <w:bodyDiv w:val="1"/>
      <w:marLeft w:val="0"/>
      <w:marRight w:val="0"/>
      <w:marTop w:val="0"/>
      <w:marBottom w:val="0"/>
      <w:divBdr>
        <w:top w:val="none" w:sz="0" w:space="0" w:color="auto"/>
        <w:left w:val="none" w:sz="0" w:space="0" w:color="auto"/>
        <w:bottom w:val="none" w:sz="0" w:space="0" w:color="auto"/>
        <w:right w:val="none" w:sz="0" w:space="0" w:color="auto"/>
      </w:divBdr>
    </w:div>
    <w:div w:id="171070190">
      <w:bodyDiv w:val="1"/>
      <w:marLeft w:val="0"/>
      <w:marRight w:val="0"/>
      <w:marTop w:val="0"/>
      <w:marBottom w:val="0"/>
      <w:divBdr>
        <w:top w:val="none" w:sz="0" w:space="0" w:color="auto"/>
        <w:left w:val="none" w:sz="0" w:space="0" w:color="auto"/>
        <w:bottom w:val="none" w:sz="0" w:space="0" w:color="auto"/>
        <w:right w:val="none" w:sz="0" w:space="0" w:color="auto"/>
      </w:divBdr>
    </w:div>
    <w:div w:id="173619598">
      <w:bodyDiv w:val="1"/>
      <w:marLeft w:val="0"/>
      <w:marRight w:val="0"/>
      <w:marTop w:val="0"/>
      <w:marBottom w:val="0"/>
      <w:divBdr>
        <w:top w:val="none" w:sz="0" w:space="0" w:color="auto"/>
        <w:left w:val="none" w:sz="0" w:space="0" w:color="auto"/>
        <w:bottom w:val="none" w:sz="0" w:space="0" w:color="auto"/>
        <w:right w:val="none" w:sz="0" w:space="0" w:color="auto"/>
      </w:divBdr>
    </w:div>
    <w:div w:id="175046835">
      <w:bodyDiv w:val="1"/>
      <w:marLeft w:val="0"/>
      <w:marRight w:val="0"/>
      <w:marTop w:val="0"/>
      <w:marBottom w:val="0"/>
      <w:divBdr>
        <w:top w:val="none" w:sz="0" w:space="0" w:color="auto"/>
        <w:left w:val="none" w:sz="0" w:space="0" w:color="auto"/>
        <w:bottom w:val="none" w:sz="0" w:space="0" w:color="auto"/>
        <w:right w:val="none" w:sz="0" w:space="0" w:color="auto"/>
      </w:divBdr>
    </w:div>
    <w:div w:id="178348292">
      <w:bodyDiv w:val="1"/>
      <w:marLeft w:val="0"/>
      <w:marRight w:val="0"/>
      <w:marTop w:val="0"/>
      <w:marBottom w:val="0"/>
      <w:divBdr>
        <w:top w:val="none" w:sz="0" w:space="0" w:color="auto"/>
        <w:left w:val="none" w:sz="0" w:space="0" w:color="auto"/>
        <w:bottom w:val="none" w:sz="0" w:space="0" w:color="auto"/>
        <w:right w:val="none" w:sz="0" w:space="0" w:color="auto"/>
      </w:divBdr>
    </w:div>
    <w:div w:id="178351340">
      <w:bodyDiv w:val="1"/>
      <w:marLeft w:val="0"/>
      <w:marRight w:val="0"/>
      <w:marTop w:val="0"/>
      <w:marBottom w:val="0"/>
      <w:divBdr>
        <w:top w:val="none" w:sz="0" w:space="0" w:color="auto"/>
        <w:left w:val="none" w:sz="0" w:space="0" w:color="auto"/>
        <w:bottom w:val="none" w:sz="0" w:space="0" w:color="auto"/>
        <w:right w:val="none" w:sz="0" w:space="0" w:color="auto"/>
      </w:divBdr>
    </w:div>
    <w:div w:id="178548152">
      <w:bodyDiv w:val="1"/>
      <w:marLeft w:val="0"/>
      <w:marRight w:val="0"/>
      <w:marTop w:val="0"/>
      <w:marBottom w:val="0"/>
      <w:divBdr>
        <w:top w:val="none" w:sz="0" w:space="0" w:color="auto"/>
        <w:left w:val="none" w:sz="0" w:space="0" w:color="auto"/>
        <w:bottom w:val="none" w:sz="0" w:space="0" w:color="auto"/>
        <w:right w:val="none" w:sz="0" w:space="0" w:color="auto"/>
      </w:divBdr>
    </w:div>
    <w:div w:id="179006455">
      <w:bodyDiv w:val="1"/>
      <w:marLeft w:val="0"/>
      <w:marRight w:val="0"/>
      <w:marTop w:val="0"/>
      <w:marBottom w:val="0"/>
      <w:divBdr>
        <w:top w:val="none" w:sz="0" w:space="0" w:color="auto"/>
        <w:left w:val="none" w:sz="0" w:space="0" w:color="auto"/>
        <w:bottom w:val="none" w:sz="0" w:space="0" w:color="auto"/>
        <w:right w:val="none" w:sz="0" w:space="0" w:color="auto"/>
      </w:divBdr>
    </w:div>
    <w:div w:id="180436843">
      <w:bodyDiv w:val="1"/>
      <w:marLeft w:val="0"/>
      <w:marRight w:val="0"/>
      <w:marTop w:val="0"/>
      <w:marBottom w:val="0"/>
      <w:divBdr>
        <w:top w:val="none" w:sz="0" w:space="0" w:color="auto"/>
        <w:left w:val="none" w:sz="0" w:space="0" w:color="auto"/>
        <w:bottom w:val="none" w:sz="0" w:space="0" w:color="auto"/>
        <w:right w:val="none" w:sz="0" w:space="0" w:color="auto"/>
      </w:divBdr>
    </w:div>
    <w:div w:id="181479487">
      <w:bodyDiv w:val="1"/>
      <w:marLeft w:val="0"/>
      <w:marRight w:val="0"/>
      <w:marTop w:val="0"/>
      <w:marBottom w:val="0"/>
      <w:divBdr>
        <w:top w:val="none" w:sz="0" w:space="0" w:color="auto"/>
        <w:left w:val="none" w:sz="0" w:space="0" w:color="auto"/>
        <w:bottom w:val="none" w:sz="0" w:space="0" w:color="auto"/>
        <w:right w:val="none" w:sz="0" w:space="0" w:color="auto"/>
      </w:divBdr>
    </w:div>
    <w:div w:id="181939259">
      <w:bodyDiv w:val="1"/>
      <w:marLeft w:val="0"/>
      <w:marRight w:val="0"/>
      <w:marTop w:val="0"/>
      <w:marBottom w:val="0"/>
      <w:divBdr>
        <w:top w:val="none" w:sz="0" w:space="0" w:color="auto"/>
        <w:left w:val="none" w:sz="0" w:space="0" w:color="auto"/>
        <w:bottom w:val="none" w:sz="0" w:space="0" w:color="auto"/>
        <w:right w:val="none" w:sz="0" w:space="0" w:color="auto"/>
      </w:divBdr>
    </w:div>
    <w:div w:id="182212818">
      <w:bodyDiv w:val="1"/>
      <w:marLeft w:val="0"/>
      <w:marRight w:val="0"/>
      <w:marTop w:val="0"/>
      <w:marBottom w:val="0"/>
      <w:divBdr>
        <w:top w:val="none" w:sz="0" w:space="0" w:color="auto"/>
        <w:left w:val="none" w:sz="0" w:space="0" w:color="auto"/>
        <w:bottom w:val="none" w:sz="0" w:space="0" w:color="auto"/>
        <w:right w:val="none" w:sz="0" w:space="0" w:color="auto"/>
      </w:divBdr>
    </w:div>
    <w:div w:id="184101723">
      <w:bodyDiv w:val="1"/>
      <w:marLeft w:val="0"/>
      <w:marRight w:val="0"/>
      <w:marTop w:val="0"/>
      <w:marBottom w:val="0"/>
      <w:divBdr>
        <w:top w:val="none" w:sz="0" w:space="0" w:color="auto"/>
        <w:left w:val="none" w:sz="0" w:space="0" w:color="auto"/>
        <w:bottom w:val="none" w:sz="0" w:space="0" w:color="auto"/>
        <w:right w:val="none" w:sz="0" w:space="0" w:color="auto"/>
      </w:divBdr>
    </w:div>
    <w:div w:id="184246113">
      <w:bodyDiv w:val="1"/>
      <w:marLeft w:val="0"/>
      <w:marRight w:val="0"/>
      <w:marTop w:val="0"/>
      <w:marBottom w:val="0"/>
      <w:divBdr>
        <w:top w:val="none" w:sz="0" w:space="0" w:color="auto"/>
        <w:left w:val="none" w:sz="0" w:space="0" w:color="auto"/>
        <w:bottom w:val="none" w:sz="0" w:space="0" w:color="auto"/>
        <w:right w:val="none" w:sz="0" w:space="0" w:color="auto"/>
      </w:divBdr>
    </w:div>
    <w:div w:id="184637280">
      <w:bodyDiv w:val="1"/>
      <w:marLeft w:val="0"/>
      <w:marRight w:val="0"/>
      <w:marTop w:val="0"/>
      <w:marBottom w:val="0"/>
      <w:divBdr>
        <w:top w:val="none" w:sz="0" w:space="0" w:color="auto"/>
        <w:left w:val="none" w:sz="0" w:space="0" w:color="auto"/>
        <w:bottom w:val="none" w:sz="0" w:space="0" w:color="auto"/>
        <w:right w:val="none" w:sz="0" w:space="0" w:color="auto"/>
      </w:divBdr>
    </w:div>
    <w:div w:id="187912489">
      <w:bodyDiv w:val="1"/>
      <w:marLeft w:val="0"/>
      <w:marRight w:val="0"/>
      <w:marTop w:val="0"/>
      <w:marBottom w:val="0"/>
      <w:divBdr>
        <w:top w:val="none" w:sz="0" w:space="0" w:color="auto"/>
        <w:left w:val="none" w:sz="0" w:space="0" w:color="auto"/>
        <w:bottom w:val="none" w:sz="0" w:space="0" w:color="auto"/>
        <w:right w:val="none" w:sz="0" w:space="0" w:color="auto"/>
      </w:divBdr>
    </w:div>
    <w:div w:id="188691246">
      <w:bodyDiv w:val="1"/>
      <w:marLeft w:val="0"/>
      <w:marRight w:val="0"/>
      <w:marTop w:val="0"/>
      <w:marBottom w:val="0"/>
      <w:divBdr>
        <w:top w:val="none" w:sz="0" w:space="0" w:color="auto"/>
        <w:left w:val="none" w:sz="0" w:space="0" w:color="auto"/>
        <w:bottom w:val="none" w:sz="0" w:space="0" w:color="auto"/>
        <w:right w:val="none" w:sz="0" w:space="0" w:color="auto"/>
      </w:divBdr>
    </w:div>
    <w:div w:id="189223152">
      <w:bodyDiv w:val="1"/>
      <w:marLeft w:val="0"/>
      <w:marRight w:val="0"/>
      <w:marTop w:val="0"/>
      <w:marBottom w:val="0"/>
      <w:divBdr>
        <w:top w:val="none" w:sz="0" w:space="0" w:color="auto"/>
        <w:left w:val="none" w:sz="0" w:space="0" w:color="auto"/>
        <w:bottom w:val="none" w:sz="0" w:space="0" w:color="auto"/>
        <w:right w:val="none" w:sz="0" w:space="0" w:color="auto"/>
      </w:divBdr>
    </w:div>
    <w:div w:id="189689170">
      <w:bodyDiv w:val="1"/>
      <w:marLeft w:val="0"/>
      <w:marRight w:val="0"/>
      <w:marTop w:val="0"/>
      <w:marBottom w:val="0"/>
      <w:divBdr>
        <w:top w:val="none" w:sz="0" w:space="0" w:color="auto"/>
        <w:left w:val="none" w:sz="0" w:space="0" w:color="auto"/>
        <w:bottom w:val="none" w:sz="0" w:space="0" w:color="auto"/>
        <w:right w:val="none" w:sz="0" w:space="0" w:color="auto"/>
      </w:divBdr>
    </w:div>
    <w:div w:id="190412685">
      <w:bodyDiv w:val="1"/>
      <w:marLeft w:val="0"/>
      <w:marRight w:val="0"/>
      <w:marTop w:val="0"/>
      <w:marBottom w:val="0"/>
      <w:divBdr>
        <w:top w:val="none" w:sz="0" w:space="0" w:color="auto"/>
        <w:left w:val="none" w:sz="0" w:space="0" w:color="auto"/>
        <w:bottom w:val="none" w:sz="0" w:space="0" w:color="auto"/>
        <w:right w:val="none" w:sz="0" w:space="0" w:color="auto"/>
      </w:divBdr>
    </w:div>
    <w:div w:id="190919834">
      <w:bodyDiv w:val="1"/>
      <w:marLeft w:val="0"/>
      <w:marRight w:val="0"/>
      <w:marTop w:val="0"/>
      <w:marBottom w:val="0"/>
      <w:divBdr>
        <w:top w:val="none" w:sz="0" w:space="0" w:color="auto"/>
        <w:left w:val="none" w:sz="0" w:space="0" w:color="auto"/>
        <w:bottom w:val="none" w:sz="0" w:space="0" w:color="auto"/>
        <w:right w:val="none" w:sz="0" w:space="0" w:color="auto"/>
      </w:divBdr>
    </w:div>
    <w:div w:id="192038828">
      <w:bodyDiv w:val="1"/>
      <w:marLeft w:val="0"/>
      <w:marRight w:val="0"/>
      <w:marTop w:val="0"/>
      <w:marBottom w:val="0"/>
      <w:divBdr>
        <w:top w:val="none" w:sz="0" w:space="0" w:color="auto"/>
        <w:left w:val="none" w:sz="0" w:space="0" w:color="auto"/>
        <w:bottom w:val="none" w:sz="0" w:space="0" w:color="auto"/>
        <w:right w:val="none" w:sz="0" w:space="0" w:color="auto"/>
      </w:divBdr>
    </w:div>
    <w:div w:id="192428199">
      <w:bodyDiv w:val="1"/>
      <w:marLeft w:val="0"/>
      <w:marRight w:val="0"/>
      <w:marTop w:val="0"/>
      <w:marBottom w:val="0"/>
      <w:divBdr>
        <w:top w:val="none" w:sz="0" w:space="0" w:color="auto"/>
        <w:left w:val="none" w:sz="0" w:space="0" w:color="auto"/>
        <w:bottom w:val="none" w:sz="0" w:space="0" w:color="auto"/>
        <w:right w:val="none" w:sz="0" w:space="0" w:color="auto"/>
      </w:divBdr>
    </w:div>
    <w:div w:id="193079643">
      <w:bodyDiv w:val="1"/>
      <w:marLeft w:val="0"/>
      <w:marRight w:val="0"/>
      <w:marTop w:val="0"/>
      <w:marBottom w:val="0"/>
      <w:divBdr>
        <w:top w:val="none" w:sz="0" w:space="0" w:color="auto"/>
        <w:left w:val="none" w:sz="0" w:space="0" w:color="auto"/>
        <w:bottom w:val="none" w:sz="0" w:space="0" w:color="auto"/>
        <w:right w:val="none" w:sz="0" w:space="0" w:color="auto"/>
      </w:divBdr>
    </w:div>
    <w:div w:id="194343626">
      <w:bodyDiv w:val="1"/>
      <w:marLeft w:val="0"/>
      <w:marRight w:val="0"/>
      <w:marTop w:val="0"/>
      <w:marBottom w:val="0"/>
      <w:divBdr>
        <w:top w:val="none" w:sz="0" w:space="0" w:color="auto"/>
        <w:left w:val="none" w:sz="0" w:space="0" w:color="auto"/>
        <w:bottom w:val="none" w:sz="0" w:space="0" w:color="auto"/>
        <w:right w:val="none" w:sz="0" w:space="0" w:color="auto"/>
      </w:divBdr>
    </w:div>
    <w:div w:id="194393286">
      <w:bodyDiv w:val="1"/>
      <w:marLeft w:val="0"/>
      <w:marRight w:val="0"/>
      <w:marTop w:val="0"/>
      <w:marBottom w:val="0"/>
      <w:divBdr>
        <w:top w:val="none" w:sz="0" w:space="0" w:color="auto"/>
        <w:left w:val="none" w:sz="0" w:space="0" w:color="auto"/>
        <w:bottom w:val="none" w:sz="0" w:space="0" w:color="auto"/>
        <w:right w:val="none" w:sz="0" w:space="0" w:color="auto"/>
      </w:divBdr>
    </w:div>
    <w:div w:id="197207782">
      <w:bodyDiv w:val="1"/>
      <w:marLeft w:val="0"/>
      <w:marRight w:val="0"/>
      <w:marTop w:val="0"/>
      <w:marBottom w:val="0"/>
      <w:divBdr>
        <w:top w:val="none" w:sz="0" w:space="0" w:color="auto"/>
        <w:left w:val="none" w:sz="0" w:space="0" w:color="auto"/>
        <w:bottom w:val="none" w:sz="0" w:space="0" w:color="auto"/>
        <w:right w:val="none" w:sz="0" w:space="0" w:color="auto"/>
      </w:divBdr>
    </w:div>
    <w:div w:id="197360283">
      <w:bodyDiv w:val="1"/>
      <w:marLeft w:val="0"/>
      <w:marRight w:val="0"/>
      <w:marTop w:val="0"/>
      <w:marBottom w:val="0"/>
      <w:divBdr>
        <w:top w:val="none" w:sz="0" w:space="0" w:color="auto"/>
        <w:left w:val="none" w:sz="0" w:space="0" w:color="auto"/>
        <w:bottom w:val="none" w:sz="0" w:space="0" w:color="auto"/>
        <w:right w:val="none" w:sz="0" w:space="0" w:color="auto"/>
      </w:divBdr>
    </w:div>
    <w:div w:id="198055381">
      <w:bodyDiv w:val="1"/>
      <w:marLeft w:val="0"/>
      <w:marRight w:val="0"/>
      <w:marTop w:val="0"/>
      <w:marBottom w:val="0"/>
      <w:divBdr>
        <w:top w:val="none" w:sz="0" w:space="0" w:color="auto"/>
        <w:left w:val="none" w:sz="0" w:space="0" w:color="auto"/>
        <w:bottom w:val="none" w:sz="0" w:space="0" w:color="auto"/>
        <w:right w:val="none" w:sz="0" w:space="0" w:color="auto"/>
      </w:divBdr>
    </w:div>
    <w:div w:id="198663864">
      <w:bodyDiv w:val="1"/>
      <w:marLeft w:val="0"/>
      <w:marRight w:val="0"/>
      <w:marTop w:val="0"/>
      <w:marBottom w:val="0"/>
      <w:divBdr>
        <w:top w:val="none" w:sz="0" w:space="0" w:color="auto"/>
        <w:left w:val="none" w:sz="0" w:space="0" w:color="auto"/>
        <w:bottom w:val="none" w:sz="0" w:space="0" w:color="auto"/>
        <w:right w:val="none" w:sz="0" w:space="0" w:color="auto"/>
      </w:divBdr>
    </w:div>
    <w:div w:id="200678791">
      <w:bodyDiv w:val="1"/>
      <w:marLeft w:val="0"/>
      <w:marRight w:val="0"/>
      <w:marTop w:val="0"/>
      <w:marBottom w:val="0"/>
      <w:divBdr>
        <w:top w:val="none" w:sz="0" w:space="0" w:color="auto"/>
        <w:left w:val="none" w:sz="0" w:space="0" w:color="auto"/>
        <w:bottom w:val="none" w:sz="0" w:space="0" w:color="auto"/>
        <w:right w:val="none" w:sz="0" w:space="0" w:color="auto"/>
      </w:divBdr>
    </w:div>
    <w:div w:id="201403998">
      <w:bodyDiv w:val="1"/>
      <w:marLeft w:val="0"/>
      <w:marRight w:val="0"/>
      <w:marTop w:val="0"/>
      <w:marBottom w:val="0"/>
      <w:divBdr>
        <w:top w:val="none" w:sz="0" w:space="0" w:color="auto"/>
        <w:left w:val="none" w:sz="0" w:space="0" w:color="auto"/>
        <w:bottom w:val="none" w:sz="0" w:space="0" w:color="auto"/>
        <w:right w:val="none" w:sz="0" w:space="0" w:color="auto"/>
      </w:divBdr>
    </w:div>
    <w:div w:id="202255263">
      <w:bodyDiv w:val="1"/>
      <w:marLeft w:val="0"/>
      <w:marRight w:val="0"/>
      <w:marTop w:val="0"/>
      <w:marBottom w:val="0"/>
      <w:divBdr>
        <w:top w:val="none" w:sz="0" w:space="0" w:color="auto"/>
        <w:left w:val="none" w:sz="0" w:space="0" w:color="auto"/>
        <w:bottom w:val="none" w:sz="0" w:space="0" w:color="auto"/>
        <w:right w:val="none" w:sz="0" w:space="0" w:color="auto"/>
      </w:divBdr>
    </w:div>
    <w:div w:id="204871684">
      <w:bodyDiv w:val="1"/>
      <w:marLeft w:val="0"/>
      <w:marRight w:val="0"/>
      <w:marTop w:val="0"/>
      <w:marBottom w:val="0"/>
      <w:divBdr>
        <w:top w:val="none" w:sz="0" w:space="0" w:color="auto"/>
        <w:left w:val="none" w:sz="0" w:space="0" w:color="auto"/>
        <w:bottom w:val="none" w:sz="0" w:space="0" w:color="auto"/>
        <w:right w:val="none" w:sz="0" w:space="0" w:color="auto"/>
      </w:divBdr>
    </w:div>
    <w:div w:id="205069565">
      <w:bodyDiv w:val="1"/>
      <w:marLeft w:val="0"/>
      <w:marRight w:val="0"/>
      <w:marTop w:val="0"/>
      <w:marBottom w:val="0"/>
      <w:divBdr>
        <w:top w:val="none" w:sz="0" w:space="0" w:color="auto"/>
        <w:left w:val="none" w:sz="0" w:space="0" w:color="auto"/>
        <w:bottom w:val="none" w:sz="0" w:space="0" w:color="auto"/>
        <w:right w:val="none" w:sz="0" w:space="0" w:color="auto"/>
      </w:divBdr>
    </w:div>
    <w:div w:id="208417039">
      <w:bodyDiv w:val="1"/>
      <w:marLeft w:val="0"/>
      <w:marRight w:val="0"/>
      <w:marTop w:val="0"/>
      <w:marBottom w:val="0"/>
      <w:divBdr>
        <w:top w:val="none" w:sz="0" w:space="0" w:color="auto"/>
        <w:left w:val="none" w:sz="0" w:space="0" w:color="auto"/>
        <w:bottom w:val="none" w:sz="0" w:space="0" w:color="auto"/>
        <w:right w:val="none" w:sz="0" w:space="0" w:color="auto"/>
      </w:divBdr>
    </w:div>
    <w:div w:id="209534107">
      <w:bodyDiv w:val="1"/>
      <w:marLeft w:val="0"/>
      <w:marRight w:val="0"/>
      <w:marTop w:val="0"/>
      <w:marBottom w:val="0"/>
      <w:divBdr>
        <w:top w:val="none" w:sz="0" w:space="0" w:color="auto"/>
        <w:left w:val="none" w:sz="0" w:space="0" w:color="auto"/>
        <w:bottom w:val="none" w:sz="0" w:space="0" w:color="auto"/>
        <w:right w:val="none" w:sz="0" w:space="0" w:color="auto"/>
      </w:divBdr>
    </w:div>
    <w:div w:id="209659665">
      <w:bodyDiv w:val="1"/>
      <w:marLeft w:val="0"/>
      <w:marRight w:val="0"/>
      <w:marTop w:val="0"/>
      <w:marBottom w:val="0"/>
      <w:divBdr>
        <w:top w:val="none" w:sz="0" w:space="0" w:color="auto"/>
        <w:left w:val="none" w:sz="0" w:space="0" w:color="auto"/>
        <w:bottom w:val="none" w:sz="0" w:space="0" w:color="auto"/>
        <w:right w:val="none" w:sz="0" w:space="0" w:color="auto"/>
      </w:divBdr>
    </w:div>
    <w:div w:id="212810657">
      <w:bodyDiv w:val="1"/>
      <w:marLeft w:val="0"/>
      <w:marRight w:val="0"/>
      <w:marTop w:val="0"/>
      <w:marBottom w:val="0"/>
      <w:divBdr>
        <w:top w:val="none" w:sz="0" w:space="0" w:color="auto"/>
        <w:left w:val="none" w:sz="0" w:space="0" w:color="auto"/>
        <w:bottom w:val="none" w:sz="0" w:space="0" w:color="auto"/>
        <w:right w:val="none" w:sz="0" w:space="0" w:color="auto"/>
      </w:divBdr>
    </w:div>
    <w:div w:id="213007651">
      <w:bodyDiv w:val="1"/>
      <w:marLeft w:val="0"/>
      <w:marRight w:val="0"/>
      <w:marTop w:val="0"/>
      <w:marBottom w:val="0"/>
      <w:divBdr>
        <w:top w:val="none" w:sz="0" w:space="0" w:color="auto"/>
        <w:left w:val="none" w:sz="0" w:space="0" w:color="auto"/>
        <w:bottom w:val="none" w:sz="0" w:space="0" w:color="auto"/>
        <w:right w:val="none" w:sz="0" w:space="0" w:color="auto"/>
      </w:divBdr>
    </w:div>
    <w:div w:id="213153005">
      <w:bodyDiv w:val="1"/>
      <w:marLeft w:val="0"/>
      <w:marRight w:val="0"/>
      <w:marTop w:val="0"/>
      <w:marBottom w:val="0"/>
      <w:divBdr>
        <w:top w:val="none" w:sz="0" w:space="0" w:color="auto"/>
        <w:left w:val="none" w:sz="0" w:space="0" w:color="auto"/>
        <w:bottom w:val="none" w:sz="0" w:space="0" w:color="auto"/>
        <w:right w:val="none" w:sz="0" w:space="0" w:color="auto"/>
      </w:divBdr>
    </w:div>
    <w:div w:id="219446108">
      <w:bodyDiv w:val="1"/>
      <w:marLeft w:val="0"/>
      <w:marRight w:val="0"/>
      <w:marTop w:val="0"/>
      <w:marBottom w:val="0"/>
      <w:divBdr>
        <w:top w:val="none" w:sz="0" w:space="0" w:color="auto"/>
        <w:left w:val="none" w:sz="0" w:space="0" w:color="auto"/>
        <w:bottom w:val="none" w:sz="0" w:space="0" w:color="auto"/>
        <w:right w:val="none" w:sz="0" w:space="0" w:color="auto"/>
      </w:divBdr>
    </w:div>
    <w:div w:id="221259420">
      <w:bodyDiv w:val="1"/>
      <w:marLeft w:val="0"/>
      <w:marRight w:val="0"/>
      <w:marTop w:val="0"/>
      <w:marBottom w:val="0"/>
      <w:divBdr>
        <w:top w:val="none" w:sz="0" w:space="0" w:color="auto"/>
        <w:left w:val="none" w:sz="0" w:space="0" w:color="auto"/>
        <w:bottom w:val="none" w:sz="0" w:space="0" w:color="auto"/>
        <w:right w:val="none" w:sz="0" w:space="0" w:color="auto"/>
      </w:divBdr>
    </w:div>
    <w:div w:id="223177487">
      <w:bodyDiv w:val="1"/>
      <w:marLeft w:val="0"/>
      <w:marRight w:val="0"/>
      <w:marTop w:val="0"/>
      <w:marBottom w:val="0"/>
      <w:divBdr>
        <w:top w:val="none" w:sz="0" w:space="0" w:color="auto"/>
        <w:left w:val="none" w:sz="0" w:space="0" w:color="auto"/>
        <w:bottom w:val="none" w:sz="0" w:space="0" w:color="auto"/>
        <w:right w:val="none" w:sz="0" w:space="0" w:color="auto"/>
      </w:divBdr>
    </w:div>
    <w:div w:id="224798073">
      <w:bodyDiv w:val="1"/>
      <w:marLeft w:val="0"/>
      <w:marRight w:val="0"/>
      <w:marTop w:val="0"/>
      <w:marBottom w:val="0"/>
      <w:divBdr>
        <w:top w:val="none" w:sz="0" w:space="0" w:color="auto"/>
        <w:left w:val="none" w:sz="0" w:space="0" w:color="auto"/>
        <w:bottom w:val="none" w:sz="0" w:space="0" w:color="auto"/>
        <w:right w:val="none" w:sz="0" w:space="0" w:color="auto"/>
      </w:divBdr>
    </w:div>
    <w:div w:id="225457694">
      <w:bodyDiv w:val="1"/>
      <w:marLeft w:val="0"/>
      <w:marRight w:val="0"/>
      <w:marTop w:val="0"/>
      <w:marBottom w:val="0"/>
      <w:divBdr>
        <w:top w:val="none" w:sz="0" w:space="0" w:color="auto"/>
        <w:left w:val="none" w:sz="0" w:space="0" w:color="auto"/>
        <w:bottom w:val="none" w:sz="0" w:space="0" w:color="auto"/>
        <w:right w:val="none" w:sz="0" w:space="0" w:color="auto"/>
      </w:divBdr>
    </w:div>
    <w:div w:id="225535671">
      <w:bodyDiv w:val="1"/>
      <w:marLeft w:val="0"/>
      <w:marRight w:val="0"/>
      <w:marTop w:val="0"/>
      <w:marBottom w:val="0"/>
      <w:divBdr>
        <w:top w:val="none" w:sz="0" w:space="0" w:color="auto"/>
        <w:left w:val="none" w:sz="0" w:space="0" w:color="auto"/>
        <w:bottom w:val="none" w:sz="0" w:space="0" w:color="auto"/>
        <w:right w:val="none" w:sz="0" w:space="0" w:color="auto"/>
      </w:divBdr>
    </w:div>
    <w:div w:id="226259070">
      <w:bodyDiv w:val="1"/>
      <w:marLeft w:val="0"/>
      <w:marRight w:val="0"/>
      <w:marTop w:val="0"/>
      <w:marBottom w:val="0"/>
      <w:divBdr>
        <w:top w:val="none" w:sz="0" w:space="0" w:color="auto"/>
        <w:left w:val="none" w:sz="0" w:space="0" w:color="auto"/>
        <w:bottom w:val="none" w:sz="0" w:space="0" w:color="auto"/>
        <w:right w:val="none" w:sz="0" w:space="0" w:color="auto"/>
      </w:divBdr>
    </w:div>
    <w:div w:id="228930074">
      <w:bodyDiv w:val="1"/>
      <w:marLeft w:val="0"/>
      <w:marRight w:val="0"/>
      <w:marTop w:val="0"/>
      <w:marBottom w:val="0"/>
      <w:divBdr>
        <w:top w:val="none" w:sz="0" w:space="0" w:color="auto"/>
        <w:left w:val="none" w:sz="0" w:space="0" w:color="auto"/>
        <w:bottom w:val="none" w:sz="0" w:space="0" w:color="auto"/>
        <w:right w:val="none" w:sz="0" w:space="0" w:color="auto"/>
      </w:divBdr>
    </w:div>
    <w:div w:id="232084389">
      <w:bodyDiv w:val="1"/>
      <w:marLeft w:val="0"/>
      <w:marRight w:val="0"/>
      <w:marTop w:val="0"/>
      <w:marBottom w:val="0"/>
      <w:divBdr>
        <w:top w:val="none" w:sz="0" w:space="0" w:color="auto"/>
        <w:left w:val="none" w:sz="0" w:space="0" w:color="auto"/>
        <w:bottom w:val="none" w:sz="0" w:space="0" w:color="auto"/>
        <w:right w:val="none" w:sz="0" w:space="0" w:color="auto"/>
      </w:divBdr>
    </w:div>
    <w:div w:id="237253070">
      <w:bodyDiv w:val="1"/>
      <w:marLeft w:val="0"/>
      <w:marRight w:val="0"/>
      <w:marTop w:val="0"/>
      <w:marBottom w:val="0"/>
      <w:divBdr>
        <w:top w:val="none" w:sz="0" w:space="0" w:color="auto"/>
        <w:left w:val="none" w:sz="0" w:space="0" w:color="auto"/>
        <w:bottom w:val="none" w:sz="0" w:space="0" w:color="auto"/>
        <w:right w:val="none" w:sz="0" w:space="0" w:color="auto"/>
      </w:divBdr>
    </w:div>
    <w:div w:id="237524374">
      <w:bodyDiv w:val="1"/>
      <w:marLeft w:val="0"/>
      <w:marRight w:val="0"/>
      <w:marTop w:val="0"/>
      <w:marBottom w:val="0"/>
      <w:divBdr>
        <w:top w:val="none" w:sz="0" w:space="0" w:color="auto"/>
        <w:left w:val="none" w:sz="0" w:space="0" w:color="auto"/>
        <w:bottom w:val="none" w:sz="0" w:space="0" w:color="auto"/>
        <w:right w:val="none" w:sz="0" w:space="0" w:color="auto"/>
      </w:divBdr>
    </w:div>
    <w:div w:id="240217920">
      <w:bodyDiv w:val="1"/>
      <w:marLeft w:val="0"/>
      <w:marRight w:val="0"/>
      <w:marTop w:val="0"/>
      <w:marBottom w:val="0"/>
      <w:divBdr>
        <w:top w:val="none" w:sz="0" w:space="0" w:color="auto"/>
        <w:left w:val="none" w:sz="0" w:space="0" w:color="auto"/>
        <w:bottom w:val="none" w:sz="0" w:space="0" w:color="auto"/>
        <w:right w:val="none" w:sz="0" w:space="0" w:color="auto"/>
      </w:divBdr>
    </w:div>
    <w:div w:id="240336631">
      <w:bodyDiv w:val="1"/>
      <w:marLeft w:val="0"/>
      <w:marRight w:val="0"/>
      <w:marTop w:val="0"/>
      <w:marBottom w:val="0"/>
      <w:divBdr>
        <w:top w:val="none" w:sz="0" w:space="0" w:color="auto"/>
        <w:left w:val="none" w:sz="0" w:space="0" w:color="auto"/>
        <w:bottom w:val="none" w:sz="0" w:space="0" w:color="auto"/>
        <w:right w:val="none" w:sz="0" w:space="0" w:color="auto"/>
      </w:divBdr>
    </w:div>
    <w:div w:id="242376157">
      <w:bodyDiv w:val="1"/>
      <w:marLeft w:val="0"/>
      <w:marRight w:val="0"/>
      <w:marTop w:val="0"/>
      <w:marBottom w:val="0"/>
      <w:divBdr>
        <w:top w:val="none" w:sz="0" w:space="0" w:color="auto"/>
        <w:left w:val="none" w:sz="0" w:space="0" w:color="auto"/>
        <w:bottom w:val="none" w:sz="0" w:space="0" w:color="auto"/>
        <w:right w:val="none" w:sz="0" w:space="0" w:color="auto"/>
      </w:divBdr>
    </w:div>
    <w:div w:id="242952129">
      <w:bodyDiv w:val="1"/>
      <w:marLeft w:val="0"/>
      <w:marRight w:val="0"/>
      <w:marTop w:val="0"/>
      <w:marBottom w:val="0"/>
      <w:divBdr>
        <w:top w:val="none" w:sz="0" w:space="0" w:color="auto"/>
        <w:left w:val="none" w:sz="0" w:space="0" w:color="auto"/>
        <w:bottom w:val="none" w:sz="0" w:space="0" w:color="auto"/>
        <w:right w:val="none" w:sz="0" w:space="0" w:color="auto"/>
      </w:divBdr>
    </w:div>
    <w:div w:id="243732295">
      <w:bodyDiv w:val="1"/>
      <w:marLeft w:val="0"/>
      <w:marRight w:val="0"/>
      <w:marTop w:val="0"/>
      <w:marBottom w:val="0"/>
      <w:divBdr>
        <w:top w:val="none" w:sz="0" w:space="0" w:color="auto"/>
        <w:left w:val="none" w:sz="0" w:space="0" w:color="auto"/>
        <w:bottom w:val="none" w:sz="0" w:space="0" w:color="auto"/>
        <w:right w:val="none" w:sz="0" w:space="0" w:color="auto"/>
      </w:divBdr>
    </w:div>
    <w:div w:id="244387358">
      <w:bodyDiv w:val="1"/>
      <w:marLeft w:val="0"/>
      <w:marRight w:val="0"/>
      <w:marTop w:val="0"/>
      <w:marBottom w:val="0"/>
      <w:divBdr>
        <w:top w:val="none" w:sz="0" w:space="0" w:color="auto"/>
        <w:left w:val="none" w:sz="0" w:space="0" w:color="auto"/>
        <w:bottom w:val="none" w:sz="0" w:space="0" w:color="auto"/>
        <w:right w:val="none" w:sz="0" w:space="0" w:color="auto"/>
      </w:divBdr>
    </w:div>
    <w:div w:id="249043842">
      <w:bodyDiv w:val="1"/>
      <w:marLeft w:val="0"/>
      <w:marRight w:val="0"/>
      <w:marTop w:val="0"/>
      <w:marBottom w:val="0"/>
      <w:divBdr>
        <w:top w:val="none" w:sz="0" w:space="0" w:color="auto"/>
        <w:left w:val="none" w:sz="0" w:space="0" w:color="auto"/>
        <w:bottom w:val="none" w:sz="0" w:space="0" w:color="auto"/>
        <w:right w:val="none" w:sz="0" w:space="0" w:color="auto"/>
      </w:divBdr>
    </w:div>
    <w:div w:id="250704254">
      <w:bodyDiv w:val="1"/>
      <w:marLeft w:val="0"/>
      <w:marRight w:val="0"/>
      <w:marTop w:val="0"/>
      <w:marBottom w:val="0"/>
      <w:divBdr>
        <w:top w:val="none" w:sz="0" w:space="0" w:color="auto"/>
        <w:left w:val="none" w:sz="0" w:space="0" w:color="auto"/>
        <w:bottom w:val="none" w:sz="0" w:space="0" w:color="auto"/>
        <w:right w:val="none" w:sz="0" w:space="0" w:color="auto"/>
      </w:divBdr>
    </w:div>
    <w:div w:id="251086009">
      <w:bodyDiv w:val="1"/>
      <w:marLeft w:val="0"/>
      <w:marRight w:val="0"/>
      <w:marTop w:val="0"/>
      <w:marBottom w:val="0"/>
      <w:divBdr>
        <w:top w:val="none" w:sz="0" w:space="0" w:color="auto"/>
        <w:left w:val="none" w:sz="0" w:space="0" w:color="auto"/>
        <w:bottom w:val="none" w:sz="0" w:space="0" w:color="auto"/>
        <w:right w:val="none" w:sz="0" w:space="0" w:color="auto"/>
      </w:divBdr>
    </w:div>
    <w:div w:id="252513814">
      <w:bodyDiv w:val="1"/>
      <w:marLeft w:val="0"/>
      <w:marRight w:val="0"/>
      <w:marTop w:val="0"/>
      <w:marBottom w:val="0"/>
      <w:divBdr>
        <w:top w:val="none" w:sz="0" w:space="0" w:color="auto"/>
        <w:left w:val="none" w:sz="0" w:space="0" w:color="auto"/>
        <w:bottom w:val="none" w:sz="0" w:space="0" w:color="auto"/>
        <w:right w:val="none" w:sz="0" w:space="0" w:color="auto"/>
      </w:divBdr>
    </w:div>
    <w:div w:id="252518405">
      <w:bodyDiv w:val="1"/>
      <w:marLeft w:val="0"/>
      <w:marRight w:val="0"/>
      <w:marTop w:val="0"/>
      <w:marBottom w:val="0"/>
      <w:divBdr>
        <w:top w:val="none" w:sz="0" w:space="0" w:color="auto"/>
        <w:left w:val="none" w:sz="0" w:space="0" w:color="auto"/>
        <w:bottom w:val="none" w:sz="0" w:space="0" w:color="auto"/>
        <w:right w:val="none" w:sz="0" w:space="0" w:color="auto"/>
      </w:divBdr>
    </w:div>
    <w:div w:id="252591308">
      <w:bodyDiv w:val="1"/>
      <w:marLeft w:val="0"/>
      <w:marRight w:val="0"/>
      <w:marTop w:val="0"/>
      <w:marBottom w:val="0"/>
      <w:divBdr>
        <w:top w:val="none" w:sz="0" w:space="0" w:color="auto"/>
        <w:left w:val="none" w:sz="0" w:space="0" w:color="auto"/>
        <w:bottom w:val="none" w:sz="0" w:space="0" w:color="auto"/>
        <w:right w:val="none" w:sz="0" w:space="0" w:color="auto"/>
      </w:divBdr>
    </w:div>
    <w:div w:id="252709206">
      <w:bodyDiv w:val="1"/>
      <w:marLeft w:val="0"/>
      <w:marRight w:val="0"/>
      <w:marTop w:val="0"/>
      <w:marBottom w:val="0"/>
      <w:divBdr>
        <w:top w:val="none" w:sz="0" w:space="0" w:color="auto"/>
        <w:left w:val="none" w:sz="0" w:space="0" w:color="auto"/>
        <w:bottom w:val="none" w:sz="0" w:space="0" w:color="auto"/>
        <w:right w:val="none" w:sz="0" w:space="0" w:color="auto"/>
      </w:divBdr>
    </w:div>
    <w:div w:id="253513973">
      <w:bodyDiv w:val="1"/>
      <w:marLeft w:val="0"/>
      <w:marRight w:val="0"/>
      <w:marTop w:val="0"/>
      <w:marBottom w:val="0"/>
      <w:divBdr>
        <w:top w:val="none" w:sz="0" w:space="0" w:color="auto"/>
        <w:left w:val="none" w:sz="0" w:space="0" w:color="auto"/>
        <w:bottom w:val="none" w:sz="0" w:space="0" w:color="auto"/>
        <w:right w:val="none" w:sz="0" w:space="0" w:color="auto"/>
      </w:divBdr>
    </w:div>
    <w:div w:id="253638258">
      <w:bodyDiv w:val="1"/>
      <w:marLeft w:val="0"/>
      <w:marRight w:val="0"/>
      <w:marTop w:val="0"/>
      <w:marBottom w:val="0"/>
      <w:divBdr>
        <w:top w:val="none" w:sz="0" w:space="0" w:color="auto"/>
        <w:left w:val="none" w:sz="0" w:space="0" w:color="auto"/>
        <w:bottom w:val="none" w:sz="0" w:space="0" w:color="auto"/>
        <w:right w:val="none" w:sz="0" w:space="0" w:color="auto"/>
      </w:divBdr>
    </w:div>
    <w:div w:id="254484917">
      <w:bodyDiv w:val="1"/>
      <w:marLeft w:val="0"/>
      <w:marRight w:val="0"/>
      <w:marTop w:val="0"/>
      <w:marBottom w:val="0"/>
      <w:divBdr>
        <w:top w:val="none" w:sz="0" w:space="0" w:color="auto"/>
        <w:left w:val="none" w:sz="0" w:space="0" w:color="auto"/>
        <w:bottom w:val="none" w:sz="0" w:space="0" w:color="auto"/>
        <w:right w:val="none" w:sz="0" w:space="0" w:color="auto"/>
      </w:divBdr>
    </w:div>
    <w:div w:id="256594142">
      <w:bodyDiv w:val="1"/>
      <w:marLeft w:val="0"/>
      <w:marRight w:val="0"/>
      <w:marTop w:val="0"/>
      <w:marBottom w:val="0"/>
      <w:divBdr>
        <w:top w:val="none" w:sz="0" w:space="0" w:color="auto"/>
        <w:left w:val="none" w:sz="0" w:space="0" w:color="auto"/>
        <w:bottom w:val="none" w:sz="0" w:space="0" w:color="auto"/>
        <w:right w:val="none" w:sz="0" w:space="0" w:color="auto"/>
      </w:divBdr>
    </w:div>
    <w:div w:id="259796928">
      <w:bodyDiv w:val="1"/>
      <w:marLeft w:val="0"/>
      <w:marRight w:val="0"/>
      <w:marTop w:val="0"/>
      <w:marBottom w:val="0"/>
      <w:divBdr>
        <w:top w:val="none" w:sz="0" w:space="0" w:color="auto"/>
        <w:left w:val="none" w:sz="0" w:space="0" w:color="auto"/>
        <w:bottom w:val="none" w:sz="0" w:space="0" w:color="auto"/>
        <w:right w:val="none" w:sz="0" w:space="0" w:color="auto"/>
      </w:divBdr>
    </w:div>
    <w:div w:id="260383970">
      <w:bodyDiv w:val="1"/>
      <w:marLeft w:val="0"/>
      <w:marRight w:val="0"/>
      <w:marTop w:val="0"/>
      <w:marBottom w:val="0"/>
      <w:divBdr>
        <w:top w:val="none" w:sz="0" w:space="0" w:color="auto"/>
        <w:left w:val="none" w:sz="0" w:space="0" w:color="auto"/>
        <w:bottom w:val="none" w:sz="0" w:space="0" w:color="auto"/>
        <w:right w:val="none" w:sz="0" w:space="0" w:color="auto"/>
      </w:divBdr>
    </w:div>
    <w:div w:id="260456109">
      <w:bodyDiv w:val="1"/>
      <w:marLeft w:val="0"/>
      <w:marRight w:val="0"/>
      <w:marTop w:val="0"/>
      <w:marBottom w:val="0"/>
      <w:divBdr>
        <w:top w:val="none" w:sz="0" w:space="0" w:color="auto"/>
        <w:left w:val="none" w:sz="0" w:space="0" w:color="auto"/>
        <w:bottom w:val="none" w:sz="0" w:space="0" w:color="auto"/>
        <w:right w:val="none" w:sz="0" w:space="0" w:color="auto"/>
      </w:divBdr>
    </w:div>
    <w:div w:id="260770105">
      <w:bodyDiv w:val="1"/>
      <w:marLeft w:val="0"/>
      <w:marRight w:val="0"/>
      <w:marTop w:val="0"/>
      <w:marBottom w:val="0"/>
      <w:divBdr>
        <w:top w:val="none" w:sz="0" w:space="0" w:color="auto"/>
        <w:left w:val="none" w:sz="0" w:space="0" w:color="auto"/>
        <w:bottom w:val="none" w:sz="0" w:space="0" w:color="auto"/>
        <w:right w:val="none" w:sz="0" w:space="0" w:color="auto"/>
      </w:divBdr>
    </w:div>
    <w:div w:id="264388884">
      <w:bodyDiv w:val="1"/>
      <w:marLeft w:val="0"/>
      <w:marRight w:val="0"/>
      <w:marTop w:val="0"/>
      <w:marBottom w:val="0"/>
      <w:divBdr>
        <w:top w:val="none" w:sz="0" w:space="0" w:color="auto"/>
        <w:left w:val="none" w:sz="0" w:space="0" w:color="auto"/>
        <w:bottom w:val="none" w:sz="0" w:space="0" w:color="auto"/>
        <w:right w:val="none" w:sz="0" w:space="0" w:color="auto"/>
      </w:divBdr>
    </w:div>
    <w:div w:id="264391166">
      <w:bodyDiv w:val="1"/>
      <w:marLeft w:val="0"/>
      <w:marRight w:val="0"/>
      <w:marTop w:val="0"/>
      <w:marBottom w:val="0"/>
      <w:divBdr>
        <w:top w:val="none" w:sz="0" w:space="0" w:color="auto"/>
        <w:left w:val="none" w:sz="0" w:space="0" w:color="auto"/>
        <w:bottom w:val="none" w:sz="0" w:space="0" w:color="auto"/>
        <w:right w:val="none" w:sz="0" w:space="0" w:color="auto"/>
      </w:divBdr>
    </w:div>
    <w:div w:id="264656499">
      <w:bodyDiv w:val="1"/>
      <w:marLeft w:val="0"/>
      <w:marRight w:val="0"/>
      <w:marTop w:val="0"/>
      <w:marBottom w:val="0"/>
      <w:divBdr>
        <w:top w:val="none" w:sz="0" w:space="0" w:color="auto"/>
        <w:left w:val="none" w:sz="0" w:space="0" w:color="auto"/>
        <w:bottom w:val="none" w:sz="0" w:space="0" w:color="auto"/>
        <w:right w:val="none" w:sz="0" w:space="0" w:color="auto"/>
      </w:divBdr>
    </w:div>
    <w:div w:id="265237659">
      <w:bodyDiv w:val="1"/>
      <w:marLeft w:val="0"/>
      <w:marRight w:val="0"/>
      <w:marTop w:val="0"/>
      <w:marBottom w:val="0"/>
      <w:divBdr>
        <w:top w:val="none" w:sz="0" w:space="0" w:color="auto"/>
        <w:left w:val="none" w:sz="0" w:space="0" w:color="auto"/>
        <w:bottom w:val="none" w:sz="0" w:space="0" w:color="auto"/>
        <w:right w:val="none" w:sz="0" w:space="0" w:color="auto"/>
      </w:divBdr>
    </w:div>
    <w:div w:id="265771104">
      <w:bodyDiv w:val="1"/>
      <w:marLeft w:val="0"/>
      <w:marRight w:val="0"/>
      <w:marTop w:val="0"/>
      <w:marBottom w:val="0"/>
      <w:divBdr>
        <w:top w:val="none" w:sz="0" w:space="0" w:color="auto"/>
        <w:left w:val="none" w:sz="0" w:space="0" w:color="auto"/>
        <w:bottom w:val="none" w:sz="0" w:space="0" w:color="auto"/>
        <w:right w:val="none" w:sz="0" w:space="0" w:color="auto"/>
      </w:divBdr>
    </w:div>
    <w:div w:id="269169304">
      <w:bodyDiv w:val="1"/>
      <w:marLeft w:val="0"/>
      <w:marRight w:val="0"/>
      <w:marTop w:val="0"/>
      <w:marBottom w:val="0"/>
      <w:divBdr>
        <w:top w:val="none" w:sz="0" w:space="0" w:color="auto"/>
        <w:left w:val="none" w:sz="0" w:space="0" w:color="auto"/>
        <w:bottom w:val="none" w:sz="0" w:space="0" w:color="auto"/>
        <w:right w:val="none" w:sz="0" w:space="0" w:color="auto"/>
      </w:divBdr>
    </w:div>
    <w:div w:id="269699595">
      <w:bodyDiv w:val="1"/>
      <w:marLeft w:val="0"/>
      <w:marRight w:val="0"/>
      <w:marTop w:val="0"/>
      <w:marBottom w:val="0"/>
      <w:divBdr>
        <w:top w:val="none" w:sz="0" w:space="0" w:color="auto"/>
        <w:left w:val="none" w:sz="0" w:space="0" w:color="auto"/>
        <w:bottom w:val="none" w:sz="0" w:space="0" w:color="auto"/>
        <w:right w:val="none" w:sz="0" w:space="0" w:color="auto"/>
      </w:divBdr>
    </w:div>
    <w:div w:id="271715814">
      <w:bodyDiv w:val="1"/>
      <w:marLeft w:val="0"/>
      <w:marRight w:val="0"/>
      <w:marTop w:val="0"/>
      <w:marBottom w:val="0"/>
      <w:divBdr>
        <w:top w:val="none" w:sz="0" w:space="0" w:color="auto"/>
        <w:left w:val="none" w:sz="0" w:space="0" w:color="auto"/>
        <w:bottom w:val="none" w:sz="0" w:space="0" w:color="auto"/>
        <w:right w:val="none" w:sz="0" w:space="0" w:color="auto"/>
      </w:divBdr>
    </w:div>
    <w:div w:id="277375489">
      <w:bodyDiv w:val="1"/>
      <w:marLeft w:val="0"/>
      <w:marRight w:val="0"/>
      <w:marTop w:val="0"/>
      <w:marBottom w:val="0"/>
      <w:divBdr>
        <w:top w:val="none" w:sz="0" w:space="0" w:color="auto"/>
        <w:left w:val="none" w:sz="0" w:space="0" w:color="auto"/>
        <w:bottom w:val="none" w:sz="0" w:space="0" w:color="auto"/>
        <w:right w:val="none" w:sz="0" w:space="0" w:color="auto"/>
      </w:divBdr>
    </w:div>
    <w:div w:id="279337462">
      <w:bodyDiv w:val="1"/>
      <w:marLeft w:val="0"/>
      <w:marRight w:val="0"/>
      <w:marTop w:val="0"/>
      <w:marBottom w:val="0"/>
      <w:divBdr>
        <w:top w:val="none" w:sz="0" w:space="0" w:color="auto"/>
        <w:left w:val="none" w:sz="0" w:space="0" w:color="auto"/>
        <w:bottom w:val="none" w:sz="0" w:space="0" w:color="auto"/>
        <w:right w:val="none" w:sz="0" w:space="0" w:color="auto"/>
      </w:divBdr>
    </w:div>
    <w:div w:id="281154662">
      <w:bodyDiv w:val="1"/>
      <w:marLeft w:val="0"/>
      <w:marRight w:val="0"/>
      <w:marTop w:val="0"/>
      <w:marBottom w:val="0"/>
      <w:divBdr>
        <w:top w:val="none" w:sz="0" w:space="0" w:color="auto"/>
        <w:left w:val="none" w:sz="0" w:space="0" w:color="auto"/>
        <w:bottom w:val="none" w:sz="0" w:space="0" w:color="auto"/>
        <w:right w:val="none" w:sz="0" w:space="0" w:color="auto"/>
      </w:divBdr>
    </w:div>
    <w:div w:id="282345534">
      <w:bodyDiv w:val="1"/>
      <w:marLeft w:val="0"/>
      <w:marRight w:val="0"/>
      <w:marTop w:val="0"/>
      <w:marBottom w:val="0"/>
      <w:divBdr>
        <w:top w:val="none" w:sz="0" w:space="0" w:color="auto"/>
        <w:left w:val="none" w:sz="0" w:space="0" w:color="auto"/>
        <w:bottom w:val="none" w:sz="0" w:space="0" w:color="auto"/>
        <w:right w:val="none" w:sz="0" w:space="0" w:color="auto"/>
      </w:divBdr>
    </w:div>
    <w:div w:id="283125170">
      <w:bodyDiv w:val="1"/>
      <w:marLeft w:val="0"/>
      <w:marRight w:val="0"/>
      <w:marTop w:val="0"/>
      <w:marBottom w:val="0"/>
      <w:divBdr>
        <w:top w:val="none" w:sz="0" w:space="0" w:color="auto"/>
        <w:left w:val="none" w:sz="0" w:space="0" w:color="auto"/>
        <w:bottom w:val="none" w:sz="0" w:space="0" w:color="auto"/>
        <w:right w:val="none" w:sz="0" w:space="0" w:color="auto"/>
      </w:divBdr>
    </w:div>
    <w:div w:id="285309632">
      <w:bodyDiv w:val="1"/>
      <w:marLeft w:val="0"/>
      <w:marRight w:val="0"/>
      <w:marTop w:val="0"/>
      <w:marBottom w:val="0"/>
      <w:divBdr>
        <w:top w:val="none" w:sz="0" w:space="0" w:color="auto"/>
        <w:left w:val="none" w:sz="0" w:space="0" w:color="auto"/>
        <w:bottom w:val="none" w:sz="0" w:space="0" w:color="auto"/>
        <w:right w:val="none" w:sz="0" w:space="0" w:color="auto"/>
      </w:divBdr>
    </w:div>
    <w:div w:id="285352218">
      <w:bodyDiv w:val="1"/>
      <w:marLeft w:val="0"/>
      <w:marRight w:val="0"/>
      <w:marTop w:val="0"/>
      <w:marBottom w:val="0"/>
      <w:divBdr>
        <w:top w:val="none" w:sz="0" w:space="0" w:color="auto"/>
        <w:left w:val="none" w:sz="0" w:space="0" w:color="auto"/>
        <w:bottom w:val="none" w:sz="0" w:space="0" w:color="auto"/>
        <w:right w:val="none" w:sz="0" w:space="0" w:color="auto"/>
      </w:divBdr>
    </w:div>
    <w:div w:id="285698860">
      <w:bodyDiv w:val="1"/>
      <w:marLeft w:val="0"/>
      <w:marRight w:val="0"/>
      <w:marTop w:val="0"/>
      <w:marBottom w:val="0"/>
      <w:divBdr>
        <w:top w:val="none" w:sz="0" w:space="0" w:color="auto"/>
        <w:left w:val="none" w:sz="0" w:space="0" w:color="auto"/>
        <w:bottom w:val="none" w:sz="0" w:space="0" w:color="auto"/>
        <w:right w:val="none" w:sz="0" w:space="0" w:color="auto"/>
      </w:divBdr>
    </w:div>
    <w:div w:id="286014330">
      <w:bodyDiv w:val="1"/>
      <w:marLeft w:val="0"/>
      <w:marRight w:val="0"/>
      <w:marTop w:val="0"/>
      <w:marBottom w:val="0"/>
      <w:divBdr>
        <w:top w:val="none" w:sz="0" w:space="0" w:color="auto"/>
        <w:left w:val="none" w:sz="0" w:space="0" w:color="auto"/>
        <w:bottom w:val="none" w:sz="0" w:space="0" w:color="auto"/>
        <w:right w:val="none" w:sz="0" w:space="0" w:color="auto"/>
      </w:divBdr>
    </w:div>
    <w:div w:id="286398251">
      <w:bodyDiv w:val="1"/>
      <w:marLeft w:val="0"/>
      <w:marRight w:val="0"/>
      <w:marTop w:val="0"/>
      <w:marBottom w:val="0"/>
      <w:divBdr>
        <w:top w:val="none" w:sz="0" w:space="0" w:color="auto"/>
        <w:left w:val="none" w:sz="0" w:space="0" w:color="auto"/>
        <w:bottom w:val="none" w:sz="0" w:space="0" w:color="auto"/>
        <w:right w:val="none" w:sz="0" w:space="0" w:color="auto"/>
      </w:divBdr>
    </w:div>
    <w:div w:id="287324408">
      <w:bodyDiv w:val="1"/>
      <w:marLeft w:val="0"/>
      <w:marRight w:val="0"/>
      <w:marTop w:val="0"/>
      <w:marBottom w:val="0"/>
      <w:divBdr>
        <w:top w:val="none" w:sz="0" w:space="0" w:color="auto"/>
        <w:left w:val="none" w:sz="0" w:space="0" w:color="auto"/>
        <w:bottom w:val="none" w:sz="0" w:space="0" w:color="auto"/>
        <w:right w:val="none" w:sz="0" w:space="0" w:color="auto"/>
      </w:divBdr>
    </w:div>
    <w:div w:id="287511531">
      <w:bodyDiv w:val="1"/>
      <w:marLeft w:val="0"/>
      <w:marRight w:val="0"/>
      <w:marTop w:val="0"/>
      <w:marBottom w:val="0"/>
      <w:divBdr>
        <w:top w:val="none" w:sz="0" w:space="0" w:color="auto"/>
        <w:left w:val="none" w:sz="0" w:space="0" w:color="auto"/>
        <w:bottom w:val="none" w:sz="0" w:space="0" w:color="auto"/>
        <w:right w:val="none" w:sz="0" w:space="0" w:color="auto"/>
      </w:divBdr>
    </w:div>
    <w:div w:id="289940215">
      <w:bodyDiv w:val="1"/>
      <w:marLeft w:val="0"/>
      <w:marRight w:val="0"/>
      <w:marTop w:val="0"/>
      <w:marBottom w:val="0"/>
      <w:divBdr>
        <w:top w:val="none" w:sz="0" w:space="0" w:color="auto"/>
        <w:left w:val="none" w:sz="0" w:space="0" w:color="auto"/>
        <w:bottom w:val="none" w:sz="0" w:space="0" w:color="auto"/>
        <w:right w:val="none" w:sz="0" w:space="0" w:color="auto"/>
      </w:divBdr>
    </w:div>
    <w:div w:id="291597916">
      <w:bodyDiv w:val="1"/>
      <w:marLeft w:val="0"/>
      <w:marRight w:val="0"/>
      <w:marTop w:val="0"/>
      <w:marBottom w:val="0"/>
      <w:divBdr>
        <w:top w:val="none" w:sz="0" w:space="0" w:color="auto"/>
        <w:left w:val="none" w:sz="0" w:space="0" w:color="auto"/>
        <w:bottom w:val="none" w:sz="0" w:space="0" w:color="auto"/>
        <w:right w:val="none" w:sz="0" w:space="0" w:color="auto"/>
      </w:divBdr>
    </w:div>
    <w:div w:id="291791619">
      <w:bodyDiv w:val="1"/>
      <w:marLeft w:val="0"/>
      <w:marRight w:val="0"/>
      <w:marTop w:val="0"/>
      <w:marBottom w:val="0"/>
      <w:divBdr>
        <w:top w:val="none" w:sz="0" w:space="0" w:color="auto"/>
        <w:left w:val="none" w:sz="0" w:space="0" w:color="auto"/>
        <w:bottom w:val="none" w:sz="0" w:space="0" w:color="auto"/>
        <w:right w:val="none" w:sz="0" w:space="0" w:color="auto"/>
      </w:divBdr>
    </w:div>
    <w:div w:id="295189222">
      <w:bodyDiv w:val="1"/>
      <w:marLeft w:val="0"/>
      <w:marRight w:val="0"/>
      <w:marTop w:val="0"/>
      <w:marBottom w:val="0"/>
      <w:divBdr>
        <w:top w:val="none" w:sz="0" w:space="0" w:color="auto"/>
        <w:left w:val="none" w:sz="0" w:space="0" w:color="auto"/>
        <w:bottom w:val="none" w:sz="0" w:space="0" w:color="auto"/>
        <w:right w:val="none" w:sz="0" w:space="0" w:color="auto"/>
      </w:divBdr>
    </w:div>
    <w:div w:id="295380265">
      <w:bodyDiv w:val="1"/>
      <w:marLeft w:val="0"/>
      <w:marRight w:val="0"/>
      <w:marTop w:val="0"/>
      <w:marBottom w:val="0"/>
      <w:divBdr>
        <w:top w:val="none" w:sz="0" w:space="0" w:color="auto"/>
        <w:left w:val="none" w:sz="0" w:space="0" w:color="auto"/>
        <w:bottom w:val="none" w:sz="0" w:space="0" w:color="auto"/>
        <w:right w:val="none" w:sz="0" w:space="0" w:color="auto"/>
      </w:divBdr>
    </w:div>
    <w:div w:id="297420830">
      <w:bodyDiv w:val="1"/>
      <w:marLeft w:val="0"/>
      <w:marRight w:val="0"/>
      <w:marTop w:val="0"/>
      <w:marBottom w:val="0"/>
      <w:divBdr>
        <w:top w:val="none" w:sz="0" w:space="0" w:color="auto"/>
        <w:left w:val="none" w:sz="0" w:space="0" w:color="auto"/>
        <w:bottom w:val="none" w:sz="0" w:space="0" w:color="auto"/>
        <w:right w:val="none" w:sz="0" w:space="0" w:color="auto"/>
      </w:divBdr>
    </w:div>
    <w:div w:id="299530597">
      <w:bodyDiv w:val="1"/>
      <w:marLeft w:val="0"/>
      <w:marRight w:val="0"/>
      <w:marTop w:val="0"/>
      <w:marBottom w:val="0"/>
      <w:divBdr>
        <w:top w:val="none" w:sz="0" w:space="0" w:color="auto"/>
        <w:left w:val="none" w:sz="0" w:space="0" w:color="auto"/>
        <w:bottom w:val="none" w:sz="0" w:space="0" w:color="auto"/>
        <w:right w:val="none" w:sz="0" w:space="0" w:color="auto"/>
      </w:divBdr>
    </w:div>
    <w:div w:id="300113177">
      <w:bodyDiv w:val="1"/>
      <w:marLeft w:val="0"/>
      <w:marRight w:val="0"/>
      <w:marTop w:val="0"/>
      <w:marBottom w:val="0"/>
      <w:divBdr>
        <w:top w:val="none" w:sz="0" w:space="0" w:color="auto"/>
        <w:left w:val="none" w:sz="0" w:space="0" w:color="auto"/>
        <w:bottom w:val="none" w:sz="0" w:space="0" w:color="auto"/>
        <w:right w:val="none" w:sz="0" w:space="0" w:color="auto"/>
      </w:divBdr>
    </w:div>
    <w:div w:id="301160504">
      <w:bodyDiv w:val="1"/>
      <w:marLeft w:val="0"/>
      <w:marRight w:val="0"/>
      <w:marTop w:val="0"/>
      <w:marBottom w:val="0"/>
      <w:divBdr>
        <w:top w:val="none" w:sz="0" w:space="0" w:color="auto"/>
        <w:left w:val="none" w:sz="0" w:space="0" w:color="auto"/>
        <w:bottom w:val="none" w:sz="0" w:space="0" w:color="auto"/>
        <w:right w:val="none" w:sz="0" w:space="0" w:color="auto"/>
      </w:divBdr>
    </w:div>
    <w:div w:id="302928434">
      <w:bodyDiv w:val="1"/>
      <w:marLeft w:val="0"/>
      <w:marRight w:val="0"/>
      <w:marTop w:val="0"/>
      <w:marBottom w:val="0"/>
      <w:divBdr>
        <w:top w:val="none" w:sz="0" w:space="0" w:color="auto"/>
        <w:left w:val="none" w:sz="0" w:space="0" w:color="auto"/>
        <w:bottom w:val="none" w:sz="0" w:space="0" w:color="auto"/>
        <w:right w:val="none" w:sz="0" w:space="0" w:color="auto"/>
      </w:divBdr>
    </w:div>
    <w:div w:id="303513281">
      <w:bodyDiv w:val="1"/>
      <w:marLeft w:val="0"/>
      <w:marRight w:val="0"/>
      <w:marTop w:val="0"/>
      <w:marBottom w:val="0"/>
      <w:divBdr>
        <w:top w:val="none" w:sz="0" w:space="0" w:color="auto"/>
        <w:left w:val="none" w:sz="0" w:space="0" w:color="auto"/>
        <w:bottom w:val="none" w:sz="0" w:space="0" w:color="auto"/>
        <w:right w:val="none" w:sz="0" w:space="0" w:color="auto"/>
      </w:divBdr>
    </w:div>
    <w:div w:id="305203092">
      <w:bodyDiv w:val="1"/>
      <w:marLeft w:val="0"/>
      <w:marRight w:val="0"/>
      <w:marTop w:val="0"/>
      <w:marBottom w:val="0"/>
      <w:divBdr>
        <w:top w:val="none" w:sz="0" w:space="0" w:color="auto"/>
        <w:left w:val="none" w:sz="0" w:space="0" w:color="auto"/>
        <w:bottom w:val="none" w:sz="0" w:space="0" w:color="auto"/>
        <w:right w:val="none" w:sz="0" w:space="0" w:color="auto"/>
      </w:divBdr>
    </w:div>
    <w:div w:id="307975038">
      <w:bodyDiv w:val="1"/>
      <w:marLeft w:val="0"/>
      <w:marRight w:val="0"/>
      <w:marTop w:val="0"/>
      <w:marBottom w:val="0"/>
      <w:divBdr>
        <w:top w:val="none" w:sz="0" w:space="0" w:color="auto"/>
        <w:left w:val="none" w:sz="0" w:space="0" w:color="auto"/>
        <w:bottom w:val="none" w:sz="0" w:space="0" w:color="auto"/>
        <w:right w:val="none" w:sz="0" w:space="0" w:color="auto"/>
      </w:divBdr>
    </w:div>
    <w:div w:id="308363573">
      <w:bodyDiv w:val="1"/>
      <w:marLeft w:val="0"/>
      <w:marRight w:val="0"/>
      <w:marTop w:val="0"/>
      <w:marBottom w:val="0"/>
      <w:divBdr>
        <w:top w:val="none" w:sz="0" w:space="0" w:color="auto"/>
        <w:left w:val="none" w:sz="0" w:space="0" w:color="auto"/>
        <w:bottom w:val="none" w:sz="0" w:space="0" w:color="auto"/>
        <w:right w:val="none" w:sz="0" w:space="0" w:color="auto"/>
      </w:divBdr>
    </w:div>
    <w:div w:id="308675621">
      <w:bodyDiv w:val="1"/>
      <w:marLeft w:val="0"/>
      <w:marRight w:val="0"/>
      <w:marTop w:val="0"/>
      <w:marBottom w:val="0"/>
      <w:divBdr>
        <w:top w:val="none" w:sz="0" w:space="0" w:color="auto"/>
        <w:left w:val="none" w:sz="0" w:space="0" w:color="auto"/>
        <w:bottom w:val="none" w:sz="0" w:space="0" w:color="auto"/>
        <w:right w:val="none" w:sz="0" w:space="0" w:color="auto"/>
      </w:divBdr>
    </w:div>
    <w:div w:id="309485869">
      <w:bodyDiv w:val="1"/>
      <w:marLeft w:val="0"/>
      <w:marRight w:val="0"/>
      <w:marTop w:val="0"/>
      <w:marBottom w:val="0"/>
      <w:divBdr>
        <w:top w:val="none" w:sz="0" w:space="0" w:color="auto"/>
        <w:left w:val="none" w:sz="0" w:space="0" w:color="auto"/>
        <w:bottom w:val="none" w:sz="0" w:space="0" w:color="auto"/>
        <w:right w:val="none" w:sz="0" w:space="0" w:color="auto"/>
      </w:divBdr>
    </w:div>
    <w:div w:id="312106840">
      <w:bodyDiv w:val="1"/>
      <w:marLeft w:val="0"/>
      <w:marRight w:val="0"/>
      <w:marTop w:val="0"/>
      <w:marBottom w:val="0"/>
      <w:divBdr>
        <w:top w:val="none" w:sz="0" w:space="0" w:color="auto"/>
        <w:left w:val="none" w:sz="0" w:space="0" w:color="auto"/>
        <w:bottom w:val="none" w:sz="0" w:space="0" w:color="auto"/>
        <w:right w:val="none" w:sz="0" w:space="0" w:color="auto"/>
      </w:divBdr>
    </w:div>
    <w:div w:id="313335858">
      <w:bodyDiv w:val="1"/>
      <w:marLeft w:val="0"/>
      <w:marRight w:val="0"/>
      <w:marTop w:val="0"/>
      <w:marBottom w:val="0"/>
      <w:divBdr>
        <w:top w:val="none" w:sz="0" w:space="0" w:color="auto"/>
        <w:left w:val="none" w:sz="0" w:space="0" w:color="auto"/>
        <w:bottom w:val="none" w:sz="0" w:space="0" w:color="auto"/>
        <w:right w:val="none" w:sz="0" w:space="0" w:color="auto"/>
      </w:divBdr>
    </w:div>
    <w:div w:id="313685343">
      <w:bodyDiv w:val="1"/>
      <w:marLeft w:val="0"/>
      <w:marRight w:val="0"/>
      <w:marTop w:val="0"/>
      <w:marBottom w:val="0"/>
      <w:divBdr>
        <w:top w:val="none" w:sz="0" w:space="0" w:color="auto"/>
        <w:left w:val="none" w:sz="0" w:space="0" w:color="auto"/>
        <w:bottom w:val="none" w:sz="0" w:space="0" w:color="auto"/>
        <w:right w:val="none" w:sz="0" w:space="0" w:color="auto"/>
      </w:divBdr>
    </w:div>
    <w:div w:id="314143991">
      <w:bodyDiv w:val="1"/>
      <w:marLeft w:val="0"/>
      <w:marRight w:val="0"/>
      <w:marTop w:val="0"/>
      <w:marBottom w:val="0"/>
      <w:divBdr>
        <w:top w:val="none" w:sz="0" w:space="0" w:color="auto"/>
        <w:left w:val="none" w:sz="0" w:space="0" w:color="auto"/>
        <w:bottom w:val="none" w:sz="0" w:space="0" w:color="auto"/>
        <w:right w:val="none" w:sz="0" w:space="0" w:color="auto"/>
      </w:divBdr>
    </w:div>
    <w:div w:id="315576390">
      <w:bodyDiv w:val="1"/>
      <w:marLeft w:val="0"/>
      <w:marRight w:val="0"/>
      <w:marTop w:val="0"/>
      <w:marBottom w:val="0"/>
      <w:divBdr>
        <w:top w:val="none" w:sz="0" w:space="0" w:color="auto"/>
        <w:left w:val="none" w:sz="0" w:space="0" w:color="auto"/>
        <w:bottom w:val="none" w:sz="0" w:space="0" w:color="auto"/>
        <w:right w:val="none" w:sz="0" w:space="0" w:color="auto"/>
      </w:divBdr>
    </w:div>
    <w:div w:id="316543562">
      <w:bodyDiv w:val="1"/>
      <w:marLeft w:val="0"/>
      <w:marRight w:val="0"/>
      <w:marTop w:val="0"/>
      <w:marBottom w:val="0"/>
      <w:divBdr>
        <w:top w:val="none" w:sz="0" w:space="0" w:color="auto"/>
        <w:left w:val="none" w:sz="0" w:space="0" w:color="auto"/>
        <w:bottom w:val="none" w:sz="0" w:space="0" w:color="auto"/>
        <w:right w:val="none" w:sz="0" w:space="0" w:color="auto"/>
      </w:divBdr>
    </w:div>
    <w:div w:id="319188862">
      <w:bodyDiv w:val="1"/>
      <w:marLeft w:val="0"/>
      <w:marRight w:val="0"/>
      <w:marTop w:val="0"/>
      <w:marBottom w:val="0"/>
      <w:divBdr>
        <w:top w:val="none" w:sz="0" w:space="0" w:color="auto"/>
        <w:left w:val="none" w:sz="0" w:space="0" w:color="auto"/>
        <w:bottom w:val="none" w:sz="0" w:space="0" w:color="auto"/>
        <w:right w:val="none" w:sz="0" w:space="0" w:color="auto"/>
      </w:divBdr>
    </w:div>
    <w:div w:id="321935343">
      <w:bodyDiv w:val="1"/>
      <w:marLeft w:val="0"/>
      <w:marRight w:val="0"/>
      <w:marTop w:val="0"/>
      <w:marBottom w:val="0"/>
      <w:divBdr>
        <w:top w:val="none" w:sz="0" w:space="0" w:color="auto"/>
        <w:left w:val="none" w:sz="0" w:space="0" w:color="auto"/>
        <w:bottom w:val="none" w:sz="0" w:space="0" w:color="auto"/>
        <w:right w:val="none" w:sz="0" w:space="0" w:color="auto"/>
      </w:divBdr>
    </w:div>
    <w:div w:id="322197470">
      <w:bodyDiv w:val="1"/>
      <w:marLeft w:val="0"/>
      <w:marRight w:val="0"/>
      <w:marTop w:val="0"/>
      <w:marBottom w:val="0"/>
      <w:divBdr>
        <w:top w:val="none" w:sz="0" w:space="0" w:color="auto"/>
        <w:left w:val="none" w:sz="0" w:space="0" w:color="auto"/>
        <w:bottom w:val="none" w:sz="0" w:space="0" w:color="auto"/>
        <w:right w:val="none" w:sz="0" w:space="0" w:color="auto"/>
      </w:divBdr>
    </w:div>
    <w:div w:id="325745277">
      <w:bodyDiv w:val="1"/>
      <w:marLeft w:val="0"/>
      <w:marRight w:val="0"/>
      <w:marTop w:val="0"/>
      <w:marBottom w:val="0"/>
      <w:divBdr>
        <w:top w:val="none" w:sz="0" w:space="0" w:color="auto"/>
        <w:left w:val="none" w:sz="0" w:space="0" w:color="auto"/>
        <w:bottom w:val="none" w:sz="0" w:space="0" w:color="auto"/>
        <w:right w:val="none" w:sz="0" w:space="0" w:color="auto"/>
      </w:divBdr>
    </w:div>
    <w:div w:id="326596023">
      <w:bodyDiv w:val="1"/>
      <w:marLeft w:val="0"/>
      <w:marRight w:val="0"/>
      <w:marTop w:val="0"/>
      <w:marBottom w:val="0"/>
      <w:divBdr>
        <w:top w:val="none" w:sz="0" w:space="0" w:color="auto"/>
        <w:left w:val="none" w:sz="0" w:space="0" w:color="auto"/>
        <w:bottom w:val="none" w:sz="0" w:space="0" w:color="auto"/>
        <w:right w:val="none" w:sz="0" w:space="0" w:color="auto"/>
      </w:divBdr>
    </w:div>
    <w:div w:id="328018682">
      <w:bodyDiv w:val="1"/>
      <w:marLeft w:val="0"/>
      <w:marRight w:val="0"/>
      <w:marTop w:val="0"/>
      <w:marBottom w:val="0"/>
      <w:divBdr>
        <w:top w:val="none" w:sz="0" w:space="0" w:color="auto"/>
        <w:left w:val="none" w:sz="0" w:space="0" w:color="auto"/>
        <w:bottom w:val="none" w:sz="0" w:space="0" w:color="auto"/>
        <w:right w:val="none" w:sz="0" w:space="0" w:color="auto"/>
      </w:divBdr>
    </w:div>
    <w:div w:id="331303718">
      <w:bodyDiv w:val="1"/>
      <w:marLeft w:val="0"/>
      <w:marRight w:val="0"/>
      <w:marTop w:val="0"/>
      <w:marBottom w:val="0"/>
      <w:divBdr>
        <w:top w:val="none" w:sz="0" w:space="0" w:color="auto"/>
        <w:left w:val="none" w:sz="0" w:space="0" w:color="auto"/>
        <w:bottom w:val="none" w:sz="0" w:space="0" w:color="auto"/>
        <w:right w:val="none" w:sz="0" w:space="0" w:color="auto"/>
      </w:divBdr>
    </w:div>
    <w:div w:id="331563374">
      <w:bodyDiv w:val="1"/>
      <w:marLeft w:val="0"/>
      <w:marRight w:val="0"/>
      <w:marTop w:val="0"/>
      <w:marBottom w:val="0"/>
      <w:divBdr>
        <w:top w:val="none" w:sz="0" w:space="0" w:color="auto"/>
        <w:left w:val="none" w:sz="0" w:space="0" w:color="auto"/>
        <w:bottom w:val="none" w:sz="0" w:space="0" w:color="auto"/>
        <w:right w:val="none" w:sz="0" w:space="0" w:color="auto"/>
      </w:divBdr>
    </w:div>
    <w:div w:id="332029291">
      <w:bodyDiv w:val="1"/>
      <w:marLeft w:val="0"/>
      <w:marRight w:val="0"/>
      <w:marTop w:val="0"/>
      <w:marBottom w:val="0"/>
      <w:divBdr>
        <w:top w:val="none" w:sz="0" w:space="0" w:color="auto"/>
        <w:left w:val="none" w:sz="0" w:space="0" w:color="auto"/>
        <w:bottom w:val="none" w:sz="0" w:space="0" w:color="auto"/>
        <w:right w:val="none" w:sz="0" w:space="0" w:color="auto"/>
      </w:divBdr>
    </w:div>
    <w:div w:id="332997160">
      <w:bodyDiv w:val="1"/>
      <w:marLeft w:val="0"/>
      <w:marRight w:val="0"/>
      <w:marTop w:val="0"/>
      <w:marBottom w:val="0"/>
      <w:divBdr>
        <w:top w:val="none" w:sz="0" w:space="0" w:color="auto"/>
        <w:left w:val="none" w:sz="0" w:space="0" w:color="auto"/>
        <w:bottom w:val="none" w:sz="0" w:space="0" w:color="auto"/>
        <w:right w:val="none" w:sz="0" w:space="0" w:color="auto"/>
      </w:divBdr>
    </w:div>
    <w:div w:id="334381307">
      <w:bodyDiv w:val="1"/>
      <w:marLeft w:val="0"/>
      <w:marRight w:val="0"/>
      <w:marTop w:val="0"/>
      <w:marBottom w:val="0"/>
      <w:divBdr>
        <w:top w:val="none" w:sz="0" w:space="0" w:color="auto"/>
        <w:left w:val="none" w:sz="0" w:space="0" w:color="auto"/>
        <w:bottom w:val="none" w:sz="0" w:space="0" w:color="auto"/>
        <w:right w:val="none" w:sz="0" w:space="0" w:color="auto"/>
      </w:divBdr>
    </w:div>
    <w:div w:id="337659550">
      <w:bodyDiv w:val="1"/>
      <w:marLeft w:val="0"/>
      <w:marRight w:val="0"/>
      <w:marTop w:val="0"/>
      <w:marBottom w:val="0"/>
      <w:divBdr>
        <w:top w:val="none" w:sz="0" w:space="0" w:color="auto"/>
        <w:left w:val="none" w:sz="0" w:space="0" w:color="auto"/>
        <w:bottom w:val="none" w:sz="0" w:space="0" w:color="auto"/>
        <w:right w:val="none" w:sz="0" w:space="0" w:color="auto"/>
      </w:divBdr>
    </w:div>
    <w:div w:id="341511966">
      <w:bodyDiv w:val="1"/>
      <w:marLeft w:val="0"/>
      <w:marRight w:val="0"/>
      <w:marTop w:val="0"/>
      <w:marBottom w:val="0"/>
      <w:divBdr>
        <w:top w:val="none" w:sz="0" w:space="0" w:color="auto"/>
        <w:left w:val="none" w:sz="0" w:space="0" w:color="auto"/>
        <w:bottom w:val="none" w:sz="0" w:space="0" w:color="auto"/>
        <w:right w:val="none" w:sz="0" w:space="0" w:color="auto"/>
      </w:divBdr>
    </w:div>
    <w:div w:id="341587612">
      <w:bodyDiv w:val="1"/>
      <w:marLeft w:val="0"/>
      <w:marRight w:val="0"/>
      <w:marTop w:val="0"/>
      <w:marBottom w:val="0"/>
      <w:divBdr>
        <w:top w:val="none" w:sz="0" w:space="0" w:color="auto"/>
        <w:left w:val="none" w:sz="0" w:space="0" w:color="auto"/>
        <w:bottom w:val="none" w:sz="0" w:space="0" w:color="auto"/>
        <w:right w:val="none" w:sz="0" w:space="0" w:color="auto"/>
      </w:divBdr>
    </w:div>
    <w:div w:id="342056352">
      <w:bodyDiv w:val="1"/>
      <w:marLeft w:val="0"/>
      <w:marRight w:val="0"/>
      <w:marTop w:val="0"/>
      <w:marBottom w:val="0"/>
      <w:divBdr>
        <w:top w:val="none" w:sz="0" w:space="0" w:color="auto"/>
        <w:left w:val="none" w:sz="0" w:space="0" w:color="auto"/>
        <w:bottom w:val="none" w:sz="0" w:space="0" w:color="auto"/>
        <w:right w:val="none" w:sz="0" w:space="0" w:color="auto"/>
      </w:divBdr>
    </w:div>
    <w:div w:id="343437678">
      <w:bodyDiv w:val="1"/>
      <w:marLeft w:val="0"/>
      <w:marRight w:val="0"/>
      <w:marTop w:val="0"/>
      <w:marBottom w:val="0"/>
      <w:divBdr>
        <w:top w:val="none" w:sz="0" w:space="0" w:color="auto"/>
        <w:left w:val="none" w:sz="0" w:space="0" w:color="auto"/>
        <w:bottom w:val="none" w:sz="0" w:space="0" w:color="auto"/>
        <w:right w:val="none" w:sz="0" w:space="0" w:color="auto"/>
      </w:divBdr>
    </w:div>
    <w:div w:id="343940884">
      <w:bodyDiv w:val="1"/>
      <w:marLeft w:val="0"/>
      <w:marRight w:val="0"/>
      <w:marTop w:val="0"/>
      <w:marBottom w:val="0"/>
      <w:divBdr>
        <w:top w:val="none" w:sz="0" w:space="0" w:color="auto"/>
        <w:left w:val="none" w:sz="0" w:space="0" w:color="auto"/>
        <w:bottom w:val="none" w:sz="0" w:space="0" w:color="auto"/>
        <w:right w:val="none" w:sz="0" w:space="0" w:color="auto"/>
      </w:divBdr>
    </w:div>
    <w:div w:id="346711624">
      <w:bodyDiv w:val="1"/>
      <w:marLeft w:val="0"/>
      <w:marRight w:val="0"/>
      <w:marTop w:val="0"/>
      <w:marBottom w:val="0"/>
      <w:divBdr>
        <w:top w:val="none" w:sz="0" w:space="0" w:color="auto"/>
        <w:left w:val="none" w:sz="0" w:space="0" w:color="auto"/>
        <w:bottom w:val="none" w:sz="0" w:space="0" w:color="auto"/>
        <w:right w:val="none" w:sz="0" w:space="0" w:color="auto"/>
      </w:divBdr>
    </w:div>
    <w:div w:id="347222526">
      <w:bodyDiv w:val="1"/>
      <w:marLeft w:val="0"/>
      <w:marRight w:val="0"/>
      <w:marTop w:val="0"/>
      <w:marBottom w:val="0"/>
      <w:divBdr>
        <w:top w:val="none" w:sz="0" w:space="0" w:color="auto"/>
        <w:left w:val="none" w:sz="0" w:space="0" w:color="auto"/>
        <w:bottom w:val="none" w:sz="0" w:space="0" w:color="auto"/>
        <w:right w:val="none" w:sz="0" w:space="0" w:color="auto"/>
      </w:divBdr>
    </w:div>
    <w:div w:id="348486656">
      <w:bodyDiv w:val="1"/>
      <w:marLeft w:val="0"/>
      <w:marRight w:val="0"/>
      <w:marTop w:val="0"/>
      <w:marBottom w:val="0"/>
      <w:divBdr>
        <w:top w:val="none" w:sz="0" w:space="0" w:color="auto"/>
        <w:left w:val="none" w:sz="0" w:space="0" w:color="auto"/>
        <w:bottom w:val="none" w:sz="0" w:space="0" w:color="auto"/>
        <w:right w:val="none" w:sz="0" w:space="0" w:color="auto"/>
      </w:divBdr>
    </w:div>
    <w:div w:id="348875917">
      <w:bodyDiv w:val="1"/>
      <w:marLeft w:val="0"/>
      <w:marRight w:val="0"/>
      <w:marTop w:val="0"/>
      <w:marBottom w:val="0"/>
      <w:divBdr>
        <w:top w:val="none" w:sz="0" w:space="0" w:color="auto"/>
        <w:left w:val="none" w:sz="0" w:space="0" w:color="auto"/>
        <w:bottom w:val="none" w:sz="0" w:space="0" w:color="auto"/>
        <w:right w:val="none" w:sz="0" w:space="0" w:color="auto"/>
      </w:divBdr>
    </w:div>
    <w:div w:id="349258918">
      <w:bodyDiv w:val="1"/>
      <w:marLeft w:val="0"/>
      <w:marRight w:val="0"/>
      <w:marTop w:val="0"/>
      <w:marBottom w:val="0"/>
      <w:divBdr>
        <w:top w:val="none" w:sz="0" w:space="0" w:color="auto"/>
        <w:left w:val="none" w:sz="0" w:space="0" w:color="auto"/>
        <w:bottom w:val="none" w:sz="0" w:space="0" w:color="auto"/>
        <w:right w:val="none" w:sz="0" w:space="0" w:color="auto"/>
      </w:divBdr>
    </w:div>
    <w:div w:id="349994254">
      <w:bodyDiv w:val="1"/>
      <w:marLeft w:val="0"/>
      <w:marRight w:val="0"/>
      <w:marTop w:val="0"/>
      <w:marBottom w:val="0"/>
      <w:divBdr>
        <w:top w:val="none" w:sz="0" w:space="0" w:color="auto"/>
        <w:left w:val="none" w:sz="0" w:space="0" w:color="auto"/>
        <w:bottom w:val="none" w:sz="0" w:space="0" w:color="auto"/>
        <w:right w:val="none" w:sz="0" w:space="0" w:color="auto"/>
      </w:divBdr>
    </w:div>
    <w:div w:id="350106568">
      <w:bodyDiv w:val="1"/>
      <w:marLeft w:val="0"/>
      <w:marRight w:val="0"/>
      <w:marTop w:val="0"/>
      <w:marBottom w:val="0"/>
      <w:divBdr>
        <w:top w:val="none" w:sz="0" w:space="0" w:color="auto"/>
        <w:left w:val="none" w:sz="0" w:space="0" w:color="auto"/>
        <w:bottom w:val="none" w:sz="0" w:space="0" w:color="auto"/>
        <w:right w:val="none" w:sz="0" w:space="0" w:color="auto"/>
      </w:divBdr>
    </w:div>
    <w:div w:id="350495242">
      <w:bodyDiv w:val="1"/>
      <w:marLeft w:val="0"/>
      <w:marRight w:val="0"/>
      <w:marTop w:val="0"/>
      <w:marBottom w:val="0"/>
      <w:divBdr>
        <w:top w:val="none" w:sz="0" w:space="0" w:color="auto"/>
        <w:left w:val="none" w:sz="0" w:space="0" w:color="auto"/>
        <w:bottom w:val="none" w:sz="0" w:space="0" w:color="auto"/>
        <w:right w:val="none" w:sz="0" w:space="0" w:color="auto"/>
      </w:divBdr>
    </w:div>
    <w:div w:id="351077911">
      <w:bodyDiv w:val="1"/>
      <w:marLeft w:val="0"/>
      <w:marRight w:val="0"/>
      <w:marTop w:val="0"/>
      <w:marBottom w:val="0"/>
      <w:divBdr>
        <w:top w:val="none" w:sz="0" w:space="0" w:color="auto"/>
        <w:left w:val="none" w:sz="0" w:space="0" w:color="auto"/>
        <w:bottom w:val="none" w:sz="0" w:space="0" w:color="auto"/>
        <w:right w:val="none" w:sz="0" w:space="0" w:color="auto"/>
      </w:divBdr>
    </w:div>
    <w:div w:id="351617137">
      <w:bodyDiv w:val="1"/>
      <w:marLeft w:val="0"/>
      <w:marRight w:val="0"/>
      <w:marTop w:val="0"/>
      <w:marBottom w:val="0"/>
      <w:divBdr>
        <w:top w:val="none" w:sz="0" w:space="0" w:color="auto"/>
        <w:left w:val="none" w:sz="0" w:space="0" w:color="auto"/>
        <w:bottom w:val="none" w:sz="0" w:space="0" w:color="auto"/>
        <w:right w:val="none" w:sz="0" w:space="0" w:color="auto"/>
      </w:divBdr>
    </w:div>
    <w:div w:id="352802104">
      <w:bodyDiv w:val="1"/>
      <w:marLeft w:val="0"/>
      <w:marRight w:val="0"/>
      <w:marTop w:val="0"/>
      <w:marBottom w:val="0"/>
      <w:divBdr>
        <w:top w:val="none" w:sz="0" w:space="0" w:color="auto"/>
        <w:left w:val="none" w:sz="0" w:space="0" w:color="auto"/>
        <w:bottom w:val="none" w:sz="0" w:space="0" w:color="auto"/>
        <w:right w:val="none" w:sz="0" w:space="0" w:color="auto"/>
      </w:divBdr>
    </w:div>
    <w:div w:id="353502289">
      <w:bodyDiv w:val="1"/>
      <w:marLeft w:val="0"/>
      <w:marRight w:val="0"/>
      <w:marTop w:val="0"/>
      <w:marBottom w:val="0"/>
      <w:divBdr>
        <w:top w:val="none" w:sz="0" w:space="0" w:color="auto"/>
        <w:left w:val="none" w:sz="0" w:space="0" w:color="auto"/>
        <w:bottom w:val="none" w:sz="0" w:space="0" w:color="auto"/>
        <w:right w:val="none" w:sz="0" w:space="0" w:color="auto"/>
      </w:divBdr>
    </w:div>
    <w:div w:id="354116856">
      <w:bodyDiv w:val="1"/>
      <w:marLeft w:val="0"/>
      <w:marRight w:val="0"/>
      <w:marTop w:val="0"/>
      <w:marBottom w:val="0"/>
      <w:divBdr>
        <w:top w:val="none" w:sz="0" w:space="0" w:color="auto"/>
        <w:left w:val="none" w:sz="0" w:space="0" w:color="auto"/>
        <w:bottom w:val="none" w:sz="0" w:space="0" w:color="auto"/>
        <w:right w:val="none" w:sz="0" w:space="0" w:color="auto"/>
      </w:divBdr>
    </w:div>
    <w:div w:id="357006294">
      <w:bodyDiv w:val="1"/>
      <w:marLeft w:val="0"/>
      <w:marRight w:val="0"/>
      <w:marTop w:val="0"/>
      <w:marBottom w:val="0"/>
      <w:divBdr>
        <w:top w:val="none" w:sz="0" w:space="0" w:color="auto"/>
        <w:left w:val="none" w:sz="0" w:space="0" w:color="auto"/>
        <w:bottom w:val="none" w:sz="0" w:space="0" w:color="auto"/>
        <w:right w:val="none" w:sz="0" w:space="0" w:color="auto"/>
      </w:divBdr>
    </w:div>
    <w:div w:id="358550767">
      <w:bodyDiv w:val="1"/>
      <w:marLeft w:val="0"/>
      <w:marRight w:val="0"/>
      <w:marTop w:val="0"/>
      <w:marBottom w:val="0"/>
      <w:divBdr>
        <w:top w:val="none" w:sz="0" w:space="0" w:color="auto"/>
        <w:left w:val="none" w:sz="0" w:space="0" w:color="auto"/>
        <w:bottom w:val="none" w:sz="0" w:space="0" w:color="auto"/>
        <w:right w:val="none" w:sz="0" w:space="0" w:color="auto"/>
      </w:divBdr>
    </w:div>
    <w:div w:id="358820741">
      <w:bodyDiv w:val="1"/>
      <w:marLeft w:val="0"/>
      <w:marRight w:val="0"/>
      <w:marTop w:val="0"/>
      <w:marBottom w:val="0"/>
      <w:divBdr>
        <w:top w:val="none" w:sz="0" w:space="0" w:color="auto"/>
        <w:left w:val="none" w:sz="0" w:space="0" w:color="auto"/>
        <w:bottom w:val="none" w:sz="0" w:space="0" w:color="auto"/>
        <w:right w:val="none" w:sz="0" w:space="0" w:color="auto"/>
      </w:divBdr>
    </w:div>
    <w:div w:id="361591607">
      <w:bodyDiv w:val="1"/>
      <w:marLeft w:val="0"/>
      <w:marRight w:val="0"/>
      <w:marTop w:val="0"/>
      <w:marBottom w:val="0"/>
      <w:divBdr>
        <w:top w:val="none" w:sz="0" w:space="0" w:color="auto"/>
        <w:left w:val="none" w:sz="0" w:space="0" w:color="auto"/>
        <w:bottom w:val="none" w:sz="0" w:space="0" w:color="auto"/>
        <w:right w:val="none" w:sz="0" w:space="0" w:color="auto"/>
      </w:divBdr>
    </w:div>
    <w:div w:id="363135612">
      <w:bodyDiv w:val="1"/>
      <w:marLeft w:val="0"/>
      <w:marRight w:val="0"/>
      <w:marTop w:val="0"/>
      <w:marBottom w:val="0"/>
      <w:divBdr>
        <w:top w:val="none" w:sz="0" w:space="0" w:color="auto"/>
        <w:left w:val="none" w:sz="0" w:space="0" w:color="auto"/>
        <w:bottom w:val="none" w:sz="0" w:space="0" w:color="auto"/>
        <w:right w:val="none" w:sz="0" w:space="0" w:color="auto"/>
      </w:divBdr>
    </w:div>
    <w:div w:id="363334251">
      <w:bodyDiv w:val="1"/>
      <w:marLeft w:val="0"/>
      <w:marRight w:val="0"/>
      <w:marTop w:val="0"/>
      <w:marBottom w:val="0"/>
      <w:divBdr>
        <w:top w:val="none" w:sz="0" w:space="0" w:color="auto"/>
        <w:left w:val="none" w:sz="0" w:space="0" w:color="auto"/>
        <w:bottom w:val="none" w:sz="0" w:space="0" w:color="auto"/>
        <w:right w:val="none" w:sz="0" w:space="0" w:color="auto"/>
      </w:divBdr>
    </w:div>
    <w:div w:id="363989823">
      <w:bodyDiv w:val="1"/>
      <w:marLeft w:val="0"/>
      <w:marRight w:val="0"/>
      <w:marTop w:val="0"/>
      <w:marBottom w:val="0"/>
      <w:divBdr>
        <w:top w:val="none" w:sz="0" w:space="0" w:color="auto"/>
        <w:left w:val="none" w:sz="0" w:space="0" w:color="auto"/>
        <w:bottom w:val="none" w:sz="0" w:space="0" w:color="auto"/>
        <w:right w:val="none" w:sz="0" w:space="0" w:color="auto"/>
      </w:divBdr>
    </w:div>
    <w:div w:id="364988724">
      <w:bodyDiv w:val="1"/>
      <w:marLeft w:val="0"/>
      <w:marRight w:val="0"/>
      <w:marTop w:val="0"/>
      <w:marBottom w:val="0"/>
      <w:divBdr>
        <w:top w:val="none" w:sz="0" w:space="0" w:color="auto"/>
        <w:left w:val="none" w:sz="0" w:space="0" w:color="auto"/>
        <w:bottom w:val="none" w:sz="0" w:space="0" w:color="auto"/>
        <w:right w:val="none" w:sz="0" w:space="0" w:color="auto"/>
      </w:divBdr>
    </w:div>
    <w:div w:id="365378175">
      <w:bodyDiv w:val="1"/>
      <w:marLeft w:val="0"/>
      <w:marRight w:val="0"/>
      <w:marTop w:val="0"/>
      <w:marBottom w:val="0"/>
      <w:divBdr>
        <w:top w:val="none" w:sz="0" w:space="0" w:color="auto"/>
        <w:left w:val="none" w:sz="0" w:space="0" w:color="auto"/>
        <w:bottom w:val="none" w:sz="0" w:space="0" w:color="auto"/>
        <w:right w:val="none" w:sz="0" w:space="0" w:color="auto"/>
      </w:divBdr>
    </w:div>
    <w:div w:id="366569731">
      <w:bodyDiv w:val="1"/>
      <w:marLeft w:val="0"/>
      <w:marRight w:val="0"/>
      <w:marTop w:val="0"/>
      <w:marBottom w:val="0"/>
      <w:divBdr>
        <w:top w:val="none" w:sz="0" w:space="0" w:color="auto"/>
        <w:left w:val="none" w:sz="0" w:space="0" w:color="auto"/>
        <w:bottom w:val="none" w:sz="0" w:space="0" w:color="auto"/>
        <w:right w:val="none" w:sz="0" w:space="0" w:color="auto"/>
      </w:divBdr>
    </w:div>
    <w:div w:id="367411301">
      <w:bodyDiv w:val="1"/>
      <w:marLeft w:val="0"/>
      <w:marRight w:val="0"/>
      <w:marTop w:val="0"/>
      <w:marBottom w:val="0"/>
      <w:divBdr>
        <w:top w:val="none" w:sz="0" w:space="0" w:color="auto"/>
        <w:left w:val="none" w:sz="0" w:space="0" w:color="auto"/>
        <w:bottom w:val="none" w:sz="0" w:space="0" w:color="auto"/>
        <w:right w:val="none" w:sz="0" w:space="0" w:color="auto"/>
      </w:divBdr>
    </w:div>
    <w:div w:id="368341969">
      <w:bodyDiv w:val="1"/>
      <w:marLeft w:val="0"/>
      <w:marRight w:val="0"/>
      <w:marTop w:val="0"/>
      <w:marBottom w:val="0"/>
      <w:divBdr>
        <w:top w:val="none" w:sz="0" w:space="0" w:color="auto"/>
        <w:left w:val="none" w:sz="0" w:space="0" w:color="auto"/>
        <w:bottom w:val="none" w:sz="0" w:space="0" w:color="auto"/>
        <w:right w:val="none" w:sz="0" w:space="0" w:color="auto"/>
      </w:divBdr>
    </w:div>
    <w:div w:id="369382349">
      <w:bodyDiv w:val="1"/>
      <w:marLeft w:val="0"/>
      <w:marRight w:val="0"/>
      <w:marTop w:val="0"/>
      <w:marBottom w:val="0"/>
      <w:divBdr>
        <w:top w:val="none" w:sz="0" w:space="0" w:color="auto"/>
        <w:left w:val="none" w:sz="0" w:space="0" w:color="auto"/>
        <w:bottom w:val="none" w:sz="0" w:space="0" w:color="auto"/>
        <w:right w:val="none" w:sz="0" w:space="0" w:color="auto"/>
      </w:divBdr>
    </w:div>
    <w:div w:id="369454245">
      <w:bodyDiv w:val="1"/>
      <w:marLeft w:val="0"/>
      <w:marRight w:val="0"/>
      <w:marTop w:val="0"/>
      <w:marBottom w:val="0"/>
      <w:divBdr>
        <w:top w:val="none" w:sz="0" w:space="0" w:color="auto"/>
        <w:left w:val="none" w:sz="0" w:space="0" w:color="auto"/>
        <w:bottom w:val="none" w:sz="0" w:space="0" w:color="auto"/>
        <w:right w:val="none" w:sz="0" w:space="0" w:color="auto"/>
      </w:divBdr>
    </w:div>
    <w:div w:id="369962644">
      <w:bodyDiv w:val="1"/>
      <w:marLeft w:val="0"/>
      <w:marRight w:val="0"/>
      <w:marTop w:val="0"/>
      <w:marBottom w:val="0"/>
      <w:divBdr>
        <w:top w:val="none" w:sz="0" w:space="0" w:color="auto"/>
        <w:left w:val="none" w:sz="0" w:space="0" w:color="auto"/>
        <w:bottom w:val="none" w:sz="0" w:space="0" w:color="auto"/>
        <w:right w:val="none" w:sz="0" w:space="0" w:color="auto"/>
      </w:divBdr>
    </w:div>
    <w:div w:id="370154481">
      <w:bodyDiv w:val="1"/>
      <w:marLeft w:val="0"/>
      <w:marRight w:val="0"/>
      <w:marTop w:val="0"/>
      <w:marBottom w:val="0"/>
      <w:divBdr>
        <w:top w:val="none" w:sz="0" w:space="0" w:color="auto"/>
        <w:left w:val="none" w:sz="0" w:space="0" w:color="auto"/>
        <w:bottom w:val="none" w:sz="0" w:space="0" w:color="auto"/>
        <w:right w:val="none" w:sz="0" w:space="0" w:color="auto"/>
      </w:divBdr>
    </w:div>
    <w:div w:id="371809913">
      <w:bodyDiv w:val="1"/>
      <w:marLeft w:val="0"/>
      <w:marRight w:val="0"/>
      <w:marTop w:val="0"/>
      <w:marBottom w:val="0"/>
      <w:divBdr>
        <w:top w:val="none" w:sz="0" w:space="0" w:color="auto"/>
        <w:left w:val="none" w:sz="0" w:space="0" w:color="auto"/>
        <w:bottom w:val="none" w:sz="0" w:space="0" w:color="auto"/>
        <w:right w:val="none" w:sz="0" w:space="0" w:color="auto"/>
      </w:divBdr>
    </w:div>
    <w:div w:id="372114611">
      <w:bodyDiv w:val="1"/>
      <w:marLeft w:val="0"/>
      <w:marRight w:val="0"/>
      <w:marTop w:val="0"/>
      <w:marBottom w:val="0"/>
      <w:divBdr>
        <w:top w:val="none" w:sz="0" w:space="0" w:color="auto"/>
        <w:left w:val="none" w:sz="0" w:space="0" w:color="auto"/>
        <w:bottom w:val="none" w:sz="0" w:space="0" w:color="auto"/>
        <w:right w:val="none" w:sz="0" w:space="0" w:color="auto"/>
      </w:divBdr>
    </w:div>
    <w:div w:id="372656490">
      <w:bodyDiv w:val="1"/>
      <w:marLeft w:val="0"/>
      <w:marRight w:val="0"/>
      <w:marTop w:val="0"/>
      <w:marBottom w:val="0"/>
      <w:divBdr>
        <w:top w:val="none" w:sz="0" w:space="0" w:color="auto"/>
        <w:left w:val="none" w:sz="0" w:space="0" w:color="auto"/>
        <w:bottom w:val="none" w:sz="0" w:space="0" w:color="auto"/>
        <w:right w:val="none" w:sz="0" w:space="0" w:color="auto"/>
      </w:divBdr>
    </w:div>
    <w:div w:id="373964615">
      <w:bodyDiv w:val="1"/>
      <w:marLeft w:val="0"/>
      <w:marRight w:val="0"/>
      <w:marTop w:val="0"/>
      <w:marBottom w:val="0"/>
      <w:divBdr>
        <w:top w:val="none" w:sz="0" w:space="0" w:color="auto"/>
        <w:left w:val="none" w:sz="0" w:space="0" w:color="auto"/>
        <w:bottom w:val="none" w:sz="0" w:space="0" w:color="auto"/>
        <w:right w:val="none" w:sz="0" w:space="0" w:color="auto"/>
      </w:divBdr>
    </w:div>
    <w:div w:id="374276244">
      <w:bodyDiv w:val="1"/>
      <w:marLeft w:val="0"/>
      <w:marRight w:val="0"/>
      <w:marTop w:val="0"/>
      <w:marBottom w:val="0"/>
      <w:divBdr>
        <w:top w:val="none" w:sz="0" w:space="0" w:color="auto"/>
        <w:left w:val="none" w:sz="0" w:space="0" w:color="auto"/>
        <w:bottom w:val="none" w:sz="0" w:space="0" w:color="auto"/>
        <w:right w:val="none" w:sz="0" w:space="0" w:color="auto"/>
      </w:divBdr>
    </w:div>
    <w:div w:id="374742287">
      <w:bodyDiv w:val="1"/>
      <w:marLeft w:val="0"/>
      <w:marRight w:val="0"/>
      <w:marTop w:val="0"/>
      <w:marBottom w:val="0"/>
      <w:divBdr>
        <w:top w:val="none" w:sz="0" w:space="0" w:color="auto"/>
        <w:left w:val="none" w:sz="0" w:space="0" w:color="auto"/>
        <w:bottom w:val="none" w:sz="0" w:space="0" w:color="auto"/>
        <w:right w:val="none" w:sz="0" w:space="0" w:color="auto"/>
      </w:divBdr>
    </w:div>
    <w:div w:id="374893406">
      <w:bodyDiv w:val="1"/>
      <w:marLeft w:val="0"/>
      <w:marRight w:val="0"/>
      <w:marTop w:val="0"/>
      <w:marBottom w:val="0"/>
      <w:divBdr>
        <w:top w:val="none" w:sz="0" w:space="0" w:color="auto"/>
        <w:left w:val="none" w:sz="0" w:space="0" w:color="auto"/>
        <w:bottom w:val="none" w:sz="0" w:space="0" w:color="auto"/>
        <w:right w:val="none" w:sz="0" w:space="0" w:color="auto"/>
      </w:divBdr>
    </w:div>
    <w:div w:id="376398172">
      <w:bodyDiv w:val="1"/>
      <w:marLeft w:val="0"/>
      <w:marRight w:val="0"/>
      <w:marTop w:val="0"/>
      <w:marBottom w:val="0"/>
      <w:divBdr>
        <w:top w:val="none" w:sz="0" w:space="0" w:color="auto"/>
        <w:left w:val="none" w:sz="0" w:space="0" w:color="auto"/>
        <w:bottom w:val="none" w:sz="0" w:space="0" w:color="auto"/>
        <w:right w:val="none" w:sz="0" w:space="0" w:color="auto"/>
      </w:divBdr>
    </w:div>
    <w:div w:id="376779274">
      <w:bodyDiv w:val="1"/>
      <w:marLeft w:val="0"/>
      <w:marRight w:val="0"/>
      <w:marTop w:val="0"/>
      <w:marBottom w:val="0"/>
      <w:divBdr>
        <w:top w:val="none" w:sz="0" w:space="0" w:color="auto"/>
        <w:left w:val="none" w:sz="0" w:space="0" w:color="auto"/>
        <w:bottom w:val="none" w:sz="0" w:space="0" w:color="auto"/>
        <w:right w:val="none" w:sz="0" w:space="0" w:color="auto"/>
      </w:divBdr>
    </w:div>
    <w:div w:id="379716159">
      <w:bodyDiv w:val="1"/>
      <w:marLeft w:val="0"/>
      <w:marRight w:val="0"/>
      <w:marTop w:val="0"/>
      <w:marBottom w:val="0"/>
      <w:divBdr>
        <w:top w:val="none" w:sz="0" w:space="0" w:color="auto"/>
        <w:left w:val="none" w:sz="0" w:space="0" w:color="auto"/>
        <w:bottom w:val="none" w:sz="0" w:space="0" w:color="auto"/>
        <w:right w:val="none" w:sz="0" w:space="0" w:color="auto"/>
      </w:divBdr>
    </w:div>
    <w:div w:id="379742886">
      <w:bodyDiv w:val="1"/>
      <w:marLeft w:val="0"/>
      <w:marRight w:val="0"/>
      <w:marTop w:val="0"/>
      <w:marBottom w:val="0"/>
      <w:divBdr>
        <w:top w:val="none" w:sz="0" w:space="0" w:color="auto"/>
        <w:left w:val="none" w:sz="0" w:space="0" w:color="auto"/>
        <w:bottom w:val="none" w:sz="0" w:space="0" w:color="auto"/>
        <w:right w:val="none" w:sz="0" w:space="0" w:color="auto"/>
      </w:divBdr>
    </w:div>
    <w:div w:id="379939946">
      <w:bodyDiv w:val="1"/>
      <w:marLeft w:val="0"/>
      <w:marRight w:val="0"/>
      <w:marTop w:val="0"/>
      <w:marBottom w:val="0"/>
      <w:divBdr>
        <w:top w:val="none" w:sz="0" w:space="0" w:color="auto"/>
        <w:left w:val="none" w:sz="0" w:space="0" w:color="auto"/>
        <w:bottom w:val="none" w:sz="0" w:space="0" w:color="auto"/>
        <w:right w:val="none" w:sz="0" w:space="0" w:color="auto"/>
      </w:divBdr>
    </w:div>
    <w:div w:id="380060507">
      <w:bodyDiv w:val="1"/>
      <w:marLeft w:val="0"/>
      <w:marRight w:val="0"/>
      <w:marTop w:val="0"/>
      <w:marBottom w:val="0"/>
      <w:divBdr>
        <w:top w:val="none" w:sz="0" w:space="0" w:color="auto"/>
        <w:left w:val="none" w:sz="0" w:space="0" w:color="auto"/>
        <w:bottom w:val="none" w:sz="0" w:space="0" w:color="auto"/>
        <w:right w:val="none" w:sz="0" w:space="0" w:color="auto"/>
      </w:divBdr>
    </w:div>
    <w:div w:id="381095023">
      <w:bodyDiv w:val="1"/>
      <w:marLeft w:val="0"/>
      <w:marRight w:val="0"/>
      <w:marTop w:val="0"/>
      <w:marBottom w:val="0"/>
      <w:divBdr>
        <w:top w:val="none" w:sz="0" w:space="0" w:color="auto"/>
        <w:left w:val="none" w:sz="0" w:space="0" w:color="auto"/>
        <w:bottom w:val="none" w:sz="0" w:space="0" w:color="auto"/>
        <w:right w:val="none" w:sz="0" w:space="0" w:color="auto"/>
      </w:divBdr>
    </w:div>
    <w:div w:id="382488509">
      <w:bodyDiv w:val="1"/>
      <w:marLeft w:val="0"/>
      <w:marRight w:val="0"/>
      <w:marTop w:val="0"/>
      <w:marBottom w:val="0"/>
      <w:divBdr>
        <w:top w:val="none" w:sz="0" w:space="0" w:color="auto"/>
        <w:left w:val="none" w:sz="0" w:space="0" w:color="auto"/>
        <w:bottom w:val="none" w:sz="0" w:space="0" w:color="auto"/>
        <w:right w:val="none" w:sz="0" w:space="0" w:color="auto"/>
      </w:divBdr>
    </w:div>
    <w:div w:id="382758392">
      <w:bodyDiv w:val="1"/>
      <w:marLeft w:val="0"/>
      <w:marRight w:val="0"/>
      <w:marTop w:val="0"/>
      <w:marBottom w:val="0"/>
      <w:divBdr>
        <w:top w:val="none" w:sz="0" w:space="0" w:color="auto"/>
        <w:left w:val="none" w:sz="0" w:space="0" w:color="auto"/>
        <w:bottom w:val="none" w:sz="0" w:space="0" w:color="auto"/>
        <w:right w:val="none" w:sz="0" w:space="0" w:color="auto"/>
      </w:divBdr>
    </w:div>
    <w:div w:id="383607360">
      <w:bodyDiv w:val="1"/>
      <w:marLeft w:val="0"/>
      <w:marRight w:val="0"/>
      <w:marTop w:val="0"/>
      <w:marBottom w:val="0"/>
      <w:divBdr>
        <w:top w:val="none" w:sz="0" w:space="0" w:color="auto"/>
        <w:left w:val="none" w:sz="0" w:space="0" w:color="auto"/>
        <w:bottom w:val="none" w:sz="0" w:space="0" w:color="auto"/>
        <w:right w:val="none" w:sz="0" w:space="0" w:color="auto"/>
      </w:divBdr>
    </w:div>
    <w:div w:id="384840411">
      <w:bodyDiv w:val="1"/>
      <w:marLeft w:val="0"/>
      <w:marRight w:val="0"/>
      <w:marTop w:val="0"/>
      <w:marBottom w:val="0"/>
      <w:divBdr>
        <w:top w:val="none" w:sz="0" w:space="0" w:color="auto"/>
        <w:left w:val="none" w:sz="0" w:space="0" w:color="auto"/>
        <w:bottom w:val="none" w:sz="0" w:space="0" w:color="auto"/>
        <w:right w:val="none" w:sz="0" w:space="0" w:color="auto"/>
      </w:divBdr>
    </w:div>
    <w:div w:id="385571474">
      <w:bodyDiv w:val="1"/>
      <w:marLeft w:val="0"/>
      <w:marRight w:val="0"/>
      <w:marTop w:val="0"/>
      <w:marBottom w:val="0"/>
      <w:divBdr>
        <w:top w:val="none" w:sz="0" w:space="0" w:color="auto"/>
        <w:left w:val="none" w:sz="0" w:space="0" w:color="auto"/>
        <w:bottom w:val="none" w:sz="0" w:space="0" w:color="auto"/>
        <w:right w:val="none" w:sz="0" w:space="0" w:color="auto"/>
      </w:divBdr>
    </w:div>
    <w:div w:id="386150926">
      <w:bodyDiv w:val="1"/>
      <w:marLeft w:val="0"/>
      <w:marRight w:val="0"/>
      <w:marTop w:val="0"/>
      <w:marBottom w:val="0"/>
      <w:divBdr>
        <w:top w:val="none" w:sz="0" w:space="0" w:color="auto"/>
        <w:left w:val="none" w:sz="0" w:space="0" w:color="auto"/>
        <w:bottom w:val="none" w:sz="0" w:space="0" w:color="auto"/>
        <w:right w:val="none" w:sz="0" w:space="0" w:color="auto"/>
      </w:divBdr>
    </w:div>
    <w:div w:id="386488901">
      <w:bodyDiv w:val="1"/>
      <w:marLeft w:val="0"/>
      <w:marRight w:val="0"/>
      <w:marTop w:val="0"/>
      <w:marBottom w:val="0"/>
      <w:divBdr>
        <w:top w:val="none" w:sz="0" w:space="0" w:color="auto"/>
        <w:left w:val="none" w:sz="0" w:space="0" w:color="auto"/>
        <w:bottom w:val="none" w:sz="0" w:space="0" w:color="auto"/>
        <w:right w:val="none" w:sz="0" w:space="0" w:color="auto"/>
      </w:divBdr>
    </w:div>
    <w:div w:id="386874501">
      <w:bodyDiv w:val="1"/>
      <w:marLeft w:val="0"/>
      <w:marRight w:val="0"/>
      <w:marTop w:val="0"/>
      <w:marBottom w:val="0"/>
      <w:divBdr>
        <w:top w:val="none" w:sz="0" w:space="0" w:color="auto"/>
        <w:left w:val="none" w:sz="0" w:space="0" w:color="auto"/>
        <w:bottom w:val="none" w:sz="0" w:space="0" w:color="auto"/>
        <w:right w:val="none" w:sz="0" w:space="0" w:color="auto"/>
      </w:divBdr>
    </w:div>
    <w:div w:id="387187806">
      <w:bodyDiv w:val="1"/>
      <w:marLeft w:val="0"/>
      <w:marRight w:val="0"/>
      <w:marTop w:val="0"/>
      <w:marBottom w:val="0"/>
      <w:divBdr>
        <w:top w:val="none" w:sz="0" w:space="0" w:color="auto"/>
        <w:left w:val="none" w:sz="0" w:space="0" w:color="auto"/>
        <w:bottom w:val="none" w:sz="0" w:space="0" w:color="auto"/>
        <w:right w:val="none" w:sz="0" w:space="0" w:color="auto"/>
      </w:divBdr>
    </w:div>
    <w:div w:id="389154940">
      <w:bodyDiv w:val="1"/>
      <w:marLeft w:val="0"/>
      <w:marRight w:val="0"/>
      <w:marTop w:val="0"/>
      <w:marBottom w:val="0"/>
      <w:divBdr>
        <w:top w:val="none" w:sz="0" w:space="0" w:color="auto"/>
        <w:left w:val="none" w:sz="0" w:space="0" w:color="auto"/>
        <w:bottom w:val="none" w:sz="0" w:space="0" w:color="auto"/>
        <w:right w:val="none" w:sz="0" w:space="0" w:color="auto"/>
      </w:divBdr>
    </w:div>
    <w:div w:id="389381682">
      <w:bodyDiv w:val="1"/>
      <w:marLeft w:val="0"/>
      <w:marRight w:val="0"/>
      <w:marTop w:val="0"/>
      <w:marBottom w:val="0"/>
      <w:divBdr>
        <w:top w:val="none" w:sz="0" w:space="0" w:color="auto"/>
        <w:left w:val="none" w:sz="0" w:space="0" w:color="auto"/>
        <w:bottom w:val="none" w:sz="0" w:space="0" w:color="auto"/>
        <w:right w:val="none" w:sz="0" w:space="0" w:color="auto"/>
      </w:divBdr>
    </w:div>
    <w:div w:id="393284301">
      <w:bodyDiv w:val="1"/>
      <w:marLeft w:val="0"/>
      <w:marRight w:val="0"/>
      <w:marTop w:val="0"/>
      <w:marBottom w:val="0"/>
      <w:divBdr>
        <w:top w:val="none" w:sz="0" w:space="0" w:color="auto"/>
        <w:left w:val="none" w:sz="0" w:space="0" w:color="auto"/>
        <w:bottom w:val="none" w:sz="0" w:space="0" w:color="auto"/>
        <w:right w:val="none" w:sz="0" w:space="0" w:color="auto"/>
      </w:divBdr>
    </w:div>
    <w:div w:id="393503903">
      <w:bodyDiv w:val="1"/>
      <w:marLeft w:val="0"/>
      <w:marRight w:val="0"/>
      <w:marTop w:val="0"/>
      <w:marBottom w:val="0"/>
      <w:divBdr>
        <w:top w:val="none" w:sz="0" w:space="0" w:color="auto"/>
        <w:left w:val="none" w:sz="0" w:space="0" w:color="auto"/>
        <w:bottom w:val="none" w:sz="0" w:space="0" w:color="auto"/>
        <w:right w:val="none" w:sz="0" w:space="0" w:color="auto"/>
      </w:divBdr>
    </w:div>
    <w:div w:id="393554121">
      <w:bodyDiv w:val="1"/>
      <w:marLeft w:val="0"/>
      <w:marRight w:val="0"/>
      <w:marTop w:val="0"/>
      <w:marBottom w:val="0"/>
      <w:divBdr>
        <w:top w:val="none" w:sz="0" w:space="0" w:color="auto"/>
        <w:left w:val="none" w:sz="0" w:space="0" w:color="auto"/>
        <w:bottom w:val="none" w:sz="0" w:space="0" w:color="auto"/>
        <w:right w:val="none" w:sz="0" w:space="0" w:color="auto"/>
      </w:divBdr>
    </w:div>
    <w:div w:id="393745012">
      <w:bodyDiv w:val="1"/>
      <w:marLeft w:val="0"/>
      <w:marRight w:val="0"/>
      <w:marTop w:val="0"/>
      <w:marBottom w:val="0"/>
      <w:divBdr>
        <w:top w:val="none" w:sz="0" w:space="0" w:color="auto"/>
        <w:left w:val="none" w:sz="0" w:space="0" w:color="auto"/>
        <w:bottom w:val="none" w:sz="0" w:space="0" w:color="auto"/>
        <w:right w:val="none" w:sz="0" w:space="0" w:color="auto"/>
      </w:divBdr>
    </w:div>
    <w:div w:id="396049790">
      <w:bodyDiv w:val="1"/>
      <w:marLeft w:val="0"/>
      <w:marRight w:val="0"/>
      <w:marTop w:val="0"/>
      <w:marBottom w:val="0"/>
      <w:divBdr>
        <w:top w:val="none" w:sz="0" w:space="0" w:color="auto"/>
        <w:left w:val="none" w:sz="0" w:space="0" w:color="auto"/>
        <w:bottom w:val="none" w:sz="0" w:space="0" w:color="auto"/>
        <w:right w:val="none" w:sz="0" w:space="0" w:color="auto"/>
      </w:divBdr>
    </w:div>
    <w:div w:id="396635741">
      <w:bodyDiv w:val="1"/>
      <w:marLeft w:val="0"/>
      <w:marRight w:val="0"/>
      <w:marTop w:val="0"/>
      <w:marBottom w:val="0"/>
      <w:divBdr>
        <w:top w:val="none" w:sz="0" w:space="0" w:color="auto"/>
        <w:left w:val="none" w:sz="0" w:space="0" w:color="auto"/>
        <w:bottom w:val="none" w:sz="0" w:space="0" w:color="auto"/>
        <w:right w:val="none" w:sz="0" w:space="0" w:color="auto"/>
      </w:divBdr>
    </w:div>
    <w:div w:id="397752433">
      <w:bodyDiv w:val="1"/>
      <w:marLeft w:val="0"/>
      <w:marRight w:val="0"/>
      <w:marTop w:val="0"/>
      <w:marBottom w:val="0"/>
      <w:divBdr>
        <w:top w:val="none" w:sz="0" w:space="0" w:color="auto"/>
        <w:left w:val="none" w:sz="0" w:space="0" w:color="auto"/>
        <w:bottom w:val="none" w:sz="0" w:space="0" w:color="auto"/>
        <w:right w:val="none" w:sz="0" w:space="0" w:color="auto"/>
      </w:divBdr>
    </w:div>
    <w:div w:id="397870372">
      <w:bodyDiv w:val="1"/>
      <w:marLeft w:val="0"/>
      <w:marRight w:val="0"/>
      <w:marTop w:val="0"/>
      <w:marBottom w:val="0"/>
      <w:divBdr>
        <w:top w:val="none" w:sz="0" w:space="0" w:color="auto"/>
        <w:left w:val="none" w:sz="0" w:space="0" w:color="auto"/>
        <w:bottom w:val="none" w:sz="0" w:space="0" w:color="auto"/>
        <w:right w:val="none" w:sz="0" w:space="0" w:color="auto"/>
      </w:divBdr>
    </w:div>
    <w:div w:id="398212277">
      <w:bodyDiv w:val="1"/>
      <w:marLeft w:val="0"/>
      <w:marRight w:val="0"/>
      <w:marTop w:val="0"/>
      <w:marBottom w:val="0"/>
      <w:divBdr>
        <w:top w:val="none" w:sz="0" w:space="0" w:color="auto"/>
        <w:left w:val="none" w:sz="0" w:space="0" w:color="auto"/>
        <w:bottom w:val="none" w:sz="0" w:space="0" w:color="auto"/>
        <w:right w:val="none" w:sz="0" w:space="0" w:color="auto"/>
      </w:divBdr>
    </w:div>
    <w:div w:id="398525131">
      <w:bodyDiv w:val="1"/>
      <w:marLeft w:val="0"/>
      <w:marRight w:val="0"/>
      <w:marTop w:val="0"/>
      <w:marBottom w:val="0"/>
      <w:divBdr>
        <w:top w:val="none" w:sz="0" w:space="0" w:color="auto"/>
        <w:left w:val="none" w:sz="0" w:space="0" w:color="auto"/>
        <w:bottom w:val="none" w:sz="0" w:space="0" w:color="auto"/>
        <w:right w:val="none" w:sz="0" w:space="0" w:color="auto"/>
      </w:divBdr>
    </w:div>
    <w:div w:id="398863577">
      <w:bodyDiv w:val="1"/>
      <w:marLeft w:val="0"/>
      <w:marRight w:val="0"/>
      <w:marTop w:val="0"/>
      <w:marBottom w:val="0"/>
      <w:divBdr>
        <w:top w:val="none" w:sz="0" w:space="0" w:color="auto"/>
        <w:left w:val="none" w:sz="0" w:space="0" w:color="auto"/>
        <w:bottom w:val="none" w:sz="0" w:space="0" w:color="auto"/>
        <w:right w:val="none" w:sz="0" w:space="0" w:color="auto"/>
      </w:divBdr>
    </w:div>
    <w:div w:id="399716378">
      <w:bodyDiv w:val="1"/>
      <w:marLeft w:val="0"/>
      <w:marRight w:val="0"/>
      <w:marTop w:val="0"/>
      <w:marBottom w:val="0"/>
      <w:divBdr>
        <w:top w:val="none" w:sz="0" w:space="0" w:color="auto"/>
        <w:left w:val="none" w:sz="0" w:space="0" w:color="auto"/>
        <w:bottom w:val="none" w:sz="0" w:space="0" w:color="auto"/>
        <w:right w:val="none" w:sz="0" w:space="0" w:color="auto"/>
      </w:divBdr>
    </w:div>
    <w:div w:id="399904658">
      <w:bodyDiv w:val="1"/>
      <w:marLeft w:val="0"/>
      <w:marRight w:val="0"/>
      <w:marTop w:val="0"/>
      <w:marBottom w:val="0"/>
      <w:divBdr>
        <w:top w:val="none" w:sz="0" w:space="0" w:color="auto"/>
        <w:left w:val="none" w:sz="0" w:space="0" w:color="auto"/>
        <w:bottom w:val="none" w:sz="0" w:space="0" w:color="auto"/>
        <w:right w:val="none" w:sz="0" w:space="0" w:color="auto"/>
      </w:divBdr>
    </w:div>
    <w:div w:id="402485903">
      <w:bodyDiv w:val="1"/>
      <w:marLeft w:val="0"/>
      <w:marRight w:val="0"/>
      <w:marTop w:val="0"/>
      <w:marBottom w:val="0"/>
      <w:divBdr>
        <w:top w:val="none" w:sz="0" w:space="0" w:color="auto"/>
        <w:left w:val="none" w:sz="0" w:space="0" w:color="auto"/>
        <w:bottom w:val="none" w:sz="0" w:space="0" w:color="auto"/>
        <w:right w:val="none" w:sz="0" w:space="0" w:color="auto"/>
      </w:divBdr>
    </w:div>
    <w:div w:id="403375031">
      <w:bodyDiv w:val="1"/>
      <w:marLeft w:val="0"/>
      <w:marRight w:val="0"/>
      <w:marTop w:val="0"/>
      <w:marBottom w:val="0"/>
      <w:divBdr>
        <w:top w:val="none" w:sz="0" w:space="0" w:color="auto"/>
        <w:left w:val="none" w:sz="0" w:space="0" w:color="auto"/>
        <w:bottom w:val="none" w:sz="0" w:space="0" w:color="auto"/>
        <w:right w:val="none" w:sz="0" w:space="0" w:color="auto"/>
      </w:divBdr>
    </w:div>
    <w:div w:id="403647385">
      <w:bodyDiv w:val="1"/>
      <w:marLeft w:val="0"/>
      <w:marRight w:val="0"/>
      <w:marTop w:val="0"/>
      <w:marBottom w:val="0"/>
      <w:divBdr>
        <w:top w:val="none" w:sz="0" w:space="0" w:color="auto"/>
        <w:left w:val="none" w:sz="0" w:space="0" w:color="auto"/>
        <w:bottom w:val="none" w:sz="0" w:space="0" w:color="auto"/>
        <w:right w:val="none" w:sz="0" w:space="0" w:color="auto"/>
      </w:divBdr>
    </w:div>
    <w:div w:id="404108450">
      <w:bodyDiv w:val="1"/>
      <w:marLeft w:val="0"/>
      <w:marRight w:val="0"/>
      <w:marTop w:val="0"/>
      <w:marBottom w:val="0"/>
      <w:divBdr>
        <w:top w:val="none" w:sz="0" w:space="0" w:color="auto"/>
        <w:left w:val="none" w:sz="0" w:space="0" w:color="auto"/>
        <w:bottom w:val="none" w:sz="0" w:space="0" w:color="auto"/>
        <w:right w:val="none" w:sz="0" w:space="0" w:color="auto"/>
      </w:divBdr>
    </w:div>
    <w:div w:id="406617097">
      <w:bodyDiv w:val="1"/>
      <w:marLeft w:val="0"/>
      <w:marRight w:val="0"/>
      <w:marTop w:val="0"/>
      <w:marBottom w:val="0"/>
      <w:divBdr>
        <w:top w:val="none" w:sz="0" w:space="0" w:color="auto"/>
        <w:left w:val="none" w:sz="0" w:space="0" w:color="auto"/>
        <w:bottom w:val="none" w:sz="0" w:space="0" w:color="auto"/>
        <w:right w:val="none" w:sz="0" w:space="0" w:color="auto"/>
      </w:divBdr>
    </w:div>
    <w:div w:id="407267471">
      <w:bodyDiv w:val="1"/>
      <w:marLeft w:val="0"/>
      <w:marRight w:val="0"/>
      <w:marTop w:val="0"/>
      <w:marBottom w:val="0"/>
      <w:divBdr>
        <w:top w:val="none" w:sz="0" w:space="0" w:color="auto"/>
        <w:left w:val="none" w:sz="0" w:space="0" w:color="auto"/>
        <w:bottom w:val="none" w:sz="0" w:space="0" w:color="auto"/>
        <w:right w:val="none" w:sz="0" w:space="0" w:color="auto"/>
      </w:divBdr>
    </w:div>
    <w:div w:id="407582092">
      <w:bodyDiv w:val="1"/>
      <w:marLeft w:val="0"/>
      <w:marRight w:val="0"/>
      <w:marTop w:val="0"/>
      <w:marBottom w:val="0"/>
      <w:divBdr>
        <w:top w:val="none" w:sz="0" w:space="0" w:color="auto"/>
        <w:left w:val="none" w:sz="0" w:space="0" w:color="auto"/>
        <w:bottom w:val="none" w:sz="0" w:space="0" w:color="auto"/>
        <w:right w:val="none" w:sz="0" w:space="0" w:color="auto"/>
      </w:divBdr>
    </w:div>
    <w:div w:id="408506946">
      <w:bodyDiv w:val="1"/>
      <w:marLeft w:val="0"/>
      <w:marRight w:val="0"/>
      <w:marTop w:val="0"/>
      <w:marBottom w:val="0"/>
      <w:divBdr>
        <w:top w:val="none" w:sz="0" w:space="0" w:color="auto"/>
        <w:left w:val="none" w:sz="0" w:space="0" w:color="auto"/>
        <w:bottom w:val="none" w:sz="0" w:space="0" w:color="auto"/>
        <w:right w:val="none" w:sz="0" w:space="0" w:color="auto"/>
      </w:divBdr>
    </w:div>
    <w:div w:id="409888092">
      <w:bodyDiv w:val="1"/>
      <w:marLeft w:val="0"/>
      <w:marRight w:val="0"/>
      <w:marTop w:val="0"/>
      <w:marBottom w:val="0"/>
      <w:divBdr>
        <w:top w:val="none" w:sz="0" w:space="0" w:color="auto"/>
        <w:left w:val="none" w:sz="0" w:space="0" w:color="auto"/>
        <w:bottom w:val="none" w:sz="0" w:space="0" w:color="auto"/>
        <w:right w:val="none" w:sz="0" w:space="0" w:color="auto"/>
      </w:divBdr>
    </w:div>
    <w:div w:id="410779700">
      <w:bodyDiv w:val="1"/>
      <w:marLeft w:val="0"/>
      <w:marRight w:val="0"/>
      <w:marTop w:val="0"/>
      <w:marBottom w:val="0"/>
      <w:divBdr>
        <w:top w:val="none" w:sz="0" w:space="0" w:color="auto"/>
        <w:left w:val="none" w:sz="0" w:space="0" w:color="auto"/>
        <w:bottom w:val="none" w:sz="0" w:space="0" w:color="auto"/>
        <w:right w:val="none" w:sz="0" w:space="0" w:color="auto"/>
      </w:divBdr>
    </w:div>
    <w:div w:id="411394579">
      <w:bodyDiv w:val="1"/>
      <w:marLeft w:val="0"/>
      <w:marRight w:val="0"/>
      <w:marTop w:val="0"/>
      <w:marBottom w:val="0"/>
      <w:divBdr>
        <w:top w:val="none" w:sz="0" w:space="0" w:color="auto"/>
        <w:left w:val="none" w:sz="0" w:space="0" w:color="auto"/>
        <w:bottom w:val="none" w:sz="0" w:space="0" w:color="auto"/>
        <w:right w:val="none" w:sz="0" w:space="0" w:color="auto"/>
      </w:divBdr>
    </w:div>
    <w:div w:id="411857096">
      <w:bodyDiv w:val="1"/>
      <w:marLeft w:val="0"/>
      <w:marRight w:val="0"/>
      <w:marTop w:val="0"/>
      <w:marBottom w:val="0"/>
      <w:divBdr>
        <w:top w:val="none" w:sz="0" w:space="0" w:color="auto"/>
        <w:left w:val="none" w:sz="0" w:space="0" w:color="auto"/>
        <w:bottom w:val="none" w:sz="0" w:space="0" w:color="auto"/>
        <w:right w:val="none" w:sz="0" w:space="0" w:color="auto"/>
      </w:divBdr>
    </w:div>
    <w:div w:id="412508179">
      <w:bodyDiv w:val="1"/>
      <w:marLeft w:val="0"/>
      <w:marRight w:val="0"/>
      <w:marTop w:val="0"/>
      <w:marBottom w:val="0"/>
      <w:divBdr>
        <w:top w:val="none" w:sz="0" w:space="0" w:color="auto"/>
        <w:left w:val="none" w:sz="0" w:space="0" w:color="auto"/>
        <w:bottom w:val="none" w:sz="0" w:space="0" w:color="auto"/>
        <w:right w:val="none" w:sz="0" w:space="0" w:color="auto"/>
      </w:divBdr>
    </w:div>
    <w:div w:id="413011028">
      <w:bodyDiv w:val="1"/>
      <w:marLeft w:val="0"/>
      <w:marRight w:val="0"/>
      <w:marTop w:val="0"/>
      <w:marBottom w:val="0"/>
      <w:divBdr>
        <w:top w:val="none" w:sz="0" w:space="0" w:color="auto"/>
        <w:left w:val="none" w:sz="0" w:space="0" w:color="auto"/>
        <w:bottom w:val="none" w:sz="0" w:space="0" w:color="auto"/>
        <w:right w:val="none" w:sz="0" w:space="0" w:color="auto"/>
      </w:divBdr>
    </w:div>
    <w:div w:id="413019403">
      <w:bodyDiv w:val="1"/>
      <w:marLeft w:val="0"/>
      <w:marRight w:val="0"/>
      <w:marTop w:val="0"/>
      <w:marBottom w:val="0"/>
      <w:divBdr>
        <w:top w:val="none" w:sz="0" w:space="0" w:color="auto"/>
        <w:left w:val="none" w:sz="0" w:space="0" w:color="auto"/>
        <w:bottom w:val="none" w:sz="0" w:space="0" w:color="auto"/>
        <w:right w:val="none" w:sz="0" w:space="0" w:color="auto"/>
      </w:divBdr>
    </w:div>
    <w:div w:id="414474016">
      <w:bodyDiv w:val="1"/>
      <w:marLeft w:val="0"/>
      <w:marRight w:val="0"/>
      <w:marTop w:val="0"/>
      <w:marBottom w:val="0"/>
      <w:divBdr>
        <w:top w:val="none" w:sz="0" w:space="0" w:color="auto"/>
        <w:left w:val="none" w:sz="0" w:space="0" w:color="auto"/>
        <w:bottom w:val="none" w:sz="0" w:space="0" w:color="auto"/>
        <w:right w:val="none" w:sz="0" w:space="0" w:color="auto"/>
      </w:divBdr>
    </w:div>
    <w:div w:id="419061551">
      <w:bodyDiv w:val="1"/>
      <w:marLeft w:val="0"/>
      <w:marRight w:val="0"/>
      <w:marTop w:val="0"/>
      <w:marBottom w:val="0"/>
      <w:divBdr>
        <w:top w:val="none" w:sz="0" w:space="0" w:color="auto"/>
        <w:left w:val="none" w:sz="0" w:space="0" w:color="auto"/>
        <w:bottom w:val="none" w:sz="0" w:space="0" w:color="auto"/>
        <w:right w:val="none" w:sz="0" w:space="0" w:color="auto"/>
      </w:divBdr>
    </w:div>
    <w:div w:id="419254886">
      <w:bodyDiv w:val="1"/>
      <w:marLeft w:val="0"/>
      <w:marRight w:val="0"/>
      <w:marTop w:val="0"/>
      <w:marBottom w:val="0"/>
      <w:divBdr>
        <w:top w:val="none" w:sz="0" w:space="0" w:color="auto"/>
        <w:left w:val="none" w:sz="0" w:space="0" w:color="auto"/>
        <w:bottom w:val="none" w:sz="0" w:space="0" w:color="auto"/>
        <w:right w:val="none" w:sz="0" w:space="0" w:color="auto"/>
      </w:divBdr>
    </w:div>
    <w:div w:id="419763426">
      <w:bodyDiv w:val="1"/>
      <w:marLeft w:val="0"/>
      <w:marRight w:val="0"/>
      <w:marTop w:val="0"/>
      <w:marBottom w:val="0"/>
      <w:divBdr>
        <w:top w:val="none" w:sz="0" w:space="0" w:color="auto"/>
        <w:left w:val="none" w:sz="0" w:space="0" w:color="auto"/>
        <w:bottom w:val="none" w:sz="0" w:space="0" w:color="auto"/>
        <w:right w:val="none" w:sz="0" w:space="0" w:color="auto"/>
      </w:divBdr>
    </w:div>
    <w:div w:id="422143801">
      <w:bodyDiv w:val="1"/>
      <w:marLeft w:val="0"/>
      <w:marRight w:val="0"/>
      <w:marTop w:val="0"/>
      <w:marBottom w:val="0"/>
      <w:divBdr>
        <w:top w:val="none" w:sz="0" w:space="0" w:color="auto"/>
        <w:left w:val="none" w:sz="0" w:space="0" w:color="auto"/>
        <w:bottom w:val="none" w:sz="0" w:space="0" w:color="auto"/>
        <w:right w:val="none" w:sz="0" w:space="0" w:color="auto"/>
      </w:divBdr>
    </w:div>
    <w:div w:id="423574439">
      <w:bodyDiv w:val="1"/>
      <w:marLeft w:val="0"/>
      <w:marRight w:val="0"/>
      <w:marTop w:val="0"/>
      <w:marBottom w:val="0"/>
      <w:divBdr>
        <w:top w:val="none" w:sz="0" w:space="0" w:color="auto"/>
        <w:left w:val="none" w:sz="0" w:space="0" w:color="auto"/>
        <w:bottom w:val="none" w:sz="0" w:space="0" w:color="auto"/>
        <w:right w:val="none" w:sz="0" w:space="0" w:color="auto"/>
      </w:divBdr>
    </w:div>
    <w:div w:id="423574493">
      <w:bodyDiv w:val="1"/>
      <w:marLeft w:val="0"/>
      <w:marRight w:val="0"/>
      <w:marTop w:val="0"/>
      <w:marBottom w:val="0"/>
      <w:divBdr>
        <w:top w:val="none" w:sz="0" w:space="0" w:color="auto"/>
        <w:left w:val="none" w:sz="0" w:space="0" w:color="auto"/>
        <w:bottom w:val="none" w:sz="0" w:space="0" w:color="auto"/>
        <w:right w:val="none" w:sz="0" w:space="0" w:color="auto"/>
      </w:divBdr>
    </w:div>
    <w:div w:id="423840747">
      <w:bodyDiv w:val="1"/>
      <w:marLeft w:val="0"/>
      <w:marRight w:val="0"/>
      <w:marTop w:val="0"/>
      <w:marBottom w:val="0"/>
      <w:divBdr>
        <w:top w:val="none" w:sz="0" w:space="0" w:color="auto"/>
        <w:left w:val="none" w:sz="0" w:space="0" w:color="auto"/>
        <w:bottom w:val="none" w:sz="0" w:space="0" w:color="auto"/>
        <w:right w:val="none" w:sz="0" w:space="0" w:color="auto"/>
      </w:divBdr>
    </w:div>
    <w:div w:id="424037077">
      <w:bodyDiv w:val="1"/>
      <w:marLeft w:val="0"/>
      <w:marRight w:val="0"/>
      <w:marTop w:val="0"/>
      <w:marBottom w:val="0"/>
      <w:divBdr>
        <w:top w:val="none" w:sz="0" w:space="0" w:color="auto"/>
        <w:left w:val="none" w:sz="0" w:space="0" w:color="auto"/>
        <w:bottom w:val="none" w:sz="0" w:space="0" w:color="auto"/>
        <w:right w:val="none" w:sz="0" w:space="0" w:color="auto"/>
      </w:divBdr>
    </w:div>
    <w:div w:id="426584886">
      <w:bodyDiv w:val="1"/>
      <w:marLeft w:val="0"/>
      <w:marRight w:val="0"/>
      <w:marTop w:val="0"/>
      <w:marBottom w:val="0"/>
      <w:divBdr>
        <w:top w:val="none" w:sz="0" w:space="0" w:color="auto"/>
        <w:left w:val="none" w:sz="0" w:space="0" w:color="auto"/>
        <w:bottom w:val="none" w:sz="0" w:space="0" w:color="auto"/>
        <w:right w:val="none" w:sz="0" w:space="0" w:color="auto"/>
      </w:divBdr>
    </w:div>
    <w:div w:id="426969417">
      <w:bodyDiv w:val="1"/>
      <w:marLeft w:val="0"/>
      <w:marRight w:val="0"/>
      <w:marTop w:val="0"/>
      <w:marBottom w:val="0"/>
      <w:divBdr>
        <w:top w:val="none" w:sz="0" w:space="0" w:color="auto"/>
        <w:left w:val="none" w:sz="0" w:space="0" w:color="auto"/>
        <w:bottom w:val="none" w:sz="0" w:space="0" w:color="auto"/>
        <w:right w:val="none" w:sz="0" w:space="0" w:color="auto"/>
      </w:divBdr>
    </w:div>
    <w:div w:id="427041686">
      <w:bodyDiv w:val="1"/>
      <w:marLeft w:val="0"/>
      <w:marRight w:val="0"/>
      <w:marTop w:val="0"/>
      <w:marBottom w:val="0"/>
      <w:divBdr>
        <w:top w:val="none" w:sz="0" w:space="0" w:color="auto"/>
        <w:left w:val="none" w:sz="0" w:space="0" w:color="auto"/>
        <w:bottom w:val="none" w:sz="0" w:space="0" w:color="auto"/>
        <w:right w:val="none" w:sz="0" w:space="0" w:color="auto"/>
      </w:divBdr>
    </w:div>
    <w:div w:id="427654274">
      <w:bodyDiv w:val="1"/>
      <w:marLeft w:val="0"/>
      <w:marRight w:val="0"/>
      <w:marTop w:val="0"/>
      <w:marBottom w:val="0"/>
      <w:divBdr>
        <w:top w:val="none" w:sz="0" w:space="0" w:color="auto"/>
        <w:left w:val="none" w:sz="0" w:space="0" w:color="auto"/>
        <w:bottom w:val="none" w:sz="0" w:space="0" w:color="auto"/>
        <w:right w:val="none" w:sz="0" w:space="0" w:color="auto"/>
      </w:divBdr>
    </w:div>
    <w:div w:id="429858948">
      <w:bodyDiv w:val="1"/>
      <w:marLeft w:val="0"/>
      <w:marRight w:val="0"/>
      <w:marTop w:val="0"/>
      <w:marBottom w:val="0"/>
      <w:divBdr>
        <w:top w:val="none" w:sz="0" w:space="0" w:color="auto"/>
        <w:left w:val="none" w:sz="0" w:space="0" w:color="auto"/>
        <w:bottom w:val="none" w:sz="0" w:space="0" w:color="auto"/>
        <w:right w:val="none" w:sz="0" w:space="0" w:color="auto"/>
      </w:divBdr>
    </w:div>
    <w:div w:id="430660920">
      <w:bodyDiv w:val="1"/>
      <w:marLeft w:val="0"/>
      <w:marRight w:val="0"/>
      <w:marTop w:val="0"/>
      <w:marBottom w:val="0"/>
      <w:divBdr>
        <w:top w:val="none" w:sz="0" w:space="0" w:color="auto"/>
        <w:left w:val="none" w:sz="0" w:space="0" w:color="auto"/>
        <w:bottom w:val="none" w:sz="0" w:space="0" w:color="auto"/>
        <w:right w:val="none" w:sz="0" w:space="0" w:color="auto"/>
      </w:divBdr>
    </w:div>
    <w:div w:id="433785680">
      <w:bodyDiv w:val="1"/>
      <w:marLeft w:val="0"/>
      <w:marRight w:val="0"/>
      <w:marTop w:val="0"/>
      <w:marBottom w:val="0"/>
      <w:divBdr>
        <w:top w:val="none" w:sz="0" w:space="0" w:color="auto"/>
        <w:left w:val="none" w:sz="0" w:space="0" w:color="auto"/>
        <w:bottom w:val="none" w:sz="0" w:space="0" w:color="auto"/>
        <w:right w:val="none" w:sz="0" w:space="0" w:color="auto"/>
      </w:divBdr>
    </w:div>
    <w:div w:id="434446070">
      <w:bodyDiv w:val="1"/>
      <w:marLeft w:val="0"/>
      <w:marRight w:val="0"/>
      <w:marTop w:val="0"/>
      <w:marBottom w:val="0"/>
      <w:divBdr>
        <w:top w:val="none" w:sz="0" w:space="0" w:color="auto"/>
        <w:left w:val="none" w:sz="0" w:space="0" w:color="auto"/>
        <w:bottom w:val="none" w:sz="0" w:space="0" w:color="auto"/>
        <w:right w:val="none" w:sz="0" w:space="0" w:color="auto"/>
      </w:divBdr>
    </w:div>
    <w:div w:id="435095936">
      <w:bodyDiv w:val="1"/>
      <w:marLeft w:val="0"/>
      <w:marRight w:val="0"/>
      <w:marTop w:val="0"/>
      <w:marBottom w:val="0"/>
      <w:divBdr>
        <w:top w:val="none" w:sz="0" w:space="0" w:color="auto"/>
        <w:left w:val="none" w:sz="0" w:space="0" w:color="auto"/>
        <w:bottom w:val="none" w:sz="0" w:space="0" w:color="auto"/>
        <w:right w:val="none" w:sz="0" w:space="0" w:color="auto"/>
      </w:divBdr>
    </w:div>
    <w:div w:id="435366583">
      <w:bodyDiv w:val="1"/>
      <w:marLeft w:val="0"/>
      <w:marRight w:val="0"/>
      <w:marTop w:val="0"/>
      <w:marBottom w:val="0"/>
      <w:divBdr>
        <w:top w:val="none" w:sz="0" w:space="0" w:color="auto"/>
        <w:left w:val="none" w:sz="0" w:space="0" w:color="auto"/>
        <w:bottom w:val="none" w:sz="0" w:space="0" w:color="auto"/>
        <w:right w:val="none" w:sz="0" w:space="0" w:color="auto"/>
      </w:divBdr>
    </w:div>
    <w:div w:id="435907711">
      <w:bodyDiv w:val="1"/>
      <w:marLeft w:val="0"/>
      <w:marRight w:val="0"/>
      <w:marTop w:val="0"/>
      <w:marBottom w:val="0"/>
      <w:divBdr>
        <w:top w:val="none" w:sz="0" w:space="0" w:color="auto"/>
        <w:left w:val="none" w:sz="0" w:space="0" w:color="auto"/>
        <w:bottom w:val="none" w:sz="0" w:space="0" w:color="auto"/>
        <w:right w:val="none" w:sz="0" w:space="0" w:color="auto"/>
      </w:divBdr>
    </w:div>
    <w:div w:id="435950675">
      <w:bodyDiv w:val="1"/>
      <w:marLeft w:val="0"/>
      <w:marRight w:val="0"/>
      <w:marTop w:val="0"/>
      <w:marBottom w:val="0"/>
      <w:divBdr>
        <w:top w:val="none" w:sz="0" w:space="0" w:color="auto"/>
        <w:left w:val="none" w:sz="0" w:space="0" w:color="auto"/>
        <w:bottom w:val="none" w:sz="0" w:space="0" w:color="auto"/>
        <w:right w:val="none" w:sz="0" w:space="0" w:color="auto"/>
      </w:divBdr>
    </w:div>
    <w:div w:id="436172966">
      <w:bodyDiv w:val="1"/>
      <w:marLeft w:val="0"/>
      <w:marRight w:val="0"/>
      <w:marTop w:val="0"/>
      <w:marBottom w:val="0"/>
      <w:divBdr>
        <w:top w:val="none" w:sz="0" w:space="0" w:color="auto"/>
        <w:left w:val="none" w:sz="0" w:space="0" w:color="auto"/>
        <w:bottom w:val="none" w:sz="0" w:space="0" w:color="auto"/>
        <w:right w:val="none" w:sz="0" w:space="0" w:color="auto"/>
      </w:divBdr>
    </w:div>
    <w:div w:id="439254692">
      <w:bodyDiv w:val="1"/>
      <w:marLeft w:val="0"/>
      <w:marRight w:val="0"/>
      <w:marTop w:val="0"/>
      <w:marBottom w:val="0"/>
      <w:divBdr>
        <w:top w:val="none" w:sz="0" w:space="0" w:color="auto"/>
        <w:left w:val="none" w:sz="0" w:space="0" w:color="auto"/>
        <w:bottom w:val="none" w:sz="0" w:space="0" w:color="auto"/>
        <w:right w:val="none" w:sz="0" w:space="0" w:color="auto"/>
      </w:divBdr>
    </w:div>
    <w:div w:id="440808650">
      <w:bodyDiv w:val="1"/>
      <w:marLeft w:val="0"/>
      <w:marRight w:val="0"/>
      <w:marTop w:val="0"/>
      <w:marBottom w:val="0"/>
      <w:divBdr>
        <w:top w:val="none" w:sz="0" w:space="0" w:color="auto"/>
        <w:left w:val="none" w:sz="0" w:space="0" w:color="auto"/>
        <w:bottom w:val="none" w:sz="0" w:space="0" w:color="auto"/>
        <w:right w:val="none" w:sz="0" w:space="0" w:color="auto"/>
      </w:divBdr>
    </w:div>
    <w:div w:id="442576722">
      <w:bodyDiv w:val="1"/>
      <w:marLeft w:val="0"/>
      <w:marRight w:val="0"/>
      <w:marTop w:val="0"/>
      <w:marBottom w:val="0"/>
      <w:divBdr>
        <w:top w:val="none" w:sz="0" w:space="0" w:color="auto"/>
        <w:left w:val="none" w:sz="0" w:space="0" w:color="auto"/>
        <w:bottom w:val="none" w:sz="0" w:space="0" w:color="auto"/>
        <w:right w:val="none" w:sz="0" w:space="0" w:color="auto"/>
      </w:divBdr>
    </w:div>
    <w:div w:id="442697838">
      <w:bodyDiv w:val="1"/>
      <w:marLeft w:val="0"/>
      <w:marRight w:val="0"/>
      <w:marTop w:val="0"/>
      <w:marBottom w:val="0"/>
      <w:divBdr>
        <w:top w:val="none" w:sz="0" w:space="0" w:color="auto"/>
        <w:left w:val="none" w:sz="0" w:space="0" w:color="auto"/>
        <w:bottom w:val="none" w:sz="0" w:space="0" w:color="auto"/>
        <w:right w:val="none" w:sz="0" w:space="0" w:color="auto"/>
      </w:divBdr>
    </w:div>
    <w:div w:id="444541059">
      <w:bodyDiv w:val="1"/>
      <w:marLeft w:val="0"/>
      <w:marRight w:val="0"/>
      <w:marTop w:val="0"/>
      <w:marBottom w:val="0"/>
      <w:divBdr>
        <w:top w:val="none" w:sz="0" w:space="0" w:color="auto"/>
        <w:left w:val="none" w:sz="0" w:space="0" w:color="auto"/>
        <w:bottom w:val="none" w:sz="0" w:space="0" w:color="auto"/>
        <w:right w:val="none" w:sz="0" w:space="0" w:color="auto"/>
      </w:divBdr>
    </w:div>
    <w:div w:id="444815196">
      <w:bodyDiv w:val="1"/>
      <w:marLeft w:val="0"/>
      <w:marRight w:val="0"/>
      <w:marTop w:val="0"/>
      <w:marBottom w:val="0"/>
      <w:divBdr>
        <w:top w:val="none" w:sz="0" w:space="0" w:color="auto"/>
        <w:left w:val="none" w:sz="0" w:space="0" w:color="auto"/>
        <w:bottom w:val="none" w:sz="0" w:space="0" w:color="auto"/>
        <w:right w:val="none" w:sz="0" w:space="0" w:color="auto"/>
      </w:divBdr>
    </w:div>
    <w:div w:id="445080162">
      <w:bodyDiv w:val="1"/>
      <w:marLeft w:val="0"/>
      <w:marRight w:val="0"/>
      <w:marTop w:val="0"/>
      <w:marBottom w:val="0"/>
      <w:divBdr>
        <w:top w:val="none" w:sz="0" w:space="0" w:color="auto"/>
        <w:left w:val="none" w:sz="0" w:space="0" w:color="auto"/>
        <w:bottom w:val="none" w:sz="0" w:space="0" w:color="auto"/>
        <w:right w:val="none" w:sz="0" w:space="0" w:color="auto"/>
      </w:divBdr>
    </w:div>
    <w:div w:id="445320168">
      <w:bodyDiv w:val="1"/>
      <w:marLeft w:val="0"/>
      <w:marRight w:val="0"/>
      <w:marTop w:val="0"/>
      <w:marBottom w:val="0"/>
      <w:divBdr>
        <w:top w:val="none" w:sz="0" w:space="0" w:color="auto"/>
        <w:left w:val="none" w:sz="0" w:space="0" w:color="auto"/>
        <w:bottom w:val="none" w:sz="0" w:space="0" w:color="auto"/>
        <w:right w:val="none" w:sz="0" w:space="0" w:color="auto"/>
      </w:divBdr>
    </w:div>
    <w:div w:id="449129724">
      <w:bodyDiv w:val="1"/>
      <w:marLeft w:val="0"/>
      <w:marRight w:val="0"/>
      <w:marTop w:val="0"/>
      <w:marBottom w:val="0"/>
      <w:divBdr>
        <w:top w:val="none" w:sz="0" w:space="0" w:color="auto"/>
        <w:left w:val="none" w:sz="0" w:space="0" w:color="auto"/>
        <w:bottom w:val="none" w:sz="0" w:space="0" w:color="auto"/>
        <w:right w:val="none" w:sz="0" w:space="0" w:color="auto"/>
      </w:divBdr>
    </w:div>
    <w:div w:id="450168588">
      <w:bodyDiv w:val="1"/>
      <w:marLeft w:val="0"/>
      <w:marRight w:val="0"/>
      <w:marTop w:val="0"/>
      <w:marBottom w:val="0"/>
      <w:divBdr>
        <w:top w:val="none" w:sz="0" w:space="0" w:color="auto"/>
        <w:left w:val="none" w:sz="0" w:space="0" w:color="auto"/>
        <w:bottom w:val="none" w:sz="0" w:space="0" w:color="auto"/>
        <w:right w:val="none" w:sz="0" w:space="0" w:color="auto"/>
      </w:divBdr>
    </w:div>
    <w:div w:id="452333173">
      <w:bodyDiv w:val="1"/>
      <w:marLeft w:val="0"/>
      <w:marRight w:val="0"/>
      <w:marTop w:val="0"/>
      <w:marBottom w:val="0"/>
      <w:divBdr>
        <w:top w:val="none" w:sz="0" w:space="0" w:color="auto"/>
        <w:left w:val="none" w:sz="0" w:space="0" w:color="auto"/>
        <w:bottom w:val="none" w:sz="0" w:space="0" w:color="auto"/>
        <w:right w:val="none" w:sz="0" w:space="0" w:color="auto"/>
      </w:divBdr>
    </w:div>
    <w:div w:id="452675280">
      <w:bodyDiv w:val="1"/>
      <w:marLeft w:val="0"/>
      <w:marRight w:val="0"/>
      <w:marTop w:val="0"/>
      <w:marBottom w:val="0"/>
      <w:divBdr>
        <w:top w:val="none" w:sz="0" w:space="0" w:color="auto"/>
        <w:left w:val="none" w:sz="0" w:space="0" w:color="auto"/>
        <w:bottom w:val="none" w:sz="0" w:space="0" w:color="auto"/>
        <w:right w:val="none" w:sz="0" w:space="0" w:color="auto"/>
      </w:divBdr>
    </w:div>
    <w:div w:id="452947252">
      <w:bodyDiv w:val="1"/>
      <w:marLeft w:val="0"/>
      <w:marRight w:val="0"/>
      <w:marTop w:val="0"/>
      <w:marBottom w:val="0"/>
      <w:divBdr>
        <w:top w:val="none" w:sz="0" w:space="0" w:color="auto"/>
        <w:left w:val="none" w:sz="0" w:space="0" w:color="auto"/>
        <w:bottom w:val="none" w:sz="0" w:space="0" w:color="auto"/>
        <w:right w:val="none" w:sz="0" w:space="0" w:color="auto"/>
      </w:divBdr>
    </w:div>
    <w:div w:id="453210961">
      <w:bodyDiv w:val="1"/>
      <w:marLeft w:val="0"/>
      <w:marRight w:val="0"/>
      <w:marTop w:val="0"/>
      <w:marBottom w:val="0"/>
      <w:divBdr>
        <w:top w:val="none" w:sz="0" w:space="0" w:color="auto"/>
        <w:left w:val="none" w:sz="0" w:space="0" w:color="auto"/>
        <w:bottom w:val="none" w:sz="0" w:space="0" w:color="auto"/>
        <w:right w:val="none" w:sz="0" w:space="0" w:color="auto"/>
      </w:divBdr>
    </w:div>
    <w:div w:id="453912745">
      <w:bodyDiv w:val="1"/>
      <w:marLeft w:val="0"/>
      <w:marRight w:val="0"/>
      <w:marTop w:val="0"/>
      <w:marBottom w:val="0"/>
      <w:divBdr>
        <w:top w:val="none" w:sz="0" w:space="0" w:color="auto"/>
        <w:left w:val="none" w:sz="0" w:space="0" w:color="auto"/>
        <w:bottom w:val="none" w:sz="0" w:space="0" w:color="auto"/>
        <w:right w:val="none" w:sz="0" w:space="0" w:color="auto"/>
      </w:divBdr>
    </w:div>
    <w:div w:id="454058286">
      <w:bodyDiv w:val="1"/>
      <w:marLeft w:val="0"/>
      <w:marRight w:val="0"/>
      <w:marTop w:val="0"/>
      <w:marBottom w:val="0"/>
      <w:divBdr>
        <w:top w:val="none" w:sz="0" w:space="0" w:color="auto"/>
        <w:left w:val="none" w:sz="0" w:space="0" w:color="auto"/>
        <w:bottom w:val="none" w:sz="0" w:space="0" w:color="auto"/>
        <w:right w:val="none" w:sz="0" w:space="0" w:color="auto"/>
      </w:divBdr>
    </w:div>
    <w:div w:id="457725228">
      <w:bodyDiv w:val="1"/>
      <w:marLeft w:val="0"/>
      <w:marRight w:val="0"/>
      <w:marTop w:val="0"/>
      <w:marBottom w:val="0"/>
      <w:divBdr>
        <w:top w:val="none" w:sz="0" w:space="0" w:color="auto"/>
        <w:left w:val="none" w:sz="0" w:space="0" w:color="auto"/>
        <w:bottom w:val="none" w:sz="0" w:space="0" w:color="auto"/>
        <w:right w:val="none" w:sz="0" w:space="0" w:color="auto"/>
      </w:divBdr>
    </w:div>
    <w:div w:id="458568695">
      <w:bodyDiv w:val="1"/>
      <w:marLeft w:val="0"/>
      <w:marRight w:val="0"/>
      <w:marTop w:val="0"/>
      <w:marBottom w:val="0"/>
      <w:divBdr>
        <w:top w:val="none" w:sz="0" w:space="0" w:color="auto"/>
        <w:left w:val="none" w:sz="0" w:space="0" w:color="auto"/>
        <w:bottom w:val="none" w:sz="0" w:space="0" w:color="auto"/>
        <w:right w:val="none" w:sz="0" w:space="0" w:color="auto"/>
      </w:divBdr>
    </w:div>
    <w:div w:id="459693725">
      <w:bodyDiv w:val="1"/>
      <w:marLeft w:val="0"/>
      <w:marRight w:val="0"/>
      <w:marTop w:val="0"/>
      <w:marBottom w:val="0"/>
      <w:divBdr>
        <w:top w:val="none" w:sz="0" w:space="0" w:color="auto"/>
        <w:left w:val="none" w:sz="0" w:space="0" w:color="auto"/>
        <w:bottom w:val="none" w:sz="0" w:space="0" w:color="auto"/>
        <w:right w:val="none" w:sz="0" w:space="0" w:color="auto"/>
      </w:divBdr>
    </w:div>
    <w:div w:id="460853519">
      <w:bodyDiv w:val="1"/>
      <w:marLeft w:val="0"/>
      <w:marRight w:val="0"/>
      <w:marTop w:val="0"/>
      <w:marBottom w:val="0"/>
      <w:divBdr>
        <w:top w:val="none" w:sz="0" w:space="0" w:color="auto"/>
        <w:left w:val="none" w:sz="0" w:space="0" w:color="auto"/>
        <w:bottom w:val="none" w:sz="0" w:space="0" w:color="auto"/>
        <w:right w:val="none" w:sz="0" w:space="0" w:color="auto"/>
      </w:divBdr>
    </w:div>
    <w:div w:id="461192097">
      <w:bodyDiv w:val="1"/>
      <w:marLeft w:val="0"/>
      <w:marRight w:val="0"/>
      <w:marTop w:val="0"/>
      <w:marBottom w:val="0"/>
      <w:divBdr>
        <w:top w:val="none" w:sz="0" w:space="0" w:color="auto"/>
        <w:left w:val="none" w:sz="0" w:space="0" w:color="auto"/>
        <w:bottom w:val="none" w:sz="0" w:space="0" w:color="auto"/>
        <w:right w:val="none" w:sz="0" w:space="0" w:color="auto"/>
      </w:divBdr>
    </w:div>
    <w:div w:id="462119159">
      <w:bodyDiv w:val="1"/>
      <w:marLeft w:val="0"/>
      <w:marRight w:val="0"/>
      <w:marTop w:val="0"/>
      <w:marBottom w:val="0"/>
      <w:divBdr>
        <w:top w:val="none" w:sz="0" w:space="0" w:color="auto"/>
        <w:left w:val="none" w:sz="0" w:space="0" w:color="auto"/>
        <w:bottom w:val="none" w:sz="0" w:space="0" w:color="auto"/>
        <w:right w:val="none" w:sz="0" w:space="0" w:color="auto"/>
      </w:divBdr>
    </w:div>
    <w:div w:id="463036778">
      <w:bodyDiv w:val="1"/>
      <w:marLeft w:val="0"/>
      <w:marRight w:val="0"/>
      <w:marTop w:val="0"/>
      <w:marBottom w:val="0"/>
      <w:divBdr>
        <w:top w:val="none" w:sz="0" w:space="0" w:color="auto"/>
        <w:left w:val="none" w:sz="0" w:space="0" w:color="auto"/>
        <w:bottom w:val="none" w:sz="0" w:space="0" w:color="auto"/>
        <w:right w:val="none" w:sz="0" w:space="0" w:color="auto"/>
      </w:divBdr>
    </w:div>
    <w:div w:id="465124831">
      <w:bodyDiv w:val="1"/>
      <w:marLeft w:val="0"/>
      <w:marRight w:val="0"/>
      <w:marTop w:val="0"/>
      <w:marBottom w:val="0"/>
      <w:divBdr>
        <w:top w:val="none" w:sz="0" w:space="0" w:color="auto"/>
        <w:left w:val="none" w:sz="0" w:space="0" w:color="auto"/>
        <w:bottom w:val="none" w:sz="0" w:space="0" w:color="auto"/>
        <w:right w:val="none" w:sz="0" w:space="0" w:color="auto"/>
      </w:divBdr>
    </w:div>
    <w:div w:id="466629130">
      <w:bodyDiv w:val="1"/>
      <w:marLeft w:val="0"/>
      <w:marRight w:val="0"/>
      <w:marTop w:val="0"/>
      <w:marBottom w:val="0"/>
      <w:divBdr>
        <w:top w:val="none" w:sz="0" w:space="0" w:color="auto"/>
        <w:left w:val="none" w:sz="0" w:space="0" w:color="auto"/>
        <w:bottom w:val="none" w:sz="0" w:space="0" w:color="auto"/>
        <w:right w:val="none" w:sz="0" w:space="0" w:color="auto"/>
      </w:divBdr>
    </w:div>
    <w:div w:id="467552405">
      <w:bodyDiv w:val="1"/>
      <w:marLeft w:val="0"/>
      <w:marRight w:val="0"/>
      <w:marTop w:val="0"/>
      <w:marBottom w:val="0"/>
      <w:divBdr>
        <w:top w:val="none" w:sz="0" w:space="0" w:color="auto"/>
        <w:left w:val="none" w:sz="0" w:space="0" w:color="auto"/>
        <w:bottom w:val="none" w:sz="0" w:space="0" w:color="auto"/>
        <w:right w:val="none" w:sz="0" w:space="0" w:color="auto"/>
      </w:divBdr>
    </w:div>
    <w:div w:id="467625319">
      <w:bodyDiv w:val="1"/>
      <w:marLeft w:val="0"/>
      <w:marRight w:val="0"/>
      <w:marTop w:val="0"/>
      <w:marBottom w:val="0"/>
      <w:divBdr>
        <w:top w:val="none" w:sz="0" w:space="0" w:color="auto"/>
        <w:left w:val="none" w:sz="0" w:space="0" w:color="auto"/>
        <w:bottom w:val="none" w:sz="0" w:space="0" w:color="auto"/>
        <w:right w:val="none" w:sz="0" w:space="0" w:color="auto"/>
      </w:divBdr>
    </w:div>
    <w:div w:id="471748294">
      <w:bodyDiv w:val="1"/>
      <w:marLeft w:val="0"/>
      <w:marRight w:val="0"/>
      <w:marTop w:val="0"/>
      <w:marBottom w:val="0"/>
      <w:divBdr>
        <w:top w:val="none" w:sz="0" w:space="0" w:color="auto"/>
        <w:left w:val="none" w:sz="0" w:space="0" w:color="auto"/>
        <w:bottom w:val="none" w:sz="0" w:space="0" w:color="auto"/>
        <w:right w:val="none" w:sz="0" w:space="0" w:color="auto"/>
      </w:divBdr>
    </w:div>
    <w:div w:id="473254345">
      <w:bodyDiv w:val="1"/>
      <w:marLeft w:val="0"/>
      <w:marRight w:val="0"/>
      <w:marTop w:val="0"/>
      <w:marBottom w:val="0"/>
      <w:divBdr>
        <w:top w:val="none" w:sz="0" w:space="0" w:color="auto"/>
        <w:left w:val="none" w:sz="0" w:space="0" w:color="auto"/>
        <w:bottom w:val="none" w:sz="0" w:space="0" w:color="auto"/>
        <w:right w:val="none" w:sz="0" w:space="0" w:color="auto"/>
      </w:divBdr>
    </w:div>
    <w:div w:id="473375982">
      <w:bodyDiv w:val="1"/>
      <w:marLeft w:val="0"/>
      <w:marRight w:val="0"/>
      <w:marTop w:val="0"/>
      <w:marBottom w:val="0"/>
      <w:divBdr>
        <w:top w:val="none" w:sz="0" w:space="0" w:color="auto"/>
        <w:left w:val="none" w:sz="0" w:space="0" w:color="auto"/>
        <w:bottom w:val="none" w:sz="0" w:space="0" w:color="auto"/>
        <w:right w:val="none" w:sz="0" w:space="0" w:color="auto"/>
      </w:divBdr>
    </w:div>
    <w:div w:id="473523723">
      <w:bodyDiv w:val="1"/>
      <w:marLeft w:val="0"/>
      <w:marRight w:val="0"/>
      <w:marTop w:val="0"/>
      <w:marBottom w:val="0"/>
      <w:divBdr>
        <w:top w:val="none" w:sz="0" w:space="0" w:color="auto"/>
        <w:left w:val="none" w:sz="0" w:space="0" w:color="auto"/>
        <w:bottom w:val="none" w:sz="0" w:space="0" w:color="auto"/>
        <w:right w:val="none" w:sz="0" w:space="0" w:color="auto"/>
      </w:divBdr>
    </w:div>
    <w:div w:id="473566384">
      <w:bodyDiv w:val="1"/>
      <w:marLeft w:val="0"/>
      <w:marRight w:val="0"/>
      <w:marTop w:val="0"/>
      <w:marBottom w:val="0"/>
      <w:divBdr>
        <w:top w:val="none" w:sz="0" w:space="0" w:color="auto"/>
        <w:left w:val="none" w:sz="0" w:space="0" w:color="auto"/>
        <w:bottom w:val="none" w:sz="0" w:space="0" w:color="auto"/>
        <w:right w:val="none" w:sz="0" w:space="0" w:color="auto"/>
      </w:divBdr>
    </w:div>
    <w:div w:id="475683361">
      <w:bodyDiv w:val="1"/>
      <w:marLeft w:val="0"/>
      <w:marRight w:val="0"/>
      <w:marTop w:val="0"/>
      <w:marBottom w:val="0"/>
      <w:divBdr>
        <w:top w:val="none" w:sz="0" w:space="0" w:color="auto"/>
        <w:left w:val="none" w:sz="0" w:space="0" w:color="auto"/>
        <w:bottom w:val="none" w:sz="0" w:space="0" w:color="auto"/>
        <w:right w:val="none" w:sz="0" w:space="0" w:color="auto"/>
      </w:divBdr>
    </w:div>
    <w:div w:id="475878383">
      <w:bodyDiv w:val="1"/>
      <w:marLeft w:val="0"/>
      <w:marRight w:val="0"/>
      <w:marTop w:val="0"/>
      <w:marBottom w:val="0"/>
      <w:divBdr>
        <w:top w:val="none" w:sz="0" w:space="0" w:color="auto"/>
        <w:left w:val="none" w:sz="0" w:space="0" w:color="auto"/>
        <w:bottom w:val="none" w:sz="0" w:space="0" w:color="auto"/>
        <w:right w:val="none" w:sz="0" w:space="0" w:color="auto"/>
      </w:divBdr>
    </w:div>
    <w:div w:id="476381973">
      <w:bodyDiv w:val="1"/>
      <w:marLeft w:val="0"/>
      <w:marRight w:val="0"/>
      <w:marTop w:val="0"/>
      <w:marBottom w:val="0"/>
      <w:divBdr>
        <w:top w:val="none" w:sz="0" w:space="0" w:color="auto"/>
        <w:left w:val="none" w:sz="0" w:space="0" w:color="auto"/>
        <w:bottom w:val="none" w:sz="0" w:space="0" w:color="auto"/>
        <w:right w:val="none" w:sz="0" w:space="0" w:color="auto"/>
      </w:divBdr>
    </w:div>
    <w:div w:id="476385037">
      <w:bodyDiv w:val="1"/>
      <w:marLeft w:val="0"/>
      <w:marRight w:val="0"/>
      <w:marTop w:val="0"/>
      <w:marBottom w:val="0"/>
      <w:divBdr>
        <w:top w:val="none" w:sz="0" w:space="0" w:color="auto"/>
        <w:left w:val="none" w:sz="0" w:space="0" w:color="auto"/>
        <w:bottom w:val="none" w:sz="0" w:space="0" w:color="auto"/>
        <w:right w:val="none" w:sz="0" w:space="0" w:color="auto"/>
      </w:divBdr>
    </w:div>
    <w:div w:id="477579855">
      <w:bodyDiv w:val="1"/>
      <w:marLeft w:val="0"/>
      <w:marRight w:val="0"/>
      <w:marTop w:val="0"/>
      <w:marBottom w:val="0"/>
      <w:divBdr>
        <w:top w:val="none" w:sz="0" w:space="0" w:color="auto"/>
        <w:left w:val="none" w:sz="0" w:space="0" w:color="auto"/>
        <w:bottom w:val="none" w:sz="0" w:space="0" w:color="auto"/>
        <w:right w:val="none" w:sz="0" w:space="0" w:color="auto"/>
      </w:divBdr>
    </w:div>
    <w:div w:id="479346482">
      <w:bodyDiv w:val="1"/>
      <w:marLeft w:val="0"/>
      <w:marRight w:val="0"/>
      <w:marTop w:val="0"/>
      <w:marBottom w:val="0"/>
      <w:divBdr>
        <w:top w:val="none" w:sz="0" w:space="0" w:color="auto"/>
        <w:left w:val="none" w:sz="0" w:space="0" w:color="auto"/>
        <w:bottom w:val="none" w:sz="0" w:space="0" w:color="auto"/>
        <w:right w:val="none" w:sz="0" w:space="0" w:color="auto"/>
      </w:divBdr>
    </w:div>
    <w:div w:id="481000751">
      <w:bodyDiv w:val="1"/>
      <w:marLeft w:val="0"/>
      <w:marRight w:val="0"/>
      <w:marTop w:val="0"/>
      <w:marBottom w:val="0"/>
      <w:divBdr>
        <w:top w:val="none" w:sz="0" w:space="0" w:color="auto"/>
        <w:left w:val="none" w:sz="0" w:space="0" w:color="auto"/>
        <w:bottom w:val="none" w:sz="0" w:space="0" w:color="auto"/>
        <w:right w:val="none" w:sz="0" w:space="0" w:color="auto"/>
      </w:divBdr>
    </w:div>
    <w:div w:id="482476592">
      <w:bodyDiv w:val="1"/>
      <w:marLeft w:val="0"/>
      <w:marRight w:val="0"/>
      <w:marTop w:val="0"/>
      <w:marBottom w:val="0"/>
      <w:divBdr>
        <w:top w:val="none" w:sz="0" w:space="0" w:color="auto"/>
        <w:left w:val="none" w:sz="0" w:space="0" w:color="auto"/>
        <w:bottom w:val="none" w:sz="0" w:space="0" w:color="auto"/>
        <w:right w:val="none" w:sz="0" w:space="0" w:color="auto"/>
      </w:divBdr>
    </w:div>
    <w:div w:id="487524643">
      <w:bodyDiv w:val="1"/>
      <w:marLeft w:val="0"/>
      <w:marRight w:val="0"/>
      <w:marTop w:val="0"/>
      <w:marBottom w:val="0"/>
      <w:divBdr>
        <w:top w:val="none" w:sz="0" w:space="0" w:color="auto"/>
        <w:left w:val="none" w:sz="0" w:space="0" w:color="auto"/>
        <w:bottom w:val="none" w:sz="0" w:space="0" w:color="auto"/>
        <w:right w:val="none" w:sz="0" w:space="0" w:color="auto"/>
      </w:divBdr>
    </w:div>
    <w:div w:id="489171933">
      <w:bodyDiv w:val="1"/>
      <w:marLeft w:val="0"/>
      <w:marRight w:val="0"/>
      <w:marTop w:val="0"/>
      <w:marBottom w:val="0"/>
      <w:divBdr>
        <w:top w:val="none" w:sz="0" w:space="0" w:color="auto"/>
        <w:left w:val="none" w:sz="0" w:space="0" w:color="auto"/>
        <w:bottom w:val="none" w:sz="0" w:space="0" w:color="auto"/>
        <w:right w:val="none" w:sz="0" w:space="0" w:color="auto"/>
      </w:divBdr>
    </w:div>
    <w:div w:id="489323723">
      <w:bodyDiv w:val="1"/>
      <w:marLeft w:val="0"/>
      <w:marRight w:val="0"/>
      <w:marTop w:val="0"/>
      <w:marBottom w:val="0"/>
      <w:divBdr>
        <w:top w:val="none" w:sz="0" w:space="0" w:color="auto"/>
        <w:left w:val="none" w:sz="0" w:space="0" w:color="auto"/>
        <w:bottom w:val="none" w:sz="0" w:space="0" w:color="auto"/>
        <w:right w:val="none" w:sz="0" w:space="0" w:color="auto"/>
      </w:divBdr>
    </w:div>
    <w:div w:id="490099096">
      <w:bodyDiv w:val="1"/>
      <w:marLeft w:val="0"/>
      <w:marRight w:val="0"/>
      <w:marTop w:val="0"/>
      <w:marBottom w:val="0"/>
      <w:divBdr>
        <w:top w:val="none" w:sz="0" w:space="0" w:color="auto"/>
        <w:left w:val="none" w:sz="0" w:space="0" w:color="auto"/>
        <w:bottom w:val="none" w:sz="0" w:space="0" w:color="auto"/>
        <w:right w:val="none" w:sz="0" w:space="0" w:color="auto"/>
      </w:divBdr>
    </w:div>
    <w:div w:id="490483055">
      <w:bodyDiv w:val="1"/>
      <w:marLeft w:val="0"/>
      <w:marRight w:val="0"/>
      <w:marTop w:val="0"/>
      <w:marBottom w:val="0"/>
      <w:divBdr>
        <w:top w:val="none" w:sz="0" w:space="0" w:color="auto"/>
        <w:left w:val="none" w:sz="0" w:space="0" w:color="auto"/>
        <w:bottom w:val="none" w:sz="0" w:space="0" w:color="auto"/>
        <w:right w:val="none" w:sz="0" w:space="0" w:color="auto"/>
      </w:divBdr>
    </w:div>
    <w:div w:id="491993682">
      <w:bodyDiv w:val="1"/>
      <w:marLeft w:val="0"/>
      <w:marRight w:val="0"/>
      <w:marTop w:val="0"/>
      <w:marBottom w:val="0"/>
      <w:divBdr>
        <w:top w:val="none" w:sz="0" w:space="0" w:color="auto"/>
        <w:left w:val="none" w:sz="0" w:space="0" w:color="auto"/>
        <w:bottom w:val="none" w:sz="0" w:space="0" w:color="auto"/>
        <w:right w:val="none" w:sz="0" w:space="0" w:color="auto"/>
      </w:divBdr>
    </w:div>
    <w:div w:id="492061845">
      <w:bodyDiv w:val="1"/>
      <w:marLeft w:val="0"/>
      <w:marRight w:val="0"/>
      <w:marTop w:val="0"/>
      <w:marBottom w:val="0"/>
      <w:divBdr>
        <w:top w:val="none" w:sz="0" w:space="0" w:color="auto"/>
        <w:left w:val="none" w:sz="0" w:space="0" w:color="auto"/>
        <w:bottom w:val="none" w:sz="0" w:space="0" w:color="auto"/>
        <w:right w:val="none" w:sz="0" w:space="0" w:color="auto"/>
      </w:divBdr>
    </w:div>
    <w:div w:id="492185810">
      <w:bodyDiv w:val="1"/>
      <w:marLeft w:val="0"/>
      <w:marRight w:val="0"/>
      <w:marTop w:val="0"/>
      <w:marBottom w:val="0"/>
      <w:divBdr>
        <w:top w:val="none" w:sz="0" w:space="0" w:color="auto"/>
        <w:left w:val="none" w:sz="0" w:space="0" w:color="auto"/>
        <w:bottom w:val="none" w:sz="0" w:space="0" w:color="auto"/>
        <w:right w:val="none" w:sz="0" w:space="0" w:color="auto"/>
      </w:divBdr>
    </w:div>
    <w:div w:id="492916254">
      <w:bodyDiv w:val="1"/>
      <w:marLeft w:val="0"/>
      <w:marRight w:val="0"/>
      <w:marTop w:val="0"/>
      <w:marBottom w:val="0"/>
      <w:divBdr>
        <w:top w:val="none" w:sz="0" w:space="0" w:color="auto"/>
        <w:left w:val="none" w:sz="0" w:space="0" w:color="auto"/>
        <w:bottom w:val="none" w:sz="0" w:space="0" w:color="auto"/>
        <w:right w:val="none" w:sz="0" w:space="0" w:color="auto"/>
      </w:divBdr>
    </w:div>
    <w:div w:id="494034751">
      <w:bodyDiv w:val="1"/>
      <w:marLeft w:val="0"/>
      <w:marRight w:val="0"/>
      <w:marTop w:val="0"/>
      <w:marBottom w:val="0"/>
      <w:divBdr>
        <w:top w:val="none" w:sz="0" w:space="0" w:color="auto"/>
        <w:left w:val="none" w:sz="0" w:space="0" w:color="auto"/>
        <w:bottom w:val="none" w:sz="0" w:space="0" w:color="auto"/>
        <w:right w:val="none" w:sz="0" w:space="0" w:color="auto"/>
      </w:divBdr>
    </w:div>
    <w:div w:id="494684726">
      <w:bodyDiv w:val="1"/>
      <w:marLeft w:val="0"/>
      <w:marRight w:val="0"/>
      <w:marTop w:val="0"/>
      <w:marBottom w:val="0"/>
      <w:divBdr>
        <w:top w:val="none" w:sz="0" w:space="0" w:color="auto"/>
        <w:left w:val="none" w:sz="0" w:space="0" w:color="auto"/>
        <w:bottom w:val="none" w:sz="0" w:space="0" w:color="auto"/>
        <w:right w:val="none" w:sz="0" w:space="0" w:color="auto"/>
      </w:divBdr>
    </w:div>
    <w:div w:id="494807834">
      <w:bodyDiv w:val="1"/>
      <w:marLeft w:val="0"/>
      <w:marRight w:val="0"/>
      <w:marTop w:val="0"/>
      <w:marBottom w:val="0"/>
      <w:divBdr>
        <w:top w:val="none" w:sz="0" w:space="0" w:color="auto"/>
        <w:left w:val="none" w:sz="0" w:space="0" w:color="auto"/>
        <w:bottom w:val="none" w:sz="0" w:space="0" w:color="auto"/>
        <w:right w:val="none" w:sz="0" w:space="0" w:color="auto"/>
      </w:divBdr>
    </w:div>
    <w:div w:id="497228501">
      <w:bodyDiv w:val="1"/>
      <w:marLeft w:val="0"/>
      <w:marRight w:val="0"/>
      <w:marTop w:val="0"/>
      <w:marBottom w:val="0"/>
      <w:divBdr>
        <w:top w:val="none" w:sz="0" w:space="0" w:color="auto"/>
        <w:left w:val="none" w:sz="0" w:space="0" w:color="auto"/>
        <w:bottom w:val="none" w:sz="0" w:space="0" w:color="auto"/>
        <w:right w:val="none" w:sz="0" w:space="0" w:color="auto"/>
      </w:divBdr>
    </w:div>
    <w:div w:id="497431272">
      <w:bodyDiv w:val="1"/>
      <w:marLeft w:val="0"/>
      <w:marRight w:val="0"/>
      <w:marTop w:val="0"/>
      <w:marBottom w:val="0"/>
      <w:divBdr>
        <w:top w:val="none" w:sz="0" w:space="0" w:color="auto"/>
        <w:left w:val="none" w:sz="0" w:space="0" w:color="auto"/>
        <w:bottom w:val="none" w:sz="0" w:space="0" w:color="auto"/>
        <w:right w:val="none" w:sz="0" w:space="0" w:color="auto"/>
      </w:divBdr>
    </w:div>
    <w:div w:id="499152690">
      <w:bodyDiv w:val="1"/>
      <w:marLeft w:val="0"/>
      <w:marRight w:val="0"/>
      <w:marTop w:val="0"/>
      <w:marBottom w:val="0"/>
      <w:divBdr>
        <w:top w:val="none" w:sz="0" w:space="0" w:color="auto"/>
        <w:left w:val="none" w:sz="0" w:space="0" w:color="auto"/>
        <w:bottom w:val="none" w:sz="0" w:space="0" w:color="auto"/>
        <w:right w:val="none" w:sz="0" w:space="0" w:color="auto"/>
      </w:divBdr>
    </w:div>
    <w:div w:id="500202215">
      <w:bodyDiv w:val="1"/>
      <w:marLeft w:val="0"/>
      <w:marRight w:val="0"/>
      <w:marTop w:val="0"/>
      <w:marBottom w:val="0"/>
      <w:divBdr>
        <w:top w:val="none" w:sz="0" w:space="0" w:color="auto"/>
        <w:left w:val="none" w:sz="0" w:space="0" w:color="auto"/>
        <w:bottom w:val="none" w:sz="0" w:space="0" w:color="auto"/>
        <w:right w:val="none" w:sz="0" w:space="0" w:color="auto"/>
      </w:divBdr>
    </w:div>
    <w:div w:id="501555977">
      <w:bodyDiv w:val="1"/>
      <w:marLeft w:val="0"/>
      <w:marRight w:val="0"/>
      <w:marTop w:val="0"/>
      <w:marBottom w:val="0"/>
      <w:divBdr>
        <w:top w:val="none" w:sz="0" w:space="0" w:color="auto"/>
        <w:left w:val="none" w:sz="0" w:space="0" w:color="auto"/>
        <w:bottom w:val="none" w:sz="0" w:space="0" w:color="auto"/>
        <w:right w:val="none" w:sz="0" w:space="0" w:color="auto"/>
      </w:divBdr>
    </w:div>
    <w:div w:id="501631689">
      <w:bodyDiv w:val="1"/>
      <w:marLeft w:val="0"/>
      <w:marRight w:val="0"/>
      <w:marTop w:val="0"/>
      <w:marBottom w:val="0"/>
      <w:divBdr>
        <w:top w:val="none" w:sz="0" w:space="0" w:color="auto"/>
        <w:left w:val="none" w:sz="0" w:space="0" w:color="auto"/>
        <w:bottom w:val="none" w:sz="0" w:space="0" w:color="auto"/>
        <w:right w:val="none" w:sz="0" w:space="0" w:color="auto"/>
      </w:divBdr>
    </w:div>
    <w:div w:id="502356781">
      <w:bodyDiv w:val="1"/>
      <w:marLeft w:val="0"/>
      <w:marRight w:val="0"/>
      <w:marTop w:val="0"/>
      <w:marBottom w:val="0"/>
      <w:divBdr>
        <w:top w:val="none" w:sz="0" w:space="0" w:color="auto"/>
        <w:left w:val="none" w:sz="0" w:space="0" w:color="auto"/>
        <w:bottom w:val="none" w:sz="0" w:space="0" w:color="auto"/>
        <w:right w:val="none" w:sz="0" w:space="0" w:color="auto"/>
      </w:divBdr>
    </w:div>
    <w:div w:id="503519653">
      <w:bodyDiv w:val="1"/>
      <w:marLeft w:val="0"/>
      <w:marRight w:val="0"/>
      <w:marTop w:val="0"/>
      <w:marBottom w:val="0"/>
      <w:divBdr>
        <w:top w:val="none" w:sz="0" w:space="0" w:color="auto"/>
        <w:left w:val="none" w:sz="0" w:space="0" w:color="auto"/>
        <w:bottom w:val="none" w:sz="0" w:space="0" w:color="auto"/>
        <w:right w:val="none" w:sz="0" w:space="0" w:color="auto"/>
      </w:divBdr>
    </w:div>
    <w:div w:id="504711970">
      <w:bodyDiv w:val="1"/>
      <w:marLeft w:val="0"/>
      <w:marRight w:val="0"/>
      <w:marTop w:val="0"/>
      <w:marBottom w:val="0"/>
      <w:divBdr>
        <w:top w:val="none" w:sz="0" w:space="0" w:color="auto"/>
        <w:left w:val="none" w:sz="0" w:space="0" w:color="auto"/>
        <w:bottom w:val="none" w:sz="0" w:space="0" w:color="auto"/>
        <w:right w:val="none" w:sz="0" w:space="0" w:color="auto"/>
      </w:divBdr>
    </w:div>
    <w:div w:id="504977588">
      <w:bodyDiv w:val="1"/>
      <w:marLeft w:val="0"/>
      <w:marRight w:val="0"/>
      <w:marTop w:val="0"/>
      <w:marBottom w:val="0"/>
      <w:divBdr>
        <w:top w:val="none" w:sz="0" w:space="0" w:color="auto"/>
        <w:left w:val="none" w:sz="0" w:space="0" w:color="auto"/>
        <w:bottom w:val="none" w:sz="0" w:space="0" w:color="auto"/>
        <w:right w:val="none" w:sz="0" w:space="0" w:color="auto"/>
      </w:divBdr>
    </w:div>
    <w:div w:id="505101302">
      <w:bodyDiv w:val="1"/>
      <w:marLeft w:val="0"/>
      <w:marRight w:val="0"/>
      <w:marTop w:val="0"/>
      <w:marBottom w:val="0"/>
      <w:divBdr>
        <w:top w:val="none" w:sz="0" w:space="0" w:color="auto"/>
        <w:left w:val="none" w:sz="0" w:space="0" w:color="auto"/>
        <w:bottom w:val="none" w:sz="0" w:space="0" w:color="auto"/>
        <w:right w:val="none" w:sz="0" w:space="0" w:color="auto"/>
      </w:divBdr>
    </w:div>
    <w:div w:id="507061000">
      <w:bodyDiv w:val="1"/>
      <w:marLeft w:val="0"/>
      <w:marRight w:val="0"/>
      <w:marTop w:val="0"/>
      <w:marBottom w:val="0"/>
      <w:divBdr>
        <w:top w:val="none" w:sz="0" w:space="0" w:color="auto"/>
        <w:left w:val="none" w:sz="0" w:space="0" w:color="auto"/>
        <w:bottom w:val="none" w:sz="0" w:space="0" w:color="auto"/>
        <w:right w:val="none" w:sz="0" w:space="0" w:color="auto"/>
      </w:divBdr>
    </w:div>
    <w:div w:id="510217675">
      <w:bodyDiv w:val="1"/>
      <w:marLeft w:val="0"/>
      <w:marRight w:val="0"/>
      <w:marTop w:val="0"/>
      <w:marBottom w:val="0"/>
      <w:divBdr>
        <w:top w:val="none" w:sz="0" w:space="0" w:color="auto"/>
        <w:left w:val="none" w:sz="0" w:space="0" w:color="auto"/>
        <w:bottom w:val="none" w:sz="0" w:space="0" w:color="auto"/>
        <w:right w:val="none" w:sz="0" w:space="0" w:color="auto"/>
      </w:divBdr>
    </w:div>
    <w:div w:id="510222995">
      <w:bodyDiv w:val="1"/>
      <w:marLeft w:val="0"/>
      <w:marRight w:val="0"/>
      <w:marTop w:val="0"/>
      <w:marBottom w:val="0"/>
      <w:divBdr>
        <w:top w:val="none" w:sz="0" w:space="0" w:color="auto"/>
        <w:left w:val="none" w:sz="0" w:space="0" w:color="auto"/>
        <w:bottom w:val="none" w:sz="0" w:space="0" w:color="auto"/>
        <w:right w:val="none" w:sz="0" w:space="0" w:color="auto"/>
      </w:divBdr>
    </w:div>
    <w:div w:id="510418529">
      <w:bodyDiv w:val="1"/>
      <w:marLeft w:val="0"/>
      <w:marRight w:val="0"/>
      <w:marTop w:val="0"/>
      <w:marBottom w:val="0"/>
      <w:divBdr>
        <w:top w:val="none" w:sz="0" w:space="0" w:color="auto"/>
        <w:left w:val="none" w:sz="0" w:space="0" w:color="auto"/>
        <w:bottom w:val="none" w:sz="0" w:space="0" w:color="auto"/>
        <w:right w:val="none" w:sz="0" w:space="0" w:color="auto"/>
      </w:divBdr>
    </w:div>
    <w:div w:id="510488854">
      <w:bodyDiv w:val="1"/>
      <w:marLeft w:val="0"/>
      <w:marRight w:val="0"/>
      <w:marTop w:val="0"/>
      <w:marBottom w:val="0"/>
      <w:divBdr>
        <w:top w:val="none" w:sz="0" w:space="0" w:color="auto"/>
        <w:left w:val="none" w:sz="0" w:space="0" w:color="auto"/>
        <w:bottom w:val="none" w:sz="0" w:space="0" w:color="auto"/>
        <w:right w:val="none" w:sz="0" w:space="0" w:color="auto"/>
      </w:divBdr>
    </w:div>
    <w:div w:id="511533208">
      <w:bodyDiv w:val="1"/>
      <w:marLeft w:val="0"/>
      <w:marRight w:val="0"/>
      <w:marTop w:val="0"/>
      <w:marBottom w:val="0"/>
      <w:divBdr>
        <w:top w:val="none" w:sz="0" w:space="0" w:color="auto"/>
        <w:left w:val="none" w:sz="0" w:space="0" w:color="auto"/>
        <w:bottom w:val="none" w:sz="0" w:space="0" w:color="auto"/>
        <w:right w:val="none" w:sz="0" w:space="0" w:color="auto"/>
      </w:divBdr>
    </w:div>
    <w:div w:id="511534789">
      <w:bodyDiv w:val="1"/>
      <w:marLeft w:val="0"/>
      <w:marRight w:val="0"/>
      <w:marTop w:val="0"/>
      <w:marBottom w:val="0"/>
      <w:divBdr>
        <w:top w:val="none" w:sz="0" w:space="0" w:color="auto"/>
        <w:left w:val="none" w:sz="0" w:space="0" w:color="auto"/>
        <w:bottom w:val="none" w:sz="0" w:space="0" w:color="auto"/>
        <w:right w:val="none" w:sz="0" w:space="0" w:color="auto"/>
      </w:divBdr>
    </w:div>
    <w:div w:id="512456430">
      <w:bodyDiv w:val="1"/>
      <w:marLeft w:val="0"/>
      <w:marRight w:val="0"/>
      <w:marTop w:val="0"/>
      <w:marBottom w:val="0"/>
      <w:divBdr>
        <w:top w:val="none" w:sz="0" w:space="0" w:color="auto"/>
        <w:left w:val="none" w:sz="0" w:space="0" w:color="auto"/>
        <w:bottom w:val="none" w:sz="0" w:space="0" w:color="auto"/>
        <w:right w:val="none" w:sz="0" w:space="0" w:color="auto"/>
      </w:divBdr>
    </w:div>
    <w:div w:id="514151428">
      <w:bodyDiv w:val="1"/>
      <w:marLeft w:val="0"/>
      <w:marRight w:val="0"/>
      <w:marTop w:val="0"/>
      <w:marBottom w:val="0"/>
      <w:divBdr>
        <w:top w:val="none" w:sz="0" w:space="0" w:color="auto"/>
        <w:left w:val="none" w:sz="0" w:space="0" w:color="auto"/>
        <w:bottom w:val="none" w:sz="0" w:space="0" w:color="auto"/>
        <w:right w:val="none" w:sz="0" w:space="0" w:color="auto"/>
      </w:divBdr>
    </w:div>
    <w:div w:id="515121047">
      <w:bodyDiv w:val="1"/>
      <w:marLeft w:val="0"/>
      <w:marRight w:val="0"/>
      <w:marTop w:val="0"/>
      <w:marBottom w:val="0"/>
      <w:divBdr>
        <w:top w:val="none" w:sz="0" w:space="0" w:color="auto"/>
        <w:left w:val="none" w:sz="0" w:space="0" w:color="auto"/>
        <w:bottom w:val="none" w:sz="0" w:space="0" w:color="auto"/>
        <w:right w:val="none" w:sz="0" w:space="0" w:color="auto"/>
      </w:divBdr>
    </w:div>
    <w:div w:id="516047300">
      <w:bodyDiv w:val="1"/>
      <w:marLeft w:val="0"/>
      <w:marRight w:val="0"/>
      <w:marTop w:val="0"/>
      <w:marBottom w:val="0"/>
      <w:divBdr>
        <w:top w:val="none" w:sz="0" w:space="0" w:color="auto"/>
        <w:left w:val="none" w:sz="0" w:space="0" w:color="auto"/>
        <w:bottom w:val="none" w:sz="0" w:space="0" w:color="auto"/>
        <w:right w:val="none" w:sz="0" w:space="0" w:color="auto"/>
      </w:divBdr>
    </w:div>
    <w:div w:id="518081919">
      <w:bodyDiv w:val="1"/>
      <w:marLeft w:val="0"/>
      <w:marRight w:val="0"/>
      <w:marTop w:val="0"/>
      <w:marBottom w:val="0"/>
      <w:divBdr>
        <w:top w:val="none" w:sz="0" w:space="0" w:color="auto"/>
        <w:left w:val="none" w:sz="0" w:space="0" w:color="auto"/>
        <w:bottom w:val="none" w:sz="0" w:space="0" w:color="auto"/>
        <w:right w:val="none" w:sz="0" w:space="0" w:color="auto"/>
      </w:divBdr>
    </w:div>
    <w:div w:id="520048986">
      <w:bodyDiv w:val="1"/>
      <w:marLeft w:val="0"/>
      <w:marRight w:val="0"/>
      <w:marTop w:val="0"/>
      <w:marBottom w:val="0"/>
      <w:divBdr>
        <w:top w:val="none" w:sz="0" w:space="0" w:color="auto"/>
        <w:left w:val="none" w:sz="0" w:space="0" w:color="auto"/>
        <w:bottom w:val="none" w:sz="0" w:space="0" w:color="auto"/>
        <w:right w:val="none" w:sz="0" w:space="0" w:color="auto"/>
      </w:divBdr>
    </w:div>
    <w:div w:id="520559144">
      <w:bodyDiv w:val="1"/>
      <w:marLeft w:val="0"/>
      <w:marRight w:val="0"/>
      <w:marTop w:val="0"/>
      <w:marBottom w:val="0"/>
      <w:divBdr>
        <w:top w:val="none" w:sz="0" w:space="0" w:color="auto"/>
        <w:left w:val="none" w:sz="0" w:space="0" w:color="auto"/>
        <w:bottom w:val="none" w:sz="0" w:space="0" w:color="auto"/>
        <w:right w:val="none" w:sz="0" w:space="0" w:color="auto"/>
      </w:divBdr>
    </w:div>
    <w:div w:id="525368416">
      <w:bodyDiv w:val="1"/>
      <w:marLeft w:val="0"/>
      <w:marRight w:val="0"/>
      <w:marTop w:val="0"/>
      <w:marBottom w:val="0"/>
      <w:divBdr>
        <w:top w:val="none" w:sz="0" w:space="0" w:color="auto"/>
        <w:left w:val="none" w:sz="0" w:space="0" w:color="auto"/>
        <w:bottom w:val="none" w:sz="0" w:space="0" w:color="auto"/>
        <w:right w:val="none" w:sz="0" w:space="0" w:color="auto"/>
      </w:divBdr>
    </w:div>
    <w:div w:id="525369206">
      <w:bodyDiv w:val="1"/>
      <w:marLeft w:val="0"/>
      <w:marRight w:val="0"/>
      <w:marTop w:val="0"/>
      <w:marBottom w:val="0"/>
      <w:divBdr>
        <w:top w:val="none" w:sz="0" w:space="0" w:color="auto"/>
        <w:left w:val="none" w:sz="0" w:space="0" w:color="auto"/>
        <w:bottom w:val="none" w:sz="0" w:space="0" w:color="auto"/>
        <w:right w:val="none" w:sz="0" w:space="0" w:color="auto"/>
      </w:divBdr>
    </w:div>
    <w:div w:id="525408309">
      <w:bodyDiv w:val="1"/>
      <w:marLeft w:val="0"/>
      <w:marRight w:val="0"/>
      <w:marTop w:val="0"/>
      <w:marBottom w:val="0"/>
      <w:divBdr>
        <w:top w:val="none" w:sz="0" w:space="0" w:color="auto"/>
        <w:left w:val="none" w:sz="0" w:space="0" w:color="auto"/>
        <w:bottom w:val="none" w:sz="0" w:space="0" w:color="auto"/>
        <w:right w:val="none" w:sz="0" w:space="0" w:color="auto"/>
      </w:divBdr>
    </w:div>
    <w:div w:id="526598355">
      <w:bodyDiv w:val="1"/>
      <w:marLeft w:val="0"/>
      <w:marRight w:val="0"/>
      <w:marTop w:val="0"/>
      <w:marBottom w:val="0"/>
      <w:divBdr>
        <w:top w:val="none" w:sz="0" w:space="0" w:color="auto"/>
        <w:left w:val="none" w:sz="0" w:space="0" w:color="auto"/>
        <w:bottom w:val="none" w:sz="0" w:space="0" w:color="auto"/>
        <w:right w:val="none" w:sz="0" w:space="0" w:color="auto"/>
      </w:divBdr>
    </w:div>
    <w:div w:id="527182687">
      <w:bodyDiv w:val="1"/>
      <w:marLeft w:val="0"/>
      <w:marRight w:val="0"/>
      <w:marTop w:val="0"/>
      <w:marBottom w:val="0"/>
      <w:divBdr>
        <w:top w:val="none" w:sz="0" w:space="0" w:color="auto"/>
        <w:left w:val="none" w:sz="0" w:space="0" w:color="auto"/>
        <w:bottom w:val="none" w:sz="0" w:space="0" w:color="auto"/>
        <w:right w:val="none" w:sz="0" w:space="0" w:color="auto"/>
      </w:divBdr>
    </w:div>
    <w:div w:id="527988104">
      <w:bodyDiv w:val="1"/>
      <w:marLeft w:val="0"/>
      <w:marRight w:val="0"/>
      <w:marTop w:val="0"/>
      <w:marBottom w:val="0"/>
      <w:divBdr>
        <w:top w:val="none" w:sz="0" w:space="0" w:color="auto"/>
        <w:left w:val="none" w:sz="0" w:space="0" w:color="auto"/>
        <w:bottom w:val="none" w:sz="0" w:space="0" w:color="auto"/>
        <w:right w:val="none" w:sz="0" w:space="0" w:color="auto"/>
      </w:divBdr>
    </w:div>
    <w:div w:id="531647193">
      <w:bodyDiv w:val="1"/>
      <w:marLeft w:val="0"/>
      <w:marRight w:val="0"/>
      <w:marTop w:val="0"/>
      <w:marBottom w:val="0"/>
      <w:divBdr>
        <w:top w:val="none" w:sz="0" w:space="0" w:color="auto"/>
        <w:left w:val="none" w:sz="0" w:space="0" w:color="auto"/>
        <w:bottom w:val="none" w:sz="0" w:space="0" w:color="auto"/>
        <w:right w:val="none" w:sz="0" w:space="0" w:color="auto"/>
      </w:divBdr>
    </w:div>
    <w:div w:id="532497377">
      <w:bodyDiv w:val="1"/>
      <w:marLeft w:val="0"/>
      <w:marRight w:val="0"/>
      <w:marTop w:val="0"/>
      <w:marBottom w:val="0"/>
      <w:divBdr>
        <w:top w:val="none" w:sz="0" w:space="0" w:color="auto"/>
        <w:left w:val="none" w:sz="0" w:space="0" w:color="auto"/>
        <w:bottom w:val="none" w:sz="0" w:space="0" w:color="auto"/>
        <w:right w:val="none" w:sz="0" w:space="0" w:color="auto"/>
      </w:divBdr>
    </w:div>
    <w:div w:id="532613763">
      <w:bodyDiv w:val="1"/>
      <w:marLeft w:val="0"/>
      <w:marRight w:val="0"/>
      <w:marTop w:val="0"/>
      <w:marBottom w:val="0"/>
      <w:divBdr>
        <w:top w:val="none" w:sz="0" w:space="0" w:color="auto"/>
        <w:left w:val="none" w:sz="0" w:space="0" w:color="auto"/>
        <w:bottom w:val="none" w:sz="0" w:space="0" w:color="auto"/>
        <w:right w:val="none" w:sz="0" w:space="0" w:color="auto"/>
      </w:divBdr>
    </w:div>
    <w:div w:id="532809492">
      <w:bodyDiv w:val="1"/>
      <w:marLeft w:val="0"/>
      <w:marRight w:val="0"/>
      <w:marTop w:val="0"/>
      <w:marBottom w:val="0"/>
      <w:divBdr>
        <w:top w:val="none" w:sz="0" w:space="0" w:color="auto"/>
        <w:left w:val="none" w:sz="0" w:space="0" w:color="auto"/>
        <w:bottom w:val="none" w:sz="0" w:space="0" w:color="auto"/>
        <w:right w:val="none" w:sz="0" w:space="0" w:color="auto"/>
      </w:divBdr>
    </w:div>
    <w:div w:id="536310225">
      <w:bodyDiv w:val="1"/>
      <w:marLeft w:val="0"/>
      <w:marRight w:val="0"/>
      <w:marTop w:val="0"/>
      <w:marBottom w:val="0"/>
      <w:divBdr>
        <w:top w:val="none" w:sz="0" w:space="0" w:color="auto"/>
        <w:left w:val="none" w:sz="0" w:space="0" w:color="auto"/>
        <w:bottom w:val="none" w:sz="0" w:space="0" w:color="auto"/>
        <w:right w:val="none" w:sz="0" w:space="0" w:color="auto"/>
      </w:divBdr>
    </w:div>
    <w:div w:id="538854894">
      <w:bodyDiv w:val="1"/>
      <w:marLeft w:val="0"/>
      <w:marRight w:val="0"/>
      <w:marTop w:val="0"/>
      <w:marBottom w:val="0"/>
      <w:divBdr>
        <w:top w:val="none" w:sz="0" w:space="0" w:color="auto"/>
        <w:left w:val="none" w:sz="0" w:space="0" w:color="auto"/>
        <w:bottom w:val="none" w:sz="0" w:space="0" w:color="auto"/>
        <w:right w:val="none" w:sz="0" w:space="0" w:color="auto"/>
      </w:divBdr>
    </w:div>
    <w:div w:id="539780520">
      <w:bodyDiv w:val="1"/>
      <w:marLeft w:val="0"/>
      <w:marRight w:val="0"/>
      <w:marTop w:val="0"/>
      <w:marBottom w:val="0"/>
      <w:divBdr>
        <w:top w:val="none" w:sz="0" w:space="0" w:color="auto"/>
        <w:left w:val="none" w:sz="0" w:space="0" w:color="auto"/>
        <w:bottom w:val="none" w:sz="0" w:space="0" w:color="auto"/>
        <w:right w:val="none" w:sz="0" w:space="0" w:color="auto"/>
      </w:divBdr>
    </w:div>
    <w:div w:id="539823490">
      <w:bodyDiv w:val="1"/>
      <w:marLeft w:val="0"/>
      <w:marRight w:val="0"/>
      <w:marTop w:val="0"/>
      <w:marBottom w:val="0"/>
      <w:divBdr>
        <w:top w:val="none" w:sz="0" w:space="0" w:color="auto"/>
        <w:left w:val="none" w:sz="0" w:space="0" w:color="auto"/>
        <w:bottom w:val="none" w:sz="0" w:space="0" w:color="auto"/>
        <w:right w:val="none" w:sz="0" w:space="0" w:color="auto"/>
      </w:divBdr>
    </w:div>
    <w:div w:id="541753019">
      <w:bodyDiv w:val="1"/>
      <w:marLeft w:val="0"/>
      <w:marRight w:val="0"/>
      <w:marTop w:val="0"/>
      <w:marBottom w:val="0"/>
      <w:divBdr>
        <w:top w:val="none" w:sz="0" w:space="0" w:color="auto"/>
        <w:left w:val="none" w:sz="0" w:space="0" w:color="auto"/>
        <w:bottom w:val="none" w:sz="0" w:space="0" w:color="auto"/>
        <w:right w:val="none" w:sz="0" w:space="0" w:color="auto"/>
      </w:divBdr>
    </w:div>
    <w:div w:id="542133914">
      <w:bodyDiv w:val="1"/>
      <w:marLeft w:val="0"/>
      <w:marRight w:val="0"/>
      <w:marTop w:val="0"/>
      <w:marBottom w:val="0"/>
      <w:divBdr>
        <w:top w:val="none" w:sz="0" w:space="0" w:color="auto"/>
        <w:left w:val="none" w:sz="0" w:space="0" w:color="auto"/>
        <w:bottom w:val="none" w:sz="0" w:space="0" w:color="auto"/>
        <w:right w:val="none" w:sz="0" w:space="0" w:color="auto"/>
      </w:divBdr>
    </w:div>
    <w:div w:id="542135371">
      <w:bodyDiv w:val="1"/>
      <w:marLeft w:val="0"/>
      <w:marRight w:val="0"/>
      <w:marTop w:val="0"/>
      <w:marBottom w:val="0"/>
      <w:divBdr>
        <w:top w:val="none" w:sz="0" w:space="0" w:color="auto"/>
        <w:left w:val="none" w:sz="0" w:space="0" w:color="auto"/>
        <w:bottom w:val="none" w:sz="0" w:space="0" w:color="auto"/>
        <w:right w:val="none" w:sz="0" w:space="0" w:color="auto"/>
      </w:divBdr>
    </w:div>
    <w:div w:id="544950611">
      <w:bodyDiv w:val="1"/>
      <w:marLeft w:val="0"/>
      <w:marRight w:val="0"/>
      <w:marTop w:val="0"/>
      <w:marBottom w:val="0"/>
      <w:divBdr>
        <w:top w:val="none" w:sz="0" w:space="0" w:color="auto"/>
        <w:left w:val="none" w:sz="0" w:space="0" w:color="auto"/>
        <w:bottom w:val="none" w:sz="0" w:space="0" w:color="auto"/>
        <w:right w:val="none" w:sz="0" w:space="0" w:color="auto"/>
      </w:divBdr>
    </w:div>
    <w:div w:id="545072755">
      <w:bodyDiv w:val="1"/>
      <w:marLeft w:val="0"/>
      <w:marRight w:val="0"/>
      <w:marTop w:val="0"/>
      <w:marBottom w:val="0"/>
      <w:divBdr>
        <w:top w:val="none" w:sz="0" w:space="0" w:color="auto"/>
        <w:left w:val="none" w:sz="0" w:space="0" w:color="auto"/>
        <w:bottom w:val="none" w:sz="0" w:space="0" w:color="auto"/>
        <w:right w:val="none" w:sz="0" w:space="0" w:color="auto"/>
      </w:divBdr>
    </w:div>
    <w:div w:id="547180809">
      <w:bodyDiv w:val="1"/>
      <w:marLeft w:val="0"/>
      <w:marRight w:val="0"/>
      <w:marTop w:val="0"/>
      <w:marBottom w:val="0"/>
      <w:divBdr>
        <w:top w:val="none" w:sz="0" w:space="0" w:color="auto"/>
        <w:left w:val="none" w:sz="0" w:space="0" w:color="auto"/>
        <w:bottom w:val="none" w:sz="0" w:space="0" w:color="auto"/>
        <w:right w:val="none" w:sz="0" w:space="0" w:color="auto"/>
      </w:divBdr>
    </w:div>
    <w:div w:id="548028412">
      <w:bodyDiv w:val="1"/>
      <w:marLeft w:val="0"/>
      <w:marRight w:val="0"/>
      <w:marTop w:val="0"/>
      <w:marBottom w:val="0"/>
      <w:divBdr>
        <w:top w:val="none" w:sz="0" w:space="0" w:color="auto"/>
        <w:left w:val="none" w:sz="0" w:space="0" w:color="auto"/>
        <w:bottom w:val="none" w:sz="0" w:space="0" w:color="auto"/>
        <w:right w:val="none" w:sz="0" w:space="0" w:color="auto"/>
      </w:divBdr>
    </w:div>
    <w:div w:id="550272153">
      <w:bodyDiv w:val="1"/>
      <w:marLeft w:val="0"/>
      <w:marRight w:val="0"/>
      <w:marTop w:val="0"/>
      <w:marBottom w:val="0"/>
      <w:divBdr>
        <w:top w:val="none" w:sz="0" w:space="0" w:color="auto"/>
        <w:left w:val="none" w:sz="0" w:space="0" w:color="auto"/>
        <w:bottom w:val="none" w:sz="0" w:space="0" w:color="auto"/>
        <w:right w:val="none" w:sz="0" w:space="0" w:color="auto"/>
      </w:divBdr>
    </w:div>
    <w:div w:id="550313048">
      <w:bodyDiv w:val="1"/>
      <w:marLeft w:val="0"/>
      <w:marRight w:val="0"/>
      <w:marTop w:val="0"/>
      <w:marBottom w:val="0"/>
      <w:divBdr>
        <w:top w:val="none" w:sz="0" w:space="0" w:color="auto"/>
        <w:left w:val="none" w:sz="0" w:space="0" w:color="auto"/>
        <w:bottom w:val="none" w:sz="0" w:space="0" w:color="auto"/>
        <w:right w:val="none" w:sz="0" w:space="0" w:color="auto"/>
      </w:divBdr>
    </w:div>
    <w:div w:id="552546102">
      <w:bodyDiv w:val="1"/>
      <w:marLeft w:val="0"/>
      <w:marRight w:val="0"/>
      <w:marTop w:val="0"/>
      <w:marBottom w:val="0"/>
      <w:divBdr>
        <w:top w:val="none" w:sz="0" w:space="0" w:color="auto"/>
        <w:left w:val="none" w:sz="0" w:space="0" w:color="auto"/>
        <w:bottom w:val="none" w:sz="0" w:space="0" w:color="auto"/>
        <w:right w:val="none" w:sz="0" w:space="0" w:color="auto"/>
      </w:divBdr>
    </w:div>
    <w:div w:id="553195867">
      <w:bodyDiv w:val="1"/>
      <w:marLeft w:val="0"/>
      <w:marRight w:val="0"/>
      <w:marTop w:val="0"/>
      <w:marBottom w:val="0"/>
      <w:divBdr>
        <w:top w:val="none" w:sz="0" w:space="0" w:color="auto"/>
        <w:left w:val="none" w:sz="0" w:space="0" w:color="auto"/>
        <w:bottom w:val="none" w:sz="0" w:space="0" w:color="auto"/>
        <w:right w:val="none" w:sz="0" w:space="0" w:color="auto"/>
      </w:divBdr>
    </w:div>
    <w:div w:id="554925466">
      <w:bodyDiv w:val="1"/>
      <w:marLeft w:val="0"/>
      <w:marRight w:val="0"/>
      <w:marTop w:val="0"/>
      <w:marBottom w:val="0"/>
      <w:divBdr>
        <w:top w:val="none" w:sz="0" w:space="0" w:color="auto"/>
        <w:left w:val="none" w:sz="0" w:space="0" w:color="auto"/>
        <w:bottom w:val="none" w:sz="0" w:space="0" w:color="auto"/>
        <w:right w:val="none" w:sz="0" w:space="0" w:color="auto"/>
      </w:divBdr>
    </w:div>
    <w:div w:id="555119115">
      <w:bodyDiv w:val="1"/>
      <w:marLeft w:val="0"/>
      <w:marRight w:val="0"/>
      <w:marTop w:val="0"/>
      <w:marBottom w:val="0"/>
      <w:divBdr>
        <w:top w:val="none" w:sz="0" w:space="0" w:color="auto"/>
        <w:left w:val="none" w:sz="0" w:space="0" w:color="auto"/>
        <w:bottom w:val="none" w:sz="0" w:space="0" w:color="auto"/>
        <w:right w:val="none" w:sz="0" w:space="0" w:color="auto"/>
      </w:divBdr>
    </w:div>
    <w:div w:id="559488604">
      <w:bodyDiv w:val="1"/>
      <w:marLeft w:val="0"/>
      <w:marRight w:val="0"/>
      <w:marTop w:val="0"/>
      <w:marBottom w:val="0"/>
      <w:divBdr>
        <w:top w:val="none" w:sz="0" w:space="0" w:color="auto"/>
        <w:left w:val="none" w:sz="0" w:space="0" w:color="auto"/>
        <w:bottom w:val="none" w:sz="0" w:space="0" w:color="auto"/>
        <w:right w:val="none" w:sz="0" w:space="0" w:color="auto"/>
      </w:divBdr>
    </w:div>
    <w:div w:id="561715827">
      <w:bodyDiv w:val="1"/>
      <w:marLeft w:val="0"/>
      <w:marRight w:val="0"/>
      <w:marTop w:val="0"/>
      <w:marBottom w:val="0"/>
      <w:divBdr>
        <w:top w:val="none" w:sz="0" w:space="0" w:color="auto"/>
        <w:left w:val="none" w:sz="0" w:space="0" w:color="auto"/>
        <w:bottom w:val="none" w:sz="0" w:space="0" w:color="auto"/>
        <w:right w:val="none" w:sz="0" w:space="0" w:color="auto"/>
      </w:divBdr>
    </w:div>
    <w:div w:id="563834941">
      <w:bodyDiv w:val="1"/>
      <w:marLeft w:val="0"/>
      <w:marRight w:val="0"/>
      <w:marTop w:val="0"/>
      <w:marBottom w:val="0"/>
      <w:divBdr>
        <w:top w:val="none" w:sz="0" w:space="0" w:color="auto"/>
        <w:left w:val="none" w:sz="0" w:space="0" w:color="auto"/>
        <w:bottom w:val="none" w:sz="0" w:space="0" w:color="auto"/>
        <w:right w:val="none" w:sz="0" w:space="0" w:color="auto"/>
      </w:divBdr>
    </w:div>
    <w:div w:id="564024113">
      <w:bodyDiv w:val="1"/>
      <w:marLeft w:val="0"/>
      <w:marRight w:val="0"/>
      <w:marTop w:val="0"/>
      <w:marBottom w:val="0"/>
      <w:divBdr>
        <w:top w:val="none" w:sz="0" w:space="0" w:color="auto"/>
        <w:left w:val="none" w:sz="0" w:space="0" w:color="auto"/>
        <w:bottom w:val="none" w:sz="0" w:space="0" w:color="auto"/>
        <w:right w:val="none" w:sz="0" w:space="0" w:color="auto"/>
      </w:divBdr>
    </w:div>
    <w:div w:id="564754338">
      <w:bodyDiv w:val="1"/>
      <w:marLeft w:val="0"/>
      <w:marRight w:val="0"/>
      <w:marTop w:val="0"/>
      <w:marBottom w:val="0"/>
      <w:divBdr>
        <w:top w:val="none" w:sz="0" w:space="0" w:color="auto"/>
        <w:left w:val="none" w:sz="0" w:space="0" w:color="auto"/>
        <w:bottom w:val="none" w:sz="0" w:space="0" w:color="auto"/>
        <w:right w:val="none" w:sz="0" w:space="0" w:color="auto"/>
      </w:divBdr>
    </w:div>
    <w:div w:id="571551324">
      <w:bodyDiv w:val="1"/>
      <w:marLeft w:val="0"/>
      <w:marRight w:val="0"/>
      <w:marTop w:val="0"/>
      <w:marBottom w:val="0"/>
      <w:divBdr>
        <w:top w:val="none" w:sz="0" w:space="0" w:color="auto"/>
        <w:left w:val="none" w:sz="0" w:space="0" w:color="auto"/>
        <w:bottom w:val="none" w:sz="0" w:space="0" w:color="auto"/>
        <w:right w:val="none" w:sz="0" w:space="0" w:color="auto"/>
      </w:divBdr>
    </w:div>
    <w:div w:id="573394659">
      <w:bodyDiv w:val="1"/>
      <w:marLeft w:val="0"/>
      <w:marRight w:val="0"/>
      <w:marTop w:val="0"/>
      <w:marBottom w:val="0"/>
      <w:divBdr>
        <w:top w:val="none" w:sz="0" w:space="0" w:color="auto"/>
        <w:left w:val="none" w:sz="0" w:space="0" w:color="auto"/>
        <w:bottom w:val="none" w:sz="0" w:space="0" w:color="auto"/>
        <w:right w:val="none" w:sz="0" w:space="0" w:color="auto"/>
      </w:divBdr>
    </w:div>
    <w:div w:id="574364435">
      <w:bodyDiv w:val="1"/>
      <w:marLeft w:val="0"/>
      <w:marRight w:val="0"/>
      <w:marTop w:val="0"/>
      <w:marBottom w:val="0"/>
      <w:divBdr>
        <w:top w:val="none" w:sz="0" w:space="0" w:color="auto"/>
        <w:left w:val="none" w:sz="0" w:space="0" w:color="auto"/>
        <w:bottom w:val="none" w:sz="0" w:space="0" w:color="auto"/>
        <w:right w:val="none" w:sz="0" w:space="0" w:color="auto"/>
      </w:divBdr>
    </w:div>
    <w:div w:id="575823594">
      <w:bodyDiv w:val="1"/>
      <w:marLeft w:val="0"/>
      <w:marRight w:val="0"/>
      <w:marTop w:val="0"/>
      <w:marBottom w:val="0"/>
      <w:divBdr>
        <w:top w:val="none" w:sz="0" w:space="0" w:color="auto"/>
        <w:left w:val="none" w:sz="0" w:space="0" w:color="auto"/>
        <w:bottom w:val="none" w:sz="0" w:space="0" w:color="auto"/>
        <w:right w:val="none" w:sz="0" w:space="0" w:color="auto"/>
      </w:divBdr>
    </w:div>
    <w:div w:id="577449083">
      <w:bodyDiv w:val="1"/>
      <w:marLeft w:val="0"/>
      <w:marRight w:val="0"/>
      <w:marTop w:val="0"/>
      <w:marBottom w:val="0"/>
      <w:divBdr>
        <w:top w:val="none" w:sz="0" w:space="0" w:color="auto"/>
        <w:left w:val="none" w:sz="0" w:space="0" w:color="auto"/>
        <w:bottom w:val="none" w:sz="0" w:space="0" w:color="auto"/>
        <w:right w:val="none" w:sz="0" w:space="0" w:color="auto"/>
      </w:divBdr>
    </w:div>
    <w:div w:id="581178464">
      <w:bodyDiv w:val="1"/>
      <w:marLeft w:val="0"/>
      <w:marRight w:val="0"/>
      <w:marTop w:val="0"/>
      <w:marBottom w:val="0"/>
      <w:divBdr>
        <w:top w:val="none" w:sz="0" w:space="0" w:color="auto"/>
        <w:left w:val="none" w:sz="0" w:space="0" w:color="auto"/>
        <w:bottom w:val="none" w:sz="0" w:space="0" w:color="auto"/>
        <w:right w:val="none" w:sz="0" w:space="0" w:color="auto"/>
      </w:divBdr>
    </w:div>
    <w:div w:id="581915880">
      <w:bodyDiv w:val="1"/>
      <w:marLeft w:val="0"/>
      <w:marRight w:val="0"/>
      <w:marTop w:val="0"/>
      <w:marBottom w:val="0"/>
      <w:divBdr>
        <w:top w:val="none" w:sz="0" w:space="0" w:color="auto"/>
        <w:left w:val="none" w:sz="0" w:space="0" w:color="auto"/>
        <w:bottom w:val="none" w:sz="0" w:space="0" w:color="auto"/>
        <w:right w:val="none" w:sz="0" w:space="0" w:color="auto"/>
      </w:divBdr>
    </w:div>
    <w:div w:id="582877928">
      <w:bodyDiv w:val="1"/>
      <w:marLeft w:val="0"/>
      <w:marRight w:val="0"/>
      <w:marTop w:val="0"/>
      <w:marBottom w:val="0"/>
      <w:divBdr>
        <w:top w:val="none" w:sz="0" w:space="0" w:color="auto"/>
        <w:left w:val="none" w:sz="0" w:space="0" w:color="auto"/>
        <w:bottom w:val="none" w:sz="0" w:space="0" w:color="auto"/>
        <w:right w:val="none" w:sz="0" w:space="0" w:color="auto"/>
      </w:divBdr>
    </w:div>
    <w:div w:id="585111023">
      <w:bodyDiv w:val="1"/>
      <w:marLeft w:val="0"/>
      <w:marRight w:val="0"/>
      <w:marTop w:val="0"/>
      <w:marBottom w:val="0"/>
      <w:divBdr>
        <w:top w:val="none" w:sz="0" w:space="0" w:color="auto"/>
        <w:left w:val="none" w:sz="0" w:space="0" w:color="auto"/>
        <w:bottom w:val="none" w:sz="0" w:space="0" w:color="auto"/>
        <w:right w:val="none" w:sz="0" w:space="0" w:color="auto"/>
      </w:divBdr>
    </w:div>
    <w:div w:id="585261518">
      <w:bodyDiv w:val="1"/>
      <w:marLeft w:val="0"/>
      <w:marRight w:val="0"/>
      <w:marTop w:val="0"/>
      <w:marBottom w:val="0"/>
      <w:divBdr>
        <w:top w:val="none" w:sz="0" w:space="0" w:color="auto"/>
        <w:left w:val="none" w:sz="0" w:space="0" w:color="auto"/>
        <w:bottom w:val="none" w:sz="0" w:space="0" w:color="auto"/>
        <w:right w:val="none" w:sz="0" w:space="0" w:color="auto"/>
      </w:divBdr>
    </w:div>
    <w:div w:id="586230598">
      <w:bodyDiv w:val="1"/>
      <w:marLeft w:val="0"/>
      <w:marRight w:val="0"/>
      <w:marTop w:val="0"/>
      <w:marBottom w:val="0"/>
      <w:divBdr>
        <w:top w:val="none" w:sz="0" w:space="0" w:color="auto"/>
        <w:left w:val="none" w:sz="0" w:space="0" w:color="auto"/>
        <w:bottom w:val="none" w:sz="0" w:space="0" w:color="auto"/>
        <w:right w:val="none" w:sz="0" w:space="0" w:color="auto"/>
      </w:divBdr>
    </w:div>
    <w:div w:id="586353337">
      <w:bodyDiv w:val="1"/>
      <w:marLeft w:val="0"/>
      <w:marRight w:val="0"/>
      <w:marTop w:val="0"/>
      <w:marBottom w:val="0"/>
      <w:divBdr>
        <w:top w:val="none" w:sz="0" w:space="0" w:color="auto"/>
        <w:left w:val="none" w:sz="0" w:space="0" w:color="auto"/>
        <w:bottom w:val="none" w:sz="0" w:space="0" w:color="auto"/>
        <w:right w:val="none" w:sz="0" w:space="0" w:color="auto"/>
      </w:divBdr>
    </w:div>
    <w:div w:id="587082590">
      <w:bodyDiv w:val="1"/>
      <w:marLeft w:val="0"/>
      <w:marRight w:val="0"/>
      <w:marTop w:val="0"/>
      <w:marBottom w:val="0"/>
      <w:divBdr>
        <w:top w:val="none" w:sz="0" w:space="0" w:color="auto"/>
        <w:left w:val="none" w:sz="0" w:space="0" w:color="auto"/>
        <w:bottom w:val="none" w:sz="0" w:space="0" w:color="auto"/>
        <w:right w:val="none" w:sz="0" w:space="0" w:color="auto"/>
      </w:divBdr>
    </w:div>
    <w:div w:id="588464985">
      <w:bodyDiv w:val="1"/>
      <w:marLeft w:val="0"/>
      <w:marRight w:val="0"/>
      <w:marTop w:val="0"/>
      <w:marBottom w:val="0"/>
      <w:divBdr>
        <w:top w:val="none" w:sz="0" w:space="0" w:color="auto"/>
        <w:left w:val="none" w:sz="0" w:space="0" w:color="auto"/>
        <w:bottom w:val="none" w:sz="0" w:space="0" w:color="auto"/>
        <w:right w:val="none" w:sz="0" w:space="0" w:color="auto"/>
      </w:divBdr>
    </w:div>
    <w:div w:id="591358335">
      <w:bodyDiv w:val="1"/>
      <w:marLeft w:val="0"/>
      <w:marRight w:val="0"/>
      <w:marTop w:val="0"/>
      <w:marBottom w:val="0"/>
      <w:divBdr>
        <w:top w:val="none" w:sz="0" w:space="0" w:color="auto"/>
        <w:left w:val="none" w:sz="0" w:space="0" w:color="auto"/>
        <w:bottom w:val="none" w:sz="0" w:space="0" w:color="auto"/>
        <w:right w:val="none" w:sz="0" w:space="0" w:color="auto"/>
      </w:divBdr>
    </w:div>
    <w:div w:id="592666087">
      <w:bodyDiv w:val="1"/>
      <w:marLeft w:val="0"/>
      <w:marRight w:val="0"/>
      <w:marTop w:val="0"/>
      <w:marBottom w:val="0"/>
      <w:divBdr>
        <w:top w:val="none" w:sz="0" w:space="0" w:color="auto"/>
        <w:left w:val="none" w:sz="0" w:space="0" w:color="auto"/>
        <w:bottom w:val="none" w:sz="0" w:space="0" w:color="auto"/>
        <w:right w:val="none" w:sz="0" w:space="0" w:color="auto"/>
      </w:divBdr>
    </w:div>
    <w:div w:id="594243264">
      <w:bodyDiv w:val="1"/>
      <w:marLeft w:val="0"/>
      <w:marRight w:val="0"/>
      <w:marTop w:val="0"/>
      <w:marBottom w:val="0"/>
      <w:divBdr>
        <w:top w:val="none" w:sz="0" w:space="0" w:color="auto"/>
        <w:left w:val="none" w:sz="0" w:space="0" w:color="auto"/>
        <w:bottom w:val="none" w:sz="0" w:space="0" w:color="auto"/>
        <w:right w:val="none" w:sz="0" w:space="0" w:color="auto"/>
      </w:divBdr>
    </w:div>
    <w:div w:id="595870395">
      <w:bodyDiv w:val="1"/>
      <w:marLeft w:val="0"/>
      <w:marRight w:val="0"/>
      <w:marTop w:val="0"/>
      <w:marBottom w:val="0"/>
      <w:divBdr>
        <w:top w:val="none" w:sz="0" w:space="0" w:color="auto"/>
        <w:left w:val="none" w:sz="0" w:space="0" w:color="auto"/>
        <w:bottom w:val="none" w:sz="0" w:space="0" w:color="auto"/>
        <w:right w:val="none" w:sz="0" w:space="0" w:color="auto"/>
      </w:divBdr>
    </w:div>
    <w:div w:id="595944852">
      <w:bodyDiv w:val="1"/>
      <w:marLeft w:val="0"/>
      <w:marRight w:val="0"/>
      <w:marTop w:val="0"/>
      <w:marBottom w:val="0"/>
      <w:divBdr>
        <w:top w:val="none" w:sz="0" w:space="0" w:color="auto"/>
        <w:left w:val="none" w:sz="0" w:space="0" w:color="auto"/>
        <w:bottom w:val="none" w:sz="0" w:space="0" w:color="auto"/>
        <w:right w:val="none" w:sz="0" w:space="0" w:color="auto"/>
      </w:divBdr>
    </w:div>
    <w:div w:id="597523487">
      <w:bodyDiv w:val="1"/>
      <w:marLeft w:val="0"/>
      <w:marRight w:val="0"/>
      <w:marTop w:val="0"/>
      <w:marBottom w:val="0"/>
      <w:divBdr>
        <w:top w:val="none" w:sz="0" w:space="0" w:color="auto"/>
        <w:left w:val="none" w:sz="0" w:space="0" w:color="auto"/>
        <w:bottom w:val="none" w:sz="0" w:space="0" w:color="auto"/>
        <w:right w:val="none" w:sz="0" w:space="0" w:color="auto"/>
      </w:divBdr>
    </w:div>
    <w:div w:id="598833406">
      <w:bodyDiv w:val="1"/>
      <w:marLeft w:val="0"/>
      <w:marRight w:val="0"/>
      <w:marTop w:val="0"/>
      <w:marBottom w:val="0"/>
      <w:divBdr>
        <w:top w:val="none" w:sz="0" w:space="0" w:color="auto"/>
        <w:left w:val="none" w:sz="0" w:space="0" w:color="auto"/>
        <w:bottom w:val="none" w:sz="0" w:space="0" w:color="auto"/>
        <w:right w:val="none" w:sz="0" w:space="0" w:color="auto"/>
      </w:divBdr>
    </w:div>
    <w:div w:id="601038726">
      <w:bodyDiv w:val="1"/>
      <w:marLeft w:val="0"/>
      <w:marRight w:val="0"/>
      <w:marTop w:val="0"/>
      <w:marBottom w:val="0"/>
      <w:divBdr>
        <w:top w:val="none" w:sz="0" w:space="0" w:color="auto"/>
        <w:left w:val="none" w:sz="0" w:space="0" w:color="auto"/>
        <w:bottom w:val="none" w:sz="0" w:space="0" w:color="auto"/>
        <w:right w:val="none" w:sz="0" w:space="0" w:color="auto"/>
      </w:divBdr>
    </w:div>
    <w:div w:id="603154211">
      <w:bodyDiv w:val="1"/>
      <w:marLeft w:val="0"/>
      <w:marRight w:val="0"/>
      <w:marTop w:val="0"/>
      <w:marBottom w:val="0"/>
      <w:divBdr>
        <w:top w:val="none" w:sz="0" w:space="0" w:color="auto"/>
        <w:left w:val="none" w:sz="0" w:space="0" w:color="auto"/>
        <w:bottom w:val="none" w:sz="0" w:space="0" w:color="auto"/>
        <w:right w:val="none" w:sz="0" w:space="0" w:color="auto"/>
      </w:divBdr>
    </w:div>
    <w:div w:id="606232840">
      <w:bodyDiv w:val="1"/>
      <w:marLeft w:val="0"/>
      <w:marRight w:val="0"/>
      <w:marTop w:val="0"/>
      <w:marBottom w:val="0"/>
      <w:divBdr>
        <w:top w:val="none" w:sz="0" w:space="0" w:color="auto"/>
        <w:left w:val="none" w:sz="0" w:space="0" w:color="auto"/>
        <w:bottom w:val="none" w:sz="0" w:space="0" w:color="auto"/>
        <w:right w:val="none" w:sz="0" w:space="0" w:color="auto"/>
      </w:divBdr>
    </w:div>
    <w:div w:id="608318320">
      <w:bodyDiv w:val="1"/>
      <w:marLeft w:val="0"/>
      <w:marRight w:val="0"/>
      <w:marTop w:val="0"/>
      <w:marBottom w:val="0"/>
      <w:divBdr>
        <w:top w:val="none" w:sz="0" w:space="0" w:color="auto"/>
        <w:left w:val="none" w:sz="0" w:space="0" w:color="auto"/>
        <w:bottom w:val="none" w:sz="0" w:space="0" w:color="auto"/>
        <w:right w:val="none" w:sz="0" w:space="0" w:color="auto"/>
      </w:divBdr>
    </w:div>
    <w:div w:id="609166678">
      <w:bodyDiv w:val="1"/>
      <w:marLeft w:val="0"/>
      <w:marRight w:val="0"/>
      <w:marTop w:val="0"/>
      <w:marBottom w:val="0"/>
      <w:divBdr>
        <w:top w:val="none" w:sz="0" w:space="0" w:color="auto"/>
        <w:left w:val="none" w:sz="0" w:space="0" w:color="auto"/>
        <w:bottom w:val="none" w:sz="0" w:space="0" w:color="auto"/>
        <w:right w:val="none" w:sz="0" w:space="0" w:color="auto"/>
      </w:divBdr>
    </w:div>
    <w:div w:id="609554031">
      <w:bodyDiv w:val="1"/>
      <w:marLeft w:val="0"/>
      <w:marRight w:val="0"/>
      <w:marTop w:val="0"/>
      <w:marBottom w:val="0"/>
      <w:divBdr>
        <w:top w:val="none" w:sz="0" w:space="0" w:color="auto"/>
        <w:left w:val="none" w:sz="0" w:space="0" w:color="auto"/>
        <w:bottom w:val="none" w:sz="0" w:space="0" w:color="auto"/>
        <w:right w:val="none" w:sz="0" w:space="0" w:color="auto"/>
      </w:divBdr>
    </w:div>
    <w:div w:id="609819873">
      <w:bodyDiv w:val="1"/>
      <w:marLeft w:val="0"/>
      <w:marRight w:val="0"/>
      <w:marTop w:val="0"/>
      <w:marBottom w:val="0"/>
      <w:divBdr>
        <w:top w:val="none" w:sz="0" w:space="0" w:color="auto"/>
        <w:left w:val="none" w:sz="0" w:space="0" w:color="auto"/>
        <w:bottom w:val="none" w:sz="0" w:space="0" w:color="auto"/>
        <w:right w:val="none" w:sz="0" w:space="0" w:color="auto"/>
      </w:divBdr>
    </w:div>
    <w:div w:id="612253989">
      <w:bodyDiv w:val="1"/>
      <w:marLeft w:val="0"/>
      <w:marRight w:val="0"/>
      <w:marTop w:val="0"/>
      <w:marBottom w:val="0"/>
      <w:divBdr>
        <w:top w:val="none" w:sz="0" w:space="0" w:color="auto"/>
        <w:left w:val="none" w:sz="0" w:space="0" w:color="auto"/>
        <w:bottom w:val="none" w:sz="0" w:space="0" w:color="auto"/>
        <w:right w:val="none" w:sz="0" w:space="0" w:color="auto"/>
      </w:divBdr>
    </w:div>
    <w:div w:id="613903802">
      <w:bodyDiv w:val="1"/>
      <w:marLeft w:val="0"/>
      <w:marRight w:val="0"/>
      <w:marTop w:val="0"/>
      <w:marBottom w:val="0"/>
      <w:divBdr>
        <w:top w:val="none" w:sz="0" w:space="0" w:color="auto"/>
        <w:left w:val="none" w:sz="0" w:space="0" w:color="auto"/>
        <w:bottom w:val="none" w:sz="0" w:space="0" w:color="auto"/>
        <w:right w:val="none" w:sz="0" w:space="0" w:color="auto"/>
      </w:divBdr>
    </w:div>
    <w:div w:id="614293135">
      <w:bodyDiv w:val="1"/>
      <w:marLeft w:val="0"/>
      <w:marRight w:val="0"/>
      <w:marTop w:val="0"/>
      <w:marBottom w:val="0"/>
      <w:divBdr>
        <w:top w:val="none" w:sz="0" w:space="0" w:color="auto"/>
        <w:left w:val="none" w:sz="0" w:space="0" w:color="auto"/>
        <w:bottom w:val="none" w:sz="0" w:space="0" w:color="auto"/>
        <w:right w:val="none" w:sz="0" w:space="0" w:color="auto"/>
      </w:divBdr>
    </w:div>
    <w:div w:id="614602542">
      <w:bodyDiv w:val="1"/>
      <w:marLeft w:val="0"/>
      <w:marRight w:val="0"/>
      <w:marTop w:val="0"/>
      <w:marBottom w:val="0"/>
      <w:divBdr>
        <w:top w:val="none" w:sz="0" w:space="0" w:color="auto"/>
        <w:left w:val="none" w:sz="0" w:space="0" w:color="auto"/>
        <w:bottom w:val="none" w:sz="0" w:space="0" w:color="auto"/>
        <w:right w:val="none" w:sz="0" w:space="0" w:color="auto"/>
      </w:divBdr>
    </w:div>
    <w:div w:id="615450683">
      <w:bodyDiv w:val="1"/>
      <w:marLeft w:val="0"/>
      <w:marRight w:val="0"/>
      <w:marTop w:val="0"/>
      <w:marBottom w:val="0"/>
      <w:divBdr>
        <w:top w:val="none" w:sz="0" w:space="0" w:color="auto"/>
        <w:left w:val="none" w:sz="0" w:space="0" w:color="auto"/>
        <w:bottom w:val="none" w:sz="0" w:space="0" w:color="auto"/>
        <w:right w:val="none" w:sz="0" w:space="0" w:color="auto"/>
      </w:divBdr>
    </w:div>
    <w:div w:id="615795469">
      <w:bodyDiv w:val="1"/>
      <w:marLeft w:val="0"/>
      <w:marRight w:val="0"/>
      <w:marTop w:val="0"/>
      <w:marBottom w:val="0"/>
      <w:divBdr>
        <w:top w:val="none" w:sz="0" w:space="0" w:color="auto"/>
        <w:left w:val="none" w:sz="0" w:space="0" w:color="auto"/>
        <w:bottom w:val="none" w:sz="0" w:space="0" w:color="auto"/>
        <w:right w:val="none" w:sz="0" w:space="0" w:color="auto"/>
      </w:divBdr>
    </w:div>
    <w:div w:id="616638843">
      <w:bodyDiv w:val="1"/>
      <w:marLeft w:val="0"/>
      <w:marRight w:val="0"/>
      <w:marTop w:val="0"/>
      <w:marBottom w:val="0"/>
      <w:divBdr>
        <w:top w:val="none" w:sz="0" w:space="0" w:color="auto"/>
        <w:left w:val="none" w:sz="0" w:space="0" w:color="auto"/>
        <w:bottom w:val="none" w:sz="0" w:space="0" w:color="auto"/>
        <w:right w:val="none" w:sz="0" w:space="0" w:color="auto"/>
      </w:divBdr>
    </w:div>
    <w:div w:id="617296830">
      <w:bodyDiv w:val="1"/>
      <w:marLeft w:val="0"/>
      <w:marRight w:val="0"/>
      <w:marTop w:val="0"/>
      <w:marBottom w:val="0"/>
      <w:divBdr>
        <w:top w:val="none" w:sz="0" w:space="0" w:color="auto"/>
        <w:left w:val="none" w:sz="0" w:space="0" w:color="auto"/>
        <w:bottom w:val="none" w:sz="0" w:space="0" w:color="auto"/>
        <w:right w:val="none" w:sz="0" w:space="0" w:color="auto"/>
      </w:divBdr>
    </w:div>
    <w:div w:id="617833326">
      <w:bodyDiv w:val="1"/>
      <w:marLeft w:val="0"/>
      <w:marRight w:val="0"/>
      <w:marTop w:val="0"/>
      <w:marBottom w:val="0"/>
      <w:divBdr>
        <w:top w:val="none" w:sz="0" w:space="0" w:color="auto"/>
        <w:left w:val="none" w:sz="0" w:space="0" w:color="auto"/>
        <w:bottom w:val="none" w:sz="0" w:space="0" w:color="auto"/>
        <w:right w:val="none" w:sz="0" w:space="0" w:color="auto"/>
      </w:divBdr>
    </w:div>
    <w:div w:id="618151382">
      <w:bodyDiv w:val="1"/>
      <w:marLeft w:val="0"/>
      <w:marRight w:val="0"/>
      <w:marTop w:val="0"/>
      <w:marBottom w:val="0"/>
      <w:divBdr>
        <w:top w:val="none" w:sz="0" w:space="0" w:color="auto"/>
        <w:left w:val="none" w:sz="0" w:space="0" w:color="auto"/>
        <w:bottom w:val="none" w:sz="0" w:space="0" w:color="auto"/>
        <w:right w:val="none" w:sz="0" w:space="0" w:color="auto"/>
      </w:divBdr>
    </w:div>
    <w:div w:id="620844006">
      <w:bodyDiv w:val="1"/>
      <w:marLeft w:val="0"/>
      <w:marRight w:val="0"/>
      <w:marTop w:val="0"/>
      <w:marBottom w:val="0"/>
      <w:divBdr>
        <w:top w:val="none" w:sz="0" w:space="0" w:color="auto"/>
        <w:left w:val="none" w:sz="0" w:space="0" w:color="auto"/>
        <w:bottom w:val="none" w:sz="0" w:space="0" w:color="auto"/>
        <w:right w:val="none" w:sz="0" w:space="0" w:color="auto"/>
      </w:divBdr>
    </w:div>
    <w:div w:id="620916115">
      <w:bodyDiv w:val="1"/>
      <w:marLeft w:val="0"/>
      <w:marRight w:val="0"/>
      <w:marTop w:val="0"/>
      <w:marBottom w:val="0"/>
      <w:divBdr>
        <w:top w:val="none" w:sz="0" w:space="0" w:color="auto"/>
        <w:left w:val="none" w:sz="0" w:space="0" w:color="auto"/>
        <w:bottom w:val="none" w:sz="0" w:space="0" w:color="auto"/>
        <w:right w:val="none" w:sz="0" w:space="0" w:color="auto"/>
      </w:divBdr>
    </w:div>
    <w:div w:id="625618568">
      <w:bodyDiv w:val="1"/>
      <w:marLeft w:val="0"/>
      <w:marRight w:val="0"/>
      <w:marTop w:val="0"/>
      <w:marBottom w:val="0"/>
      <w:divBdr>
        <w:top w:val="none" w:sz="0" w:space="0" w:color="auto"/>
        <w:left w:val="none" w:sz="0" w:space="0" w:color="auto"/>
        <w:bottom w:val="none" w:sz="0" w:space="0" w:color="auto"/>
        <w:right w:val="none" w:sz="0" w:space="0" w:color="auto"/>
      </w:divBdr>
    </w:div>
    <w:div w:id="625892608">
      <w:bodyDiv w:val="1"/>
      <w:marLeft w:val="0"/>
      <w:marRight w:val="0"/>
      <w:marTop w:val="0"/>
      <w:marBottom w:val="0"/>
      <w:divBdr>
        <w:top w:val="none" w:sz="0" w:space="0" w:color="auto"/>
        <w:left w:val="none" w:sz="0" w:space="0" w:color="auto"/>
        <w:bottom w:val="none" w:sz="0" w:space="0" w:color="auto"/>
        <w:right w:val="none" w:sz="0" w:space="0" w:color="auto"/>
      </w:divBdr>
    </w:div>
    <w:div w:id="626275858">
      <w:bodyDiv w:val="1"/>
      <w:marLeft w:val="0"/>
      <w:marRight w:val="0"/>
      <w:marTop w:val="0"/>
      <w:marBottom w:val="0"/>
      <w:divBdr>
        <w:top w:val="none" w:sz="0" w:space="0" w:color="auto"/>
        <w:left w:val="none" w:sz="0" w:space="0" w:color="auto"/>
        <w:bottom w:val="none" w:sz="0" w:space="0" w:color="auto"/>
        <w:right w:val="none" w:sz="0" w:space="0" w:color="auto"/>
      </w:divBdr>
    </w:div>
    <w:div w:id="627662207">
      <w:bodyDiv w:val="1"/>
      <w:marLeft w:val="0"/>
      <w:marRight w:val="0"/>
      <w:marTop w:val="0"/>
      <w:marBottom w:val="0"/>
      <w:divBdr>
        <w:top w:val="none" w:sz="0" w:space="0" w:color="auto"/>
        <w:left w:val="none" w:sz="0" w:space="0" w:color="auto"/>
        <w:bottom w:val="none" w:sz="0" w:space="0" w:color="auto"/>
        <w:right w:val="none" w:sz="0" w:space="0" w:color="auto"/>
      </w:divBdr>
    </w:div>
    <w:div w:id="629213095">
      <w:bodyDiv w:val="1"/>
      <w:marLeft w:val="0"/>
      <w:marRight w:val="0"/>
      <w:marTop w:val="0"/>
      <w:marBottom w:val="0"/>
      <w:divBdr>
        <w:top w:val="none" w:sz="0" w:space="0" w:color="auto"/>
        <w:left w:val="none" w:sz="0" w:space="0" w:color="auto"/>
        <w:bottom w:val="none" w:sz="0" w:space="0" w:color="auto"/>
        <w:right w:val="none" w:sz="0" w:space="0" w:color="auto"/>
      </w:divBdr>
    </w:div>
    <w:div w:id="629439330">
      <w:bodyDiv w:val="1"/>
      <w:marLeft w:val="0"/>
      <w:marRight w:val="0"/>
      <w:marTop w:val="0"/>
      <w:marBottom w:val="0"/>
      <w:divBdr>
        <w:top w:val="none" w:sz="0" w:space="0" w:color="auto"/>
        <w:left w:val="none" w:sz="0" w:space="0" w:color="auto"/>
        <w:bottom w:val="none" w:sz="0" w:space="0" w:color="auto"/>
        <w:right w:val="none" w:sz="0" w:space="0" w:color="auto"/>
      </w:divBdr>
    </w:div>
    <w:div w:id="632246945">
      <w:bodyDiv w:val="1"/>
      <w:marLeft w:val="0"/>
      <w:marRight w:val="0"/>
      <w:marTop w:val="0"/>
      <w:marBottom w:val="0"/>
      <w:divBdr>
        <w:top w:val="none" w:sz="0" w:space="0" w:color="auto"/>
        <w:left w:val="none" w:sz="0" w:space="0" w:color="auto"/>
        <w:bottom w:val="none" w:sz="0" w:space="0" w:color="auto"/>
        <w:right w:val="none" w:sz="0" w:space="0" w:color="auto"/>
      </w:divBdr>
    </w:div>
    <w:div w:id="633027236">
      <w:bodyDiv w:val="1"/>
      <w:marLeft w:val="0"/>
      <w:marRight w:val="0"/>
      <w:marTop w:val="0"/>
      <w:marBottom w:val="0"/>
      <w:divBdr>
        <w:top w:val="none" w:sz="0" w:space="0" w:color="auto"/>
        <w:left w:val="none" w:sz="0" w:space="0" w:color="auto"/>
        <w:bottom w:val="none" w:sz="0" w:space="0" w:color="auto"/>
        <w:right w:val="none" w:sz="0" w:space="0" w:color="auto"/>
      </w:divBdr>
    </w:div>
    <w:div w:id="633295114">
      <w:bodyDiv w:val="1"/>
      <w:marLeft w:val="0"/>
      <w:marRight w:val="0"/>
      <w:marTop w:val="0"/>
      <w:marBottom w:val="0"/>
      <w:divBdr>
        <w:top w:val="none" w:sz="0" w:space="0" w:color="auto"/>
        <w:left w:val="none" w:sz="0" w:space="0" w:color="auto"/>
        <w:bottom w:val="none" w:sz="0" w:space="0" w:color="auto"/>
        <w:right w:val="none" w:sz="0" w:space="0" w:color="auto"/>
      </w:divBdr>
    </w:div>
    <w:div w:id="633831356">
      <w:bodyDiv w:val="1"/>
      <w:marLeft w:val="0"/>
      <w:marRight w:val="0"/>
      <w:marTop w:val="0"/>
      <w:marBottom w:val="0"/>
      <w:divBdr>
        <w:top w:val="none" w:sz="0" w:space="0" w:color="auto"/>
        <w:left w:val="none" w:sz="0" w:space="0" w:color="auto"/>
        <w:bottom w:val="none" w:sz="0" w:space="0" w:color="auto"/>
        <w:right w:val="none" w:sz="0" w:space="0" w:color="auto"/>
      </w:divBdr>
    </w:div>
    <w:div w:id="634605303">
      <w:bodyDiv w:val="1"/>
      <w:marLeft w:val="0"/>
      <w:marRight w:val="0"/>
      <w:marTop w:val="0"/>
      <w:marBottom w:val="0"/>
      <w:divBdr>
        <w:top w:val="none" w:sz="0" w:space="0" w:color="auto"/>
        <w:left w:val="none" w:sz="0" w:space="0" w:color="auto"/>
        <w:bottom w:val="none" w:sz="0" w:space="0" w:color="auto"/>
        <w:right w:val="none" w:sz="0" w:space="0" w:color="auto"/>
      </w:divBdr>
    </w:div>
    <w:div w:id="634917188">
      <w:bodyDiv w:val="1"/>
      <w:marLeft w:val="0"/>
      <w:marRight w:val="0"/>
      <w:marTop w:val="0"/>
      <w:marBottom w:val="0"/>
      <w:divBdr>
        <w:top w:val="none" w:sz="0" w:space="0" w:color="auto"/>
        <w:left w:val="none" w:sz="0" w:space="0" w:color="auto"/>
        <w:bottom w:val="none" w:sz="0" w:space="0" w:color="auto"/>
        <w:right w:val="none" w:sz="0" w:space="0" w:color="auto"/>
      </w:divBdr>
    </w:div>
    <w:div w:id="635455170">
      <w:bodyDiv w:val="1"/>
      <w:marLeft w:val="0"/>
      <w:marRight w:val="0"/>
      <w:marTop w:val="0"/>
      <w:marBottom w:val="0"/>
      <w:divBdr>
        <w:top w:val="none" w:sz="0" w:space="0" w:color="auto"/>
        <w:left w:val="none" w:sz="0" w:space="0" w:color="auto"/>
        <w:bottom w:val="none" w:sz="0" w:space="0" w:color="auto"/>
        <w:right w:val="none" w:sz="0" w:space="0" w:color="auto"/>
      </w:divBdr>
    </w:div>
    <w:div w:id="635574625">
      <w:bodyDiv w:val="1"/>
      <w:marLeft w:val="0"/>
      <w:marRight w:val="0"/>
      <w:marTop w:val="0"/>
      <w:marBottom w:val="0"/>
      <w:divBdr>
        <w:top w:val="none" w:sz="0" w:space="0" w:color="auto"/>
        <w:left w:val="none" w:sz="0" w:space="0" w:color="auto"/>
        <w:bottom w:val="none" w:sz="0" w:space="0" w:color="auto"/>
        <w:right w:val="none" w:sz="0" w:space="0" w:color="auto"/>
      </w:divBdr>
    </w:div>
    <w:div w:id="641037448">
      <w:bodyDiv w:val="1"/>
      <w:marLeft w:val="0"/>
      <w:marRight w:val="0"/>
      <w:marTop w:val="0"/>
      <w:marBottom w:val="0"/>
      <w:divBdr>
        <w:top w:val="none" w:sz="0" w:space="0" w:color="auto"/>
        <w:left w:val="none" w:sz="0" w:space="0" w:color="auto"/>
        <w:bottom w:val="none" w:sz="0" w:space="0" w:color="auto"/>
        <w:right w:val="none" w:sz="0" w:space="0" w:color="auto"/>
      </w:divBdr>
    </w:div>
    <w:div w:id="641886267">
      <w:bodyDiv w:val="1"/>
      <w:marLeft w:val="0"/>
      <w:marRight w:val="0"/>
      <w:marTop w:val="0"/>
      <w:marBottom w:val="0"/>
      <w:divBdr>
        <w:top w:val="none" w:sz="0" w:space="0" w:color="auto"/>
        <w:left w:val="none" w:sz="0" w:space="0" w:color="auto"/>
        <w:bottom w:val="none" w:sz="0" w:space="0" w:color="auto"/>
        <w:right w:val="none" w:sz="0" w:space="0" w:color="auto"/>
      </w:divBdr>
    </w:div>
    <w:div w:id="642731160">
      <w:bodyDiv w:val="1"/>
      <w:marLeft w:val="0"/>
      <w:marRight w:val="0"/>
      <w:marTop w:val="0"/>
      <w:marBottom w:val="0"/>
      <w:divBdr>
        <w:top w:val="none" w:sz="0" w:space="0" w:color="auto"/>
        <w:left w:val="none" w:sz="0" w:space="0" w:color="auto"/>
        <w:bottom w:val="none" w:sz="0" w:space="0" w:color="auto"/>
        <w:right w:val="none" w:sz="0" w:space="0" w:color="auto"/>
      </w:divBdr>
    </w:div>
    <w:div w:id="643047146">
      <w:bodyDiv w:val="1"/>
      <w:marLeft w:val="0"/>
      <w:marRight w:val="0"/>
      <w:marTop w:val="0"/>
      <w:marBottom w:val="0"/>
      <w:divBdr>
        <w:top w:val="none" w:sz="0" w:space="0" w:color="auto"/>
        <w:left w:val="none" w:sz="0" w:space="0" w:color="auto"/>
        <w:bottom w:val="none" w:sz="0" w:space="0" w:color="auto"/>
        <w:right w:val="none" w:sz="0" w:space="0" w:color="auto"/>
      </w:divBdr>
    </w:div>
    <w:div w:id="644359188">
      <w:bodyDiv w:val="1"/>
      <w:marLeft w:val="0"/>
      <w:marRight w:val="0"/>
      <w:marTop w:val="0"/>
      <w:marBottom w:val="0"/>
      <w:divBdr>
        <w:top w:val="none" w:sz="0" w:space="0" w:color="auto"/>
        <w:left w:val="none" w:sz="0" w:space="0" w:color="auto"/>
        <w:bottom w:val="none" w:sz="0" w:space="0" w:color="auto"/>
        <w:right w:val="none" w:sz="0" w:space="0" w:color="auto"/>
      </w:divBdr>
    </w:div>
    <w:div w:id="644702375">
      <w:bodyDiv w:val="1"/>
      <w:marLeft w:val="0"/>
      <w:marRight w:val="0"/>
      <w:marTop w:val="0"/>
      <w:marBottom w:val="0"/>
      <w:divBdr>
        <w:top w:val="none" w:sz="0" w:space="0" w:color="auto"/>
        <w:left w:val="none" w:sz="0" w:space="0" w:color="auto"/>
        <w:bottom w:val="none" w:sz="0" w:space="0" w:color="auto"/>
        <w:right w:val="none" w:sz="0" w:space="0" w:color="auto"/>
      </w:divBdr>
    </w:div>
    <w:div w:id="645552798">
      <w:bodyDiv w:val="1"/>
      <w:marLeft w:val="0"/>
      <w:marRight w:val="0"/>
      <w:marTop w:val="0"/>
      <w:marBottom w:val="0"/>
      <w:divBdr>
        <w:top w:val="none" w:sz="0" w:space="0" w:color="auto"/>
        <w:left w:val="none" w:sz="0" w:space="0" w:color="auto"/>
        <w:bottom w:val="none" w:sz="0" w:space="0" w:color="auto"/>
        <w:right w:val="none" w:sz="0" w:space="0" w:color="auto"/>
      </w:divBdr>
    </w:div>
    <w:div w:id="645822333">
      <w:bodyDiv w:val="1"/>
      <w:marLeft w:val="0"/>
      <w:marRight w:val="0"/>
      <w:marTop w:val="0"/>
      <w:marBottom w:val="0"/>
      <w:divBdr>
        <w:top w:val="none" w:sz="0" w:space="0" w:color="auto"/>
        <w:left w:val="none" w:sz="0" w:space="0" w:color="auto"/>
        <w:bottom w:val="none" w:sz="0" w:space="0" w:color="auto"/>
        <w:right w:val="none" w:sz="0" w:space="0" w:color="auto"/>
      </w:divBdr>
    </w:div>
    <w:div w:id="648170505">
      <w:bodyDiv w:val="1"/>
      <w:marLeft w:val="0"/>
      <w:marRight w:val="0"/>
      <w:marTop w:val="0"/>
      <w:marBottom w:val="0"/>
      <w:divBdr>
        <w:top w:val="none" w:sz="0" w:space="0" w:color="auto"/>
        <w:left w:val="none" w:sz="0" w:space="0" w:color="auto"/>
        <w:bottom w:val="none" w:sz="0" w:space="0" w:color="auto"/>
        <w:right w:val="none" w:sz="0" w:space="0" w:color="auto"/>
      </w:divBdr>
    </w:div>
    <w:div w:id="649943874">
      <w:bodyDiv w:val="1"/>
      <w:marLeft w:val="0"/>
      <w:marRight w:val="0"/>
      <w:marTop w:val="0"/>
      <w:marBottom w:val="0"/>
      <w:divBdr>
        <w:top w:val="none" w:sz="0" w:space="0" w:color="auto"/>
        <w:left w:val="none" w:sz="0" w:space="0" w:color="auto"/>
        <w:bottom w:val="none" w:sz="0" w:space="0" w:color="auto"/>
        <w:right w:val="none" w:sz="0" w:space="0" w:color="auto"/>
      </w:divBdr>
    </w:div>
    <w:div w:id="651368804">
      <w:bodyDiv w:val="1"/>
      <w:marLeft w:val="0"/>
      <w:marRight w:val="0"/>
      <w:marTop w:val="0"/>
      <w:marBottom w:val="0"/>
      <w:divBdr>
        <w:top w:val="none" w:sz="0" w:space="0" w:color="auto"/>
        <w:left w:val="none" w:sz="0" w:space="0" w:color="auto"/>
        <w:bottom w:val="none" w:sz="0" w:space="0" w:color="auto"/>
        <w:right w:val="none" w:sz="0" w:space="0" w:color="auto"/>
      </w:divBdr>
    </w:div>
    <w:div w:id="651832795">
      <w:bodyDiv w:val="1"/>
      <w:marLeft w:val="0"/>
      <w:marRight w:val="0"/>
      <w:marTop w:val="0"/>
      <w:marBottom w:val="0"/>
      <w:divBdr>
        <w:top w:val="none" w:sz="0" w:space="0" w:color="auto"/>
        <w:left w:val="none" w:sz="0" w:space="0" w:color="auto"/>
        <w:bottom w:val="none" w:sz="0" w:space="0" w:color="auto"/>
        <w:right w:val="none" w:sz="0" w:space="0" w:color="auto"/>
      </w:divBdr>
    </w:div>
    <w:div w:id="652682037">
      <w:bodyDiv w:val="1"/>
      <w:marLeft w:val="0"/>
      <w:marRight w:val="0"/>
      <w:marTop w:val="0"/>
      <w:marBottom w:val="0"/>
      <w:divBdr>
        <w:top w:val="none" w:sz="0" w:space="0" w:color="auto"/>
        <w:left w:val="none" w:sz="0" w:space="0" w:color="auto"/>
        <w:bottom w:val="none" w:sz="0" w:space="0" w:color="auto"/>
        <w:right w:val="none" w:sz="0" w:space="0" w:color="auto"/>
      </w:divBdr>
    </w:div>
    <w:div w:id="654066189">
      <w:bodyDiv w:val="1"/>
      <w:marLeft w:val="0"/>
      <w:marRight w:val="0"/>
      <w:marTop w:val="0"/>
      <w:marBottom w:val="0"/>
      <w:divBdr>
        <w:top w:val="none" w:sz="0" w:space="0" w:color="auto"/>
        <w:left w:val="none" w:sz="0" w:space="0" w:color="auto"/>
        <w:bottom w:val="none" w:sz="0" w:space="0" w:color="auto"/>
        <w:right w:val="none" w:sz="0" w:space="0" w:color="auto"/>
      </w:divBdr>
    </w:div>
    <w:div w:id="655106640">
      <w:bodyDiv w:val="1"/>
      <w:marLeft w:val="0"/>
      <w:marRight w:val="0"/>
      <w:marTop w:val="0"/>
      <w:marBottom w:val="0"/>
      <w:divBdr>
        <w:top w:val="none" w:sz="0" w:space="0" w:color="auto"/>
        <w:left w:val="none" w:sz="0" w:space="0" w:color="auto"/>
        <w:bottom w:val="none" w:sz="0" w:space="0" w:color="auto"/>
        <w:right w:val="none" w:sz="0" w:space="0" w:color="auto"/>
      </w:divBdr>
    </w:div>
    <w:div w:id="656616170">
      <w:bodyDiv w:val="1"/>
      <w:marLeft w:val="0"/>
      <w:marRight w:val="0"/>
      <w:marTop w:val="0"/>
      <w:marBottom w:val="0"/>
      <w:divBdr>
        <w:top w:val="none" w:sz="0" w:space="0" w:color="auto"/>
        <w:left w:val="none" w:sz="0" w:space="0" w:color="auto"/>
        <w:bottom w:val="none" w:sz="0" w:space="0" w:color="auto"/>
        <w:right w:val="none" w:sz="0" w:space="0" w:color="auto"/>
      </w:divBdr>
    </w:div>
    <w:div w:id="656690863">
      <w:bodyDiv w:val="1"/>
      <w:marLeft w:val="0"/>
      <w:marRight w:val="0"/>
      <w:marTop w:val="0"/>
      <w:marBottom w:val="0"/>
      <w:divBdr>
        <w:top w:val="none" w:sz="0" w:space="0" w:color="auto"/>
        <w:left w:val="none" w:sz="0" w:space="0" w:color="auto"/>
        <w:bottom w:val="none" w:sz="0" w:space="0" w:color="auto"/>
        <w:right w:val="none" w:sz="0" w:space="0" w:color="auto"/>
      </w:divBdr>
    </w:div>
    <w:div w:id="657227230">
      <w:bodyDiv w:val="1"/>
      <w:marLeft w:val="0"/>
      <w:marRight w:val="0"/>
      <w:marTop w:val="0"/>
      <w:marBottom w:val="0"/>
      <w:divBdr>
        <w:top w:val="none" w:sz="0" w:space="0" w:color="auto"/>
        <w:left w:val="none" w:sz="0" w:space="0" w:color="auto"/>
        <w:bottom w:val="none" w:sz="0" w:space="0" w:color="auto"/>
        <w:right w:val="none" w:sz="0" w:space="0" w:color="auto"/>
      </w:divBdr>
    </w:div>
    <w:div w:id="658576463">
      <w:bodyDiv w:val="1"/>
      <w:marLeft w:val="0"/>
      <w:marRight w:val="0"/>
      <w:marTop w:val="0"/>
      <w:marBottom w:val="0"/>
      <w:divBdr>
        <w:top w:val="none" w:sz="0" w:space="0" w:color="auto"/>
        <w:left w:val="none" w:sz="0" w:space="0" w:color="auto"/>
        <w:bottom w:val="none" w:sz="0" w:space="0" w:color="auto"/>
        <w:right w:val="none" w:sz="0" w:space="0" w:color="auto"/>
      </w:divBdr>
    </w:div>
    <w:div w:id="659575313">
      <w:bodyDiv w:val="1"/>
      <w:marLeft w:val="0"/>
      <w:marRight w:val="0"/>
      <w:marTop w:val="0"/>
      <w:marBottom w:val="0"/>
      <w:divBdr>
        <w:top w:val="none" w:sz="0" w:space="0" w:color="auto"/>
        <w:left w:val="none" w:sz="0" w:space="0" w:color="auto"/>
        <w:bottom w:val="none" w:sz="0" w:space="0" w:color="auto"/>
        <w:right w:val="none" w:sz="0" w:space="0" w:color="auto"/>
      </w:divBdr>
    </w:div>
    <w:div w:id="660810592">
      <w:bodyDiv w:val="1"/>
      <w:marLeft w:val="0"/>
      <w:marRight w:val="0"/>
      <w:marTop w:val="0"/>
      <w:marBottom w:val="0"/>
      <w:divBdr>
        <w:top w:val="none" w:sz="0" w:space="0" w:color="auto"/>
        <w:left w:val="none" w:sz="0" w:space="0" w:color="auto"/>
        <w:bottom w:val="none" w:sz="0" w:space="0" w:color="auto"/>
        <w:right w:val="none" w:sz="0" w:space="0" w:color="auto"/>
      </w:divBdr>
    </w:div>
    <w:div w:id="665134100">
      <w:bodyDiv w:val="1"/>
      <w:marLeft w:val="0"/>
      <w:marRight w:val="0"/>
      <w:marTop w:val="0"/>
      <w:marBottom w:val="0"/>
      <w:divBdr>
        <w:top w:val="none" w:sz="0" w:space="0" w:color="auto"/>
        <w:left w:val="none" w:sz="0" w:space="0" w:color="auto"/>
        <w:bottom w:val="none" w:sz="0" w:space="0" w:color="auto"/>
        <w:right w:val="none" w:sz="0" w:space="0" w:color="auto"/>
      </w:divBdr>
    </w:div>
    <w:div w:id="668368637">
      <w:bodyDiv w:val="1"/>
      <w:marLeft w:val="0"/>
      <w:marRight w:val="0"/>
      <w:marTop w:val="0"/>
      <w:marBottom w:val="0"/>
      <w:divBdr>
        <w:top w:val="none" w:sz="0" w:space="0" w:color="auto"/>
        <w:left w:val="none" w:sz="0" w:space="0" w:color="auto"/>
        <w:bottom w:val="none" w:sz="0" w:space="0" w:color="auto"/>
        <w:right w:val="none" w:sz="0" w:space="0" w:color="auto"/>
      </w:divBdr>
    </w:div>
    <w:div w:id="668556253">
      <w:bodyDiv w:val="1"/>
      <w:marLeft w:val="0"/>
      <w:marRight w:val="0"/>
      <w:marTop w:val="0"/>
      <w:marBottom w:val="0"/>
      <w:divBdr>
        <w:top w:val="none" w:sz="0" w:space="0" w:color="auto"/>
        <w:left w:val="none" w:sz="0" w:space="0" w:color="auto"/>
        <w:bottom w:val="none" w:sz="0" w:space="0" w:color="auto"/>
        <w:right w:val="none" w:sz="0" w:space="0" w:color="auto"/>
      </w:divBdr>
    </w:div>
    <w:div w:id="668559994">
      <w:bodyDiv w:val="1"/>
      <w:marLeft w:val="0"/>
      <w:marRight w:val="0"/>
      <w:marTop w:val="0"/>
      <w:marBottom w:val="0"/>
      <w:divBdr>
        <w:top w:val="none" w:sz="0" w:space="0" w:color="auto"/>
        <w:left w:val="none" w:sz="0" w:space="0" w:color="auto"/>
        <w:bottom w:val="none" w:sz="0" w:space="0" w:color="auto"/>
        <w:right w:val="none" w:sz="0" w:space="0" w:color="auto"/>
      </w:divBdr>
    </w:div>
    <w:div w:id="669019602">
      <w:bodyDiv w:val="1"/>
      <w:marLeft w:val="0"/>
      <w:marRight w:val="0"/>
      <w:marTop w:val="0"/>
      <w:marBottom w:val="0"/>
      <w:divBdr>
        <w:top w:val="none" w:sz="0" w:space="0" w:color="auto"/>
        <w:left w:val="none" w:sz="0" w:space="0" w:color="auto"/>
        <w:bottom w:val="none" w:sz="0" w:space="0" w:color="auto"/>
        <w:right w:val="none" w:sz="0" w:space="0" w:color="auto"/>
      </w:divBdr>
    </w:div>
    <w:div w:id="670526595">
      <w:bodyDiv w:val="1"/>
      <w:marLeft w:val="0"/>
      <w:marRight w:val="0"/>
      <w:marTop w:val="0"/>
      <w:marBottom w:val="0"/>
      <w:divBdr>
        <w:top w:val="none" w:sz="0" w:space="0" w:color="auto"/>
        <w:left w:val="none" w:sz="0" w:space="0" w:color="auto"/>
        <w:bottom w:val="none" w:sz="0" w:space="0" w:color="auto"/>
        <w:right w:val="none" w:sz="0" w:space="0" w:color="auto"/>
      </w:divBdr>
    </w:div>
    <w:div w:id="672952704">
      <w:bodyDiv w:val="1"/>
      <w:marLeft w:val="0"/>
      <w:marRight w:val="0"/>
      <w:marTop w:val="0"/>
      <w:marBottom w:val="0"/>
      <w:divBdr>
        <w:top w:val="none" w:sz="0" w:space="0" w:color="auto"/>
        <w:left w:val="none" w:sz="0" w:space="0" w:color="auto"/>
        <w:bottom w:val="none" w:sz="0" w:space="0" w:color="auto"/>
        <w:right w:val="none" w:sz="0" w:space="0" w:color="auto"/>
      </w:divBdr>
    </w:div>
    <w:div w:id="677853063">
      <w:bodyDiv w:val="1"/>
      <w:marLeft w:val="0"/>
      <w:marRight w:val="0"/>
      <w:marTop w:val="0"/>
      <w:marBottom w:val="0"/>
      <w:divBdr>
        <w:top w:val="none" w:sz="0" w:space="0" w:color="auto"/>
        <w:left w:val="none" w:sz="0" w:space="0" w:color="auto"/>
        <w:bottom w:val="none" w:sz="0" w:space="0" w:color="auto"/>
        <w:right w:val="none" w:sz="0" w:space="0" w:color="auto"/>
      </w:divBdr>
    </w:div>
    <w:div w:id="678780170">
      <w:bodyDiv w:val="1"/>
      <w:marLeft w:val="0"/>
      <w:marRight w:val="0"/>
      <w:marTop w:val="0"/>
      <w:marBottom w:val="0"/>
      <w:divBdr>
        <w:top w:val="none" w:sz="0" w:space="0" w:color="auto"/>
        <w:left w:val="none" w:sz="0" w:space="0" w:color="auto"/>
        <w:bottom w:val="none" w:sz="0" w:space="0" w:color="auto"/>
        <w:right w:val="none" w:sz="0" w:space="0" w:color="auto"/>
      </w:divBdr>
    </w:div>
    <w:div w:id="678850739">
      <w:bodyDiv w:val="1"/>
      <w:marLeft w:val="0"/>
      <w:marRight w:val="0"/>
      <w:marTop w:val="0"/>
      <w:marBottom w:val="0"/>
      <w:divBdr>
        <w:top w:val="none" w:sz="0" w:space="0" w:color="auto"/>
        <w:left w:val="none" w:sz="0" w:space="0" w:color="auto"/>
        <w:bottom w:val="none" w:sz="0" w:space="0" w:color="auto"/>
        <w:right w:val="none" w:sz="0" w:space="0" w:color="auto"/>
      </w:divBdr>
    </w:div>
    <w:div w:id="679233496">
      <w:bodyDiv w:val="1"/>
      <w:marLeft w:val="0"/>
      <w:marRight w:val="0"/>
      <w:marTop w:val="0"/>
      <w:marBottom w:val="0"/>
      <w:divBdr>
        <w:top w:val="none" w:sz="0" w:space="0" w:color="auto"/>
        <w:left w:val="none" w:sz="0" w:space="0" w:color="auto"/>
        <w:bottom w:val="none" w:sz="0" w:space="0" w:color="auto"/>
        <w:right w:val="none" w:sz="0" w:space="0" w:color="auto"/>
      </w:divBdr>
    </w:div>
    <w:div w:id="679353727">
      <w:bodyDiv w:val="1"/>
      <w:marLeft w:val="0"/>
      <w:marRight w:val="0"/>
      <w:marTop w:val="0"/>
      <w:marBottom w:val="0"/>
      <w:divBdr>
        <w:top w:val="none" w:sz="0" w:space="0" w:color="auto"/>
        <w:left w:val="none" w:sz="0" w:space="0" w:color="auto"/>
        <w:bottom w:val="none" w:sz="0" w:space="0" w:color="auto"/>
        <w:right w:val="none" w:sz="0" w:space="0" w:color="auto"/>
      </w:divBdr>
    </w:div>
    <w:div w:id="679355759">
      <w:bodyDiv w:val="1"/>
      <w:marLeft w:val="0"/>
      <w:marRight w:val="0"/>
      <w:marTop w:val="0"/>
      <w:marBottom w:val="0"/>
      <w:divBdr>
        <w:top w:val="none" w:sz="0" w:space="0" w:color="auto"/>
        <w:left w:val="none" w:sz="0" w:space="0" w:color="auto"/>
        <w:bottom w:val="none" w:sz="0" w:space="0" w:color="auto"/>
        <w:right w:val="none" w:sz="0" w:space="0" w:color="auto"/>
      </w:divBdr>
    </w:div>
    <w:div w:id="679744694">
      <w:bodyDiv w:val="1"/>
      <w:marLeft w:val="0"/>
      <w:marRight w:val="0"/>
      <w:marTop w:val="0"/>
      <w:marBottom w:val="0"/>
      <w:divBdr>
        <w:top w:val="none" w:sz="0" w:space="0" w:color="auto"/>
        <w:left w:val="none" w:sz="0" w:space="0" w:color="auto"/>
        <w:bottom w:val="none" w:sz="0" w:space="0" w:color="auto"/>
        <w:right w:val="none" w:sz="0" w:space="0" w:color="auto"/>
      </w:divBdr>
    </w:div>
    <w:div w:id="682820731">
      <w:bodyDiv w:val="1"/>
      <w:marLeft w:val="0"/>
      <w:marRight w:val="0"/>
      <w:marTop w:val="0"/>
      <w:marBottom w:val="0"/>
      <w:divBdr>
        <w:top w:val="none" w:sz="0" w:space="0" w:color="auto"/>
        <w:left w:val="none" w:sz="0" w:space="0" w:color="auto"/>
        <w:bottom w:val="none" w:sz="0" w:space="0" w:color="auto"/>
        <w:right w:val="none" w:sz="0" w:space="0" w:color="auto"/>
      </w:divBdr>
    </w:div>
    <w:div w:id="684093170">
      <w:bodyDiv w:val="1"/>
      <w:marLeft w:val="0"/>
      <w:marRight w:val="0"/>
      <w:marTop w:val="0"/>
      <w:marBottom w:val="0"/>
      <w:divBdr>
        <w:top w:val="none" w:sz="0" w:space="0" w:color="auto"/>
        <w:left w:val="none" w:sz="0" w:space="0" w:color="auto"/>
        <w:bottom w:val="none" w:sz="0" w:space="0" w:color="auto"/>
        <w:right w:val="none" w:sz="0" w:space="0" w:color="auto"/>
      </w:divBdr>
    </w:div>
    <w:div w:id="684864783">
      <w:bodyDiv w:val="1"/>
      <w:marLeft w:val="0"/>
      <w:marRight w:val="0"/>
      <w:marTop w:val="0"/>
      <w:marBottom w:val="0"/>
      <w:divBdr>
        <w:top w:val="none" w:sz="0" w:space="0" w:color="auto"/>
        <w:left w:val="none" w:sz="0" w:space="0" w:color="auto"/>
        <w:bottom w:val="none" w:sz="0" w:space="0" w:color="auto"/>
        <w:right w:val="none" w:sz="0" w:space="0" w:color="auto"/>
      </w:divBdr>
    </w:div>
    <w:div w:id="686836084">
      <w:bodyDiv w:val="1"/>
      <w:marLeft w:val="0"/>
      <w:marRight w:val="0"/>
      <w:marTop w:val="0"/>
      <w:marBottom w:val="0"/>
      <w:divBdr>
        <w:top w:val="none" w:sz="0" w:space="0" w:color="auto"/>
        <w:left w:val="none" w:sz="0" w:space="0" w:color="auto"/>
        <w:bottom w:val="none" w:sz="0" w:space="0" w:color="auto"/>
        <w:right w:val="none" w:sz="0" w:space="0" w:color="auto"/>
      </w:divBdr>
    </w:div>
    <w:div w:id="686906513">
      <w:bodyDiv w:val="1"/>
      <w:marLeft w:val="0"/>
      <w:marRight w:val="0"/>
      <w:marTop w:val="0"/>
      <w:marBottom w:val="0"/>
      <w:divBdr>
        <w:top w:val="none" w:sz="0" w:space="0" w:color="auto"/>
        <w:left w:val="none" w:sz="0" w:space="0" w:color="auto"/>
        <w:bottom w:val="none" w:sz="0" w:space="0" w:color="auto"/>
        <w:right w:val="none" w:sz="0" w:space="0" w:color="auto"/>
      </w:divBdr>
    </w:div>
    <w:div w:id="689766418">
      <w:bodyDiv w:val="1"/>
      <w:marLeft w:val="0"/>
      <w:marRight w:val="0"/>
      <w:marTop w:val="0"/>
      <w:marBottom w:val="0"/>
      <w:divBdr>
        <w:top w:val="none" w:sz="0" w:space="0" w:color="auto"/>
        <w:left w:val="none" w:sz="0" w:space="0" w:color="auto"/>
        <w:bottom w:val="none" w:sz="0" w:space="0" w:color="auto"/>
        <w:right w:val="none" w:sz="0" w:space="0" w:color="auto"/>
      </w:divBdr>
    </w:div>
    <w:div w:id="690378748">
      <w:bodyDiv w:val="1"/>
      <w:marLeft w:val="0"/>
      <w:marRight w:val="0"/>
      <w:marTop w:val="0"/>
      <w:marBottom w:val="0"/>
      <w:divBdr>
        <w:top w:val="none" w:sz="0" w:space="0" w:color="auto"/>
        <w:left w:val="none" w:sz="0" w:space="0" w:color="auto"/>
        <w:bottom w:val="none" w:sz="0" w:space="0" w:color="auto"/>
        <w:right w:val="none" w:sz="0" w:space="0" w:color="auto"/>
      </w:divBdr>
    </w:div>
    <w:div w:id="690684729">
      <w:bodyDiv w:val="1"/>
      <w:marLeft w:val="0"/>
      <w:marRight w:val="0"/>
      <w:marTop w:val="0"/>
      <w:marBottom w:val="0"/>
      <w:divBdr>
        <w:top w:val="none" w:sz="0" w:space="0" w:color="auto"/>
        <w:left w:val="none" w:sz="0" w:space="0" w:color="auto"/>
        <w:bottom w:val="none" w:sz="0" w:space="0" w:color="auto"/>
        <w:right w:val="none" w:sz="0" w:space="0" w:color="auto"/>
      </w:divBdr>
    </w:div>
    <w:div w:id="692616069">
      <w:bodyDiv w:val="1"/>
      <w:marLeft w:val="0"/>
      <w:marRight w:val="0"/>
      <w:marTop w:val="0"/>
      <w:marBottom w:val="0"/>
      <w:divBdr>
        <w:top w:val="none" w:sz="0" w:space="0" w:color="auto"/>
        <w:left w:val="none" w:sz="0" w:space="0" w:color="auto"/>
        <w:bottom w:val="none" w:sz="0" w:space="0" w:color="auto"/>
        <w:right w:val="none" w:sz="0" w:space="0" w:color="auto"/>
      </w:divBdr>
    </w:div>
    <w:div w:id="693724549">
      <w:bodyDiv w:val="1"/>
      <w:marLeft w:val="0"/>
      <w:marRight w:val="0"/>
      <w:marTop w:val="0"/>
      <w:marBottom w:val="0"/>
      <w:divBdr>
        <w:top w:val="none" w:sz="0" w:space="0" w:color="auto"/>
        <w:left w:val="none" w:sz="0" w:space="0" w:color="auto"/>
        <w:bottom w:val="none" w:sz="0" w:space="0" w:color="auto"/>
        <w:right w:val="none" w:sz="0" w:space="0" w:color="auto"/>
      </w:divBdr>
    </w:div>
    <w:div w:id="694960571">
      <w:bodyDiv w:val="1"/>
      <w:marLeft w:val="0"/>
      <w:marRight w:val="0"/>
      <w:marTop w:val="0"/>
      <w:marBottom w:val="0"/>
      <w:divBdr>
        <w:top w:val="none" w:sz="0" w:space="0" w:color="auto"/>
        <w:left w:val="none" w:sz="0" w:space="0" w:color="auto"/>
        <w:bottom w:val="none" w:sz="0" w:space="0" w:color="auto"/>
        <w:right w:val="none" w:sz="0" w:space="0" w:color="auto"/>
      </w:divBdr>
    </w:div>
    <w:div w:id="696077389">
      <w:bodyDiv w:val="1"/>
      <w:marLeft w:val="0"/>
      <w:marRight w:val="0"/>
      <w:marTop w:val="0"/>
      <w:marBottom w:val="0"/>
      <w:divBdr>
        <w:top w:val="none" w:sz="0" w:space="0" w:color="auto"/>
        <w:left w:val="none" w:sz="0" w:space="0" w:color="auto"/>
        <w:bottom w:val="none" w:sz="0" w:space="0" w:color="auto"/>
        <w:right w:val="none" w:sz="0" w:space="0" w:color="auto"/>
      </w:divBdr>
    </w:div>
    <w:div w:id="697509920">
      <w:bodyDiv w:val="1"/>
      <w:marLeft w:val="0"/>
      <w:marRight w:val="0"/>
      <w:marTop w:val="0"/>
      <w:marBottom w:val="0"/>
      <w:divBdr>
        <w:top w:val="none" w:sz="0" w:space="0" w:color="auto"/>
        <w:left w:val="none" w:sz="0" w:space="0" w:color="auto"/>
        <w:bottom w:val="none" w:sz="0" w:space="0" w:color="auto"/>
        <w:right w:val="none" w:sz="0" w:space="0" w:color="auto"/>
      </w:divBdr>
    </w:div>
    <w:div w:id="700088028">
      <w:bodyDiv w:val="1"/>
      <w:marLeft w:val="0"/>
      <w:marRight w:val="0"/>
      <w:marTop w:val="0"/>
      <w:marBottom w:val="0"/>
      <w:divBdr>
        <w:top w:val="none" w:sz="0" w:space="0" w:color="auto"/>
        <w:left w:val="none" w:sz="0" w:space="0" w:color="auto"/>
        <w:bottom w:val="none" w:sz="0" w:space="0" w:color="auto"/>
        <w:right w:val="none" w:sz="0" w:space="0" w:color="auto"/>
      </w:divBdr>
    </w:div>
    <w:div w:id="700210745">
      <w:bodyDiv w:val="1"/>
      <w:marLeft w:val="0"/>
      <w:marRight w:val="0"/>
      <w:marTop w:val="0"/>
      <w:marBottom w:val="0"/>
      <w:divBdr>
        <w:top w:val="none" w:sz="0" w:space="0" w:color="auto"/>
        <w:left w:val="none" w:sz="0" w:space="0" w:color="auto"/>
        <w:bottom w:val="none" w:sz="0" w:space="0" w:color="auto"/>
        <w:right w:val="none" w:sz="0" w:space="0" w:color="auto"/>
      </w:divBdr>
    </w:div>
    <w:div w:id="700545901">
      <w:bodyDiv w:val="1"/>
      <w:marLeft w:val="0"/>
      <w:marRight w:val="0"/>
      <w:marTop w:val="0"/>
      <w:marBottom w:val="0"/>
      <w:divBdr>
        <w:top w:val="none" w:sz="0" w:space="0" w:color="auto"/>
        <w:left w:val="none" w:sz="0" w:space="0" w:color="auto"/>
        <w:bottom w:val="none" w:sz="0" w:space="0" w:color="auto"/>
        <w:right w:val="none" w:sz="0" w:space="0" w:color="auto"/>
      </w:divBdr>
    </w:div>
    <w:div w:id="701127776">
      <w:bodyDiv w:val="1"/>
      <w:marLeft w:val="0"/>
      <w:marRight w:val="0"/>
      <w:marTop w:val="0"/>
      <w:marBottom w:val="0"/>
      <w:divBdr>
        <w:top w:val="none" w:sz="0" w:space="0" w:color="auto"/>
        <w:left w:val="none" w:sz="0" w:space="0" w:color="auto"/>
        <w:bottom w:val="none" w:sz="0" w:space="0" w:color="auto"/>
        <w:right w:val="none" w:sz="0" w:space="0" w:color="auto"/>
      </w:divBdr>
    </w:div>
    <w:div w:id="707998097">
      <w:bodyDiv w:val="1"/>
      <w:marLeft w:val="0"/>
      <w:marRight w:val="0"/>
      <w:marTop w:val="0"/>
      <w:marBottom w:val="0"/>
      <w:divBdr>
        <w:top w:val="none" w:sz="0" w:space="0" w:color="auto"/>
        <w:left w:val="none" w:sz="0" w:space="0" w:color="auto"/>
        <w:bottom w:val="none" w:sz="0" w:space="0" w:color="auto"/>
        <w:right w:val="none" w:sz="0" w:space="0" w:color="auto"/>
      </w:divBdr>
    </w:div>
    <w:div w:id="708192074">
      <w:bodyDiv w:val="1"/>
      <w:marLeft w:val="0"/>
      <w:marRight w:val="0"/>
      <w:marTop w:val="0"/>
      <w:marBottom w:val="0"/>
      <w:divBdr>
        <w:top w:val="none" w:sz="0" w:space="0" w:color="auto"/>
        <w:left w:val="none" w:sz="0" w:space="0" w:color="auto"/>
        <w:bottom w:val="none" w:sz="0" w:space="0" w:color="auto"/>
        <w:right w:val="none" w:sz="0" w:space="0" w:color="auto"/>
      </w:divBdr>
    </w:div>
    <w:div w:id="710345222">
      <w:bodyDiv w:val="1"/>
      <w:marLeft w:val="0"/>
      <w:marRight w:val="0"/>
      <w:marTop w:val="0"/>
      <w:marBottom w:val="0"/>
      <w:divBdr>
        <w:top w:val="none" w:sz="0" w:space="0" w:color="auto"/>
        <w:left w:val="none" w:sz="0" w:space="0" w:color="auto"/>
        <w:bottom w:val="none" w:sz="0" w:space="0" w:color="auto"/>
        <w:right w:val="none" w:sz="0" w:space="0" w:color="auto"/>
      </w:divBdr>
    </w:div>
    <w:div w:id="711031179">
      <w:bodyDiv w:val="1"/>
      <w:marLeft w:val="0"/>
      <w:marRight w:val="0"/>
      <w:marTop w:val="0"/>
      <w:marBottom w:val="0"/>
      <w:divBdr>
        <w:top w:val="none" w:sz="0" w:space="0" w:color="auto"/>
        <w:left w:val="none" w:sz="0" w:space="0" w:color="auto"/>
        <w:bottom w:val="none" w:sz="0" w:space="0" w:color="auto"/>
        <w:right w:val="none" w:sz="0" w:space="0" w:color="auto"/>
      </w:divBdr>
    </w:div>
    <w:div w:id="711418244">
      <w:bodyDiv w:val="1"/>
      <w:marLeft w:val="0"/>
      <w:marRight w:val="0"/>
      <w:marTop w:val="0"/>
      <w:marBottom w:val="0"/>
      <w:divBdr>
        <w:top w:val="none" w:sz="0" w:space="0" w:color="auto"/>
        <w:left w:val="none" w:sz="0" w:space="0" w:color="auto"/>
        <w:bottom w:val="none" w:sz="0" w:space="0" w:color="auto"/>
        <w:right w:val="none" w:sz="0" w:space="0" w:color="auto"/>
      </w:divBdr>
    </w:div>
    <w:div w:id="716585335">
      <w:bodyDiv w:val="1"/>
      <w:marLeft w:val="0"/>
      <w:marRight w:val="0"/>
      <w:marTop w:val="0"/>
      <w:marBottom w:val="0"/>
      <w:divBdr>
        <w:top w:val="none" w:sz="0" w:space="0" w:color="auto"/>
        <w:left w:val="none" w:sz="0" w:space="0" w:color="auto"/>
        <w:bottom w:val="none" w:sz="0" w:space="0" w:color="auto"/>
        <w:right w:val="none" w:sz="0" w:space="0" w:color="auto"/>
      </w:divBdr>
    </w:div>
    <w:div w:id="719524510">
      <w:bodyDiv w:val="1"/>
      <w:marLeft w:val="0"/>
      <w:marRight w:val="0"/>
      <w:marTop w:val="0"/>
      <w:marBottom w:val="0"/>
      <w:divBdr>
        <w:top w:val="none" w:sz="0" w:space="0" w:color="auto"/>
        <w:left w:val="none" w:sz="0" w:space="0" w:color="auto"/>
        <w:bottom w:val="none" w:sz="0" w:space="0" w:color="auto"/>
        <w:right w:val="none" w:sz="0" w:space="0" w:color="auto"/>
      </w:divBdr>
    </w:div>
    <w:div w:id="720830765">
      <w:bodyDiv w:val="1"/>
      <w:marLeft w:val="0"/>
      <w:marRight w:val="0"/>
      <w:marTop w:val="0"/>
      <w:marBottom w:val="0"/>
      <w:divBdr>
        <w:top w:val="none" w:sz="0" w:space="0" w:color="auto"/>
        <w:left w:val="none" w:sz="0" w:space="0" w:color="auto"/>
        <w:bottom w:val="none" w:sz="0" w:space="0" w:color="auto"/>
        <w:right w:val="none" w:sz="0" w:space="0" w:color="auto"/>
      </w:divBdr>
    </w:div>
    <w:div w:id="721053033">
      <w:bodyDiv w:val="1"/>
      <w:marLeft w:val="0"/>
      <w:marRight w:val="0"/>
      <w:marTop w:val="0"/>
      <w:marBottom w:val="0"/>
      <w:divBdr>
        <w:top w:val="none" w:sz="0" w:space="0" w:color="auto"/>
        <w:left w:val="none" w:sz="0" w:space="0" w:color="auto"/>
        <w:bottom w:val="none" w:sz="0" w:space="0" w:color="auto"/>
        <w:right w:val="none" w:sz="0" w:space="0" w:color="auto"/>
      </w:divBdr>
    </w:div>
    <w:div w:id="721903421">
      <w:bodyDiv w:val="1"/>
      <w:marLeft w:val="0"/>
      <w:marRight w:val="0"/>
      <w:marTop w:val="0"/>
      <w:marBottom w:val="0"/>
      <w:divBdr>
        <w:top w:val="none" w:sz="0" w:space="0" w:color="auto"/>
        <w:left w:val="none" w:sz="0" w:space="0" w:color="auto"/>
        <w:bottom w:val="none" w:sz="0" w:space="0" w:color="auto"/>
        <w:right w:val="none" w:sz="0" w:space="0" w:color="auto"/>
      </w:divBdr>
    </w:div>
    <w:div w:id="722411487">
      <w:bodyDiv w:val="1"/>
      <w:marLeft w:val="0"/>
      <w:marRight w:val="0"/>
      <w:marTop w:val="0"/>
      <w:marBottom w:val="0"/>
      <w:divBdr>
        <w:top w:val="none" w:sz="0" w:space="0" w:color="auto"/>
        <w:left w:val="none" w:sz="0" w:space="0" w:color="auto"/>
        <w:bottom w:val="none" w:sz="0" w:space="0" w:color="auto"/>
        <w:right w:val="none" w:sz="0" w:space="0" w:color="auto"/>
      </w:divBdr>
    </w:div>
    <w:div w:id="723723632">
      <w:bodyDiv w:val="1"/>
      <w:marLeft w:val="0"/>
      <w:marRight w:val="0"/>
      <w:marTop w:val="0"/>
      <w:marBottom w:val="0"/>
      <w:divBdr>
        <w:top w:val="none" w:sz="0" w:space="0" w:color="auto"/>
        <w:left w:val="none" w:sz="0" w:space="0" w:color="auto"/>
        <w:bottom w:val="none" w:sz="0" w:space="0" w:color="auto"/>
        <w:right w:val="none" w:sz="0" w:space="0" w:color="auto"/>
      </w:divBdr>
    </w:div>
    <w:div w:id="723911290">
      <w:bodyDiv w:val="1"/>
      <w:marLeft w:val="0"/>
      <w:marRight w:val="0"/>
      <w:marTop w:val="0"/>
      <w:marBottom w:val="0"/>
      <w:divBdr>
        <w:top w:val="none" w:sz="0" w:space="0" w:color="auto"/>
        <w:left w:val="none" w:sz="0" w:space="0" w:color="auto"/>
        <w:bottom w:val="none" w:sz="0" w:space="0" w:color="auto"/>
        <w:right w:val="none" w:sz="0" w:space="0" w:color="auto"/>
      </w:divBdr>
    </w:div>
    <w:div w:id="724334048">
      <w:bodyDiv w:val="1"/>
      <w:marLeft w:val="0"/>
      <w:marRight w:val="0"/>
      <w:marTop w:val="0"/>
      <w:marBottom w:val="0"/>
      <w:divBdr>
        <w:top w:val="none" w:sz="0" w:space="0" w:color="auto"/>
        <w:left w:val="none" w:sz="0" w:space="0" w:color="auto"/>
        <w:bottom w:val="none" w:sz="0" w:space="0" w:color="auto"/>
        <w:right w:val="none" w:sz="0" w:space="0" w:color="auto"/>
      </w:divBdr>
    </w:div>
    <w:div w:id="724792854">
      <w:bodyDiv w:val="1"/>
      <w:marLeft w:val="0"/>
      <w:marRight w:val="0"/>
      <w:marTop w:val="0"/>
      <w:marBottom w:val="0"/>
      <w:divBdr>
        <w:top w:val="none" w:sz="0" w:space="0" w:color="auto"/>
        <w:left w:val="none" w:sz="0" w:space="0" w:color="auto"/>
        <w:bottom w:val="none" w:sz="0" w:space="0" w:color="auto"/>
        <w:right w:val="none" w:sz="0" w:space="0" w:color="auto"/>
      </w:divBdr>
    </w:div>
    <w:div w:id="725179426">
      <w:bodyDiv w:val="1"/>
      <w:marLeft w:val="0"/>
      <w:marRight w:val="0"/>
      <w:marTop w:val="0"/>
      <w:marBottom w:val="0"/>
      <w:divBdr>
        <w:top w:val="none" w:sz="0" w:space="0" w:color="auto"/>
        <w:left w:val="none" w:sz="0" w:space="0" w:color="auto"/>
        <w:bottom w:val="none" w:sz="0" w:space="0" w:color="auto"/>
        <w:right w:val="none" w:sz="0" w:space="0" w:color="auto"/>
      </w:divBdr>
    </w:div>
    <w:div w:id="728115109">
      <w:bodyDiv w:val="1"/>
      <w:marLeft w:val="0"/>
      <w:marRight w:val="0"/>
      <w:marTop w:val="0"/>
      <w:marBottom w:val="0"/>
      <w:divBdr>
        <w:top w:val="none" w:sz="0" w:space="0" w:color="auto"/>
        <w:left w:val="none" w:sz="0" w:space="0" w:color="auto"/>
        <w:bottom w:val="none" w:sz="0" w:space="0" w:color="auto"/>
        <w:right w:val="none" w:sz="0" w:space="0" w:color="auto"/>
      </w:divBdr>
    </w:div>
    <w:div w:id="728384384">
      <w:bodyDiv w:val="1"/>
      <w:marLeft w:val="0"/>
      <w:marRight w:val="0"/>
      <w:marTop w:val="0"/>
      <w:marBottom w:val="0"/>
      <w:divBdr>
        <w:top w:val="none" w:sz="0" w:space="0" w:color="auto"/>
        <w:left w:val="none" w:sz="0" w:space="0" w:color="auto"/>
        <w:bottom w:val="none" w:sz="0" w:space="0" w:color="auto"/>
        <w:right w:val="none" w:sz="0" w:space="0" w:color="auto"/>
      </w:divBdr>
    </w:div>
    <w:div w:id="730615511">
      <w:bodyDiv w:val="1"/>
      <w:marLeft w:val="0"/>
      <w:marRight w:val="0"/>
      <w:marTop w:val="0"/>
      <w:marBottom w:val="0"/>
      <w:divBdr>
        <w:top w:val="none" w:sz="0" w:space="0" w:color="auto"/>
        <w:left w:val="none" w:sz="0" w:space="0" w:color="auto"/>
        <w:bottom w:val="none" w:sz="0" w:space="0" w:color="auto"/>
        <w:right w:val="none" w:sz="0" w:space="0" w:color="auto"/>
      </w:divBdr>
    </w:div>
    <w:div w:id="731805896">
      <w:bodyDiv w:val="1"/>
      <w:marLeft w:val="0"/>
      <w:marRight w:val="0"/>
      <w:marTop w:val="0"/>
      <w:marBottom w:val="0"/>
      <w:divBdr>
        <w:top w:val="none" w:sz="0" w:space="0" w:color="auto"/>
        <w:left w:val="none" w:sz="0" w:space="0" w:color="auto"/>
        <w:bottom w:val="none" w:sz="0" w:space="0" w:color="auto"/>
        <w:right w:val="none" w:sz="0" w:space="0" w:color="auto"/>
      </w:divBdr>
    </w:div>
    <w:div w:id="732968283">
      <w:bodyDiv w:val="1"/>
      <w:marLeft w:val="0"/>
      <w:marRight w:val="0"/>
      <w:marTop w:val="0"/>
      <w:marBottom w:val="0"/>
      <w:divBdr>
        <w:top w:val="none" w:sz="0" w:space="0" w:color="auto"/>
        <w:left w:val="none" w:sz="0" w:space="0" w:color="auto"/>
        <w:bottom w:val="none" w:sz="0" w:space="0" w:color="auto"/>
        <w:right w:val="none" w:sz="0" w:space="0" w:color="auto"/>
      </w:divBdr>
    </w:div>
    <w:div w:id="733160543">
      <w:bodyDiv w:val="1"/>
      <w:marLeft w:val="0"/>
      <w:marRight w:val="0"/>
      <w:marTop w:val="0"/>
      <w:marBottom w:val="0"/>
      <w:divBdr>
        <w:top w:val="none" w:sz="0" w:space="0" w:color="auto"/>
        <w:left w:val="none" w:sz="0" w:space="0" w:color="auto"/>
        <w:bottom w:val="none" w:sz="0" w:space="0" w:color="auto"/>
        <w:right w:val="none" w:sz="0" w:space="0" w:color="auto"/>
      </w:divBdr>
    </w:div>
    <w:div w:id="734083030">
      <w:bodyDiv w:val="1"/>
      <w:marLeft w:val="0"/>
      <w:marRight w:val="0"/>
      <w:marTop w:val="0"/>
      <w:marBottom w:val="0"/>
      <w:divBdr>
        <w:top w:val="none" w:sz="0" w:space="0" w:color="auto"/>
        <w:left w:val="none" w:sz="0" w:space="0" w:color="auto"/>
        <w:bottom w:val="none" w:sz="0" w:space="0" w:color="auto"/>
        <w:right w:val="none" w:sz="0" w:space="0" w:color="auto"/>
      </w:divBdr>
    </w:div>
    <w:div w:id="734624362">
      <w:bodyDiv w:val="1"/>
      <w:marLeft w:val="0"/>
      <w:marRight w:val="0"/>
      <w:marTop w:val="0"/>
      <w:marBottom w:val="0"/>
      <w:divBdr>
        <w:top w:val="none" w:sz="0" w:space="0" w:color="auto"/>
        <w:left w:val="none" w:sz="0" w:space="0" w:color="auto"/>
        <w:bottom w:val="none" w:sz="0" w:space="0" w:color="auto"/>
        <w:right w:val="none" w:sz="0" w:space="0" w:color="auto"/>
      </w:divBdr>
    </w:div>
    <w:div w:id="734856587">
      <w:bodyDiv w:val="1"/>
      <w:marLeft w:val="0"/>
      <w:marRight w:val="0"/>
      <w:marTop w:val="0"/>
      <w:marBottom w:val="0"/>
      <w:divBdr>
        <w:top w:val="none" w:sz="0" w:space="0" w:color="auto"/>
        <w:left w:val="none" w:sz="0" w:space="0" w:color="auto"/>
        <w:bottom w:val="none" w:sz="0" w:space="0" w:color="auto"/>
        <w:right w:val="none" w:sz="0" w:space="0" w:color="auto"/>
      </w:divBdr>
    </w:div>
    <w:div w:id="737821288">
      <w:bodyDiv w:val="1"/>
      <w:marLeft w:val="0"/>
      <w:marRight w:val="0"/>
      <w:marTop w:val="0"/>
      <w:marBottom w:val="0"/>
      <w:divBdr>
        <w:top w:val="none" w:sz="0" w:space="0" w:color="auto"/>
        <w:left w:val="none" w:sz="0" w:space="0" w:color="auto"/>
        <w:bottom w:val="none" w:sz="0" w:space="0" w:color="auto"/>
        <w:right w:val="none" w:sz="0" w:space="0" w:color="auto"/>
      </w:divBdr>
    </w:div>
    <w:div w:id="737938367">
      <w:bodyDiv w:val="1"/>
      <w:marLeft w:val="0"/>
      <w:marRight w:val="0"/>
      <w:marTop w:val="0"/>
      <w:marBottom w:val="0"/>
      <w:divBdr>
        <w:top w:val="none" w:sz="0" w:space="0" w:color="auto"/>
        <w:left w:val="none" w:sz="0" w:space="0" w:color="auto"/>
        <w:bottom w:val="none" w:sz="0" w:space="0" w:color="auto"/>
        <w:right w:val="none" w:sz="0" w:space="0" w:color="auto"/>
      </w:divBdr>
    </w:div>
    <w:div w:id="738940190">
      <w:bodyDiv w:val="1"/>
      <w:marLeft w:val="0"/>
      <w:marRight w:val="0"/>
      <w:marTop w:val="0"/>
      <w:marBottom w:val="0"/>
      <w:divBdr>
        <w:top w:val="none" w:sz="0" w:space="0" w:color="auto"/>
        <w:left w:val="none" w:sz="0" w:space="0" w:color="auto"/>
        <w:bottom w:val="none" w:sz="0" w:space="0" w:color="auto"/>
        <w:right w:val="none" w:sz="0" w:space="0" w:color="auto"/>
      </w:divBdr>
    </w:div>
    <w:div w:id="738988972">
      <w:bodyDiv w:val="1"/>
      <w:marLeft w:val="0"/>
      <w:marRight w:val="0"/>
      <w:marTop w:val="0"/>
      <w:marBottom w:val="0"/>
      <w:divBdr>
        <w:top w:val="none" w:sz="0" w:space="0" w:color="auto"/>
        <w:left w:val="none" w:sz="0" w:space="0" w:color="auto"/>
        <w:bottom w:val="none" w:sz="0" w:space="0" w:color="auto"/>
        <w:right w:val="none" w:sz="0" w:space="0" w:color="auto"/>
      </w:divBdr>
    </w:div>
    <w:div w:id="739135210">
      <w:bodyDiv w:val="1"/>
      <w:marLeft w:val="0"/>
      <w:marRight w:val="0"/>
      <w:marTop w:val="0"/>
      <w:marBottom w:val="0"/>
      <w:divBdr>
        <w:top w:val="none" w:sz="0" w:space="0" w:color="auto"/>
        <w:left w:val="none" w:sz="0" w:space="0" w:color="auto"/>
        <w:bottom w:val="none" w:sz="0" w:space="0" w:color="auto"/>
        <w:right w:val="none" w:sz="0" w:space="0" w:color="auto"/>
      </w:divBdr>
    </w:div>
    <w:div w:id="739332461">
      <w:bodyDiv w:val="1"/>
      <w:marLeft w:val="0"/>
      <w:marRight w:val="0"/>
      <w:marTop w:val="0"/>
      <w:marBottom w:val="0"/>
      <w:divBdr>
        <w:top w:val="none" w:sz="0" w:space="0" w:color="auto"/>
        <w:left w:val="none" w:sz="0" w:space="0" w:color="auto"/>
        <w:bottom w:val="none" w:sz="0" w:space="0" w:color="auto"/>
        <w:right w:val="none" w:sz="0" w:space="0" w:color="auto"/>
      </w:divBdr>
    </w:div>
    <w:div w:id="740374097">
      <w:bodyDiv w:val="1"/>
      <w:marLeft w:val="0"/>
      <w:marRight w:val="0"/>
      <w:marTop w:val="0"/>
      <w:marBottom w:val="0"/>
      <w:divBdr>
        <w:top w:val="none" w:sz="0" w:space="0" w:color="auto"/>
        <w:left w:val="none" w:sz="0" w:space="0" w:color="auto"/>
        <w:bottom w:val="none" w:sz="0" w:space="0" w:color="auto"/>
        <w:right w:val="none" w:sz="0" w:space="0" w:color="auto"/>
      </w:divBdr>
    </w:div>
    <w:div w:id="740832145">
      <w:bodyDiv w:val="1"/>
      <w:marLeft w:val="0"/>
      <w:marRight w:val="0"/>
      <w:marTop w:val="0"/>
      <w:marBottom w:val="0"/>
      <w:divBdr>
        <w:top w:val="none" w:sz="0" w:space="0" w:color="auto"/>
        <w:left w:val="none" w:sz="0" w:space="0" w:color="auto"/>
        <w:bottom w:val="none" w:sz="0" w:space="0" w:color="auto"/>
        <w:right w:val="none" w:sz="0" w:space="0" w:color="auto"/>
      </w:divBdr>
    </w:div>
    <w:div w:id="741566925">
      <w:bodyDiv w:val="1"/>
      <w:marLeft w:val="0"/>
      <w:marRight w:val="0"/>
      <w:marTop w:val="0"/>
      <w:marBottom w:val="0"/>
      <w:divBdr>
        <w:top w:val="none" w:sz="0" w:space="0" w:color="auto"/>
        <w:left w:val="none" w:sz="0" w:space="0" w:color="auto"/>
        <w:bottom w:val="none" w:sz="0" w:space="0" w:color="auto"/>
        <w:right w:val="none" w:sz="0" w:space="0" w:color="auto"/>
      </w:divBdr>
    </w:div>
    <w:div w:id="742601145">
      <w:bodyDiv w:val="1"/>
      <w:marLeft w:val="0"/>
      <w:marRight w:val="0"/>
      <w:marTop w:val="0"/>
      <w:marBottom w:val="0"/>
      <w:divBdr>
        <w:top w:val="none" w:sz="0" w:space="0" w:color="auto"/>
        <w:left w:val="none" w:sz="0" w:space="0" w:color="auto"/>
        <w:bottom w:val="none" w:sz="0" w:space="0" w:color="auto"/>
        <w:right w:val="none" w:sz="0" w:space="0" w:color="auto"/>
      </w:divBdr>
    </w:div>
    <w:div w:id="743995690">
      <w:bodyDiv w:val="1"/>
      <w:marLeft w:val="0"/>
      <w:marRight w:val="0"/>
      <w:marTop w:val="0"/>
      <w:marBottom w:val="0"/>
      <w:divBdr>
        <w:top w:val="none" w:sz="0" w:space="0" w:color="auto"/>
        <w:left w:val="none" w:sz="0" w:space="0" w:color="auto"/>
        <w:bottom w:val="none" w:sz="0" w:space="0" w:color="auto"/>
        <w:right w:val="none" w:sz="0" w:space="0" w:color="auto"/>
      </w:divBdr>
    </w:div>
    <w:div w:id="744185951">
      <w:bodyDiv w:val="1"/>
      <w:marLeft w:val="0"/>
      <w:marRight w:val="0"/>
      <w:marTop w:val="0"/>
      <w:marBottom w:val="0"/>
      <w:divBdr>
        <w:top w:val="none" w:sz="0" w:space="0" w:color="auto"/>
        <w:left w:val="none" w:sz="0" w:space="0" w:color="auto"/>
        <w:bottom w:val="none" w:sz="0" w:space="0" w:color="auto"/>
        <w:right w:val="none" w:sz="0" w:space="0" w:color="auto"/>
      </w:divBdr>
    </w:div>
    <w:div w:id="744306554">
      <w:bodyDiv w:val="1"/>
      <w:marLeft w:val="0"/>
      <w:marRight w:val="0"/>
      <w:marTop w:val="0"/>
      <w:marBottom w:val="0"/>
      <w:divBdr>
        <w:top w:val="none" w:sz="0" w:space="0" w:color="auto"/>
        <w:left w:val="none" w:sz="0" w:space="0" w:color="auto"/>
        <w:bottom w:val="none" w:sz="0" w:space="0" w:color="auto"/>
        <w:right w:val="none" w:sz="0" w:space="0" w:color="auto"/>
      </w:divBdr>
    </w:div>
    <w:div w:id="745615793">
      <w:bodyDiv w:val="1"/>
      <w:marLeft w:val="0"/>
      <w:marRight w:val="0"/>
      <w:marTop w:val="0"/>
      <w:marBottom w:val="0"/>
      <w:divBdr>
        <w:top w:val="none" w:sz="0" w:space="0" w:color="auto"/>
        <w:left w:val="none" w:sz="0" w:space="0" w:color="auto"/>
        <w:bottom w:val="none" w:sz="0" w:space="0" w:color="auto"/>
        <w:right w:val="none" w:sz="0" w:space="0" w:color="auto"/>
      </w:divBdr>
    </w:div>
    <w:div w:id="750589148">
      <w:bodyDiv w:val="1"/>
      <w:marLeft w:val="0"/>
      <w:marRight w:val="0"/>
      <w:marTop w:val="0"/>
      <w:marBottom w:val="0"/>
      <w:divBdr>
        <w:top w:val="none" w:sz="0" w:space="0" w:color="auto"/>
        <w:left w:val="none" w:sz="0" w:space="0" w:color="auto"/>
        <w:bottom w:val="none" w:sz="0" w:space="0" w:color="auto"/>
        <w:right w:val="none" w:sz="0" w:space="0" w:color="auto"/>
      </w:divBdr>
    </w:div>
    <w:div w:id="751122176">
      <w:bodyDiv w:val="1"/>
      <w:marLeft w:val="0"/>
      <w:marRight w:val="0"/>
      <w:marTop w:val="0"/>
      <w:marBottom w:val="0"/>
      <w:divBdr>
        <w:top w:val="none" w:sz="0" w:space="0" w:color="auto"/>
        <w:left w:val="none" w:sz="0" w:space="0" w:color="auto"/>
        <w:bottom w:val="none" w:sz="0" w:space="0" w:color="auto"/>
        <w:right w:val="none" w:sz="0" w:space="0" w:color="auto"/>
      </w:divBdr>
    </w:div>
    <w:div w:id="753236985">
      <w:bodyDiv w:val="1"/>
      <w:marLeft w:val="0"/>
      <w:marRight w:val="0"/>
      <w:marTop w:val="0"/>
      <w:marBottom w:val="0"/>
      <w:divBdr>
        <w:top w:val="none" w:sz="0" w:space="0" w:color="auto"/>
        <w:left w:val="none" w:sz="0" w:space="0" w:color="auto"/>
        <w:bottom w:val="none" w:sz="0" w:space="0" w:color="auto"/>
        <w:right w:val="none" w:sz="0" w:space="0" w:color="auto"/>
      </w:divBdr>
    </w:div>
    <w:div w:id="754327135">
      <w:bodyDiv w:val="1"/>
      <w:marLeft w:val="0"/>
      <w:marRight w:val="0"/>
      <w:marTop w:val="0"/>
      <w:marBottom w:val="0"/>
      <w:divBdr>
        <w:top w:val="none" w:sz="0" w:space="0" w:color="auto"/>
        <w:left w:val="none" w:sz="0" w:space="0" w:color="auto"/>
        <w:bottom w:val="none" w:sz="0" w:space="0" w:color="auto"/>
        <w:right w:val="none" w:sz="0" w:space="0" w:color="auto"/>
      </w:divBdr>
    </w:div>
    <w:div w:id="754666493">
      <w:bodyDiv w:val="1"/>
      <w:marLeft w:val="0"/>
      <w:marRight w:val="0"/>
      <w:marTop w:val="0"/>
      <w:marBottom w:val="0"/>
      <w:divBdr>
        <w:top w:val="none" w:sz="0" w:space="0" w:color="auto"/>
        <w:left w:val="none" w:sz="0" w:space="0" w:color="auto"/>
        <w:bottom w:val="none" w:sz="0" w:space="0" w:color="auto"/>
        <w:right w:val="none" w:sz="0" w:space="0" w:color="auto"/>
      </w:divBdr>
    </w:div>
    <w:div w:id="755133144">
      <w:bodyDiv w:val="1"/>
      <w:marLeft w:val="0"/>
      <w:marRight w:val="0"/>
      <w:marTop w:val="0"/>
      <w:marBottom w:val="0"/>
      <w:divBdr>
        <w:top w:val="none" w:sz="0" w:space="0" w:color="auto"/>
        <w:left w:val="none" w:sz="0" w:space="0" w:color="auto"/>
        <w:bottom w:val="none" w:sz="0" w:space="0" w:color="auto"/>
        <w:right w:val="none" w:sz="0" w:space="0" w:color="auto"/>
      </w:divBdr>
    </w:div>
    <w:div w:id="755785486">
      <w:bodyDiv w:val="1"/>
      <w:marLeft w:val="0"/>
      <w:marRight w:val="0"/>
      <w:marTop w:val="0"/>
      <w:marBottom w:val="0"/>
      <w:divBdr>
        <w:top w:val="none" w:sz="0" w:space="0" w:color="auto"/>
        <w:left w:val="none" w:sz="0" w:space="0" w:color="auto"/>
        <w:bottom w:val="none" w:sz="0" w:space="0" w:color="auto"/>
        <w:right w:val="none" w:sz="0" w:space="0" w:color="auto"/>
      </w:divBdr>
    </w:div>
    <w:div w:id="756244800">
      <w:bodyDiv w:val="1"/>
      <w:marLeft w:val="0"/>
      <w:marRight w:val="0"/>
      <w:marTop w:val="0"/>
      <w:marBottom w:val="0"/>
      <w:divBdr>
        <w:top w:val="none" w:sz="0" w:space="0" w:color="auto"/>
        <w:left w:val="none" w:sz="0" w:space="0" w:color="auto"/>
        <w:bottom w:val="none" w:sz="0" w:space="0" w:color="auto"/>
        <w:right w:val="none" w:sz="0" w:space="0" w:color="auto"/>
      </w:divBdr>
    </w:div>
    <w:div w:id="756563532">
      <w:bodyDiv w:val="1"/>
      <w:marLeft w:val="0"/>
      <w:marRight w:val="0"/>
      <w:marTop w:val="0"/>
      <w:marBottom w:val="0"/>
      <w:divBdr>
        <w:top w:val="none" w:sz="0" w:space="0" w:color="auto"/>
        <w:left w:val="none" w:sz="0" w:space="0" w:color="auto"/>
        <w:bottom w:val="none" w:sz="0" w:space="0" w:color="auto"/>
        <w:right w:val="none" w:sz="0" w:space="0" w:color="auto"/>
      </w:divBdr>
    </w:div>
    <w:div w:id="756629794">
      <w:bodyDiv w:val="1"/>
      <w:marLeft w:val="0"/>
      <w:marRight w:val="0"/>
      <w:marTop w:val="0"/>
      <w:marBottom w:val="0"/>
      <w:divBdr>
        <w:top w:val="none" w:sz="0" w:space="0" w:color="auto"/>
        <w:left w:val="none" w:sz="0" w:space="0" w:color="auto"/>
        <w:bottom w:val="none" w:sz="0" w:space="0" w:color="auto"/>
        <w:right w:val="none" w:sz="0" w:space="0" w:color="auto"/>
      </w:divBdr>
    </w:div>
    <w:div w:id="757020746">
      <w:bodyDiv w:val="1"/>
      <w:marLeft w:val="0"/>
      <w:marRight w:val="0"/>
      <w:marTop w:val="0"/>
      <w:marBottom w:val="0"/>
      <w:divBdr>
        <w:top w:val="none" w:sz="0" w:space="0" w:color="auto"/>
        <w:left w:val="none" w:sz="0" w:space="0" w:color="auto"/>
        <w:bottom w:val="none" w:sz="0" w:space="0" w:color="auto"/>
        <w:right w:val="none" w:sz="0" w:space="0" w:color="auto"/>
      </w:divBdr>
    </w:div>
    <w:div w:id="758063802">
      <w:bodyDiv w:val="1"/>
      <w:marLeft w:val="0"/>
      <w:marRight w:val="0"/>
      <w:marTop w:val="0"/>
      <w:marBottom w:val="0"/>
      <w:divBdr>
        <w:top w:val="none" w:sz="0" w:space="0" w:color="auto"/>
        <w:left w:val="none" w:sz="0" w:space="0" w:color="auto"/>
        <w:bottom w:val="none" w:sz="0" w:space="0" w:color="auto"/>
        <w:right w:val="none" w:sz="0" w:space="0" w:color="auto"/>
      </w:divBdr>
    </w:div>
    <w:div w:id="758217636">
      <w:bodyDiv w:val="1"/>
      <w:marLeft w:val="0"/>
      <w:marRight w:val="0"/>
      <w:marTop w:val="0"/>
      <w:marBottom w:val="0"/>
      <w:divBdr>
        <w:top w:val="none" w:sz="0" w:space="0" w:color="auto"/>
        <w:left w:val="none" w:sz="0" w:space="0" w:color="auto"/>
        <w:bottom w:val="none" w:sz="0" w:space="0" w:color="auto"/>
        <w:right w:val="none" w:sz="0" w:space="0" w:color="auto"/>
      </w:divBdr>
    </w:div>
    <w:div w:id="758260687">
      <w:bodyDiv w:val="1"/>
      <w:marLeft w:val="0"/>
      <w:marRight w:val="0"/>
      <w:marTop w:val="0"/>
      <w:marBottom w:val="0"/>
      <w:divBdr>
        <w:top w:val="none" w:sz="0" w:space="0" w:color="auto"/>
        <w:left w:val="none" w:sz="0" w:space="0" w:color="auto"/>
        <w:bottom w:val="none" w:sz="0" w:space="0" w:color="auto"/>
        <w:right w:val="none" w:sz="0" w:space="0" w:color="auto"/>
      </w:divBdr>
    </w:div>
    <w:div w:id="759986107">
      <w:bodyDiv w:val="1"/>
      <w:marLeft w:val="0"/>
      <w:marRight w:val="0"/>
      <w:marTop w:val="0"/>
      <w:marBottom w:val="0"/>
      <w:divBdr>
        <w:top w:val="none" w:sz="0" w:space="0" w:color="auto"/>
        <w:left w:val="none" w:sz="0" w:space="0" w:color="auto"/>
        <w:bottom w:val="none" w:sz="0" w:space="0" w:color="auto"/>
        <w:right w:val="none" w:sz="0" w:space="0" w:color="auto"/>
      </w:divBdr>
    </w:div>
    <w:div w:id="760835399">
      <w:bodyDiv w:val="1"/>
      <w:marLeft w:val="0"/>
      <w:marRight w:val="0"/>
      <w:marTop w:val="0"/>
      <w:marBottom w:val="0"/>
      <w:divBdr>
        <w:top w:val="none" w:sz="0" w:space="0" w:color="auto"/>
        <w:left w:val="none" w:sz="0" w:space="0" w:color="auto"/>
        <w:bottom w:val="none" w:sz="0" w:space="0" w:color="auto"/>
        <w:right w:val="none" w:sz="0" w:space="0" w:color="auto"/>
      </w:divBdr>
    </w:div>
    <w:div w:id="763115753">
      <w:bodyDiv w:val="1"/>
      <w:marLeft w:val="0"/>
      <w:marRight w:val="0"/>
      <w:marTop w:val="0"/>
      <w:marBottom w:val="0"/>
      <w:divBdr>
        <w:top w:val="none" w:sz="0" w:space="0" w:color="auto"/>
        <w:left w:val="none" w:sz="0" w:space="0" w:color="auto"/>
        <w:bottom w:val="none" w:sz="0" w:space="0" w:color="auto"/>
        <w:right w:val="none" w:sz="0" w:space="0" w:color="auto"/>
      </w:divBdr>
    </w:div>
    <w:div w:id="763304962">
      <w:bodyDiv w:val="1"/>
      <w:marLeft w:val="0"/>
      <w:marRight w:val="0"/>
      <w:marTop w:val="0"/>
      <w:marBottom w:val="0"/>
      <w:divBdr>
        <w:top w:val="none" w:sz="0" w:space="0" w:color="auto"/>
        <w:left w:val="none" w:sz="0" w:space="0" w:color="auto"/>
        <w:bottom w:val="none" w:sz="0" w:space="0" w:color="auto"/>
        <w:right w:val="none" w:sz="0" w:space="0" w:color="auto"/>
      </w:divBdr>
    </w:div>
    <w:div w:id="765924154">
      <w:bodyDiv w:val="1"/>
      <w:marLeft w:val="0"/>
      <w:marRight w:val="0"/>
      <w:marTop w:val="0"/>
      <w:marBottom w:val="0"/>
      <w:divBdr>
        <w:top w:val="none" w:sz="0" w:space="0" w:color="auto"/>
        <w:left w:val="none" w:sz="0" w:space="0" w:color="auto"/>
        <w:bottom w:val="none" w:sz="0" w:space="0" w:color="auto"/>
        <w:right w:val="none" w:sz="0" w:space="0" w:color="auto"/>
      </w:divBdr>
    </w:div>
    <w:div w:id="767500915">
      <w:bodyDiv w:val="1"/>
      <w:marLeft w:val="0"/>
      <w:marRight w:val="0"/>
      <w:marTop w:val="0"/>
      <w:marBottom w:val="0"/>
      <w:divBdr>
        <w:top w:val="none" w:sz="0" w:space="0" w:color="auto"/>
        <w:left w:val="none" w:sz="0" w:space="0" w:color="auto"/>
        <w:bottom w:val="none" w:sz="0" w:space="0" w:color="auto"/>
        <w:right w:val="none" w:sz="0" w:space="0" w:color="auto"/>
      </w:divBdr>
    </w:div>
    <w:div w:id="768936209">
      <w:bodyDiv w:val="1"/>
      <w:marLeft w:val="0"/>
      <w:marRight w:val="0"/>
      <w:marTop w:val="0"/>
      <w:marBottom w:val="0"/>
      <w:divBdr>
        <w:top w:val="none" w:sz="0" w:space="0" w:color="auto"/>
        <w:left w:val="none" w:sz="0" w:space="0" w:color="auto"/>
        <w:bottom w:val="none" w:sz="0" w:space="0" w:color="auto"/>
        <w:right w:val="none" w:sz="0" w:space="0" w:color="auto"/>
      </w:divBdr>
    </w:div>
    <w:div w:id="769393668">
      <w:bodyDiv w:val="1"/>
      <w:marLeft w:val="0"/>
      <w:marRight w:val="0"/>
      <w:marTop w:val="0"/>
      <w:marBottom w:val="0"/>
      <w:divBdr>
        <w:top w:val="none" w:sz="0" w:space="0" w:color="auto"/>
        <w:left w:val="none" w:sz="0" w:space="0" w:color="auto"/>
        <w:bottom w:val="none" w:sz="0" w:space="0" w:color="auto"/>
        <w:right w:val="none" w:sz="0" w:space="0" w:color="auto"/>
      </w:divBdr>
    </w:div>
    <w:div w:id="769930526">
      <w:bodyDiv w:val="1"/>
      <w:marLeft w:val="0"/>
      <w:marRight w:val="0"/>
      <w:marTop w:val="0"/>
      <w:marBottom w:val="0"/>
      <w:divBdr>
        <w:top w:val="none" w:sz="0" w:space="0" w:color="auto"/>
        <w:left w:val="none" w:sz="0" w:space="0" w:color="auto"/>
        <w:bottom w:val="none" w:sz="0" w:space="0" w:color="auto"/>
        <w:right w:val="none" w:sz="0" w:space="0" w:color="auto"/>
      </w:divBdr>
    </w:div>
    <w:div w:id="770012351">
      <w:bodyDiv w:val="1"/>
      <w:marLeft w:val="0"/>
      <w:marRight w:val="0"/>
      <w:marTop w:val="0"/>
      <w:marBottom w:val="0"/>
      <w:divBdr>
        <w:top w:val="none" w:sz="0" w:space="0" w:color="auto"/>
        <w:left w:val="none" w:sz="0" w:space="0" w:color="auto"/>
        <w:bottom w:val="none" w:sz="0" w:space="0" w:color="auto"/>
        <w:right w:val="none" w:sz="0" w:space="0" w:color="auto"/>
      </w:divBdr>
    </w:div>
    <w:div w:id="770466973">
      <w:bodyDiv w:val="1"/>
      <w:marLeft w:val="0"/>
      <w:marRight w:val="0"/>
      <w:marTop w:val="0"/>
      <w:marBottom w:val="0"/>
      <w:divBdr>
        <w:top w:val="none" w:sz="0" w:space="0" w:color="auto"/>
        <w:left w:val="none" w:sz="0" w:space="0" w:color="auto"/>
        <w:bottom w:val="none" w:sz="0" w:space="0" w:color="auto"/>
        <w:right w:val="none" w:sz="0" w:space="0" w:color="auto"/>
      </w:divBdr>
    </w:div>
    <w:div w:id="770972398">
      <w:bodyDiv w:val="1"/>
      <w:marLeft w:val="0"/>
      <w:marRight w:val="0"/>
      <w:marTop w:val="0"/>
      <w:marBottom w:val="0"/>
      <w:divBdr>
        <w:top w:val="none" w:sz="0" w:space="0" w:color="auto"/>
        <w:left w:val="none" w:sz="0" w:space="0" w:color="auto"/>
        <w:bottom w:val="none" w:sz="0" w:space="0" w:color="auto"/>
        <w:right w:val="none" w:sz="0" w:space="0" w:color="auto"/>
      </w:divBdr>
    </w:div>
    <w:div w:id="772281197">
      <w:bodyDiv w:val="1"/>
      <w:marLeft w:val="0"/>
      <w:marRight w:val="0"/>
      <w:marTop w:val="0"/>
      <w:marBottom w:val="0"/>
      <w:divBdr>
        <w:top w:val="none" w:sz="0" w:space="0" w:color="auto"/>
        <w:left w:val="none" w:sz="0" w:space="0" w:color="auto"/>
        <w:bottom w:val="none" w:sz="0" w:space="0" w:color="auto"/>
        <w:right w:val="none" w:sz="0" w:space="0" w:color="auto"/>
      </w:divBdr>
    </w:div>
    <w:div w:id="774446036">
      <w:bodyDiv w:val="1"/>
      <w:marLeft w:val="0"/>
      <w:marRight w:val="0"/>
      <w:marTop w:val="0"/>
      <w:marBottom w:val="0"/>
      <w:divBdr>
        <w:top w:val="none" w:sz="0" w:space="0" w:color="auto"/>
        <w:left w:val="none" w:sz="0" w:space="0" w:color="auto"/>
        <w:bottom w:val="none" w:sz="0" w:space="0" w:color="auto"/>
        <w:right w:val="none" w:sz="0" w:space="0" w:color="auto"/>
      </w:divBdr>
    </w:div>
    <w:div w:id="775515588">
      <w:bodyDiv w:val="1"/>
      <w:marLeft w:val="0"/>
      <w:marRight w:val="0"/>
      <w:marTop w:val="0"/>
      <w:marBottom w:val="0"/>
      <w:divBdr>
        <w:top w:val="none" w:sz="0" w:space="0" w:color="auto"/>
        <w:left w:val="none" w:sz="0" w:space="0" w:color="auto"/>
        <w:bottom w:val="none" w:sz="0" w:space="0" w:color="auto"/>
        <w:right w:val="none" w:sz="0" w:space="0" w:color="auto"/>
      </w:divBdr>
    </w:div>
    <w:div w:id="779645222">
      <w:bodyDiv w:val="1"/>
      <w:marLeft w:val="0"/>
      <w:marRight w:val="0"/>
      <w:marTop w:val="0"/>
      <w:marBottom w:val="0"/>
      <w:divBdr>
        <w:top w:val="none" w:sz="0" w:space="0" w:color="auto"/>
        <w:left w:val="none" w:sz="0" w:space="0" w:color="auto"/>
        <w:bottom w:val="none" w:sz="0" w:space="0" w:color="auto"/>
        <w:right w:val="none" w:sz="0" w:space="0" w:color="auto"/>
      </w:divBdr>
    </w:div>
    <w:div w:id="781000839">
      <w:bodyDiv w:val="1"/>
      <w:marLeft w:val="0"/>
      <w:marRight w:val="0"/>
      <w:marTop w:val="0"/>
      <w:marBottom w:val="0"/>
      <w:divBdr>
        <w:top w:val="none" w:sz="0" w:space="0" w:color="auto"/>
        <w:left w:val="none" w:sz="0" w:space="0" w:color="auto"/>
        <w:bottom w:val="none" w:sz="0" w:space="0" w:color="auto"/>
        <w:right w:val="none" w:sz="0" w:space="0" w:color="auto"/>
      </w:divBdr>
    </w:div>
    <w:div w:id="781388405">
      <w:bodyDiv w:val="1"/>
      <w:marLeft w:val="0"/>
      <w:marRight w:val="0"/>
      <w:marTop w:val="0"/>
      <w:marBottom w:val="0"/>
      <w:divBdr>
        <w:top w:val="none" w:sz="0" w:space="0" w:color="auto"/>
        <w:left w:val="none" w:sz="0" w:space="0" w:color="auto"/>
        <w:bottom w:val="none" w:sz="0" w:space="0" w:color="auto"/>
        <w:right w:val="none" w:sz="0" w:space="0" w:color="auto"/>
      </w:divBdr>
    </w:div>
    <w:div w:id="781530854">
      <w:bodyDiv w:val="1"/>
      <w:marLeft w:val="0"/>
      <w:marRight w:val="0"/>
      <w:marTop w:val="0"/>
      <w:marBottom w:val="0"/>
      <w:divBdr>
        <w:top w:val="none" w:sz="0" w:space="0" w:color="auto"/>
        <w:left w:val="none" w:sz="0" w:space="0" w:color="auto"/>
        <w:bottom w:val="none" w:sz="0" w:space="0" w:color="auto"/>
        <w:right w:val="none" w:sz="0" w:space="0" w:color="auto"/>
      </w:divBdr>
    </w:div>
    <w:div w:id="784426309">
      <w:bodyDiv w:val="1"/>
      <w:marLeft w:val="0"/>
      <w:marRight w:val="0"/>
      <w:marTop w:val="0"/>
      <w:marBottom w:val="0"/>
      <w:divBdr>
        <w:top w:val="none" w:sz="0" w:space="0" w:color="auto"/>
        <w:left w:val="none" w:sz="0" w:space="0" w:color="auto"/>
        <w:bottom w:val="none" w:sz="0" w:space="0" w:color="auto"/>
        <w:right w:val="none" w:sz="0" w:space="0" w:color="auto"/>
      </w:divBdr>
    </w:div>
    <w:div w:id="784739138">
      <w:bodyDiv w:val="1"/>
      <w:marLeft w:val="0"/>
      <w:marRight w:val="0"/>
      <w:marTop w:val="0"/>
      <w:marBottom w:val="0"/>
      <w:divBdr>
        <w:top w:val="none" w:sz="0" w:space="0" w:color="auto"/>
        <w:left w:val="none" w:sz="0" w:space="0" w:color="auto"/>
        <w:bottom w:val="none" w:sz="0" w:space="0" w:color="auto"/>
        <w:right w:val="none" w:sz="0" w:space="0" w:color="auto"/>
      </w:divBdr>
    </w:div>
    <w:div w:id="784810651">
      <w:bodyDiv w:val="1"/>
      <w:marLeft w:val="0"/>
      <w:marRight w:val="0"/>
      <w:marTop w:val="0"/>
      <w:marBottom w:val="0"/>
      <w:divBdr>
        <w:top w:val="none" w:sz="0" w:space="0" w:color="auto"/>
        <w:left w:val="none" w:sz="0" w:space="0" w:color="auto"/>
        <w:bottom w:val="none" w:sz="0" w:space="0" w:color="auto"/>
        <w:right w:val="none" w:sz="0" w:space="0" w:color="auto"/>
      </w:divBdr>
    </w:div>
    <w:div w:id="788626106">
      <w:bodyDiv w:val="1"/>
      <w:marLeft w:val="0"/>
      <w:marRight w:val="0"/>
      <w:marTop w:val="0"/>
      <w:marBottom w:val="0"/>
      <w:divBdr>
        <w:top w:val="none" w:sz="0" w:space="0" w:color="auto"/>
        <w:left w:val="none" w:sz="0" w:space="0" w:color="auto"/>
        <w:bottom w:val="none" w:sz="0" w:space="0" w:color="auto"/>
        <w:right w:val="none" w:sz="0" w:space="0" w:color="auto"/>
      </w:divBdr>
    </w:div>
    <w:div w:id="788820168">
      <w:bodyDiv w:val="1"/>
      <w:marLeft w:val="0"/>
      <w:marRight w:val="0"/>
      <w:marTop w:val="0"/>
      <w:marBottom w:val="0"/>
      <w:divBdr>
        <w:top w:val="none" w:sz="0" w:space="0" w:color="auto"/>
        <w:left w:val="none" w:sz="0" w:space="0" w:color="auto"/>
        <w:bottom w:val="none" w:sz="0" w:space="0" w:color="auto"/>
        <w:right w:val="none" w:sz="0" w:space="0" w:color="auto"/>
      </w:divBdr>
    </w:div>
    <w:div w:id="789396075">
      <w:bodyDiv w:val="1"/>
      <w:marLeft w:val="0"/>
      <w:marRight w:val="0"/>
      <w:marTop w:val="0"/>
      <w:marBottom w:val="0"/>
      <w:divBdr>
        <w:top w:val="none" w:sz="0" w:space="0" w:color="auto"/>
        <w:left w:val="none" w:sz="0" w:space="0" w:color="auto"/>
        <w:bottom w:val="none" w:sz="0" w:space="0" w:color="auto"/>
        <w:right w:val="none" w:sz="0" w:space="0" w:color="auto"/>
      </w:divBdr>
    </w:div>
    <w:div w:id="791943833">
      <w:bodyDiv w:val="1"/>
      <w:marLeft w:val="0"/>
      <w:marRight w:val="0"/>
      <w:marTop w:val="0"/>
      <w:marBottom w:val="0"/>
      <w:divBdr>
        <w:top w:val="none" w:sz="0" w:space="0" w:color="auto"/>
        <w:left w:val="none" w:sz="0" w:space="0" w:color="auto"/>
        <w:bottom w:val="none" w:sz="0" w:space="0" w:color="auto"/>
        <w:right w:val="none" w:sz="0" w:space="0" w:color="auto"/>
      </w:divBdr>
    </w:div>
    <w:div w:id="792137767">
      <w:bodyDiv w:val="1"/>
      <w:marLeft w:val="0"/>
      <w:marRight w:val="0"/>
      <w:marTop w:val="0"/>
      <w:marBottom w:val="0"/>
      <w:divBdr>
        <w:top w:val="none" w:sz="0" w:space="0" w:color="auto"/>
        <w:left w:val="none" w:sz="0" w:space="0" w:color="auto"/>
        <w:bottom w:val="none" w:sz="0" w:space="0" w:color="auto"/>
        <w:right w:val="none" w:sz="0" w:space="0" w:color="auto"/>
      </w:divBdr>
    </w:div>
    <w:div w:id="792675828">
      <w:bodyDiv w:val="1"/>
      <w:marLeft w:val="0"/>
      <w:marRight w:val="0"/>
      <w:marTop w:val="0"/>
      <w:marBottom w:val="0"/>
      <w:divBdr>
        <w:top w:val="none" w:sz="0" w:space="0" w:color="auto"/>
        <w:left w:val="none" w:sz="0" w:space="0" w:color="auto"/>
        <w:bottom w:val="none" w:sz="0" w:space="0" w:color="auto"/>
        <w:right w:val="none" w:sz="0" w:space="0" w:color="auto"/>
      </w:divBdr>
    </w:div>
    <w:div w:id="793793133">
      <w:bodyDiv w:val="1"/>
      <w:marLeft w:val="0"/>
      <w:marRight w:val="0"/>
      <w:marTop w:val="0"/>
      <w:marBottom w:val="0"/>
      <w:divBdr>
        <w:top w:val="none" w:sz="0" w:space="0" w:color="auto"/>
        <w:left w:val="none" w:sz="0" w:space="0" w:color="auto"/>
        <w:bottom w:val="none" w:sz="0" w:space="0" w:color="auto"/>
        <w:right w:val="none" w:sz="0" w:space="0" w:color="auto"/>
      </w:divBdr>
    </w:div>
    <w:div w:id="793905528">
      <w:bodyDiv w:val="1"/>
      <w:marLeft w:val="0"/>
      <w:marRight w:val="0"/>
      <w:marTop w:val="0"/>
      <w:marBottom w:val="0"/>
      <w:divBdr>
        <w:top w:val="none" w:sz="0" w:space="0" w:color="auto"/>
        <w:left w:val="none" w:sz="0" w:space="0" w:color="auto"/>
        <w:bottom w:val="none" w:sz="0" w:space="0" w:color="auto"/>
        <w:right w:val="none" w:sz="0" w:space="0" w:color="auto"/>
      </w:divBdr>
    </w:div>
    <w:div w:id="795025564">
      <w:bodyDiv w:val="1"/>
      <w:marLeft w:val="0"/>
      <w:marRight w:val="0"/>
      <w:marTop w:val="0"/>
      <w:marBottom w:val="0"/>
      <w:divBdr>
        <w:top w:val="none" w:sz="0" w:space="0" w:color="auto"/>
        <w:left w:val="none" w:sz="0" w:space="0" w:color="auto"/>
        <w:bottom w:val="none" w:sz="0" w:space="0" w:color="auto"/>
        <w:right w:val="none" w:sz="0" w:space="0" w:color="auto"/>
      </w:divBdr>
    </w:div>
    <w:div w:id="797992567">
      <w:bodyDiv w:val="1"/>
      <w:marLeft w:val="0"/>
      <w:marRight w:val="0"/>
      <w:marTop w:val="0"/>
      <w:marBottom w:val="0"/>
      <w:divBdr>
        <w:top w:val="none" w:sz="0" w:space="0" w:color="auto"/>
        <w:left w:val="none" w:sz="0" w:space="0" w:color="auto"/>
        <w:bottom w:val="none" w:sz="0" w:space="0" w:color="auto"/>
        <w:right w:val="none" w:sz="0" w:space="0" w:color="auto"/>
      </w:divBdr>
    </w:div>
    <w:div w:id="798450390">
      <w:bodyDiv w:val="1"/>
      <w:marLeft w:val="0"/>
      <w:marRight w:val="0"/>
      <w:marTop w:val="0"/>
      <w:marBottom w:val="0"/>
      <w:divBdr>
        <w:top w:val="none" w:sz="0" w:space="0" w:color="auto"/>
        <w:left w:val="none" w:sz="0" w:space="0" w:color="auto"/>
        <w:bottom w:val="none" w:sz="0" w:space="0" w:color="auto"/>
        <w:right w:val="none" w:sz="0" w:space="0" w:color="auto"/>
      </w:divBdr>
    </w:div>
    <w:div w:id="798499020">
      <w:bodyDiv w:val="1"/>
      <w:marLeft w:val="0"/>
      <w:marRight w:val="0"/>
      <w:marTop w:val="0"/>
      <w:marBottom w:val="0"/>
      <w:divBdr>
        <w:top w:val="none" w:sz="0" w:space="0" w:color="auto"/>
        <w:left w:val="none" w:sz="0" w:space="0" w:color="auto"/>
        <w:bottom w:val="none" w:sz="0" w:space="0" w:color="auto"/>
        <w:right w:val="none" w:sz="0" w:space="0" w:color="auto"/>
      </w:divBdr>
    </w:div>
    <w:div w:id="798766186">
      <w:bodyDiv w:val="1"/>
      <w:marLeft w:val="0"/>
      <w:marRight w:val="0"/>
      <w:marTop w:val="0"/>
      <w:marBottom w:val="0"/>
      <w:divBdr>
        <w:top w:val="none" w:sz="0" w:space="0" w:color="auto"/>
        <w:left w:val="none" w:sz="0" w:space="0" w:color="auto"/>
        <w:bottom w:val="none" w:sz="0" w:space="0" w:color="auto"/>
        <w:right w:val="none" w:sz="0" w:space="0" w:color="auto"/>
      </w:divBdr>
    </w:div>
    <w:div w:id="799614939">
      <w:bodyDiv w:val="1"/>
      <w:marLeft w:val="0"/>
      <w:marRight w:val="0"/>
      <w:marTop w:val="0"/>
      <w:marBottom w:val="0"/>
      <w:divBdr>
        <w:top w:val="none" w:sz="0" w:space="0" w:color="auto"/>
        <w:left w:val="none" w:sz="0" w:space="0" w:color="auto"/>
        <w:bottom w:val="none" w:sz="0" w:space="0" w:color="auto"/>
        <w:right w:val="none" w:sz="0" w:space="0" w:color="auto"/>
      </w:divBdr>
    </w:div>
    <w:div w:id="800809923">
      <w:bodyDiv w:val="1"/>
      <w:marLeft w:val="0"/>
      <w:marRight w:val="0"/>
      <w:marTop w:val="0"/>
      <w:marBottom w:val="0"/>
      <w:divBdr>
        <w:top w:val="none" w:sz="0" w:space="0" w:color="auto"/>
        <w:left w:val="none" w:sz="0" w:space="0" w:color="auto"/>
        <w:bottom w:val="none" w:sz="0" w:space="0" w:color="auto"/>
        <w:right w:val="none" w:sz="0" w:space="0" w:color="auto"/>
      </w:divBdr>
    </w:div>
    <w:div w:id="803735648">
      <w:bodyDiv w:val="1"/>
      <w:marLeft w:val="0"/>
      <w:marRight w:val="0"/>
      <w:marTop w:val="0"/>
      <w:marBottom w:val="0"/>
      <w:divBdr>
        <w:top w:val="none" w:sz="0" w:space="0" w:color="auto"/>
        <w:left w:val="none" w:sz="0" w:space="0" w:color="auto"/>
        <w:bottom w:val="none" w:sz="0" w:space="0" w:color="auto"/>
        <w:right w:val="none" w:sz="0" w:space="0" w:color="auto"/>
      </w:divBdr>
    </w:div>
    <w:div w:id="806170916">
      <w:bodyDiv w:val="1"/>
      <w:marLeft w:val="0"/>
      <w:marRight w:val="0"/>
      <w:marTop w:val="0"/>
      <w:marBottom w:val="0"/>
      <w:divBdr>
        <w:top w:val="none" w:sz="0" w:space="0" w:color="auto"/>
        <w:left w:val="none" w:sz="0" w:space="0" w:color="auto"/>
        <w:bottom w:val="none" w:sz="0" w:space="0" w:color="auto"/>
        <w:right w:val="none" w:sz="0" w:space="0" w:color="auto"/>
      </w:divBdr>
    </w:div>
    <w:div w:id="807939795">
      <w:bodyDiv w:val="1"/>
      <w:marLeft w:val="0"/>
      <w:marRight w:val="0"/>
      <w:marTop w:val="0"/>
      <w:marBottom w:val="0"/>
      <w:divBdr>
        <w:top w:val="none" w:sz="0" w:space="0" w:color="auto"/>
        <w:left w:val="none" w:sz="0" w:space="0" w:color="auto"/>
        <w:bottom w:val="none" w:sz="0" w:space="0" w:color="auto"/>
        <w:right w:val="none" w:sz="0" w:space="0" w:color="auto"/>
      </w:divBdr>
    </w:div>
    <w:div w:id="808401459">
      <w:bodyDiv w:val="1"/>
      <w:marLeft w:val="0"/>
      <w:marRight w:val="0"/>
      <w:marTop w:val="0"/>
      <w:marBottom w:val="0"/>
      <w:divBdr>
        <w:top w:val="none" w:sz="0" w:space="0" w:color="auto"/>
        <w:left w:val="none" w:sz="0" w:space="0" w:color="auto"/>
        <w:bottom w:val="none" w:sz="0" w:space="0" w:color="auto"/>
        <w:right w:val="none" w:sz="0" w:space="0" w:color="auto"/>
      </w:divBdr>
    </w:div>
    <w:div w:id="809396389">
      <w:bodyDiv w:val="1"/>
      <w:marLeft w:val="0"/>
      <w:marRight w:val="0"/>
      <w:marTop w:val="0"/>
      <w:marBottom w:val="0"/>
      <w:divBdr>
        <w:top w:val="none" w:sz="0" w:space="0" w:color="auto"/>
        <w:left w:val="none" w:sz="0" w:space="0" w:color="auto"/>
        <w:bottom w:val="none" w:sz="0" w:space="0" w:color="auto"/>
        <w:right w:val="none" w:sz="0" w:space="0" w:color="auto"/>
      </w:divBdr>
    </w:div>
    <w:div w:id="810027092">
      <w:bodyDiv w:val="1"/>
      <w:marLeft w:val="0"/>
      <w:marRight w:val="0"/>
      <w:marTop w:val="0"/>
      <w:marBottom w:val="0"/>
      <w:divBdr>
        <w:top w:val="none" w:sz="0" w:space="0" w:color="auto"/>
        <w:left w:val="none" w:sz="0" w:space="0" w:color="auto"/>
        <w:bottom w:val="none" w:sz="0" w:space="0" w:color="auto"/>
        <w:right w:val="none" w:sz="0" w:space="0" w:color="auto"/>
      </w:divBdr>
    </w:div>
    <w:div w:id="810287659">
      <w:bodyDiv w:val="1"/>
      <w:marLeft w:val="0"/>
      <w:marRight w:val="0"/>
      <w:marTop w:val="0"/>
      <w:marBottom w:val="0"/>
      <w:divBdr>
        <w:top w:val="none" w:sz="0" w:space="0" w:color="auto"/>
        <w:left w:val="none" w:sz="0" w:space="0" w:color="auto"/>
        <w:bottom w:val="none" w:sz="0" w:space="0" w:color="auto"/>
        <w:right w:val="none" w:sz="0" w:space="0" w:color="auto"/>
      </w:divBdr>
    </w:div>
    <w:div w:id="810559078">
      <w:bodyDiv w:val="1"/>
      <w:marLeft w:val="0"/>
      <w:marRight w:val="0"/>
      <w:marTop w:val="0"/>
      <w:marBottom w:val="0"/>
      <w:divBdr>
        <w:top w:val="none" w:sz="0" w:space="0" w:color="auto"/>
        <w:left w:val="none" w:sz="0" w:space="0" w:color="auto"/>
        <w:bottom w:val="none" w:sz="0" w:space="0" w:color="auto"/>
        <w:right w:val="none" w:sz="0" w:space="0" w:color="auto"/>
      </w:divBdr>
    </w:div>
    <w:div w:id="814182987">
      <w:bodyDiv w:val="1"/>
      <w:marLeft w:val="0"/>
      <w:marRight w:val="0"/>
      <w:marTop w:val="0"/>
      <w:marBottom w:val="0"/>
      <w:divBdr>
        <w:top w:val="none" w:sz="0" w:space="0" w:color="auto"/>
        <w:left w:val="none" w:sz="0" w:space="0" w:color="auto"/>
        <w:bottom w:val="none" w:sz="0" w:space="0" w:color="auto"/>
        <w:right w:val="none" w:sz="0" w:space="0" w:color="auto"/>
      </w:divBdr>
    </w:div>
    <w:div w:id="814489735">
      <w:bodyDiv w:val="1"/>
      <w:marLeft w:val="0"/>
      <w:marRight w:val="0"/>
      <w:marTop w:val="0"/>
      <w:marBottom w:val="0"/>
      <w:divBdr>
        <w:top w:val="none" w:sz="0" w:space="0" w:color="auto"/>
        <w:left w:val="none" w:sz="0" w:space="0" w:color="auto"/>
        <w:bottom w:val="none" w:sz="0" w:space="0" w:color="auto"/>
        <w:right w:val="none" w:sz="0" w:space="0" w:color="auto"/>
      </w:divBdr>
    </w:div>
    <w:div w:id="815488184">
      <w:bodyDiv w:val="1"/>
      <w:marLeft w:val="0"/>
      <w:marRight w:val="0"/>
      <w:marTop w:val="0"/>
      <w:marBottom w:val="0"/>
      <w:divBdr>
        <w:top w:val="none" w:sz="0" w:space="0" w:color="auto"/>
        <w:left w:val="none" w:sz="0" w:space="0" w:color="auto"/>
        <w:bottom w:val="none" w:sz="0" w:space="0" w:color="auto"/>
        <w:right w:val="none" w:sz="0" w:space="0" w:color="auto"/>
      </w:divBdr>
    </w:div>
    <w:div w:id="816192865">
      <w:bodyDiv w:val="1"/>
      <w:marLeft w:val="0"/>
      <w:marRight w:val="0"/>
      <w:marTop w:val="0"/>
      <w:marBottom w:val="0"/>
      <w:divBdr>
        <w:top w:val="none" w:sz="0" w:space="0" w:color="auto"/>
        <w:left w:val="none" w:sz="0" w:space="0" w:color="auto"/>
        <w:bottom w:val="none" w:sz="0" w:space="0" w:color="auto"/>
        <w:right w:val="none" w:sz="0" w:space="0" w:color="auto"/>
      </w:divBdr>
    </w:div>
    <w:div w:id="816460222">
      <w:bodyDiv w:val="1"/>
      <w:marLeft w:val="0"/>
      <w:marRight w:val="0"/>
      <w:marTop w:val="0"/>
      <w:marBottom w:val="0"/>
      <w:divBdr>
        <w:top w:val="none" w:sz="0" w:space="0" w:color="auto"/>
        <w:left w:val="none" w:sz="0" w:space="0" w:color="auto"/>
        <w:bottom w:val="none" w:sz="0" w:space="0" w:color="auto"/>
        <w:right w:val="none" w:sz="0" w:space="0" w:color="auto"/>
      </w:divBdr>
    </w:div>
    <w:div w:id="817765607">
      <w:bodyDiv w:val="1"/>
      <w:marLeft w:val="0"/>
      <w:marRight w:val="0"/>
      <w:marTop w:val="0"/>
      <w:marBottom w:val="0"/>
      <w:divBdr>
        <w:top w:val="none" w:sz="0" w:space="0" w:color="auto"/>
        <w:left w:val="none" w:sz="0" w:space="0" w:color="auto"/>
        <w:bottom w:val="none" w:sz="0" w:space="0" w:color="auto"/>
        <w:right w:val="none" w:sz="0" w:space="0" w:color="auto"/>
      </w:divBdr>
    </w:div>
    <w:div w:id="820729386">
      <w:bodyDiv w:val="1"/>
      <w:marLeft w:val="0"/>
      <w:marRight w:val="0"/>
      <w:marTop w:val="0"/>
      <w:marBottom w:val="0"/>
      <w:divBdr>
        <w:top w:val="none" w:sz="0" w:space="0" w:color="auto"/>
        <w:left w:val="none" w:sz="0" w:space="0" w:color="auto"/>
        <w:bottom w:val="none" w:sz="0" w:space="0" w:color="auto"/>
        <w:right w:val="none" w:sz="0" w:space="0" w:color="auto"/>
      </w:divBdr>
    </w:div>
    <w:div w:id="821116925">
      <w:bodyDiv w:val="1"/>
      <w:marLeft w:val="0"/>
      <w:marRight w:val="0"/>
      <w:marTop w:val="0"/>
      <w:marBottom w:val="0"/>
      <w:divBdr>
        <w:top w:val="none" w:sz="0" w:space="0" w:color="auto"/>
        <w:left w:val="none" w:sz="0" w:space="0" w:color="auto"/>
        <w:bottom w:val="none" w:sz="0" w:space="0" w:color="auto"/>
        <w:right w:val="none" w:sz="0" w:space="0" w:color="auto"/>
      </w:divBdr>
    </w:div>
    <w:div w:id="821237314">
      <w:bodyDiv w:val="1"/>
      <w:marLeft w:val="0"/>
      <w:marRight w:val="0"/>
      <w:marTop w:val="0"/>
      <w:marBottom w:val="0"/>
      <w:divBdr>
        <w:top w:val="none" w:sz="0" w:space="0" w:color="auto"/>
        <w:left w:val="none" w:sz="0" w:space="0" w:color="auto"/>
        <w:bottom w:val="none" w:sz="0" w:space="0" w:color="auto"/>
        <w:right w:val="none" w:sz="0" w:space="0" w:color="auto"/>
      </w:divBdr>
    </w:div>
    <w:div w:id="821851527">
      <w:bodyDiv w:val="1"/>
      <w:marLeft w:val="0"/>
      <w:marRight w:val="0"/>
      <w:marTop w:val="0"/>
      <w:marBottom w:val="0"/>
      <w:divBdr>
        <w:top w:val="none" w:sz="0" w:space="0" w:color="auto"/>
        <w:left w:val="none" w:sz="0" w:space="0" w:color="auto"/>
        <w:bottom w:val="none" w:sz="0" w:space="0" w:color="auto"/>
        <w:right w:val="none" w:sz="0" w:space="0" w:color="auto"/>
      </w:divBdr>
    </w:div>
    <w:div w:id="822160636">
      <w:bodyDiv w:val="1"/>
      <w:marLeft w:val="0"/>
      <w:marRight w:val="0"/>
      <w:marTop w:val="0"/>
      <w:marBottom w:val="0"/>
      <w:divBdr>
        <w:top w:val="none" w:sz="0" w:space="0" w:color="auto"/>
        <w:left w:val="none" w:sz="0" w:space="0" w:color="auto"/>
        <w:bottom w:val="none" w:sz="0" w:space="0" w:color="auto"/>
        <w:right w:val="none" w:sz="0" w:space="0" w:color="auto"/>
      </w:divBdr>
    </w:div>
    <w:div w:id="822501501">
      <w:bodyDiv w:val="1"/>
      <w:marLeft w:val="0"/>
      <w:marRight w:val="0"/>
      <w:marTop w:val="0"/>
      <w:marBottom w:val="0"/>
      <w:divBdr>
        <w:top w:val="none" w:sz="0" w:space="0" w:color="auto"/>
        <w:left w:val="none" w:sz="0" w:space="0" w:color="auto"/>
        <w:bottom w:val="none" w:sz="0" w:space="0" w:color="auto"/>
        <w:right w:val="none" w:sz="0" w:space="0" w:color="auto"/>
      </w:divBdr>
    </w:div>
    <w:div w:id="823201221">
      <w:bodyDiv w:val="1"/>
      <w:marLeft w:val="0"/>
      <w:marRight w:val="0"/>
      <w:marTop w:val="0"/>
      <w:marBottom w:val="0"/>
      <w:divBdr>
        <w:top w:val="none" w:sz="0" w:space="0" w:color="auto"/>
        <w:left w:val="none" w:sz="0" w:space="0" w:color="auto"/>
        <w:bottom w:val="none" w:sz="0" w:space="0" w:color="auto"/>
        <w:right w:val="none" w:sz="0" w:space="0" w:color="auto"/>
      </w:divBdr>
    </w:div>
    <w:div w:id="824469774">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6434615">
      <w:bodyDiv w:val="1"/>
      <w:marLeft w:val="0"/>
      <w:marRight w:val="0"/>
      <w:marTop w:val="0"/>
      <w:marBottom w:val="0"/>
      <w:divBdr>
        <w:top w:val="none" w:sz="0" w:space="0" w:color="auto"/>
        <w:left w:val="none" w:sz="0" w:space="0" w:color="auto"/>
        <w:bottom w:val="none" w:sz="0" w:space="0" w:color="auto"/>
        <w:right w:val="none" w:sz="0" w:space="0" w:color="auto"/>
      </w:divBdr>
    </w:div>
    <w:div w:id="826435843">
      <w:bodyDiv w:val="1"/>
      <w:marLeft w:val="0"/>
      <w:marRight w:val="0"/>
      <w:marTop w:val="0"/>
      <w:marBottom w:val="0"/>
      <w:divBdr>
        <w:top w:val="none" w:sz="0" w:space="0" w:color="auto"/>
        <w:left w:val="none" w:sz="0" w:space="0" w:color="auto"/>
        <w:bottom w:val="none" w:sz="0" w:space="0" w:color="auto"/>
        <w:right w:val="none" w:sz="0" w:space="0" w:color="auto"/>
      </w:divBdr>
    </w:div>
    <w:div w:id="827983714">
      <w:bodyDiv w:val="1"/>
      <w:marLeft w:val="0"/>
      <w:marRight w:val="0"/>
      <w:marTop w:val="0"/>
      <w:marBottom w:val="0"/>
      <w:divBdr>
        <w:top w:val="none" w:sz="0" w:space="0" w:color="auto"/>
        <w:left w:val="none" w:sz="0" w:space="0" w:color="auto"/>
        <w:bottom w:val="none" w:sz="0" w:space="0" w:color="auto"/>
        <w:right w:val="none" w:sz="0" w:space="0" w:color="auto"/>
      </w:divBdr>
    </w:div>
    <w:div w:id="828902919">
      <w:bodyDiv w:val="1"/>
      <w:marLeft w:val="0"/>
      <w:marRight w:val="0"/>
      <w:marTop w:val="0"/>
      <w:marBottom w:val="0"/>
      <w:divBdr>
        <w:top w:val="none" w:sz="0" w:space="0" w:color="auto"/>
        <w:left w:val="none" w:sz="0" w:space="0" w:color="auto"/>
        <w:bottom w:val="none" w:sz="0" w:space="0" w:color="auto"/>
        <w:right w:val="none" w:sz="0" w:space="0" w:color="auto"/>
      </w:divBdr>
    </w:div>
    <w:div w:id="829830945">
      <w:bodyDiv w:val="1"/>
      <w:marLeft w:val="0"/>
      <w:marRight w:val="0"/>
      <w:marTop w:val="0"/>
      <w:marBottom w:val="0"/>
      <w:divBdr>
        <w:top w:val="none" w:sz="0" w:space="0" w:color="auto"/>
        <w:left w:val="none" w:sz="0" w:space="0" w:color="auto"/>
        <w:bottom w:val="none" w:sz="0" w:space="0" w:color="auto"/>
        <w:right w:val="none" w:sz="0" w:space="0" w:color="auto"/>
      </w:divBdr>
    </w:div>
    <w:div w:id="830020720">
      <w:bodyDiv w:val="1"/>
      <w:marLeft w:val="0"/>
      <w:marRight w:val="0"/>
      <w:marTop w:val="0"/>
      <w:marBottom w:val="0"/>
      <w:divBdr>
        <w:top w:val="none" w:sz="0" w:space="0" w:color="auto"/>
        <w:left w:val="none" w:sz="0" w:space="0" w:color="auto"/>
        <w:bottom w:val="none" w:sz="0" w:space="0" w:color="auto"/>
        <w:right w:val="none" w:sz="0" w:space="0" w:color="auto"/>
      </w:divBdr>
    </w:div>
    <w:div w:id="832724177">
      <w:bodyDiv w:val="1"/>
      <w:marLeft w:val="0"/>
      <w:marRight w:val="0"/>
      <w:marTop w:val="0"/>
      <w:marBottom w:val="0"/>
      <w:divBdr>
        <w:top w:val="none" w:sz="0" w:space="0" w:color="auto"/>
        <w:left w:val="none" w:sz="0" w:space="0" w:color="auto"/>
        <w:bottom w:val="none" w:sz="0" w:space="0" w:color="auto"/>
        <w:right w:val="none" w:sz="0" w:space="0" w:color="auto"/>
      </w:divBdr>
    </w:div>
    <w:div w:id="834220079">
      <w:bodyDiv w:val="1"/>
      <w:marLeft w:val="0"/>
      <w:marRight w:val="0"/>
      <w:marTop w:val="0"/>
      <w:marBottom w:val="0"/>
      <w:divBdr>
        <w:top w:val="none" w:sz="0" w:space="0" w:color="auto"/>
        <w:left w:val="none" w:sz="0" w:space="0" w:color="auto"/>
        <w:bottom w:val="none" w:sz="0" w:space="0" w:color="auto"/>
        <w:right w:val="none" w:sz="0" w:space="0" w:color="auto"/>
      </w:divBdr>
    </w:div>
    <w:div w:id="834220733">
      <w:bodyDiv w:val="1"/>
      <w:marLeft w:val="0"/>
      <w:marRight w:val="0"/>
      <w:marTop w:val="0"/>
      <w:marBottom w:val="0"/>
      <w:divBdr>
        <w:top w:val="none" w:sz="0" w:space="0" w:color="auto"/>
        <w:left w:val="none" w:sz="0" w:space="0" w:color="auto"/>
        <w:bottom w:val="none" w:sz="0" w:space="0" w:color="auto"/>
        <w:right w:val="none" w:sz="0" w:space="0" w:color="auto"/>
      </w:divBdr>
    </w:div>
    <w:div w:id="834876600">
      <w:bodyDiv w:val="1"/>
      <w:marLeft w:val="0"/>
      <w:marRight w:val="0"/>
      <w:marTop w:val="0"/>
      <w:marBottom w:val="0"/>
      <w:divBdr>
        <w:top w:val="none" w:sz="0" w:space="0" w:color="auto"/>
        <w:left w:val="none" w:sz="0" w:space="0" w:color="auto"/>
        <w:bottom w:val="none" w:sz="0" w:space="0" w:color="auto"/>
        <w:right w:val="none" w:sz="0" w:space="0" w:color="auto"/>
      </w:divBdr>
    </w:div>
    <w:div w:id="835070193">
      <w:bodyDiv w:val="1"/>
      <w:marLeft w:val="0"/>
      <w:marRight w:val="0"/>
      <w:marTop w:val="0"/>
      <w:marBottom w:val="0"/>
      <w:divBdr>
        <w:top w:val="none" w:sz="0" w:space="0" w:color="auto"/>
        <w:left w:val="none" w:sz="0" w:space="0" w:color="auto"/>
        <w:bottom w:val="none" w:sz="0" w:space="0" w:color="auto"/>
        <w:right w:val="none" w:sz="0" w:space="0" w:color="auto"/>
      </w:divBdr>
    </w:div>
    <w:div w:id="836841946">
      <w:bodyDiv w:val="1"/>
      <w:marLeft w:val="0"/>
      <w:marRight w:val="0"/>
      <w:marTop w:val="0"/>
      <w:marBottom w:val="0"/>
      <w:divBdr>
        <w:top w:val="none" w:sz="0" w:space="0" w:color="auto"/>
        <w:left w:val="none" w:sz="0" w:space="0" w:color="auto"/>
        <w:bottom w:val="none" w:sz="0" w:space="0" w:color="auto"/>
        <w:right w:val="none" w:sz="0" w:space="0" w:color="auto"/>
      </w:divBdr>
    </w:div>
    <w:div w:id="837233272">
      <w:bodyDiv w:val="1"/>
      <w:marLeft w:val="0"/>
      <w:marRight w:val="0"/>
      <w:marTop w:val="0"/>
      <w:marBottom w:val="0"/>
      <w:divBdr>
        <w:top w:val="none" w:sz="0" w:space="0" w:color="auto"/>
        <w:left w:val="none" w:sz="0" w:space="0" w:color="auto"/>
        <w:bottom w:val="none" w:sz="0" w:space="0" w:color="auto"/>
        <w:right w:val="none" w:sz="0" w:space="0" w:color="auto"/>
      </w:divBdr>
    </w:div>
    <w:div w:id="837499757">
      <w:bodyDiv w:val="1"/>
      <w:marLeft w:val="0"/>
      <w:marRight w:val="0"/>
      <w:marTop w:val="0"/>
      <w:marBottom w:val="0"/>
      <w:divBdr>
        <w:top w:val="none" w:sz="0" w:space="0" w:color="auto"/>
        <w:left w:val="none" w:sz="0" w:space="0" w:color="auto"/>
        <w:bottom w:val="none" w:sz="0" w:space="0" w:color="auto"/>
        <w:right w:val="none" w:sz="0" w:space="0" w:color="auto"/>
      </w:divBdr>
    </w:div>
    <w:div w:id="837692053">
      <w:bodyDiv w:val="1"/>
      <w:marLeft w:val="0"/>
      <w:marRight w:val="0"/>
      <w:marTop w:val="0"/>
      <w:marBottom w:val="0"/>
      <w:divBdr>
        <w:top w:val="none" w:sz="0" w:space="0" w:color="auto"/>
        <w:left w:val="none" w:sz="0" w:space="0" w:color="auto"/>
        <w:bottom w:val="none" w:sz="0" w:space="0" w:color="auto"/>
        <w:right w:val="none" w:sz="0" w:space="0" w:color="auto"/>
      </w:divBdr>
    </w:div>
    <w:div w:id="839271513">
      <w:bodyDiv w:val="1"/>
      <w:marLeft w:val="0"/>
      <w:marRight w:val="0"/>
      <w:marTop w:val="0"/>
      <w:marBottom w:val="0"/>
      <w:divBdr>
        <w:top w:val="none" w:sz="0" w:space="0" w:color="auto"/>
        <w:left w:val="none" w:sz="0" w:space="0" w:color="auto"/>
        <w:bottom w:val="none" w:sz="0" w:space="0" w:color="auto"/>
        <w:right w:val="none" w:sz="0" w:space="0" w:color="auto"/>
      </w:divBdr>
    </w:div>
    <w:div w:id="839926263">
      <w:bodyDiv w:val="1"/>
      <w:marLeft w:val="0"/>
      <w:marRight w:val="0"/>
      <w:marTop w:val="0"/>
      <w:marBottom w:val="0"/>
      <w:divBdr>
        <w:top w:val="none" w:sz="0" w:space="0" w:color="auto"/>
        <w:left w:val="none" w:sz="0" w:space="0" w:color="auto"/>
        <w:bottom w:val="none" w:sz="0" w:space="0" w:color="auto"/>
        <w:right w:val="none" w:sz="0" w:space="0" w:color="auto"/>
      </w:divBdr>
    </w:div>
    <w:div w:id="840898314">
      <w:bodyDiv w:val="1"/>
      <w:marLeft w:val="0"/>
      <w:marRight w:val="0"/>
      <w:marTop w:val="0"/>
      <w:marBottom w:val="0"/>
      <w:divBdr>
        <w:top w:val="none" w:sz="0" w:space="0" w:color="auto"/>
        <w:left w:val="none" w:sz="0" w:space="0" w:color="auto"/>
        <w:bottom w:val="none" w:sz="0" w:space="0" w:color="auto"/>
        <w:right w:val="none" w:sz="0" w:space="0" w:color="auto"/>
      </w:divBdr>
    </w:div>
    <w:div w:id="841776509">
      <w:bodyDiv w:val="1"/>
      <w:marLeft w:val="0"/>
      <w:marRight w:val="0"/>
      <w:marTop w:val="0"/>
      <w:marBottom w:val="0"/>
      <w:divBdr>
        <w:top w:val="none" w:sz="0" w:space="0" w:color="auto"/>
        <w:left w:val="none" w:sz="0" w:space="0" w:color="auto"/>
        <w:bottom w:val="none" w:sz="0" w:space="0" w:color="auto"/>
        <w:right w:val="none" w:sz="0" w:space="0" w:color="auto"/>
      </w:divBdr>
    </w:div>
    <w:div w:id="842284961">
      <w:bodyDiv w:val="1"/>
      <w:marLeft w:val="0"/>
      <w:marRight w:val="0"/>
      <w:marTop w:val="0"/>
      <w:marBottom w:val="0"/>
      <w:divBdr>
        <w:top w:val="none" w:sz="0" w:space="0" w:color="auto"/>
        <w:left w:val="none" w:sz="0" w:space="0" w:color="auto"/>
        <w:bottom w:val="none" w:sz="0" w:space="0" w:color="auto"/>
        <w:right w:val="none" w:sz="0" w:space="0" w:color="auto"/>
      </w:divBdr>
    </w:div>
    <w:div w:id="843086611">
      <w:bodyDiv w:val="1"/>
      <w:marLeft w:val="0"/>
      <w:marRight w:val="0"/>
      <w:marTop w:val="0"/>
      <w:marBottom w:val="0"/>
      <w:divBdr>
        <w:top w:val="none" w:sz="0" w:space="0" w:color="auto"/>
        <w:left w:val="none" w:sz="0" w:space="0" w:color="auto"/>
        <w:bottom w:val="none" w:sz="0" w:space="0" w:color="auto"/>
        <w:right w:val="none" w:sz="0" w:space="0" w:color="auto"/>
      </w:divBdr>
    </w:div>
    <w:div w:id="845435355">
      <w:bodyDiv w:val="1"/>
      <w:marLeft w:val="0"/>
      <w:marRight w:val="0"/>
      <w:marTop w:val="0"/>
      <w:marBottom w:val="0"/>
      <w:divBdr>
        <w:top w:val="none" w:sz="0" w:space="0" w:color="auto"/>
        <w:left w:val="none" w:sz="0" w:space="0" w:color="auto"/>
        <w:bottom w:val="none" w:sz="0" w:space="0" w:color="auto"/>
        <w:right w:val="none" w:sz="0" w:space="0" w:color="auto"/>
      </w:divBdr>
    </w:div>
    <w:div w:id="846364314">
      <w:bodyDiv w:val="1"/>
      <w:marLeft w:val="0"/>
      <w:marRight w:val="0"/>
      <w:marTop w:val="0"/>
      <w:marBottom w:val="0"/>
      <w:divBdr>
        <w:top w:val="none" w:sz="0" w:space="0" w:color="auto"/>
        <w:left w:val="none" w:sz="0" w:space="0" w:color="auto"/>
        <w:bottom w:val="none" w:sz="0" w:space="0" w:color="auto"/>
        <w:right w:val="none" w:sz="0" w:space="0" w:color="auto"/>
      </w:divBdr>
    </w:div>
    <w:div w:id="846746297">
      <w:bodyDiv w:val="1"/>
      <w:marLeft w:val="0"/>
      <w:marRight w:val="0"/>
      <w:marTop w:val="0"/>
      <w:marBottom w:val="0"/>
      <w:divBdr>
        <w:top w:val="none" w:sz="0" w:space="0" w:color="auto"/>
        <w:left w:val="none" w:sz="0" w:space="0" w:color="auto"/>
        <w:bottom w:val="none" w:sz="0" w:space="0" w:color="auto"/>
        <w:right w:val="none" w:sz="0" w:space="0" w:color="auto"/>
      </w:divBdr>
    </w:div>
    <w:div w:id="847719767">
      <w:bodyDiv w:val="1"/>
      <w:marLeft w:val="0"/>
      <w:marRight w:val="0"/>
      <w:marTop w:val="0"/>
      <w:marBottom w:val="0"/>
      <w:divBdr>
        <w:top w:val="none" w:sz="0" w:space="0" w:color="auto"/>
        <w:left w:val="none" w:sz="0" w:space="0" w:color="auto"/>
        <w:bottom w:val="none" w:sz="0" w:space="0" w:color="auto"/>
        <w:right w:val="none" w:sz="0" w:space="0" w:color="auto"/>
      </w:divBdr>
    </w:div>
    <w:div w:id="849098327">
      <w:bodyDiv w:val="1"/>
      <w:marLeft w:val="0"/>
      <w:marRight w:val="0"/>
      <w:marTop w:val="0"/>
      <w:marBottom w:val="0"/>
      <w:divBdr>
        <w:top w:val="none" w:sz="0" w:space="0" w:color="auto"/>
        <w:left w:val="none" w:sz="0" w:space="0" w:color="auto"/>
        <w:bottom w:val="none" w:sz="0" w:space="0" w:color="auto"/>
        <w:right w:val="none" w:sz="0" w:space="0" w:color="auto"/>
      </w:divBdr>
    </w:div>
    <w:div w:id="849680805">
      <w:bodyDiv w:val="1"/>
      <w:marLeft w:val="0"/>
      <w:marRight w:val="0"/>
      <w:marTop w:val="0"/>
      <w:marBottom w:val="0"/>
      <w:divBdr>
        <w:top w:val="none" w:sz="0" w:space="0" w:color="auto"/>
        <w:left w:val="none" w:sz="0" w:space="0" w:color="auto"/>
        <w:bottom w:val="none" w:sz="0" w:space="0" w:color="auto"/>
        <w:right w:val="none" w:sz="0" w:space="0" w:color="auto"/>
      </w:divBdr>
    </w:div>
    <w:div w:id="849872053">
      <w:bodyDiv w:val="1"/>
      <w:marLeft w:val="0"/>
      <w:marRight w:val="0"/>
      <w:marTop w:val="0"/>
      <w:marBottom w:val="0"/>
      <w:divBdr>
        <w:top w:val="none" w:sz="0" w:space="0" w:color="auto"/>
        <w:left w:val="none" w:sz="0" w:space="0" w:color="auto"/>
        <w:bottom w:val="none" w:sz="0" w:space="0" w:color="auto"/>
        <w:right w:val="none" w:sz="0" w:space="0" w:color="auto"/>
      </w:divBdr>
    </w:div>
    <w:div w:id="851064623">
      <w:bodyDiv w:val="1"/>
      <w:marLeft w:val="0"/>
      <w:marRight w:val="0"/>
      <w:marTop w:val="0"/>
      <w:marBottom w:val="0"/>
      <w:divBdr>
        <w:top w:val="none" w:sz="0" w:space="0" w:color="auto"/>
        <w:left w:val="none" w:sz="0" w:space="0" w:color="auto"/>
        <w:bottom w:val="none" w:sz="0" w:space="0" w:color="auto"/>
        <w:right w:val="none" w:sz="0" w:space="0" w:color="auto"/>
      </w:divBdr>
    </w:div>
    <w:div w:id="851408388">
      <w:bodyDiv w:val="1"/>
      <w:marLeft w:val="0"/>
      <w:marRight w:val="0"/>
      <w:marTop w:val="0"/>
      <w:marBottom w:val="0"/>
      <w:divBdr>
        <w:top w:val="none" w:sz="0" w:space="0" w:color="auto"/>
        <w:left w:val="none" w:sz="0" w:space="0" w:color="auto"/>
        <w:bottom w:val="none" w:sz="0" w:space="0" w:color="auto"/>
        <w:right w:val="none" w:sz="0" w:space="0" w:color="auto"/>
      </w:divBdr>
    </w:div>
    <w:div w:id="851720369">
      <w:bodyDiv w:val="1"/>
      <w:marLeft w:val="0"/>
      <w:marRight w:val="0"/>
      <w:marTop w:val="0"/>
      <w:marBottom w:val="0"/>
      <w:divBdr>
        <w:top w:val="none" w:sz="0" w:space="0" w:color="auto"/>
        <w:left w:val="none" w:sz="0" w:space="0" w:color="auto"/>
        <w:bottom w:val="none" w:sz="0" w:space="0" w:color="auto"/>
        <w:right w:val="none" w:sz="0" w:space="0" w:color="auto"/>
      </w:divBdr>
    </w:div>
    <w:div w:id="852456325">
      <w:bodyDiv w:val="1"/>
      <w:marLeft w:val="0"/>
      <w:marRight w:val="0"/>
      <w:marTop w:val="0"/>
      <w:marBottom w:val="0"/>
      <w:divBdr>
        <w:top w:val="none" w:sz="0" w:space="0" w:color="auto"/>
        <w:left w:val="none" w:sz="0" w:space="0" w:color="auto"/>
        <w:bottom w:val="none" w:sz="0" w:space="0" w:color="auto"/>
        <w:right w:val="none" w:sz="0" w:space="0" w:color="auto"/>
      </w:divBdr>
    </w:div>
    <w:div w:id="852765317">
      <w:bodyDiv w:val="1"/>
      <w:marLeft w:val="0"/>
      <w:marRight w:val="0"/>
      <w:marTop w:val="0"/>
      <w:marBottom w:val="0"/>
      <w:divBdr>
        <w:top w:val="none" w:sz="0" w:space="0" w:color="auto"/>
        <w:left w:val="none" w:sz="0" w:space="0" w:color="auto"/>
        <w:bottom w:val="none" w:sz="0" w:space="0" w:color="auto"/>
        <w:right w:val="none" w:sz="0" w:space="0" w:color="auto"/>
      </w:divBdr>
    </w:div>
    <w:div w:id="854080048">
      <w:bodyDiv w:val="1"/>
      <w:marLeft w:val="0"/>
      <w:marRight w:val="0"/>
      <w:marTop w:val="0"/>
      <w:marBottom w:val="0"/>
      <w:divBdr>
        <w:top w:val="none" w:sz="0" w:space="0" w:color="auto"/>
        <w:left w:val="none" w:sz="0" w:space="0" w:color="auto"/>
        <w:bottom w:val="none" w:sz="0" w:space="0" w:color="auto"/>
        <w:right w:val="none" w:sz="0" w:space="0" w:color="auto"/>
      </w:divBdr>
    </w:div>
    <w:div w:id="854151747">
      <w:bodyDiv w:val="1"/>
      <w:marLeft w:val="0"/>
      <w:marRight w:val="0"/>
      <w:marTop w:val="0"/>
      <w:marBottom w:val="0"/>
      <w:divBdr>
        <w:top w:val="none" w:sz="0" w:space="0" w:color="auto"/>
        <w:left w:val="none" w:sz="0" w:space="0" w:color="auto"/>
        <w:bottom w:val="none" w:sz="0" w:space="0" w:color="auto"/>
        <w:right w:val="none" w:sz="0" w:space="0" w:color="auto"/>
      </w:divBdr>
    </w:div>
    <w:div w:id="855193919">
      <w:bodyDiv w:val="1"/>
      <w:marLeft w:val="0"/>
      <w:marRight w:val="0"/>
      <w:marTop w:val="0"/>
      <w:marBottom w:val="0"/>
      <w:divBdr>
        <w:top w:val="none" w:sz="0" w:space="0" w:color="auto"/>
        <w:left w:val="none" w:sz="0" w:space="0" w:color="auto"/>
        <w:bottom w:val="none" w:sz="0" w:space="0" w:color="auto"/>
        <w:right w:val="none" w:sz="0" w:space="0" w:color="auto"/>
      </w:divBdr>
    </w:div>
    <w:div w:id="855731813">
      <w:bodyDiv w:val="1"/>
      <w:marLeft w:val="0"/>
      <w:marRight w:val="0"/>
      <w:marTop w:val="0"/>
      <w:marBottom w:val="0"/>
      <w:divBdr>
        <w:top w:val="none" w:sz="0" w:space="0" w:color="auto"/>
        <w:left w:val="none" w:sz="0" w:space="0" w:color="auto"/>
        <w:bottom w:val="none" w:sz="0" w:space="0" w:color="auto"/>
        <w:right w:val="none" w:sz="0" w:space="0" w:color="auto"/>
      </w:divBdr>
    </w:div>
    <w:div w:id="857504375">
      <w:bodyDiv w:val="1"/>
      <w:marLeft w:val="0"/>
      <w:marRight w:val="0"/>
      <w:marTop w:val="0"/>
      <w:marBottom w:val="0"/>
      <w:divBdr>
        <w:top w:val="none" w:sz="0" w:space="0" w:color="auto"/>
        <w:left w:val="none" w:sz="0" w:space="0" w:color="auto"/>
        <w:bottom w:val="none" w:sz="0" w:space="0" w:color="auto"/>
        <w:right w:val="none" w:sz="0" w:space="0" w:color="auto"/>
      </w:divBdr>
    </w:div>
    <w:div w:id="859591611">
      <w:bodyDiv w:val="1"/>
      <w:marLeft w:val="0"/>
      <w:marRight w:val="0"/>
      <w:marTop w:val="0"/>
      <w:marBottom w:val="0"/>
      <w:divBdr>
        <w:top w:val="none" w:sz="0" w:space="0" w:color="auto"/>
        <w:left w:val="none" w:sz="0" w:space="0" w:color="auto"/>
        <w:bottom w:val="none" w:sz="0" w:space="0" w:color="auto"/>
        <w:right w:val="none" w:sz="0" w:space="0" w:color="auto"/>
      </w:divBdr>
    </w:div>
    <w:div w:id="860431300">
      <w:bodyDiv w:val="1"/>
      <w:marLeft w:val="0"/>
      <w:marRight w:val="0"/>
      <w:marTop w:val="0"/>
      <w:marBottom w:val="0"/>
      <w:divBdr>
        <w:top w:val="none" w:sz="0" w:space="0" w:color="auto"/>
        <w:left w:val="none" w:sz="0" w:space="0" w:color="auto"/>
        <w:bottom w:val="none" w:sz="0" w:space="0" w:color="auto"/>
        <w:right w:val="none" w:sz="0" w:space="0" w:color="auto"/>
      </w:divBdr>
    </w:div>
    <w:div w:id="862203805">
      <w:bodyDiv w:val="1"/>
      <w:marLeft w:val="0"/>
      <w:marRight w:val="0"/>
      <w:marTop w:val="0"/>
      <w:marBottom w:val="0"/>
      <w:divBdr>
        <w:top w:val="none" w:sz="0" w:space="0" w:color="auto"/>
        <w:left w:val="none" w:sz="0" w:space="0" w:color="auto"/>
        <w:bottom w:val="none" w:sz="0" w:space="0" w:color="auto"/>
        <w:right w:val="none" w:sz="0" w:space="0" w:color="auto"/>
      </w:divBdr>
    </w:div>
    <w:div w:id="864363946">
      <w:bodyDiv w:val="1"/>
      <w:marLeft w:val="0"/>
      <w:marRight w:val="0"/>
      <w:marTop w:val="0"/>
      <w:marBottom w:val="0"/>
      <w:divBdr>
        <w:top w:val="none" w:sz="0" w:space="0" w:color="auto"/>
        <w:left w:val="none" w:sz="0" w:space="0" w:color="auto"/>
        <w:bottom w:val="none" w:sz="0" w:space="0" w:color="auto"/>
        <w:right w:val="none" w:sz="0" w:space="0" w:color="auto"/>
      </w:divBdr>
    </w:div>
    <w:div w:id="865828849">
      <w:bodyDiv w:val="1"/>
      <w:marLeft w:val="0"/>
      <w:marRight w:val="0"/>
      <w:marTop w:val="0"/>
      <w:marBottom w:val="0"/>
      <w:divBdr>
        <w:top w:val="none" w:sz="0" w:space="0" w:color="auto"/>
        <w:left w:val="none" w:sz="0" w:space="0" w:color="auto"/>
        <w:bottom w:val="none" w:sz="0" w:space="0" w:color="auto"/>
        <w:right w:val="none" w:sz="0" w:space="0" w:color="auto"/>
      </w:divBdr>
    </w:div>
    <w:div w:id="866676710">
      <w:bodyDiv w:val="1"/>
      <w:marLeft w:val="0"/>
      <w:marRight w:val="0"/>
      <w:marTop w:val="0"/>
      <w:marBottom w:val="0"/>
      <w:divBdr>
        <w:top w:val="none" w:sz="0" w:space="0" w:color="auto"/>
        <w:left w:val="none" w:sz="0" w:space="0" w:color="auto"/>
        <w:bottom w:val="none" w:sz="0" w:space="0" w:color="auto"/>
        <w:right w:val="none" w:sz="0" w:space="0" w:color="auto"/>
      </w:divBdr>
    </w:div>
    <w:div w:id="866873005">
      <w:bodyDiv w:val="1"/>
      <w:marLeft w:val="0"/>
      <w:marRight w:val="0"/>
      <w:marTop w:val="0"/>
      <w:marBottom w:val="0"/>
      <w:divBdr>
        <w:top w:val="none" w:sz="0" w:space="0" w:color="auto"/>
        <w:left w:val="none" w:sz="0" w:space="0" w:color="auto"/>
        <w:bottom w:val="none" w:sz="0" w:space="0" w:color="auto"/>
        <w:right w:val="none" w:sz="0" w:space="0" w:color="auto"/>
      </w:divBdr>
    </w:div>
    <w:div w:id="868185063">
      <w:bodyDiv w:val="1"/>
      <w:marLeft w:val="0"/>
      <w:marRight w:val="0"/>
      <w:marTop w:val="0"/>
      <w:marBottom w:val="0"/>
      <w:divBdr>
        <w:top w:val="none" w:sz="0" w:space="0" w:color="auto"/>
        <w:left w:val="none" w:sz="0" w:space="0" w:color="auto"/>
        <w:bottom w:val="none" w:sz="0" w:space="0" w:color="auto"/>
        <w:right w:val="none" w:sz="0" w:space="0" w:color="auto"/>
      </w:divBdr>
    </w:div>
    <w:div w:id="868371411">
      <w:bodyDiv w:val="1"/>
      <w:marLeft w:val="0"/>
      <w:marRight w:val="0"/>
      <w:marTop w:val="0"/>
      <w:marBottom w:val="0"/>
      <w:divBdr>
        <w:top w:val="none" w:sz="0" w:space="0" w:color="auto"/>
        <w:left w:val="none" w:sz="0" w:space="0" w:color="auto"/>
        <w:bottom w:val="none" w:sz="0" w:space="0" w:color="auto"/>
        <w:right w:val="none" w:sz="0" w:space="0" w:color="auto"/>
      </w:divBdr>
    </w:div>
    <w:div w:id="869227181">
      <w:bodyDiv w:val="1"/>
      <w:marLeft w:val="0"/>
      <w:marRight w:val="0"/>
      <w:marTop w:val="0"/>
      <w:marBottom w:val="0"/>
      <w:divBdr>
        <w:top w:val="none" w:sz="0" w:space="0" w:color="auto"/>
        <w:left w:val="none" w:sz="0" w:space="0" w:color="auto"/>
        <w:bottom w:val="none" w:sz="0" w:space="0" w:color="auto"/>
        <w:right w:val="none" w:sz="0" w:space="0" w:color="auto"/>
      </w:divBdr>
    </w:div>
    <w:div w:id="870924518">
      <w:bodyDiv w:val="1"/>
      <w:marLeft w:val="0"/>
      <w:marRight w:val="0"/>
      <w:marTop w:val="0"/>
      <w:marBottom w:val="0"/>
      <w:divBdr>
        <w:top w:val="none" w:sz="0" w:space="0" w:color="auto"/>
        <w:left w:val="none" w:sz="0" w:space="0" w:color="auto"/>
        <w:bottom w:val="none" w:sz="0" w:space="0" w:color="auto"/>
        <w:right w:val="none" w:sz="0" w:space="0" w:color="auto"/>
      </w:divBdr>
    </w:div>
    <w:div w:id="871915568">
      <w:bodyDiv w:val="1"/>
      <w:marLeft w:val="0"/>
      <w:marRight w:val="0"/>
      <w:marTop w:val="0"/>
      <w:marBottom w:val="0"/>
      <w:divBdr>
        <w:top w:val="none" w:sz="0" w:space="0" w:color="auto"/>
        <w:left w:val="none" w:sz="0" w:space="0" w:color="auto"/>
        <w:bottom w:val="none" w:sz="0" w:space="0" w:color="auto"/>
        <w:right w:val="none" w:sz="0" w:space="0" w:color="auto"/>
      </w:divBdr>
    </w:div>
    <w:div w:id="872379532">
      <w:bodyDiv w:val="1"/>
      <w:marLeft w:val="0"/>
      <w:marRight w:val="0"/>
      <w:marTop w:val="0"/>
      <w:marBottom w:val="0"/>
      <w:divBdr>
        <w:top w:val="none" w:sz="0" w:space="0" w:color="auto"/>
        <w:left w:val="none" w:sz="0" w:space="0" w:color="auto"/>
        <w:bottom w:val="none" w:sz="0" w:space="0" w:color="auto"/>
        <w:right w:val="none" w:sz="0" w:space="0" w:color="auto"/>
      </w:divBdr>
    </w:div>
    <w:div w:id="873692739">
      <w:bodyDiv w:val="1"/>
      <w:marLeft w:val="0"/>
      <w:marRight w:val="0"/>
      <w:marTop w:val="0"/>
      <w:marBottom w:val="0"/>
      <w:divBdr>
        <w:top w:val="none" w:sz="0" w:space="0" w:color="auto"/>
        <w:left w:val="none" w:sz="0" w:space="0" w:color="auto"/>
        <w:bottom w:val="none" w:sz="0" w:space="0" w:color="auto"/>
        <w:right w:val="none" w:sz="0" w:space="0" w:color="auto"/>
      </w:divBdr>
    </w:div>
    <w:div w:id="874583096">
      <w:bodyDiv w:val="1"/>
      <w:marLeft w:val="0"/>
      <w:marRight w:val="0"/>
      <w:marTop w:val="0"/>
      <w:marBottom w:val="0"/>
      <w:divBdr>
        <w:top w:val="none" w:sz="0" w:space="0" w:color="auto"/>
        <w:left w:val="none" w:sz="0" w:space="0" w:color="auto"/>
        <w:bottom w:val="none" w:sz="0" w:space="0" w:color="auto"/>
        <w:right w:val="none" w:sz="0" w:space="0" w:color="auto"/>
      </w:divBdr>
    </w:div>
    <w:div w:id="875846919">
      <w:bodyDiv w:val="1"/>
      <w:marLeft w:val="0"/>
      <w:marRight w:val="0"/>
      <w:marTop w:val="0"/>
      <w:marBottom w:val="0"/>
      <w:divBdr>
        <w:top w:val="none" w:sz="0" w:space="0" w:color="auto"/>
        <w:left w:val="none" w:sz="0" w:space="0" w:color="auto"/>
        <w:bottom w:val="none" w:sz="0" w:space="0" w:color="auto"/>
        <w:right w:val="none" w:sz="0" w:space="0" w:color="auto"/>
      </w:divBdr>
    </w:div>
    <w:div w:id="876240974">
      <w:bodyDiv w:val="1"/>
      <w:marLeft w:val="0"/>
      <w:marRight w:val="0"/>
      <w:marTop w:val="0"/>
      <w:marBottom w:val="0"/>
      <w:divBdr>
        <w:top w:val="none" w:sz="0" w:space="0" w:color="auto"/>
        <w:left w:val="none" w:sz="0" w:space="0" w:color="auto"/>
        <w:bottom w:val="none" w:sz="0" w:space="0" w:color="auto"/>
        <w:right w:val="none" w:sz="0" w:space="0" w:color="auto"/>
      </w:divBdr>
    </w:div>
    <w:div w:id="878669155">
      <w:bodyDiv w:val="1"/>
      <w:marLeft w:val="0"/>
      <w:marRight w:val="0"/>
      <w:marTop w:val="0"/>
      <w:marBottom w:val="0"/>
      <w:divBdr>
        <w:top w:val="none" w:sz="0" w:space="0" w:color="auto"/>
        <w:left w:val="none" w:sz="0" w:space="0" w:color="auto"/>
        <w:bottom w:val="none" w:sz="0" w:space="0" w:color="auto"/>
        <w:right w:val="none" w:sz="0" w:space="0" w:color="auto"/>
      </w:divBdr>
    </w:div>
    <w:div w:id="879394429">
      <w:bodyDiv w:val="1"/>
      <w:marLeft w:val="0"/>
      <w:marRight w:val="0"/>
      <w:marTop w:val="0"/>
      <w:marBottom w:val="0"/>
      <w:divBdr>
        <w:top w:val="none" w:sz="0" w:space="0" w:color="auto"/>
        <w:left w:val="none" w:sz="0" w:space="0" w:color="auto"/>
        <w:bottom w:val="none" w:sz="0" w:space="0" w:color="auto"/>
        <w:right w:val="none" w:sz="0" w:space="0" w:color="auto"/>
      </w:divBdr>
    </w:div>
    <w:div w:id="879896888">
      <w:bodyDiv w:val="1"/>
      <w:marLeft w:val="0"/>
      <w:marRight w:val="0"/>
      <w:marTop w:val="0"/>
      <w:marBottom w:val="0"/>
      <w:divBdr>
        <w:top w:val="none" w:sz="0" w:space="0" w:color="auto"/>
        <w:left w:val="none" w:sz="0" w:space="0" w:color="auto"/>
        <w:bottom w:val="none" w:sz="0" w:space="0" w:color="auto"/>
        <w:right w:val="none" w:sz="0" w:space="0" w:color="auto"/>
      </w:divBdr>
    </w:div>
    <w:div w:id="881596106">
      <w:bodyDiv w:val="1"/>
      <w:marLeft w:val="0"/>
      <w:marRight w:val="0"/>
      <w:marTop w:val="0"/>
      <w:marBottom w:val="0"/>
      <w:divBdr>
        <w:top w:val="none" w:sz="0" w:space="0" w:color="auto"/>
        <w:left w:val="none" w:sz="0" w:space="0" w:color="auto"/>
        <w:bottom w:val="none" w:sz="0" w:space="0" w:color="auto"/>
        <w:right w:val="none" w:sz="0" w:space="0" w:color="auto"/>
      </w:divBdr>
    </w:div>
    <w:div w:id="884171655">
      <w:bodyDiv w:val="1"/>
      <w:marLeft w:val="0"/>
      <w:marRight w:val="0"/>
      <w:marTop w:val="0"/>
      <w:marBottom w:val="0"/>
      <w:divBdr>
        <w:top w:val="none" w:sz="0" w:space="0" w:color="auto"/>
        <w:left w:val="none" w:sz="0" w:space="0" w:color="auto"/>
        <w:bottom w:val="none" w:sz="0" w:space="0" w:color="auto"/>
        <w:right w:val="none" w:sz="0" w:space="0" w:color="auto"/>
      </w:divBdr>
    </w:div>
    <w:div w:id="885288794">
      <w:bodyDiv w:val="1"/>
      <w:marLeft w:val="0"/>
      <w:marRight w:val="0"/>
      <w:marTop w:val="0"/>
      <w:marBottom w:val="0"/>
      <w:divBdr>
        <w:top w:val="none" w:sz="0" w:space="0" w:color="auto"/>
        <w:left w:val="none" w:sz="0" w:space="0" w:color="auto"/>
        <w:bottom w:val="none" w:sz="0" w:space="0" w:color="auto"/>
        <w:right w:val="none" w:sz="0" w:space="0" w:color="auto"/>
      </w:divBdr>
    </w:div>
    <w:div w:id="886382284">
      <w:bodyDiv w:val="1"/>
      <w:marLeft w:val="0"/>
      <w:marRight w:val="0"/>
      <w:marTop w:val="0"/>
      <w:marBottom w:val="0"/>
      <w:divBdr>
        <w:top w:val="none" w:sz="0" w:space="0" w:color="auto"/>
        <w:left w:val="none" w:sz="0" w:space="0" w:color="auto"/>
        <w:bottom w:val="none" w:sz="0" w:space="0" w:color="auto"/>
        <w:right w:val="none" w:sz="0" w:space="0" w:color="auto"/>
      </w:divBdr>
    </w:div>
    <w:div w:id="887883559">
      <w:bodyDiv w:val="1"/>
      <w:marLeft w:val="0"/>
      <w:marRight w:val="0"/>
      <w:marTop w:val="0"/>
      <w:marBottom w:val="0"/>
      <w:divBdr>
        <w:top w:val="none" w:sz="0" w:space="0" w:color="auto"/>
        <w:left w:val="none" w:sz="0" w:space="0" w:color="auto"/>
        <w:bottom w:val="none" w:sz="0" w:space="0" w:color="auto"/>
        <w:right w:val="none" w:sz="0" w:space="0" w:color="auto"/>
      </w:divBdr>
    </w:div>
    <w:div w:id="888227901">
      <w:bodyDiv w:val="1"/>
      <w:marLeft w:val="0"/>
      <w:marRight w:val="0"/>
      <w:marTop w:val="0"/>
      <w:marBottom w:val="0"/>
      <w:divBdr>
        <w:top w:val="none" w:sz="0" w:space="0" w:color="auto"/>
        <w:left w:val="none" w:sz="0" w:space="0" w:color="auto"/>
        <w:bottom w:val="none" w:sz="0" w:space="0" w:color="auto"/>
        <w:right w:val="none" w:sz="0" w:space="0" w:color="auto"/>
      </w:divBdr>
    </w:div>
    <w:div w:id="888416427">
      <w:bodyDiv w:val="1"/>
      <w:marLeft w:val="0"/>
      <w:marRight w:val="0"/>
      <w:marTop w:val="0"/>
      <w:marBottom w:val="0"/>
      <w:divBdr>
        <w:top w:val="none" w:sz="0" w:space="0" w:color="auto"/>
        <w:left w:val="none" w:sz="0" w:space="0" w:color="auto"/>
        <w:bottom w:val="none" w:sz="0" w:space="0" w:color="auto"/>
        <w:right w:val="none" w:sz="0" w:space="0" w:color="auto"/>
      </w:divBdr>
    </w:div>
    <w:div w:id="889153568">
      <w:bodyDiv w:val="1"/>
      <w:marLeft w:val="0"/>
      <w:marRight w:val="0"/>
      <w:marTop w:val="0"/>
      <w:marBottom w:val="0"/>
      <w:divBdr>
        <w:top w:val="none" w:sz="0" w:space="0" w:color="auto"/>
        <w:left w:val="none" w:sz="0" w:space="0" w:color="auto"/>
        <w:bottom w:val="none" w:sz="0" w:space="0" w:color="auto"/>
        <w:right w:val="none" w:sz="0" w:space="0" w:color="auto"/>
      </w:divBdr>
    </w:div>
    <w:div w:id="890186807">
      <w:bodyDiv w:val="1"/>
      <w:marLeft w:val="0"/>
      <w:marRight w:val="0"/>
      <w:marTop w:val="0"/>
      <w:marBottom w:val="0"/>
      <w:divBdr>
        <w:top w:val="none" w:sz="0" w:space="0" w:color="auto"/>
        <w:left w:val="none" w:sz="0" w:space="0" w:color="auto"/>
        <w:bottom w:val="none" w:sz="0" w:space="0" w:color="auto"/>
        <w:right w:val="none" w:sz="0" w:space="0" w:color="auto"/>
      </w:divBdr>
    </w:div>
    <w:div w:id="890917865">
      <w:bodyDiv w:val="1"/>
      <w:marLeft w:val="0"/>
      <w:marRight w:val="0"/>
      <w:marTop w:val="0"/>
      <w:marBottom w:val="0"/>
      <w:divBdr>
        <w:top w:val="none" w:sz="0" w:space="0" w:color="auto"/>
        <w:left w:val="none" w:sz="0" w:space="0" w:color="auto"/>
        <w:bottom w:val="none" w:sz="0" w:space="0" w:color="auto"/>
        <w:right w:val="none" w:sz="0" w:space="0" w:color="auto"/>
      </w:divBdr>
    </w:div>
    <w:div w:id="891309618">
      <w:bodyDiv w:val="1"/>
      <w:marLeft w:val="0"/>
      <w:marRight w:val="0"/>
      <w:marTop w:val="0"/>
      <w:marBottom w:val="0"/>
      <w:divBdr>
        <w:top w:val="none" w:sz="0" w:space="0" w:color="auto"/>
        <w:left w:val="none" w:sz="0" w:space="0" w:color="auto"/>
        <w:bottom w:val="none" w:sz="0" w:space="0" w:color="auto"/>
        <w:right w:val="none" w:sz="0" w:space="0" w:color="auto"/>
      </w:divBdr>
    </w:div>
    <w:div w:id="891580286">
      <w:bodyDiv w:val="1"/>
      <w:marLeft w:val="0"/>
      <w:marRight w:val="0"/>
      <w:marTop w:val="0"/>
      <w:marBottom w:val="0"/>
      <w:divBdr>
        <w:top w:val="none" w:sz="0" w:space="0" w:color="auto"/>
        <w:left w:val="none" w:sz="0" w:space="0" w:color="auto"/>
        <w:bottom w:val="none" w:sz="0" w:space="0" w:color="auto"/>
        <w:right w:val="none" w:sz="0" w:space="0" w:color="auto"/>
      </w:divBdr>
    </w:div>
    <w:div w:id="891774625">
      <w:bodyDiv w:val="1"/>
      <w:marLeft w:val="0"/>
      <w:marRight w:val="0"/>
      <w:marTop w:val="0"/>
      <w:marBottom w:val="0"/>
      <w:divBdr>
        <w:top w:val="none" w:sz="0" w:space="0" w:color="auto"/>
        <w:left w:val="none" w:sz="0" w:space="0" w:color="auto"/>
        <w:bottom w:val="none" w:sz="0" w:space="0" w:color="auto"/>
        <w:right w:val="none" w:sz="0" w:space="0" w:color="auto"/>
      </w:divBdr>
    </w:div>
    <w:div w:id="892154578">
      <w:bodyDiv w:val="1"/>
      <w:marLeft w:val="0"/>
      <w:marRight w:val="0"/>
      <w:marTop w:val="0"/>
      <w:marBottom w:val="0"/>
      <w:divBdr>
        <w:top w:val="none" w:sz="0" w:space="0" w:color="auto"/>
        <w:left w:val="none" w:sz="0" w:space="0" w:color="auto"/>
        <w:bottom w:val="none" w:sz="0" w:space="0" w:color="auto"/>
        <w:right w:val="none" w:sz="0" w:space="0" w:color="auto"/>
      </w:divBdr>
    </w:div>
    <w:div w:id="892891730">
      <w:bodyDiv w:val="1"/>
      <w:marLeft w:val="0"/>
      <w:marRight w:val="0"/>
      <w:marTop w:val="0"/>
      <w:marBottom w:val="0"/>
      <w:divBdr>
        <w:top w:val="none" w:sz="0" w:space="0" w:color="auto"/>
        <w:left w:val="none" w:sz="0" w:space="0" w:color="auto"/>
        <w:bottom w:val="none" w:sz="0" w:space="0" w:color="auto"/>
        <w:right w:val="none" w:sz="0" w:space="0" w:color="auto"/>
      </w:divBdr>
    </w:div>
    <w:div w:id="893858793">
      <w:bodyDiv w:val="1"/>
      <w:marLeft w:val="0"/>
      <w:marRight w:val="0"/>
      <w:marTop w:val="0"/>
      <w:marBottom w:val="0"/>
      <w:divBdr>
        <w:top w:val="none" w:sz="0" w:space="0" w:color="auto"/>
        <w:left w:val="none" w:sz="0" w:space="0" w:color="auto"/>
        <w:bottom w:val="none" w:sz="0" w:space="0" w:color="auto"/>
        <w:right w:val="none" w:sz="0" w:space="0" w:color="auto"/>
      </w:divBdr>
    </w:div>
    <w:div w:id="895122956">
      <w:bodyDiv w:val="1"/>
      <w:marLeft w:val="0"/>
      <w:marRight w:val="0"/>
      <w:marTop w:val="0"/>
      <w:marBottom w:val="0"/>
      <w:divBdr>
        <w:top w:val="none" w:sz="0" w:space="0" w:color="auto"/>
        <w:left w:val="none" w:sz="0" w:space="0" w:color="auto"/>
        <w:bottom w:val="none" w:sz="0" w:space="0" w:color="auto"/>
        <w:right w:val="none" w:sz="0" w:space="0" w:color="auto"/>
      </w:divBdr>
    </w:div>
    <w:div w:id="897742923">
      <w:bodyDiv w:val="1"/>
      <w:marLeft w:val="0"/>
      <w:marRight w:val="0"/>
      <w:marTop w:val="0"/>
      <w:marBottom w:val="0"/>
      <w:divBdr>
        <w:top w:val="none" w:sz="0" w:space="0" w:color="auto"/>
        <w:left w:val="none" w:sz="0" w:space="0" w:color="auto"/>
        <w:bottom w:val="none" w:sz="0" w:space="0" w:color="auto"/>
        <w:right w:val="none" w:sz="0" w:space="0" w:color="auto"/>
      </w:divBdr>
    </w:div>
    <w:div w:id="900335079">
      <w:bodyDiv w:val="1"/>
      <w:marLeft w:val="0"/>
      <w:marRight w:val="0"/>
      <w:marTop w:val="0"/>
      <w:marBottom w:val="0"/>
      <w:divBdr>
        <w:top w:val="none" w:sz="0" w:space="0" w:color="auto"/>
        <w:left w:val="none" w:sz="0" w:space="0" w:color="auto"/>
        <w:bottom w:val="none" w:sz="0" w:space="0" w:color="auto"/>
        <w:right w:val="none" w:sz="0" w:space="0" w:color="auto"/>
      </w:divBdr>
    </w:div>
    <w:div w:id="901136242">
      <w:bodyDiv w:val="1"/>
      <w:marLeft w:val="0"/>
      <w:marRight w:val="0"/>
      <w:marTop w:val="0"/>
      <w:marBottom w:val="0"/>
      <w:divBdr>
        <w:top w:val="none" w:sz="0" w:space="0" w:color="auto"/>
        <w:left w:val="none" w:sz="0" w:space="0" w:color="auto"/>
        <w:bottom w:val="none" w:sz="0" w:space="0" w:color="auto"/>
        <w:right w:val="none" w:sz="0" w:space="0" w:color="auto"/>
      </w:divBdr>
    </w:div>
    <w:div w:id="901674765">
      <w:bodyDiv w:val="1"/>
      <w:marLeft w:val="0"/>
      <w:marRight w:val="0"/>
      <w:marTop w:val="0"/>
      <w:marBottom w:val="0"/>
      <w:divBdr>
        <w:top w:val="none" w:sz="0" w:space="0" w:color="auto"/>
        <w:left w:val="none" w:sz="0" w:space="0" w:color="auto"/>
        <w:bottom w:val="none" w:sz="0" w:space="0" w:color="auto"/>
        <w:right w:val="none" w:sz="0" w:space="0" w:color="auto"/>
      </w:divBdr>
    </w:div>
    <w:div w:id="902836693">
      <w:bodyDiv w:val="1"/>
      <w:marLeft w:val="0"/>
      <w:marRight w:val="0"/>
      <w:marTop w:val="0"/>
      <w:marBottom w:val="0"/>
      <w:divBdr>
        <w:top w:val="none" w:sz="0" w:space="0" w:color="auto"/>
        <w:left w:val="none" w:sz="0" w:space="0" w:color="auto"/>
        <w:bottom w:val="none" w:sz="0" w:space="0" w:color="auto"/>
        <w:right w:val="none" w:sz="0" w:space="0" w:color="auto"/>
      </w:divBdr>
    </w:div>
    <w:div w:id="903024448">
      <w:bodyDiv w:val="1"/>
      <w:marLeft w:val="0"/>
      <w:marRight w:val="0"/>
      <w:marTop w:val="0"/>
      <w:marBottom w:val="0"/>
      <w:divBdr>
        <w:top w:val="none" w:sz="0" w:space="0" w:color="auto"/>
        <w:left w:val="none" w:sz="0" w:space="0" w:color="auto"/>
        <w:bottom w:val="none" w:sz="0" w:space="0" w:color="auto"/>
        <w:right w:val="none" w:sz="0" w:space="0" w:color="auto"/>
      </w:divBdr>
    </w:div>
    <w:div w:id="903176447">
      <w:bodyDiv w:val="1"/>
      <w:marLeft w:val="0"/>
      <w:marRight w:val="0"/>
      <w:marTop w:val="0"/>
      <w:marBottom w:val="0"/>
      <w:divBdr>
        <w:top w:val="none" w:sz="0" w:space="0" w:color="auto"/>
        <w:left w:val="none" w:sz="0" w:space="0" w:color="auto"/>
        <w:bottom w:val="none" w:sz="0" w:space="0" w:color="auto"/>
        <w:right w:val="none" w:sz="0" w:space="0" w:color="auto"/>
      </w:divBdr>
    </w:div>
    <w:div w:id="904803602">
      <w:bodyDiv w:val="1"/>
      <w:marLeft w:val="0"/>
      <w:marRight w:val="0"/>
      <w:marTop w:val="0"/>
      <w:marBottom w:val="0"/>
      <w:divBdr>
        <w:top w:val="none" w:sz="0" w:space="0" w:color="auto"/>
        <w:left w:val="none" w:sz="0" w:space="0" w:color="auto"/>
        <w:bottom w:val="none" w:sz="0" w:space="0" w:color="auto"/>
        <w:right w:val="none" w:sz="0" w:space="0" w:color="auto"/>
      </w:divBdr>
    </w:div>
    <w:div w:id="905141790">
      <w:bodyDiv w:val="1"/>
      <w:marLeft w:val="0"/>
      <w:marRight w:val="0"/>
      <w:marTop w:val="0"/>
      <w:marBottom w:val="0"/>
      <w:divBdr>
        <w:top w:val="none" w:sz="0" w:space="0" w:color="auto"/>
        <w:left w:val="none" w:sz="0" w:space="0" w:color="auto"/>
        <w:bottom w:val="none" w:sz="0" w:space="0" w:color="auto"/>
        <w:right w:val="none" w:sz="0" w:space="0" w:color="auto"/>
      </w:divBdr>
    </w:div>
    <w:div w:id="905261734">
      <w:bodyDiv w:val="1"/>
      <w:marLeft w:val="0"/>
      <w:marRight w:val="0"/>
      <w:marTop w:val="0"/>
      <w:marBottom w:val="0"/>
      <w:divBdr>
        <w:top w:val="none" w:sz="0" w:space="0" w:color="auto"/>
        <w:left w:val="none" w:sz="0" w:space="0" w:color="auto"/>
        <w:bottom w:val="none" w:sz="0" w:space="0" w:color="auto"/>
        <w:right w:val="none" w:sz="0" w:space="0" w:color="auto"/>
      </w:divBdr>
    </w:div>
    <w:div w:id="906185805">
      <w:bodyDiv w:val="1"/>
      <w:marLeft w:val="0"/>
      <w:marRight w:val="0"/>
      <w:marTop w:val="0"/>
      <w:marBottom w:val="0"/>
      <w:divBdr>
        <w:top w:val="none" w:sz="0" w:space="0" w:color="auto"/>
        <w:left w:val="none" w:sz="0" w:space="0" w:color="auto"/>
        <w:bottom w:val="none" w:sz="0" w:space="0" w:color="auto"/>
        <w:right w:val="none" w:sz="0" w:space="0" w:color="auto"/>
      </w:divBdr>
    </w:div>
    <w:div w:id="908609700">
      <w:bodyDiv w:val="1"/>
      <w:marLeft w:val="0"/>
      <w:marRight w:val="0"/>
      <w:marTop w:val="0"/>
      <w:marBottom w:val="0"/>
      <w:divBdr>
        <w:top w:val="none" w:sz="0" w:space="0" w:color="auto"/>
        <w:left w:val="none" w:sz="0" w:space="0" w:color="auto"/>
        <w:bottom w:val="none" w:sz="0" w:space="0" w:color="auto"/>
        <w:right w:val="none" w:sz="0" w:space="0" w:color="auto"/>
      </w:divBdr>
    </w:div>
    <w:div w:id="909195197">
      <w:bodyDiv w:val="1"/>
      <w:marLeft w:val="0"/>
      <w:marRight w:val="0"/>
      <w:marTop w:val="0"/>
      <w:marBottom w:val="0"/>
      <w:divBdr>
        <w:top w:val="none" w:sz="0" w:space="0" w:color="auto"/>
        <w:left w:val="none" w:sz="0" w:space="0" w:color="auto"/>
        <w:bottom w:val="none" w:sz="0" w:space="0" w:color="auto"/>
        <w:right w:val="none" w:sz="0" w:space="0" w:color="auto"/>
      </w:divBdr>
    </w:div>
    <w:div w:id="909459312">
      <w:bodyDiv w:val="1"/>
      <w:marLeft w:val="0"/>
      <w:marRight w:val="0"/>
      <w:marTop w:val="0"/>
      <w:marBottom w:val="0"/>
      <w:divBdr>
        <w:top w:val="none" w:sz="0" w:space="0" w:color="auto"/>
        <w:left w:val="none" w:sz="0" w:space="0" w:color="auto"/>
        <w:bottom w:val="none" w:sz="0" w:space="0" w:color="auto"/>
        <w:right w:val="none" w:sz="0" w:space="0" w:color="auto"/>
      </w:divBdr>
    </w:div>
    <w:div w:id="910772075">
      <w:bodyDiv w:val="1"/>
      <w:marLeft w:val="0"/>
      <w:marRight w:val="0"/>
      <w:marTop w:val="0"/>
      <w:marBottom w:val="0"/>
      <w:divBdr>
        <w:top w:val="none" w:sz="0" w:space="0" w:color="auto"/>
        <w:left w:val="none" w:sz="0" w:space="0" w:color="auto"/>
        <w:bottom w:val="none" w:sz="0" w:space="0" w:color="auto"/>
        <w:right w:val="none" w:sz="0" w:space="0" w:color="auto"/>
      </w:divBdr>
    </w:div>
    <w:div w:id="911815008">
      <w:bodyDiv w:val="1"/>
      <w:marLeft w:val="0"/>
      <w:marRight w:val="0"/>
      <w:marTop w:val="0"/>
      <w:marBottom w:val="0"/>
      <w:divBdr>
        <w:top w:val="none" w:sz="0" w:space="0" w:color="auto"/>
        <w:left w:val="none" w:sz="0" w:space="0" w:color="auto"/>
        <w:bottom w:val="none" w:sz="0" w:space="0" w:color="auto"/>
        <w:right w:val="none" w:sz="0" w:space="0" w:color="auto"/>
      </w:divBdr>
    </w:div>
    <w:div w:id="914241425">
      <w:bodyDiv w:val="1"/>
      <w:marLeft w:val="0"/>
      <w:marRight w:val="0"/>
      <w:marTop w:val="0"/>
      <w:marBottom w:val="0"/>
      <w:divBdr>
        <w:top w:val="none" w:sz="0" w:space="0" w:color="auto"/>
        <w:left w:val="none" w:sz="0" w:space="0" w:color="auto"/>
        <w:bottom w:val="none" w:sz="0" w:space="0" w:color="auto"/>
        <w:right w:val="none" w:sz="0" w:space="0" w:color="auto"/>
      </w:divBdr>
    </w:div>
    <w:div w:id="914244659">
      <w:bodyDiv w:val="1"/>
      <w:marLeft w:val="0"/>
      <w:marRight w:val="0"/>
      <w:marTop w:val="0"/>
      <w:marBottom w:val="0"/>
      <w:divBdr>
        <w:top w:val="none" w:sz="0" w:space="0" w:color="auto"/>
        <w:left w:val="none" w:sz="0" w:space="0" w:color="auto"/>
        <w:bottom w:val="none" w:sz="0" w:space="0" w:color="auto"/>
        <w:right w:val="none" w:sz="0" w:space="0" w:color="auto"/>
      </w:divBdr>
    </w:div>
    <w:div w:id="916092428">
      <w:bodyDiv w:val="1"/>
      <w:marLeft w:val="0"/>
      <w:marRight w:val="0"/>
      <w:marTop w:val="0"/>
      <w:marBottom w:val="0"/>
      <w:divBdr>
        <w:top w:val="none" w:sz="0" w:space="0" w:color="auto"/>
        <w:left w:val="none" w:sz="0" w:space="0" w:color="auto"/>
        <w:bottom w:val="none" w:sz="0" w:space="0" w:color="auto"/>
        <w:right w:val="none" w:sz="0" w:space="0" w:color="auto"/>
      </w:divBdr>
    </w:div>
    <w:div w:id="916980236">
      <w:bodyDiv w:val="1"/>
      <w:marLeft w:val="0"/>
      <w:marRight w:val="0"/>
      <w:marTop w:val="0"/>
      <w:marBottom w:val="0"/>
      <w:divBdr>
        <w:top w:val="none" w:sz="0" w:space="0" w:color="auto"/>
        <w:left w:val="none" w:sz="0" w:space="0" w:color="auto"/>
        <w:bottom w:val="none" w:sz="0" w:space="0" w:color="auto"/>
        <w:right w:val="none" w:sz="0" w:space="0" w:color="auto"/>
      </w:divBdr>
    </w:div>
    <w:div w:id="917056358">
      <w:bodyDiv w:val="1"/>
      <w:marLeft w:val="0"/>
      <w:marRight w:val="0"/>
      <w:marTop w:val="0"/>
      <w:marBottom w:val="0"/>
      <w:divBdr>
        <w:top w:val="none" w:sz="0" w:space="0" w:color="auto"/>
        <w:left w:val="none" w:sz="0" w:space="0" w:color="auto"/>
        <w:bottom w:val="none" w:sz="0" w:space="0" w:color="auto"/>
        <w:right w:val="none" w:sz="0" w:space="0" w:color="auto"/>
      </w:divBdr>
    </w:div>
    <w:div w:id="917061895">
      <w:bodyDiv w:val="1"/>
      <w:marLeft w:val="0"/>
      <w:marRight w:val="0"/>
      <w:marTop w:val="0"/>
      <w:marBottom w:val="0"/>
      <w:divBdr>
        <w:top w:val="none" w:sz="0" w:space="0" w:color="auto"/>
        <w:left w:val="none" w:sz="0" w:space="0" w:color="auto"/>
        <w:bottom w:val="none" w:sz="0" w:space="0" w:color="auto"/>
        <w:right w:val="none" w:sz="0" w:space="0" w:color="auto"/>
      </w:divBdr>
    </w:div>
    <w:div w:id="917905421">
      <w:bodyDiv w:val="1"/>
      <w:marLeft w:val="0"/>
      <w:marRight w:val="0"/>
      <w:marTop w:val="0"/>
      <w:marBottom w:val="0"/>
      <w:divBdr>
        <w:top w:val="none" w:sz="0" w:space="0" w:color="auto"/>
        <w:left w:val="none" w:sz="0" w:space="0" w:color="auto"/>
        <w:bottom w:val="none" w:sz="0" w:space="0" w:color="auto"/>
        <w:right w:val="none" w:sz="0" w:space="0" w:color="auto"/>
      </w:divBdr>
    </w:div>
    <w:div w:id="917982725">
      <w:bodyDiv w:val="1"/>
      <w:marLeft w:val="0"/>
      <w:marRight w:val="0"/>
      <w:marTop w:val="0"/>
      <w:marBottom w:val="0"/>
      <w:divBdr>
        <w:top w:val="none" w:sz="0" w:space="0" w:color="auto"/>
        <w:left w:val="none" w:sz="0" w:space="0" w:color="auto"/>
        <w:bottom w:val="none" w:sz="0" w:space="0" w:color="auto"/>
        <w:right w:val="none" w:sz="0" w:space="0" w:color="auto"/>
      </w:divBdr>
    </w:div>
    <w:div w:id="918179358">
      <w:bodyDiv w:val="1"/>
      <w:marLeft w:val="0"/>
      <w:marRight w:val="0"/>
      <w:marTop w:val="0"/>
      <w:marBottom w:val="0"/>
      <w:divBdr>
        <w:top w:val="none" w:sz="0" w:space="0" w:color="auto"/>
        <w:left w:val="none" w:sz="0" w:space="0" w:color="auto"/>
        <w:bottom w:val="none" w:sz="0" w:space="0" w:color="auto"/>
        <w:right w:val="none" w:sz="0" w:space="0" w:color="auto"/>
      </w:divBdr>
    </w:div>
    <w:div w:id="918952060">
      <w:bodyDiv w:val="1"/>
      <w:marLeft w:val="0"/>
      <w:marRight w:val="0"/>
      <w:marTop w:val="0"/>
      <w:marBottom w:val="0"/>
      <w:divBdr>
        <w:top w:val="none" w:sz="0" w:space="0" w:color="auto"/>
        <w:left w:val="none" w:sz="0" w:space="0" w:color="auto"/>
        <w:bottom w:val="none" w:sz="0" w:space="0" w:color="auto"/>
        <w:right w:val="none" w:sz="0" w:space="0" w:color="auto"/>
      </w:divBdr>
    </w:div>
    <w:div w:id="920724966">
      <w:bodyDiv w:val="1"/>
      <w:marLeft w:val="0"/>
      <w:marRight w:val="0"/>
      <w:marTop w:val="0"/>
      <w:marBottom w:val="0"/>
      <w:divBdr>
        <w:top w:val="none" w:sz="0" w:space="0" w:color="auto"/>
        <w:left w:val="none" w:sz="0" w:space="0" w:color="auto"/>
        <w:bottom w:val="none" w:sz="0" w:space="0" w:color="auto"/>
        <w:right w:val="none" w:sz="0" w:space="0" w:color="auto"/>
      </w:divBdr>
    </w:div>
    <w:div w:id="920993681">
      <w:bodyDiv w:val="1"/>
      <w:marLeft w:val="0"/>
      <w:marRight w:val="0"/>
      <w:marTop w:val="0"/>
      <w:marBottom w:val="0"/>
      <w:divBdr>
        <w:top w:val="none" w:sz="0" w:space="0" w:color="auto"/>
        <w:left w:val="none" w:sz="0" w:space="0" w:color="auto"/>
        <w:bottom w:val="none" w:sz="0" w:space="0" w:color="auto"/>
        <w:right w:val="none" w:sz="0" w:space="0" w:color="auto"/>
      </w:divBdr>
    </w:div>
    <w:div w:id="921643446">
      <w:bodyDiv w:val="1"/>
      <w:marLeft w:val="0"/>
      <w:marRight w:val="0"/>
      <w:marTop w:val="0"/>
      <w:marBottom w:val="0"/>
      <w:divBdr>
        <w:top w:val="none" w:sz="0" w:space="0" w:color="auto"/>
        <w:left w:val="none" w:sz="0" w:space="0" w:color="auto"/>
        <w:bottom w:val="none" w:sz="0" w:space="0" w:color="auto"/>
        <w:right w:val="none" w:sz="0" w:space="0" w:color="auto"/>
      </w:divBdr>
    </w:div>
    <w:div w:id="922689032">
      <w:bodyDiv w:val="1"/>
      <w:marLeft w:val="0"/>
      <w:marRight w:val="0"/>
      <w:marTop w:val="0"/>
      <w:marBottom w:val="0"/>
      <w:divBdr>
        <w:top w:val="none" w:sz="0" w:space="0" w:color="auto"/>
        <w:left w:val="none" w:sz="0" w:space="0" w:color="auto"/>
        <w:bottom w:val="none" w:sz="0" w:space="0" w:color="auto"/>
        <w:right w:val="none" w:sz="0" w:space="0" w:color="auto"/>
      </w:divBdr>
    </w:div>
    <w:div w:id="927470421">
      <w:bodyDiv w:val="1"/>
      <w:marLeft w:val="0"/>
      <w:marRight w:val="0"/>
      <w:marTop w:val="0"/>
      <w:marBottom w:val="0"/>
      <w:divBdr>
        <w:top w:val="none" w:sz="0" w:space="0" w:color="auto"/>
        <w:left w:val="none" w:sz="0" w:space="0" w:color="auto"/>
        <w:bottom w:val="none" w:sz="0" w:space="0" w:color="auto"/>
        <w:right w:val="none" w:sz="0" w:space="0" w:color="auto"/>
      </w:divBdr>
    </w:div>
    <w:div w:id="928077317">
      <w:bodyDiv w:val="1"/>
      <w:marLeft w:val="0"/>
      <w:marRight w:val="0"/>
      <w:marTop w:val="0"/>
      <w:marBottom w:val="0"/>
      <w:divBdr>
        <w:top w:val="none" w:sz="0" w:space="0" w:color="auto"/>
        <w:left w:val="none" w:sz="0" w:space="0" w:color="auto"/>
        <w:bottom w:val="none" w:sz="0" w:space="0" w:color="auto"/>
        <w:right w:val="none" w:sz="0" w:space="0" w:color="auto"/>
      </w:divBdr>
    </w:div>
    <w:div w:id="928391569">
      <w:bodyDiv w:val="1"/>
      <w:marLeft w:val="0"/>
      <w:marRight w:val="0"/>
      <w:marTop w:val="0"/>
      <w:marBottom w:val="0"/>
      <w:divBdr>
        <w:top w:val="none" w:sz="0" w:space="0" w:color="auto"/>
        <w:left w:val="none" w:sz="0" w:space="0" w:color="auto"/>
        <w:bottom w:val="none" w:sz="0" w:space="0" w:color="auto"/>
        <w:right w:val="none" w:sz="0" w:space="0" w:color="auto"/>
      </w:divBdr>
    </w:div>
    <w:div w:id="928463804">
      <w:bodyDiv w:val="1"/>
      <w:marLeft w:val="0"/>
      <w:marRight w:val="0"/>
      <w:marTop w:val="0"/>
      <w:marBottom w:val="0"/>
      <w:divBdr>
        <w:top w:val="none" w:sz="0" w:space="0" w:color="auto"/>
        <w:left w:val="none" w:sz="0" w:space="0" w:color="auto"/>
        <w:bottom w:val="none" w:sz="0" w:space="0" w:color="auto"/>
        <w:right w:val="none" w:sz="0" w:space="0" w:color="auto"/>
      </w:divBdr>
    </w:div>
    <w:div w:id="928467666">
      <w:bodyDiv w:val="1"/>
      <w:marLeft w:val="0"/>
      <w:marRight w:val="0"/>
      <w:marTop w:val="0"/>
      <w:marBottom w:val="0"/>
      <w:divBdr>
        <w:top w:val="none" w:sz="0" w:space="0" w:color="auto"/>
        <w:left w:val="none" w:sz="0" w:space="0" w:color="auto"/>
        <w:bottom w:val="none" w:sz="0" w:space="0" w:color="auto"/>
        <w:right w:val="none" w:sz="0" w:space="0" w:color="auto"/>
      </w:divBdr>
    </w:div>
    <w:div w:id="930162581">
      <w:bodyDiv w:val="1"/>
      <w:marLeft w:val="0"/>
      <w:marRight w:val="0"/>
      <w:marTop w:val="0"/>
      <w:marBottom w:val="0"/>
      <w:divBdr>
        <w:top w:val="none" w:sz="0" w:space="0" w:color="auto"/>
        <w:left w:val="none" w:sz="0" w:space="0" w:color="auto"/>
        <w:bottom w:val="none" w:sz="0" w:space="0" w:color="auto"/>
        <w:right w:val="none" w:sz="0" w:space="0" w:color="auto"/>
      </w:divBdr>
    </w:div>
    <w:div w:id="933246350">
      <w:bodyDiv w:val="1"/>
      <w:marLeft w:val="0"/>
      <w:marRight w:val="0"/>
      <w:marTop w:val="0"/>
      <w:marBottom w:val="0"/>
      <w:divBdr>
        <w:top w:val="none" w:sz="0" w:space="0" w:color="auto"/>
        <w:left w:val="none" w:sz="0" w:space="0" w:color="auto"/>
        <w:bottom w:val="none" w:sz="0" w:space="0" w:color="auto"/>
        <w:right w:val="none" w:sz="0" w:space="0" w:color="auto"/>
      </w:divBdr>
    </w:div>
    <w:div w:id="933317229">
      <w:bodyDiv w:val="1"/>
      <w:marLeft w:val="0"/>
      <w:marRight w:val="0"/>
      <w:marTop w:val="0"/>
      <w:marBottom w:val="0"/>
      <w:divBdr>
        <w:top w:val="none" w:sz="0" w:space="0" w:color="auto"/>
        <w:left w:val="none" w:sz="0" w:space="0" w:color="auto"/>
        <w:bottom w:val="none" w:sz="0" w:space="0" w:color="auto"/>
        <w:right w:val="none" w:sz="0" w:space="0" w:color="auto"/>
      </w:divBdr>
    </w:div>
    <w:div w:id="934823765">
      <w:bodyDiv w:val="1"/>
      <w:marLeft w:val="0"/>
      <w:marRight w:val="0"/>
      <w:marTop w:val="0"/>
      <w:marBottom w:val="0"/>
      <w:divBdr>
        <w:top w:val="none" w:sz="0" w:space="0" w:color="auto"/>
        <w:left w:val="none" w:sz="0" w:space="0" w:color="auto"/>
        <w:bottom w:val="none" w:sz="0" w:space="0" w:color="auto"/>
        <w:right w:val="none" w:sz="0" w:space="0" w:color="auto"/>
      </w:divBdr>
    </w:div>
    <w:div w:id="935598040">
      <w:bodyDiv w:val="1"/>
      <w:marLeft w:val="0"/>
      <w:marRight w:val="0"/>
      <w:marTop w:val="0"/>
      <w:marBottom w:val="0"/>
      <w:divBdr>
        <w:top w:val="none" w:sz="0" w:space="0" w:color="auto"/>
        <w:left w:val="none" w:sz="0" w:space="0" w:color="auto"/>
        <w:bottom w:val="none" w:sz="0" w:space="0" w:color="auto"/>
        <w:right w:val="none" w:sz="0" w:space="0" w:color="auto"/>
      </w:divBdr>
    </w:div>
    <w:div w:id="939023056">
      <w:bodyDiv w:val="1"/>
      <w:marLeft w:val="0"/>
      <w:marRight w:val="0"/>
      <w:marTop w:val="0"/>
      <w:marBottom w:val="0"/>
      <w:divBdr>
        <w:top w:val="none" w:sz="0" w:space="0" w:color="auto"/>
        <w:left w:val="none" w:sz="0" w:space="0" w:color="auto"/>
        <w:bottom w:val="none" w:sz="0" w:space="0" w:color="auto"/>
        <w:right w:val="none" w:sz="0" w:space="0" w:color="auto"/>
      </w:divBdr>
    </w:div>
    <w:div w:id="939219138">
      <w:bodyDiv w:val="1"/>
      <w:marLeft w:val="0"/>
      <w:marRight w:val="0"/>
      <w:marTop w:val="0"/>
      <w:marBottom w:val="0"/>
      <w:divBdr>
        <w:top w:val="none" w:sz="0" w:space="0" w:color="auto"/>
        <w:left w:val="none" w:sz="0" w:space="0" w:color="auto"/>
        <w:bottom w:val="none" w:sz="0" w:space="0" w:color="auto"/>
        <w:right w:val="none" w:sz="0" w:space="0" w:color="auto"/>
      </w:divBdr>
    </w:div>
    <w:div w:id="940143136">
      <w:bodyDiv w:val="1"/>
      <w:marLeft w:val="0"/>
      <w:marRight w:val="0"/>
      <w:marTop w:val="0"/>
      <w:marBottom w:val="0"/>
      <w:divBdr>
        <w:top w:val="none" w:sz="0" w:space="0" w:color="auto"/>
        <w:left w:val="none" w:sz="0" w:space="0" w:color="auto"/>
        <w:bottom w:val="none" w:sz="0" w:space="0" w:color="auto"/>
        <w:right w:val="none" w:sz="0" w:space="0" w:color="auto"/>
      </w:divBdr>
    </w:div>
    <w:div w:id="942541403">
      <w:bodyDiv w:val="1"/>
      <w:marLeft w:val="0"/>
      <w:marRight w:val="0"/>
      <w:marTop w:val="0"/>
      <w:marBottom w:val="0"/>
      <w:divBdr>
        <w:top w:val="none" w:sz="0" w:space="0" w:color="auto"/>
        <w:left w:val="none" w:sz="0" w:space="0" w:color="auto"/>
        <w:bottom w:val="none" w:sz="0" w:space="0" w:color="auto"/>
        <w:right w:val="none" w:sz="0" w:space="0" w:color="auto"/>
      </w:divBdr>
    </w:div>
    <w:div w:id="943145621">
      <w:bodyDiv w:val="1"/>
      <w:marLeft w:val="0"/>
      <w:marRight w:val="0"/>
      <w:marTop w:val="0"/>
      <w:marBottom w:val="0"/>
      <w:divBdr>
        <w:top w:val="none" w:sz="0" w:space="0" w:color="auto"/>
        <w:left w:val="none" w:sz="0" w:space="0" w:color="auto"/>
        <w:bottom w:val="none" w:sz="0" w:space="0" w:color="auto"/>
        <w:right w:val="none" w:sz="0" w:space="0" w:color="auto"/>
      </w:divBdr>
    </w:div>
    <w:div w:id="945843407">
      <w:bodyDiv w:val="1"/>
      <w:marLeft w:val="0"/>
      <w:marRight w:val="0"/>
      <w:marTop w:val="0"/>
      <w:marBottom w:val="0"/>
      <w:divBdr>
        <w:top w:val="none" w:sz="0" w:space="0" w:color="auto"/>
        <w:left w:val="none" w:sz="0" w:space="0" w:color="auto"/>
        <w:bottom w:val="none" w:sz="0" w:space="0" w:color="auto"/>
        <w:right w:val="none" w:sz="0" w:space="0" w:color="auto"/>
      </w:divBdr>
    </w:div>
    <w:div w:id="945894012">
      <w:bodyDiv w:val="1"/>
      <w:marLeft w:val="0"/>
      <w:marRight w:val="0"/>
      <w:marTop w:val="0"/>
      <w:marBottom w:val="0"/>
      <w:divBdr>
        <w:top w:val="none" w:sz="0" w:space="0" w:color="auto"/>
        <w:left w:val="none" w:sz="0" w:space="0" w:color="auto"/>
        <w:bottom w:val="none" w:sz="0" w:space="0" w:color="auto"/>
        <w:right w:val="none" w:sz="0" w:space="0" w:color="auto"/>
      </w:divBdr>
    </w:div>
    <w:div w:id="946429862">
      <w:bodyDiv w:val="1"/>
      <w:marLeft w:val="0"/>
      <w:marRight w:val="0"/>
      <w:marTop w:val="0"/>
      <w:marBottom w:val="0"/>
      <w:divBdr>
        <w:top w:val="none" w:sz="0" w:space="0" w:color="auto"/>
        <w:left w:val="none" w:sz="0" w:space="0" w:color="auto"/>
        <w:bottom w:val="none" w:sz="0" w:space="0" w:color="auto"/>
        <w:right w:val="none" w:sz="0" w:space="0" w:color="auto"/>
      </w:divBdr>
    </w:div>
    <w:div w:id="947153226">
      <w:bodyDiv w:val="1"/>
      <w:marLeft w:val="0"/>
      <w:marRight w:val="0"/>
      <w:marTop w:val="0"/>
      <w:marBottom w:val="0"/>
      <w:divBdr>
        <w:top w:val="none" w:sz="0" w:space="0" w:color="auto"/>
        <w:left w:val="none" w:sz="0" w:space="0" w:color="auto"/>
        <w:bottom w:val="none" w:sz="0" w:space="0" w:color="auto"/>
        <w:right w:val="none" w:sz="0" w:space="0" w:color="auto"/>
      </w:divBdr>
    </w:div>
    <w:div w:id="952050895">
      <w:bodyDiv w:val="1"/>
      <w:marLeft w:val="0"/>
      <w:marRight w:val="0"/>
      <w:marTop w:val="0"/>
      <w:marBottom w:val="0"/>
      <w:divBdr>
        <w:top w:val="none" w:sz="0" w:space="0" w:color="auto"/>
        <w:left w:val="none" w:sz="0" w:space="0" w:color="auto"/>
        <w:bottom w:val="none" w:sz="0" w:space="0" w:color="auto"/>
        <w:right w:val="none" w:sz="0" w:space="0" w:color="auto"/>
      </w:divBdr>
    </w:div>
    <w:div w:id="952786475">
      <w:bodyDiv w:val="1"/>
      <w:marLeft w:val="0"/>
      <w:marRight w:val="0"/>
      <w:marTop w:val="0"/>
      <w:marBottom w:val="0"/>
      <w:divBdr>
        <w:top w:val="none" w:sz="0" w:space="0" w:color="auto"/>
        <w:left w:val="none" w:sz="0" w:space="0" w:color="auto"/>
        <w:bottom w:val="none" w:sz="0" w:space="0" w:color="auto"/>
        <w:right w:val="none" w:sz="0" w:space="0" w:color="auto"/>
      </w:divBdr>
    </w:div>
    <w:div w:id="953244807">
      <w:bodyDiv w:val="1"/>
      <w:marLeft w:val="0"/>
      <w:marRight w:val="0"/>
      <w:marTop w:val="0"/>
      <w:marBottom w:val="0"/>
      <w:divBdr>
        <w:top w:val="none" w:sz="0" w:space="0" w:color="auto"/>
        <w:left w:val="none" w:sz="0" w:space="0" w:color="auto"/>
        <w:bottom w:val="none" w:sz="0" w:space="0" w:color="auto"/>
        <w:right w:val="none" w:sz="0" w:space="0" w:color="auto"/>
      </w:divBdr>
    </w:div>
    <w:div w:id="953436571">
      <w:bodyDiv w:val="1"/>
      <w:marLeft w:val="0"/>
      <w:marRight w:val="0"/>
      <w:marTop w:val="0"/>
      <w:marBottom w:val="0"/>
      <w:divBdr>
        <w:top w:val="none" w:sz="0" w:space="0" w:color="auto"/>
        <w:left w:val="none" w:sz="0" w:space="0" w:color="auto"/>
        <w:bottom w:val="none" w:sz="0" w:space="0" w:color="auto"/>
        <w:right w:val="none" w:sz="0" w:space="0" w:color="auto"/>
      </w:divBdr>
    </w:div>
    <w:div w:id="955211733">
      <w:bodyDiv w:val="1"/>
      <w:marLeft w:val="0"/>
      <w:marRight w:val="0"/>
      <w:marTop w:val="0"/>
      <w:marBottom w:val="0"/>
      <w:divBdr>
        <w:top w:val="none" w:sz="0" w:space="0" w:color="auto"/>
        <w:left w:val="none" w:sz="0" w:space="0" w:color="auto"/>
        <w:bottom w:val="none" w:sz="0" w:space="0" w:color="auto"/>
        <w:right w:val="none" w:sz="0" w:space="0" w:color="auto"/>
      </w:divBdr>
    </w:div>
    <w:div w:id="955260526">
      <w:bodyDiv w:val="1"/>
      <w:marLeft w:val="0"/>
      <w:marRight w:val="0"/>
      <w:marTop w:val="0"/>
      <w:marBottom w:val="0"/>
      <w:divBdr>
        <w:top w:val="none" w:sz="0" w:space="0" w:color="auto"/>
        <w:left w:val="none" w:sz="0" w:space="0" w:color="auto"/>
        <w:bottom w:val="none" w:sz="0" w:space="0" w:color="auto"/>
        <w:right w:val="none" w:sz="0" w:space="0" w:color="auto"/>
      </w:divBdr>
    </w:div>
    <w:div w:id="957024651">
      <w:bodyDiv w:val="1"/>
      <w:marLeft w:val="0"/>
      <w:marRight w:val="0"/>
      <w:marTop w:val="0"/>
      <w:marBottom w:val="0"/>
      <w:divBdr>
        <w:top w:val="none" w:sz="0" w:space="0" w:color="auto"/>
        <w:left w:val="none" w:sz="0" w:space="0" w:color="auto"/>
        <w:bottom w:val="none" w:sz="0" w:space="0" w:color="auto"/>
        <w:right w:val="none" w:sz="0" w:space="0" w:color="auto"/>
      </w:divBdr>
    </w:div>
    <w:div w:id="957561648">
      <w:bodyDiv w:val="1"/>
      <w:marLeft w:val="0"/>
      <w:marRight w:val="0"/>
      <w:marTop w:val="0"/>
      <w:marBottom w:val="0"/>
      <w:divBdr>
        <w:top w:val="none" w:sz="0" w:space="0" w:color="auto"/>
        <w:left w:val="none" w:sz="0" w:space="0" w:color="auto"/>
        <w:bottom w:val="none" w:sz="0" w:space="0" w:color="auto"/>
        <w:right w:val="none" w:sz="0" w:space="0" w:color="auto"/>
      </w:divBdr>
    </w:div>
    <w:div w:id="958224731">
      <w:bodyDiv w:val="1"/>
      <w:marLeft w:val="0"/>
      <w:marRight w:val="0"/>
      <w:marTop w:val="0"/>
      <w:marBottom w:val="0"/>
      <w:divBdr>
        <w:top w:val="none" w:sz="0" w:space="0" w:color="auto"/>
        <w:left w:val="none" w:sz="0" w:space="0" w:color="auto"/>
        <w:bottom w:val="none" w:sz="0" w:space="0" w:color="auto"/>
        <w:right w:val="none" w:sz="0" w:space="0" w:color="auto"/>
      </w:divBdr>
    </w:div>
    <w:div w:id="958803013">
      <w:bodyDiv w:val="1"/>
      <w:marLeft w:val="0"/>
      <w:marRight w:val="0"/>
      <w:marTop w:val="0"/>
      <w:marBottom w:val="0"/>
      <w:divBdr>
        <w:top w:val="none" w:sz="0" w:space="0" w:color="auto"/>
        <w:left w:val="none" w:sz="0" w:space="0" w:color="auto"/>
        <w:bottom w:val="none" w:sz="0" w:space="0" w:color="auto"/>
        <w:right w:val="none" w:sz="0" w:space="0" w:color="auto"/>
      </w:divBdr>
    </w:div>
    <w:div w:id="959914437">
      <w:bodyDiv w:val="1"/>
      <w:marLeft w:val="0"/>
      <w:marRight w:val="0"/>
      <w:marTop w:val="0"/>
      <w:marBottom w:val="0"/>
      <w:divBdr>
        <w:top w:val="none" w:sz="0" w:space="0" w:color="auto"/>
        <w:left w:val="none" w:sz="0" w:space="0" w:color="auto"/>
        <w:bottom w:val="none" w:sz="0" w:space="0" w:color="auto"/>
        <w:right w:val="none" w:sz="0" w:space="0" w:color="auto"/>
      </w:divBdr>
    </w:div>
    <w:div w:id="963775779">
      <w:bodyDiv w:val="1"/>
      <w:marLeft w:val="0"/>
      <w:marRight w:val="0"/>
      <w:marTop w:val="0"/>
      <w:marBottom w:val="0"/>
      <w:divBdr>
        <w:top w:val="none" w:sz="0" w:space="0" w:color="auto"/>
        <w:left w:val="none" w:sz="0" w:space="0" w:color="auto"/>
        <w:bottom w:val="none" w:sz="0" w:space="0" w:color="auto"/>
        <w:right w:val="none" w:sz="0" w:space="0" w:color="auto"/>
      </w:divBdr>
    </w:div>
    <w:div w:id="964197424">
      <w:bodyDiv w:val="1"/>
      <w:marLeft w:val="0"/>
      <w:marRight w:val="0"/>
      <w:marTop w:val="0"/>
      <w:marBottom w:val="0"/>
      <w:divBdr>
        <w:top w:val="none" w:sz="0" w:space="0" w:color="auto"/>
        <w:left w:val="none" w:sz="0" w:space="0" w:color="auto"/>
        <w:bottom w:val="none" w:sz="0" w:space="0" w:color="auto"/>
        <w:right w:val="none" w:sz="0" w:space="0" w:color="auto"/>
      </w:divBdr>
    </w:div>
    <w:div w:id="966931480">
      <w:bodyDiv w:val="1"/>
      <w:marLeft w:val="0"/>
      <w:marRight w:val="0"/>
      <w:marTop w:val="0"/>
      <w:marBottom w:val="0"/>
      <w:divBdr>
        <w:top w:val="none" w:sz="0" w:space="0" w:color="auto"/>
        <w:left w:val="none" w:sz="0" w:space="0" w:color="auto"/>
        <w:bottom w:val="none" w:sz="0" w:space="0" w:color="auto"/>
        <w:right w:val="none" w:sz="0" w:space="0" w:color="auto"/>
      </w:divBdr>
    </w:div>
    <w:div w:id="967122734">
      <w:bodyDiv w:val="1"/>
      <w:marLeft w:val="0"/>
      <w:marRight w:val="0"/>
      <w:marTop w:val="0"/>
      <w:marBottom w:val="0"/>
      <w:divBdr>
        <w:top w:val="none" w:sz="0" w:space="0" w:color="auto"/>
        <w:left w:val="none" w:sz="0" w:space="0" w:color="auto"/>
        <w:bottom w:val="none" w:sz="0" w:space="0" w:color="auto"/>
        <w:right w:val="none" w:sz="0" w:space="0" w:color="auto"/>
      </w:divBdr>
    </w:div>
    <w:div w:id="967932202">
      <w:bodyDiv w:val="1"/>
      <w:marLeft w:val="0"/>
      <w:marRight w:val="0"/>
      <w:marTop w:val="0"/>
      <w:marBottom w:val="0"/>
      <w:divBdr>
        <w:top w:val="none" w:sz="0" w:space="0" w:color="auto"/>
        <w:left w:val="none" w:sz="0" w:space="0" w:color="auto"/>
        <w:bottom w:val="none" w:sz="0" w:space="0" w:color="auto"/>
        <w:right w:val="none" w:sz="0" w:space="0" w:color="auto"/>
      </w:divBdr>
    </w:div>
    <w:div w:id="969629012">
      <w:bodyDiv w:val="1"/>
      <w:marLeft w:val="0"/>
      <w:marRight w:val="0"/>
      <w:marTop w:val="0"/>
      <w:marBottom w:val="0"/>
      <w:divBdr>
        <w:top w:val="none" w:sz="0" w:space="0" w:color="auto"/>
        <w:left w:val="none" w:sz="0" w:space="0" w:color="auto"/>
        <w:bottom w:val="none" w:sz="0" w:space="0" w:color="auto"/>
        <w:right w:val="none" w:sz="0" w:space="0" w:color="auto"/>
      </w:divBdr>
    </w:div>
    <w:div w:id="970017259">
      <w:bodyDiv w:val="1"/>
      <w:marLeft w:val="0"/>
      <w:marRight w:val="0"/>
      <w:marTop w:val="0"/>
      <w:marBottom w:val="0"/>
      <w:divBdr>
        <w:top w:val="none" w:sz="0" w:space="0" w:color="auto"/>
        <w:left w:val="none" w:sz="0" w:space="0" w:color="auto"/>
        <w:bottom w:val="none" w:sz="0" w:space="0" w:color="auto"/>
        <w:right w:val="none" w:sz="0" w:space="0" w:color="auto"/>
      </w:divBdr>
    </w:div>
    <w:div w:id="970207303">
      <w:bodyDiv w:val="1"/>
      <w:marLeft w:val="0"/>
      <w:marRight w:val="0"/>
      <w:marTop w:val="0"/>
      <w:marBottom w:val="0"/>
      <w:divBdr>
        <w:top w:val="none" w:sz="0" w:space="0" w:color="auto"/>
        <w:left w:val="none" w:sz="0" w:space="0" w:color="auto"/>
        <w:bottom w:val="none" w:sz="0" w:space="0" w:color="auto"/>
        <w:right w:val="none" w:sz="0" w:space="0" w:color="auto"/>
      </w:divBdr>
    </w:div>
    <w:div w:id="970594066">
      <w:bodyDiv w:val="1"/>
      <w:marLeft w:val="0"/>
      <w:marRight w:val="0"/>
      <w:marTop w:val="0"/>
      <w:marBottom w:val="0"/>
      <w:divBdr>
        <w:top w:val="none" w:sz="0" w:space="0" w:color="auto"/>
        <w:left w:val="none" w:sz="0" w:space="0" w:color="auto"/>
        <w:bottom w:val="none" w:sz="0" w:space="0" w:color="auto"/>
        <w:right w:val="none" w:sz="0" w:space="0" w:color="auto"/>
      </w:divBdr>
    </w:div>
    <w:div w:id="970789229">
      <w:bodyDiv w:val="1"/>
      <w:marLeft w:val="0"/>
      <w:marRight w:val="0"/>
      <w:marTop w:val="0"/>
      <w:marBottom w:val="0"/>
      <w:divBdr>
        <w:top w:val="none" w:sz="0" w:space="0" w:color="auto"/>
        <w:left w:val="none" w:sz="0" w:space="0" w:color="auto"/>
        <w:bottom w:val="none" w:sz="0" w:space="0" w:color="auto"/>
        <w:right w:val="none" w:sz="0" w:space="0" w:color="auto"/>
      </w:divBdr>
    </w:div>
    <w:div w:id="971524057">
      <w:bodyDiv w:val="1"/>
      <w:marLeft w:val="0"/>
      <w:marRight w:val="0"/>
      <w:marTop w:val="0"/>
      <w:marBottom w:val="0"/>
      <w:divBdr>
        <w:top w:val="none" w:sz="0" w:space="0" w:color="auto"/>
        <w:left w:val="none" w:sz="0" w:space="0" w:color="auto"/>
        <w:bottom w:val="none" w:sz="0" w:space="0" w:color="auto"/>
        <w:right w:val="none" w:sz="0" w:space="0" w:color="auto"/>
      </w:divBdr>
    </w:div>
    <w:div w:id="972440959">
      <w:bodyDiv w:val="1"/>
      <w:marLeft w:val="0"/>
      <w:marRight w:val="0"/>
      <w:marTop w:val="0"/>
      <w:marBottom w:val="0"/>
      <w:divBdr>
        <w:top w:val="none" w:sz="0" w:space="0" w:color="auto"/>
        <w:left w:val="none" w:sz="0" w:space="0" w:color="auto"/>
        <w:bottom w:val="none" w:sz="0" w:space="0" w:color="auto"/>
        <w:right w:val="none" w:sz="0" w:space="0" w:color="auto"/>
      </w:divBdr>
    </w:div>
    <w:div w:id="973606330">
      <w:bodyDiv w:val="1"/>
      <w:marLeft w:val="0"/>
      <w:marRight w:val="0"/>
      <w:marTop w:val="0"/>
      <w:marBottom w:val="0"/>
      <w:divBdr>
        <w:top w:val="none" w:sz="0" w:space="0" w:color="auto"/>
        <w:left w:val="none" w:sz="0" w:space="0" w:color="auto"/>
        <w:bottom w:val="none" w:sz="0" w:space="0" w:color="auto"/>
        <w:right w:val="none" w:sz="0" w:space="0" w:color="auto"/>
      </w:divBdr>
    </w:div>
    <w:div w:id="976035018">
      <w:bodyDiv w:val="1"/>
      <w:marLeft w:val="0"/>
      <w:marRight w:val="0"/>
      <w:marTop w:val="0"/>
      <w:marBottom w:val="0"/>
      <w:divBdr>
        <w:top w:val="none" w:sz="0" w:space="0" w:color="auto"/>
        <w:left w:val="none" w:sz="0" w:space="0" w:color="auto"/>
        <w:bottom w:val="none" w:sz="0" w:space="0" w:color="auto"/>
        <w:right w:val="none" w:sz="0" w:space="0" w:color="auto"/>
      </w:divBdr>
    </w:div>
    <w:div w:id="976299893">
      <w:bodyDiv w:val="1"/>
      <w:marLeft w:val="0"/>
      <w:marRight w:val="0"/>
      <w:marTop w:val="0"/>
      <w:marBottom w:val="0"/>
      <w:divBdr>
        <w:top w:val="none" w:sz="0" w:space="0" w:color="auto"/>
        <w:left w:val="none" w:sz="0" w:space="0" w:color="auto"/>
        <w:bottom w:val="none" w:sz="0" w:space="0" w:color="auto"/>
        <w:right w:val="none" w:sz="0" w:space="0" w:color="auto"/>
      </w:divBdr>
    </w:div>
    <w:div w:id="977567460">
      <w:bodyDiv w:val="1"/>
      <w:marLeft w:val="0"/>
      <w:marRight w:val="0"/>
      <w:marTop w:val="0"/>
      <w:marBottom w:val="0"/>
      <w:divBdr>
        <w:top w:val="none" w:sz="0" w:space="0" w:color="auto"/>
        <w:left w:val="none" w:sz="0" w:space="0" w:color="auto"/>
        <w:bottom w:val="none" w:sz="0" w:space="0" w:color="auto"/>
        <w:right w:val="none" w:sz="0" w:space="0" w:color="auto"/>
      </w:divBdr>
    </w:div>
    <w:div w:id="978992400">
      <w:bodyDiv w:val="1"/>
      <w:marLeft w:val="0"/>
      <w:marRight w:val="0"/>
      <w:marTop w:val="0"/>
      <w:marBottom w:val="0"/>
      <w:divBdr>
        <w:top w:val="none" w:sz="0" w:space="0" w:color="auto"/>
        <w:left w:val="none" w:sz="0" w:space="0" w:color="auto"/>
        <w:bottom w:val="none" w:sz="0" w:space="0" w:color="auto"/>
        <w:right w:val="none" w:sz="0" w:space="0" w:color="auto"/>
      </w:divBdr>
    </w:div>
    <w:div w:id="979384949">
      <w:bodyDiv w:val="1"/>
      <w:marLeft w:val="0"/>
      <w:marRight w:val="0"/>
      <w:marTop w:val="0"/>
      <w:marBottom w:val="0"/>
      <w:divBdr>
        <w:top w:val="none" w:sz="0" w:space="0" w:color="auto"/>
        <w:left w:val="none" w:sz="0" w:space="0" w:color="auto"/>
        <w:bottom w:val="none" w:sz="0" w:space="0" w:color="auto"/>
        <w:right w:val="none" w:sz="0" w:space="0" w:color="auto"/>
      </w:divBdr>
    </w:div>
    <w:div w:id="979530954">
      <w:bodyDiv w:val="1"/>
      <w:marLeft w:val="0"/>
      <w:marRight w:val="0"/>
      <w:marTop w:val="0"/>
      <w:marBottom w:val="0"/>
      <w:divBdr>
        <w:top w:val="none" w:sz="0" w:space="0" w:color="auto"/>
        <w:left w:val="none" w:sz="0" w:space="0" w:color="auto"/>
        <w:bottom w:val="none" w:sz="0" w:space="0" w:color="auto"/>
        <w:right w:val="none" w:sz="0" w:space="0" w:color="auto"/>
      </w:divBdr>
    </w:div>
    <w:div w:id="981155166">
      <w:bodyDiv w:val="1"/>
      <w:marLeft w:val="0"/>
      <w:marRight w:val="0"/>
      <w:marTop w:val="0"/>
      <w:marBottom w:val="0"/>
      <w:divBdr>
        <w:top w:val="none" w:sz="0" w:space="0" w:color="auto"/>
        <w:left w:val="none" w:sz="0" w:space="0" w:color="auto"/>
        <w:bottom w:val="none" w:sz="0" w:space="0" w:color="auto"/>
        <w:right w:val="none" w:sz="0" w:space="0" w:color="auto"/>
      </w:divBdr>
    </w:div>
    <w:div w:id="981542722">
      <w:bodyDiv w:val="1"/>
      <w:marLeft w:val="0"/>
      <w:marRight w:val="0"/>
      <w:marTop w:val="0"/>
      <w:marBottom w:val="0"/>
      <w:divBdr>
        <w:top w:val="none" w:sz="0" w:space="0" w:color="auto"/>
        <w:left w:val="none" w:sz="0" w:space="0" w:color="auto"/>
        <w:bottom w:val="none" w:sz="0" w:space="0" w:color="auto"/>
        <w:right w:val="none" w:sz="0" w:space="0" w:color="auto"/>
      </w:divBdr>
    </w:div>
    <w:div w:id="981809655">
      <w:bodyDiv w:val="1"/>
      <w:marLeft w:val="0"/>
      <w:marRight w:val="0"/>
      <w:marTop w:val="0"/>
      <w:marBottom w:val="0"/>
      <w:divBdr>
        <w:top w:val="none" w:sz="0" w:space="0" w:color="auto"/>
        <w:left w:val="none" w:sz="0" w:space="0" w:color="auto"/>
        <w:bottom w:val="none" w:sz="0" w:space="0" w:color="auto"/>
        <w:right w:val="none" w:sz="0" w:space="0" w:color="auto"/>
      </w:divBdr>
    </w:div>
    <w:div w:id="982268715">
      <w:bodyDiv w:val="1"/>
      <w:marLeft w:val="0"/>
      <w:marRight w:val="0"/>
      <w:marTop w:val="0"/>
      <w:marBottom w:val="0"/>
      <w:divBdr>
        <w:top w:val="none" w:sz="0" w:space="0" w:color="auto"/>
        <w:left w:val="none" w:sz="0" w:space="0" w:color="auto"/>
        <w:bottom w:val="none" w:sz="0" w:space="0" w:color="auto"/>
        <w:right w:val="none" w:sz="0" w:space="0" w:color="auto"/>
      </w:divBdr>
    </w:div>
    <w:div w:id="983969260">
      <w:bodyDiv w:val="1"/>
      <w:marLeft w:val="0"/>
      <w:marRight w:val="0"/>
      <w:marTop w:val="0"/>
      <w:marBottom w:val="0"/>
      <w:divBdr>
        <w:top w:val="none" w:sz="0" w:space="0" w:color="auto"/>
        <w:left w:val="none" w:sz="0" w:space="0" w:color="auto"/>
        <w:bottom w:val="none" w:sz="0" w:space="0" w:color="auto"/>
        <w:right w:val="none" w:sz="0" w:space="0" w:color="auto"/>
      </w:divBdr>
    </w:div>
    <w:div w:id="983973610">
      <w:bodyDiv w:val="1"/>
      <w:marLeft w:val="0"/>
      <w:marRight w:val="0"/>
      <w:marTop w:val="0"/>
      <w:marBottom w:val="0"/>
      <w:divBdr>
        <w:top w:val="none" w:sz="0" w:space="0" w:color="auto"/>
        <w:left w:val="none" w:sz="0" w:space="0" w:color="auto"/>
        <w:bottom w:val="none" w:sz="0" w:space="0" w:color="auto"/>
        <w:right w:val="none" w:sz="0" w:space="0" w:color="auto"/>
      </w:divBdr>
    </w:div>
    <w:div w:id="985205399">
      <w:bodyDiv w:val="1"/>
      <w:marLeft w:val="0"/>
      <w:marRight w:val="0"/>
      <w:marTop w:val="0"/>
      <w:marBottom w:val="0"/>
      <w:divBdr>
        <w:top w:val="none" w:sz="0" w:space="0" w:color="auto"/>
        <w:left w:val="none" w:sz="0" w:space="0" w:color="auto"/>
        <w:bottom w:val="none" w:sz="0" w:space="0" w:color="auto"/>
        <w:right w:val="none" w:sz="0" w:space="0" w:color="auto"/>
      </w:divBdr>
    </w:div>
    <w:div w:id="985860903">
      <w:bodyDiv w:val="1"/>
      <w:marLeft w:val="0"/>
      <w:marRight w:val="0"/>
      <w:marTop w:val="0"/>
      <w:marBottom w:val="0"/>
      <w:divBdr>
        <w:top w:val="none" w:sz="0" w:space="0" w:color="auto"/>
        <w:left w:val="none" w:sz="0" w:space="0" w:color="auto"/>
        <w:bottom w:val="none" w:sz="0" w:space="0" w:color="auto"/>
        <w:right w:val="none" w:sz="0" w:space="0" w:color="auto"/>
      </w:divBdr>
    </w:div>
    <w:div w:id="986057079">
      <w:bodyDiv w:val="1"/>
      <w:marLeft w:val="0"/>
      <w:marRight w:val="0"/>
      <w:marTop w:val="0"/>
      <w:marBottom w:val="0"/>
      <w:divBdr>
        <w:top w:val="none" w:sz="0" w:space="0" w:color="auto"/>
        <w:left w:val="none" w:sz="0" w:space="0" w:color="auto"/>
        <w:bottom w:val="none" w:sz="0" w:space="0" w:color="auto"/>
        <w:right w:val="none" w:sz="0" w:space="0" w:color="auto"/>
      </w:divBdr>
    </w:div>
    <w:div w:id="987052463">
      <w:bodyDiv w:val="1"/>
      <w:marLeft w:val="0"/>
      <w:marRight w:val="0"/>
      <w:marTop w:val="0"/>
      <w:marBottom w:val="0"/>
      <w:divBdr>
        <w:top w:val="none" w:sz="0" w:space="0" w:color="auto"/>
        <w:left w:val="none" w:sz="0" w:space="0" w:color="auto"/>
        <w:bottom w:val="none" w:sz="0" w:space="0" w:color="auto"/>
        <w:right w:val="none" w:sz="0" w:space="0" w:color="auto"/>
      </w:divBdr>
    </w:div>
    <w:div w:id="987513920">
      <w:bodyDiv w:val="1"/>
      <w:marLeft w:val="0"/>
      <w:marRight w:val="0"/>
      <w:marTop w:val="0"/>
      <w:marBottom w:val="0"/>
      <w:divBdr>
        <w:top w:val="none" w:sz="0" w:space="0" w:color="auto"/>
        <w:left w:val="none" w:sz="0" w:space="0" w:color="auto"/>
        <w:bottom w:val="none" w:sz="0" w:space="0" w:color="auto"/>
        <w:right w:val="none" w:sz="0" w:space="0" w:color="auto"/>
      </w:divBdr>
    </w:div>
    <w:div w:id="987514154">
      <w:bodyDiv w:val="1"/>
      <w:marLeft w:val="0"/>
      <w:marRight w:val="0"/>
      <w:marTop w:val="0"/>
      <w:marBottom w:val="0"/>
      <w:divBdr>
        <w:top w:val="none" w:sz="0" w:space="0" w:color="auto"/>
        <w:left w:val="none" w:sz="0" w:space="0" w:color="auto"/>
        <w:bottom w:val="none" w:sz="0" w:space="0" w:color="auto"/>
        <w:right w:val="none" w:sz="0" w:space="0" w:color="auto"/>
      </w:divBdr>
    </w:div>
    <w:div w:id="987856440">
      <w:bodyDiv w:val="1"/>
      <w:marLeft w:val="0"/>
      <w:marRight w:val="0"/>
      <w:marTop w:val="0"/>
      <w:marBottom w:val="0"/>
      <w:divBdr>
        <w:top w:val="none" w:sz="0" w:space="0" w:color="auto"/>
        <w:left w:val="none" w:sz="0" w:space="0" w:color="auto"/>
        <w:bottom w:val="none" w:sz="0" w:space="0" w:color="auto"/>
        <w:right w:val="none" w:sz="0" w:space="0" w:color="auto"/>
      </w:divBdr>
    </w:div>
    <w:div w:id="992369110">
      <w:bodyDiv w:val="1"/>
      <w:marLeft w:val="0"/>
      <w:marRight w:val="0"/>
      <w:marTop w:val="0"/>
      <w:marBottom w:val="0"/>
      <w:divBdr>
        <w:top w:val="none" w:sz="0" w:space="0" w:color="auto"/>
        <w:left w:val="none" w:sz="0" w:space="0" w:color="auto"/>
        <w:bottom w:val="none" w:sz="0" w:space="0" w:color="auto"/>
        <w:right w:val="none" w:sz="0" w:space="0" w:color="auto"/>
      </w:divBdr>
    </w:div>
    <w:div w:id="992878802">
      <w:bodyDiv w:val="1"/>
      <w:marLeft w:val="0"/>
      <w:marRight w:val="0"/>
      <w:marTop w:val="0"/>
      <w:marBottom w:val="0"/>
      <w:divBdr>
        <w:top w:val="none" w:sz="0" w:space="0" w:color="auto"/>
        <w:left w:val="none" w:sz="0" w:space="0" w:color="auto"/>
        <w:bottom w:val="none" w:sz="0" w:space="0" w:color="auto"/>
        <w:right w:val="none" w:sz="0" w:space="0" w:color="auto"/>
      </w:divBdr>
    </w:div>
    <w:div w:id="993678716">
      <w:bodyDiv w:val="1"/>
      <w:marLeft w:val="0"/>
      <w:marRight w:val="0"/>
      <w:marTop w:val="0"/>
      <w:marBottom w:val="0"/>
      <w:divBdr>
        <w:top w:val="none" w:sz="0" w:space="0" w:color="auto"/>
        <w:left w:val="none" w:sz="0" w:space="0" w:color="auto"/>
        <w:bottom w:val="none" w:sz="0" w:space="0" w:color="auto"/>
        <w:right w:val="none" w:sz="0" w:space="0" w:color="auto"/>
      </w:divBdr>
    </w:div>
    <w:div w:id="993682029">
      <w:bodyDiv w:val="1"/>
      <w:marLeft w:val="0"/>
      <w:marRight w:val="0"/>
      <w:marTop w:val="0"/>
      <w:marBottom w:val="0"/>
      <w:divBdr>
        <w:top w:val="none" w:sz="0" w:space="0" w:color="auto"/>
        <w:left w:val="none" w:sz="0" w:space="0" w:color="auto"/>
        <w:bottom w:val="none" w:sz="0" w:space="0" w:color="auto"/>
        <w:right w:val="none" w:sz="0" w:space="0" w:color="auto"/>
      </w:divBdr>
    </w:div>
    <w:div w:id="995961165">
      <w:bodyDiv w:val="1"/>
      <w:marLeft w:val="0"/>
      <w:marRight w:val="0"/>
      <w:marTop w:val="0"/>
      <w:marBottom w:val="0"/>
      <w:divBdr>
        <w:top w:val="none" w:sz="0" w:space="0" w:color="auto"/>
        <w:left w:val="none" w:sz="0" w:space="0" w:color="auto"/>
        <w:bottom w:val="none" w:sz="0" w:space="0" w:color="auto"/>
        <w:right w:val="none" w:sz="0" w:space="0" w:color="auto"/>
      </w:divBdr>
    </w:div>
    <w:div w:id="998116550">
      <w:bodyDiv w:val="1"/>
      <w:marLeft w:val="0"/>
      <w:marRight w:val="0"/>
      <w:marTop w:val="0"/>
      <w:marBottom w:val="0"/>
      <w:divBdr>
        <w:top w:val="none" w:sz="0" w:space="0" w:color="auto"/>
        <w:left w:val="none" w:sz="0" w:space="0" w:color="auto"/>
        <w:bottom w:val="none" w:sz="0" w:space="0" w:color="auto"/>
        <w:right w:val="none" w:sz="0" w:space="0" w:color="auto"/>
      </w:divBdr>
    </w:div>
    <w:div w:id="1000278623">
      <w:bodyDiv w:val="1"/>
      <w:marLeft w:val="0"/>
      <w:marRight w:val="0"/>
      <w:marTop w:val="0"/>
      <w:marBottom w:val="0"/>
      <w:divBdr>
        <w:top w:val="none" w:sz="0" w:space="0" w:color="auto"/>
        <w:left w:val="none" w:sz="0" w:space="0" w:color="auto"/>
        <w:bottom w:val="none" w:sz="0" w:space="0" w:color="auto"/>
        <w:right w:val="none" w:sz="0" w:space="0" w:color="auto"/>
      </w:divBdr>
    </w:div>
    <w:div w:id="1001279390">
      <w:bodyDiv w:val="1"/>
      <w:marLeft w:val="0"/>
      <w:marRight w:val="0"/>
      <w:marTop w:val="0"/>
      <w:marBottom w:val="0"/>
      <w:divBdr>
        <w:top w:val="none" w:sz="0" w:space="0" w:color="auto"/>
        <w:left w:val="none" w:sz="0" w:space="0" w:color="auto"/>
        <w:bottom w:val="none" w:sz="0" w:space="0" w:color="auto"/>
        <w:right w:val="none" w:sz="0" w:space="0" w:color="auto"/>
      </w:divBdr>
    </w:div>
    <w:div w:id="1001540035">
      <w:bodyDiv w:val="1"/>
      <w:marLeft w:val="0"/>
      <w:marRight w:val="0"/>
      <w:marTop w:val="0"/>
      <w:marBottom w:val="0"/>
      <w:divBdr>
        <w:top w:val="none" w:sz="0" w:space="0" w:color="auto"/>
        <w:left w:val="none" w:sz="0" w:space="0" w:color="auto"/>
        <w:bottom w:val="none" w:sz="0" w:space="0" w:color="auto"/>
        <w:right w:val="none" w:sz="0" w:space="0" w:color="auto"/>
      </w:divBdr>
    </w:div>
    <w:div w:id="1005060623">
      <w:bodyDiv w:val="1"/>
      <w:marLeft w:val="0"/>
      <w:marRight w:val="0"/>
      <w:marTop w:val="0"/>
      <w:marBottom w:val="0"/>
      <w:divBdr>
        <w:top w:val="none" w:sz="0" w:space="0" w:color="auto"/>
        <w:left w:val="none" w:sz="0" w:space="0" w:color="auto"/>
        <w:bottom w:val="none" w:sz="0" w:space="0" w:color="auto"/>
        <w:right w:val="none" w:sz="0" w:space="0" w:color="auto"/>
      </w:divBdr>
    </w:div>
    <w:div w:id="1006129013">
      <w:bodyDiv w:val="1"/>
      <w:marLeft w:val="0"/>
      <w:marRight w:val="0"/>
      <w:marTop w:val="0"/>
      <w:marBottom w:val="0"/>
      <w:divBdr>
        <w:top w:val="none" w:sz="0" w:space="0" w:color="auto"/>
        <w:left w:val="none" w:sz="0" w:space="0" w:color="auto"/>
        <w:bottom w:val="none" w:sz="0" w:space="0" w:color="auto"/>
        <w:right w:val="none" w:sz="0" w:space="0" w:color="auto"/>
      </w:divBdr>
    </w:div>
    <w:div w:id="1007710649">
      <w:bodyDiv w:val="1"/>
      <w:marLeft w:val="0"/>
      <w:marRight w:val="0"/>
      <w:marTop w:val="0"/>
      <w:marBottom w:val="0"/>
      <w:divBdr>
        <w:top w:val="none" w:sz="0" w:space="0" w:color="auto"/>
        <w:left w:val="none" w:sz="0" w:space="0" w:color="auto"/>
        <w:bottom w:val="none" w:sz="0" w:space="0" w:color="auto"/>
        <w:right w:val="none" w:sz="0" w:space="0" w:color="auto"/>
      </w:divBdr>
    </w:div>
    <w:div w:id="1010134770">
      <w:bodyDiv w:val="1"/>
      <w:marLeft w:val="0"/>
      <w:marRight w:val="0"/>
      <w:marTop w:val="0"/>
      <w:marBottom w:val="0"/>
      <w:divBdr>
        <w:top w:val="none" w:sz="0" w:space="0" w:color="auto"/>
        <w:left w:val="none" w:sz="0" w:space="0" w:color="auto"/>
        <w:bottom w:val="none" w:sz="0" w:space="0" w:color="auto"/>
        <w:right w:val="none" w:sz="0" w:space="0" w:color="auto"/>
      </w:divBdr>
    </w:div>
    <w:div w:id="1010839015">
      <w:bodyDiv w:val="1"/>
      <w:marLeft w:val="0"/>
      <w:marRight w:val="0"/>
      <w:marTop w:val="0"/>
      <w:marBottom w:val="0"/>
      <w:divBdr>
        <w:top w:val="none" w:sz="0" w:space="0" w:color="auto"/>
        <w:left w:val="none" w:sz="0" w:space="0" w:color="auto"/>
        <w:bottom w:val="none" w:sz="0" w:space="0" w:color="auto"/>
        <w:right w:val="none" w:sz="0" w:space="0" w:color="auto"/>
      </w:divBdr>
    </w:div>
    <w:div w:id="1015885475">
      <w:bodyDiv w:val="1"/>
      <w:marLeft w:val="0"/>
      <w:marRight w:val="0"/>
      <w:marTop w:val="0"/>
      <w:marBottom w:val="0"/>
      <w:divBdr>
        <w:top w:val="none" w:sz="0" w:space="0" w:color="auto"/>
        <w:left w:val="none" w:sz="0" w:space="0" w:color="auto"/>
        <w:bottom w:val="none" w:sz="0" w:space="0" w:color="auto"/>
        <w:right w:val="none" w:sz="0" w:space="0" w:color="auto"/>
      </w:divBdr>
    </w:div>
    <w:div w:id="1017927000">
      <w:bodyDiv w:val="1"/>
      <w:marLeft w:val="0"/>
      <w:marRight w:val="0"/>
      <w:marTop w:val="0"/>
      <w:marBottom w:val="0"/>
      <w:divBdr>
        <w:top w:val="none" w:sz="0" w:space="0" w:color="auto"/>
        <w:left w:val="none" w:sz="0" w:space="0" w:color="auto"/>
        <w:bottom w:val="none" w:sz="0" w:space="0" w:color="auto"/>
        <w:right w:val="none" w:sz="0" w:space="0" w:color="auto"/>
      </w:divBdr>
    </w:div>
    <w:div w:id="1019743358">
      <w:bodyDiv w:val="1"/>
      <w:marLeft w:val="0"/>
      <w:marRight w:val="0"/>
      <w:marTop w:val="0"/>
      <w:marBottom w:val="0"/>
      <w:divBdr>
        <w:top w:val="none" w:sz="0" w:space="0" w:color="auto"/>
        <w:left w:val="none" w:sz="0" w:space="0" w:color="auto"/>
        <w:bottom w:val="none" w:sz="0" w:space="0" w:color="auto"/>
        <w:right w:val="none" w:sz="0" w:space="0" w:color="auto"/>
      </w:divBdr>
    </w:div>
    <w:div w:id="1023439660">
      <w:bodyDiv w:val="1"/>
      <w:marLeft w:val="0"/>
      <w:marRight w:val="0"/>
      <w:marTop w:val="0"/>
      <w:marBottom w:val="0"/>
      <w:divBdr>
        <w:top w:val="none" w:sz="0" w:space="0" w:color="auto"/>
        <w:left w:val="none" w:sz="0" w:space="0" w:color="auto"/>
        <w:bottom w:val="none" w:sz="0" w:space="0" w:color="auto"/>
        <w:right w:val="none" w:sz="0" w:space="0" w:color="auto"/>
      </w:divBdr>
    </w:div>
    <w:div w:id="1024524854">
      <w:bodyDiv w:val="1"/>
      <w:marLeft w:val="0"/>
      <w:marRight w:val="0"/>
      <w:marTop w:val="0"/>
      <w:marBottom w:val="0"/>
      <w:divBdr>
        <w:top w:val="none" w:sz="0" w:space="0" w:color="auto"/>
        <w:left w:val="none" w:sz="0" w:space="0" w:color="auto"/>
        <w:bottom w:val="none" w:sz="0" w:space="0" w:color="auto"/>
        <w:right w:val="none" w:sz="0" w:space="0" w:color="auto"/>
      </w:divBdr>
    </w:div>
    <w:div w:id="1025836918">
      <w:bodyDiv w:val="1"/>
      <w:marLeft w:val="0"/>
      <w:marRight w:val="0"/>
      <w:marTop w:val="0"/>
      <w:marBottom w:val="0"/>
      <w:divBdr>
        <w:top w:val="none" w:sz="0" w:space="0" w:color="auto"/>
        <w:left w:val="none" w:sz="0" w:space="0" w:color="auto"/>
        <w:bottom w:val="none" w:sz="0" w:space="0" w:color="auto"/>
        <w:right w:val="none" w:sz="0" w:space="0" w:color="auto"/>
      </w:divBdr>
    </w:div>
    <w:div w:id="1026097900">
      <w:bodyDiv w:val="1"/>
      <w:marLeft w:val="0"/>
      <w:marRight w:val="0"/>
      <w:marTop w:val="0"/>
      <w:marBottom w:val="0"/>
      <w:divBdr>
        <w:top w:val="none" w:sz="0" w:space="0" w:color="auto"/>
        <w:left w:val="none" w:sz="0" w:space="0" w:color="auto"/>
        <w:bottom w:val="none" w:sz="0" w:space="0" w:color="auto"/>
        <w:right w:val="none" w:sz="0" w:space="0" w:color="auto"/>
      </w:divBdr>
    </w:div>
    <w:div w:id="1027945851">
      <w:bodyDiv w:val="1"/>
      <w:marLeft w:val="0"/>
      <w:marRight w:val="0"/>
      <w:marTop w:val="0"/>
      <w:marBottom w:val="0"/>
      <w:divBdr>
        <w:top w:val="none" w:sz="0" w:space="0" w:color="auto"/>
        <w:left w:val="none" w:sz="0" w:space="0" w:color="auto"/>
        <w:bottom w:val="none" w:sz="0" w:space="0" w:color="auto"/>
        <w:right w:val="none" w:sz="0" w:space="0" w:color="auto"/>
      </w:divBdr>
    </w:div>
    <w:div w:id="1028023742">
      <w:bodyDiv w:val="1"/>
      <w:marLeft w:val="0"/>
      <w:marRight w:val="0"/>
      <w:marTop w:val="0"/>
      <w:marBottom w:val="0"/>
      <w:divBdr>
        <w:top w:val="none" w:sz="0" w:space="0" w:color="auto"/>
        <w:left w:val="none" w:sz="0" w:space="0" w:color="auto"/>
        <w:bottom w:val="none" w:sz="0" w:space="0" w:color="auto"/>
        <w:right w:val="none" w:sz="0" w:space="0" w:color="auto"/>
      </w:divBdr>
    </w:div>
    <w:div w:id="1028795515">
      <w:bodyDiv w:val="1"/>
      <w:marLeft w:val="0"/>
      <w:marRight w:val="0"/>
      <w:marTop w:val="0"/>
      <w:marBottom w:val="0"/>
      <w:divBdr>
        <w:top w:val="none" w:sz="0" w:space="0" w:color="auto"/>
        <w:left w:val="none" w:sz="0" w:space="0" w:color="auto"/>
        <w:bottom w:val="none" w:sz="0" w:space="0" w:color="auto"/>
        <w:right w:val="none" w:sz="0" w:space="0" w:color="auto"/>
      </w:divBdr>
    </w:div>
    <w:div w:id="1031146085">
      <w:bodyDiv w:val="1"/>
      <w:marLeft w:val="0"/>
      <w:marRight w:val="0"/>
      <w:marTop w:val="0"/>
      <w:marBottom w:val="0"/>
      <w:divBdr>
        <w:top w:val="none" w:sz="0" w:space="0" w:color="auto"/>
        <w:left w:val="none" w:sz="0" w:space="0" w:color="auto"/>
        <w:bottom w:val="none" w:sz="0" w:space="0" w:color="auto"/>
        <w:right w:val="none" w:sz="0" w:space="0" w:color="auto"/>
      </w:divBdr>
    </w:div>
    <w:div w:id="1032729498">
      <w:bodyDiv w:val="1"/>
      <w:marLeft w:val="0"/>
      <w:marRight w:val="0"/>
      <w:marTop w:val="0"/>
      <w:marBottom w:val="0"/>
      <w:divBdr>
        <w:top w:val="none" w:sz="0" w:space="0" w:color="auto"/>
        <w:left w:val="none" w:sz="0" w:space="0" w:color="auto"/>
        <w:bottom w:val="none" w:sz="0" w:space="0" w:color="auto"/>
        <w:right w:val="none" w:sz="0" w:space="0" w:color="auto"/>
      </w:divBdr>
    </w:div>
    <w:div w:id="1032801013">
      <w:bodyDiv w:val="1"/>
      <w:marLeft w:val="0"/>
      <w:marRight w:val="0"/>
      <w:marTop w:val="0"/>
      <w:marBottom w:val="0"/>
      <w:divBdr>
        <w:top w:val="none" w:sz="0" w:space="0" w:color="auto"/>
        <w:left w:val="none" w:sz="0" w:space="0" w:color="auto"/>
        <w:bottom w:val="none" w:sz="0" w:space="0" w:color="auto"/>
        <w:right w:val="none" w:sz="0" w:space="0" w:color="auto"/>
      </w:divBdr>
    </w:div>
    <w:div w:id="1035228214">
      <w:bodyDiv w:val="1"/>
      <w:marLeft w:val="0"/>
      <w:marRight w:val="0"/>
      <w:marTop w:val="0"/>
      <w:marBottom w:val="0"/>
      <w:divBdr>
        <w:top w:val="none" w:sz="0" w:space="0" w:color="auto"/>
        <w:left w:val="none" w:sz="0" w:space="0" w:color="auto"/>
        <w:bottom w:val="none" w:sz="0" w:space="0" w:color="auto"/>
        <w:right w:val="none" w:sz="0" w:space="0" w:color="auto"/>
      </w:divBdr>
    </w:div>
    <w:div w:id="1036002732">
      <w:bodyDiv w:val="1"/>
      <w:marLeft w:val="0"/>
      <w:marRight w:val="0"/>
      <w:marTop w:val="0"/>
      <w:marBottom w:val="0"/>
      <w:divBdr>
        <w:top w:val="none" w:sz="0" w:space="0" w:color="auto"/>
        <w:left w:val="none" w:sz="0" w:space="0" w:color="auto"/>
        <w:bottom w:val="none" w:sz="0" w:space="0" w:color="auto"/>
        <w:right w:val="none" w:sz="0" w:space="0" w:color="auto"/>
      </w:divBdr>
    </w:div>
    <w:div w:id="1037198795">
      <w:bodyDiv w:val="1"/>
      <w:marLeft w:val="0"/>
      <w:marRight w:val="0"/>
      <w:marTop w:val="0"/>
      <w:marBottom w:val="0"/>
      <w:divBdr>
        <w:top w:val="none" w:sz="0" w:space="0" w:color="auto"/>
        <w:left w:val="none" w:sz="0" w:space="0" w:color="auto"/>
        <w:bottom w:val="none" w:sz="0" w:space="0" w:color="auto"/>
        <w:right w:val="none" w:sz="0" w:space="0" w:color="auto"/>
      </w:divBdr>
    </w:div>
    <w:div w:id="1037393710">
      <w:bodyDiv w:val="1"/>
      <w:marLeft w:val="0"/>
      <w:marRight w:val="0"/>
      <w:marTop w:val="0"/>
      <w:marBottom w:val="0"/>
      <w:divBdr>
        <w:top w:val="none" w:sz="0" w:space="0" w:color="auto"/>
        <w:left w:val="none" w:sz="0" w:space="0" w:color="auto"/>
        <w:bottom w:val="none" w:sz="0" w:space="0" w:color="auto"/>
        <w:right w:val="none" w:sz="0" w:space="0" w:color="auto"/>
      </w:divBdr>
    </w:div>
    <w:div w:id="1038119197">
      <w:bodyDiv w:val="1"/>
      <w:marLeft w:val="0"/>
      <w:marRight w:val="0"/>
      <w:marTop w:val="0"/>
      <w:marBottom w:val="0"/>
      <w:divBdr>
        <w:top w:val="none" w:sz="0" w:space="0" w:color="auto"/>
        <w:left w:val="none" w:sz="0" w:space="0" w:color="auto"/>
        <w:bottom w:val="none" w:sz="0" w:space="0" w:color="auto"/>
        <w:right w:val="none" w:sz="0" w:space="0" w:color="auto"/>
      </w:divBdr>
    </w:div>
    <w:div w:id="1038244158">
      <w:bodyDiv w:val="1"/>
      <w:marLeft w:val="0"/>
      <w:marRight w:val="0"/>
      <w:marTop w:val="0"/>
      <w:marBottom w:val="0"/>
      <w:divBdr>
        <w:top w:val="none" w:sz="0" w:space="0" w:color="auto"/>
        <w:left w:val="none" w:sz="0" w:space="0" w:color="auto"/>
        <w:bottom w:val="none" w:sz="0" w:space="0" w:color="auto"/>
        <w:right w:val="none" w:sz="0" w:space="0" w:color="auto"/>
      </w:divBdr>
    </w:div>
    <w:div w:id="1040976523">
      <w:bodyDiv w:val="1"/>
      <w:marLeft w:val="0"/>
      <w:marRight w:val="0"/>
      <w:marTop w:val="0"/>
      <w:marBottom w:val="0"/>
      <w:divBdr>
        <w:top w:val="none" w:sz="0" w:space="0" w:color="auto"/>
        <w:left w:val="none" w:sz="0" w:space="0" w:color="auto"/>
        <w:bottom w:val="none" w:sz="0" w:space="0" w:color="auto"/>
        <w:right w:val="none" w:sz="0" w:space="0" w:color="auto"/>
      </w:divBdr>
    </w:div>
    <w:div w:id="1041049883">
      <w:bodyDiv w:val="1"/>
      <w:marLeft w:val="0"/>
      <w:marRight w:val="0"/>
      <w:marTop w:val="0"/>
      <w:marBottom w:val="0"/>
      <w:divBdr>
        <w:top w:val="none" w:sz="0" w:space="0" w:color="auto"/>
        <w:left w:val="none" w:sz="0" w:space="0" w:color="auto"/>
        <w:bottom w:val="none" w:sz="0" w:space="0" w:color="auto"/>
        <w:right w:val="none" w:sz="0" w:space="0" w:color="auto"/>
      </w:divBdr>
    </w:div>
    <w:div w:id="1041974697">
      <w:bodyDiv w:val="1"/>
      <w:marLeft w:val="0"/>
      <w:marRight w:val="0"/>
      <w:marTop w:val="0"/>
      <w:marBottom w:val="0"/>
      <w:divBdr>
        <w:top w:val="none" w:sz="0" w:space="0" w:color="auto"/>
        <w:left w:val="none" w:sz="0" w:space="0" w:color="auto"/>
        <w:bottom w:val="none" w:sz="0" w:space="0" w:color="auto"/>
        <w:right w:val="none" w:sz="0" w:space="0" w:color="auto"/>
      </w:divBdr>
    </w:div>
    <w:div w:id="1048528587">
      <w:bodyDiv w:val="1"/>
      <w:marLeft w:val="0"/>
      <w:marRight w:val="0"/>
      <w:marTop w:val="0"/>
      <w:marBottom w:val="0"/>
      <w:divBdr>
        <w:top w:val="none" w:sz="0" w:space="0" w:color="auto"/>
        <w:left w:val="none" w:sz="0" w:space="0" w:color="auto"/>
        <w:bottom w:val="none" w:sz="0" w:space="0" w:color="auto"/>
        <w:right w:val="none" w:sz="0" w:space="0" w:color="auto"/>
      </w:divBdr>
    </w:div>
    <w:div w:id="1049231788">
      <w:bodyDiv w:val="1"/>
      <w:marLeft w:val="0"/>
      <w:marRight w:val="0"/>
      <w:marTop w:val="0"/>
      <w:marBottom w:val="0"/>
      <w:divBdr>
        <w:top w:val="none" w:sz="0" w:space="0" w:color="auto"/>
        <w:left w:val="none" w:sz="0" w:space="0" w:color="auto"/>
        <w:bottom w:val="none" w:sz="0" w:space="0" w:color="auto"/>
        <w:right w:val="none" w:sz="0" w:space="0" w:color="auto"/>
      </w:divBdr>
    </w:div>
    <w:div w:id="1051615899">
      <w:bodyDiv w:val="1"/>
      <w:marLeft w:val="0"/>
      <w:marRight w:val="0"/>
      <w:marTop w:val="0"/>
      <w:marBottom w:val="0"/>
      <w:divBdr>
        <w:top w:val="none" w:sz="0" w:space="0" w:color="auto"/>
        <w:left w:val="none" w:sz="0" w:space="0" w:color="auto"/>
        <w:bottom w:val="none" w:sz="0" w:space="0" w:color="auto"/>
        <w:right w:val="none" w:sz="0" w:space="0" w:color="auto"/>
      </w:divBdr>
    </w:div>
    <w:div w:id="1051656940">
      <w:bodyDiv w:val="1"/>
      <w:marLeft w:val="0"/>
      <w:marRight w:val="0"/>
      <w:marTop w:val="0"/>
      <w:marBottom w:val="0"/>
      <w:divBdr>
        <w:top w:val="none" w:sz="0" w:space="0" w:color="auto"/>
        <w:left w:val="none" w:sz="0" w:space="0" w:color="auto"/>
        <w:bottom w:val="none" w:sz="0" w:space="0" w:color="auto"/>
        <w:right w:val="none" w:sz="0" w:space="0" w:color="auto"/>
      </w:divBdr>
    </w:div>
    <w:div w:id="1052073216">
      <w:bodyDiv w:val="1"/>
      <w:marLeft w:val="0"/>
      <w:marRight w:val="0"/>
      <w:marTop w:val="0"/>
      <w:marBottom w:val="0"/>
      <w:divBdr>
        <w:top w:val="none" w:sz="0" w:space="0" w:color="auto"/>
        <w:left w:val="none" w:sz="0" w:space="0" w:color="auto"/>
        <w:bottom w:val="none" w:sz="0" w:space="0" w:color="auto"/>
        <w:right w:val="none" w:sz="0" w:space="0" w:color="auto"/>
      </w:divBdr>
    </w:div>
    <w:div w:id="1054350567">
      <w:bodyDiv w:val="1"/>
      <w:marLeft w:val="0"/>
      <w:marRight w:val="0"/>
      <w:marTop w:val="0"/>
      <w:marBottom w:val="0"/>
      <w:divBdr>
        <w:top w:val="none" w:sz="0" w:space="0" w:color="auto"/>
        <w:left w:val="none" w:sz="0" w:space="0" w:color="auto"/>
        <w:bottom w:val="none" w:sz="0" w:space="0" w:color="auto"/>
        <w:right w:val="none" w:sz="0" w:space="0" w:color="auto"/>
      </w:divBdr>
    </w:div>
    <w:div w:id="1054541293">
      <w:bodyDiv w:val="1"/>
      <w:marLeft w:val="0"/>
      <w:marRight w:val="0"/>
      <w:marTop w:val="0"/>
      <w:marBottom w:val="0"/>
      <w:divBdr>
        <w:top w:val="none" w:sz="0" w:space="0" w:color="auto"/>
        <w:left w:val="none" w:sz="0" w:space="0" w:color="auto"/>
        <w:bottom w:val="none" w:sz="0" w:space="0" w:color="auto"/>
        <w:right w:val="none" w:sz="0" w:space="0" w:color="auto"/>
      </w:divBdr>
    </w:div>
    <w:div w:id="1057703185">
      <w:bodyDiv w:val="1"/>
      <w:marLeft w:val="0"/>
      <w:marRight w:val="0"/>
      <w:marTop w:val="0"/>
      <w:marBottom w:val="0"/>
      <w:divBdr>
        <w:top w:val="none" w:sz="0" w:space="0" w:color="auto"/>
        <w:left w:val="none" w:sz="0" w:space="0" w:color="auto"/>
        <w:bottom w:val="none" w:sz="0" w:space="0" w:color="auto"/>
        <w:right w:val="none" w:sz="0" w:space="0" w:color="auto"/>
      </w:divBdr>
    </w:div>
    <w:div w:id="1057783412">
      <w:bodyDiv w:val="1"/>
      <w:marLeft w:val="0"/>
      <w:marRight w:val="0"/>
      <w:marTop w:val="0"/>
      <w:marBottom w:val="0"/>
      <w:divBdr>
        <w:top w:val="none" w:sz="0" w:space="0" w:color="auto"/>
        <w:left w:val="none" w:sz="0" w:space="0" w:color="auto"/>
        <w:bottom w:val="none" w:sz="0" w:space="0" w:color="auto"/>
        <w:right w:val="none" w:sz="0" w:space="0" w:color="auto"/>
      </w:divBdr>
    </w:div>
    <w:div w:id="1059204542">
      <w:bodyDiv w:val="1"/>
      <w:marLeft w:val="0"/>
      <w:marRight w:val="0"/>
      <w:marTop w:val="0"/>
      <w:marBottom w:val="0"/>
      <w:divBdr>
        <w:top w:val="none" w:sz="0" w:space="0" w:color="auto"/>
        <w:left w:val="none" w:sz="0" w:space="0" w:color="auto"/>
        <w:bottom w:val="none" w:sz="0" w:space="0" w:color="auto"/>
        <w:right w:val="none" w:sz="0" w:space="0" w:color="auto"/>
      </w:divBdr>
    </w:div>
    <w:div w:id="1062606926">
      <w:bodyDiv w:val="1"/>
      <w:marLeft w:val="0"/>
      <w:marRight w:val="0"/>
      <w:marTop w:val="0"/>
      <w:marBottom w:val="0"/>
      <w:divBdr>
        <w:top w:val="none" w:sz="0" w:space="0" w:color="auto"/>
        <w:left w:val="none" w:sz="0" w:space="0" w:color="auto"/>
        <w:bottom w:val="none" w:sz="0" w:space="0" w:color="auto"/>
        <w:right w:val="none" w:sz="0" w:space="0" w:color="auto"/>
      </w:divBdr>
    </w:div>
    <w:div w:id="1064453843">
      <w:bodyDiv w:val="1"/>
      <w:marLeft w:val="0"/>
      <w:marRight w:val="0"/>
      <w:marTop w:val="0"/>
      <w:marBottom w:val="0"/>
      <w:divBdr>
        <w:top w:val="none" w:sz="0" w:space="0" w:color="auto"/>
        <w:left w:val="none" w:sz="0" w:space="0" w:color="auto"/>
        <w:bottom w:val="none" w:sz="0" w:space="0" w:color="auto"/>
        <w:right w:val="none" w:sz="0" w:space="0" w:color="auto"/>
      </w:divBdr>
    </w:div>
    <w:div w:id="1065303485">
      <w:bodyDiv w:val="1"/>
      <w:marLeft w:val="0"/>
      <w:marRight w:val="0"/>
      <w:marTop w:val="0"/>
      <w:marBottom w:val="0"/>
      <w:divBdr>
        <w:top w:val="none" w:sz="0" w:space="0" w:color="auto"/>
        <w:left w:val="none" w:sz="0" w:space="0" w:color="auto"/>
        <w:bottom w:val="none" w:sz="0" w:space="0" w:color="auto"/>
        <w:right w:val="none" w:sz="0" w:space="0" w:color="auto"/>
      </w:divBdr>
    </w:div>
    <w:div w:id="1067535502">
      <w:bodyDiv w:val="1"/>
      <w:marLeft w:val="0"/>
      <w:marRight w:val="0"/>
      <w:marTop w:val="0"/>
      <w:marBottom w:val="0"/>
      <w:divBdr>
        <w:top w:val="none" w:sz="0" w:space="0" w:color="auto"/>
        <w:left w:val="none" w:sz="0" w:space="0" w:color="auto"/>
        <w:bottom w:val="none" w:sz="0" w:space="0" w:color="auto"/>
        <w:right w:val="none" w:sz="0" w:space="0" w:color="auto"/>
      </w:divBdr>
    </w:div>
    <w:div w:id="1067650249">
      <w:bodyDiv w:val="1"/>
      <w:marLeft w:val="0"/>
      <w:marRight w:val="0"/>
      <w:marTop w:val="0"/>
      <w:marBottom w:val="0"/>
      <w:divBdr>
        <w:top w:val="none" w:sz="0" w:space="0" w:color="auto"/>
        <w:left w:val="none" w:sz="0" w:space="0" w:color="auto"/>
        <w:bottom w:val="none" w:sz="0" w:space="0" w:color="auto"/>
        <w:right w:val="none" w:sz="0" w:space="0" w:color="auto"/>
      </w:divBdr>
    </w:div>
    <w:div w:id="1068727155">
      <w:bodyDiv w:val="1"/>
      <w:marLeft w:val="0"/>
      <w:marRight w:val="0"/>
      <w:marTop w:val="0"/>
      <w:marBottom w:val="0"/>
      <w:divBdr>
        <w:top w:val="none" w:sz="0" w:space="0" w:color="auto"/>
        <w:left w:val="none" w:sz="0" w:space="0" w:color="auto"/>
        <w:bottom w:val="none" w:sz="0" w:space="0" w:color="auto"/>
        <w:right w:val="none" w:sz="0" w:space="0" w:color="auto"/>
      </w:divBdr>
    </w:div>
    <w:div w:id="1069691958">
      <w:bodyDiv w:val="1"/>
      <w:marLeft w:val="0"/>
      <w:marRight w:val="0"/>
      <w:marTop w:val="0"/>
      <w:marBottom w:val="0"/>
      <w:divBdr>
        <w:top w:val="none" w:sz="0" w:space="0" w:color="auto"/>
        <w:left w:val="none" w:sz="0" w:space="0" w:color="auto"/>
        <w:bottom w:val="none" w:sz="0" w:space="0" w:color="auto"/>
        <w:right w:val="none" w:sz="0" w:space="0" w:color="auto"/>
      </w:divBdr>
    </w:div>
    <w:div w:id="1072234599">
      <w:bodyDiv w:val="1"/>
      <w:marLeft w:val="0"/>
      <w:marRight w:val="0"/>
      <w:marTop w:val="0"/>
      <w:marBottom w:val="0"/>
      <w:divBdr>
        <w:top w:val="none" w:sz="0" w:space="0" w:color="auto"/>
        <w:left w:val="none" w:sz="0" w:space="0" w:color="auto"/>
        <w:bottom w:val="none" w:sz="0" w:space="0" w:color="auto"/>
        <w:right w:val="none" w:sz="0" w:space="0" w:color="auto"/>
      </w:divBdr>
    </w:div>
    <w:div w:id="1072243184">
      <w:bodyDiv w:val="1"/>
      <w:marLeft w:val="0"/>
      <w:marRight w:val="0"/>
      <w:marTop w:val="0"/>
      <w:marBottom w:val="0"/>
      <w:divBdr>
        <w:top w:val="none" w:sz="0" w:space="0" w:color="auto"/>
        <w:left w:val="none" w:sz="0" w:space="0" w:color="auto"/>
        <w:bottom w:val="none" w:sz="0" w:space="0" w:color="auto"/>
        <w:right w:val="none" w:sz="0" w:space="0" w:color="auto"/>
      </w:divBdr>
    </w:div>
    <w:div w:id="1073505990">
      <w:bodyDiv w:val="1"/>
      <w:marLeft w:val="0"/>
      <w:marRight w:val="0"/>
      <w:marTop w:val="0"/>
      <w:marBottom w:val="0"/>
      <w:divBdr>
        <w:top w:val="none" w:sz="0" w:space="0" w:color="auto"/>
        <w:left w:val="none" w:sz="0" w:space="0" w:color="auto"/>
        <w:bottom w:val="none" w:sz="0" w:space="0" w:color="auto"/>
        <w:right w:val="none" w:sz="0" w:space="0" w:color="auto"/>
      </w:divBdr>
    </w:div>
    <w:div w:id="1077364024">
      <w:bodyDiv w:val="1"/>
      <w:marLeft w:val="0"/>
      <w:marRight w:val="0"/>
      <w:marTop w:val="0"/>
      <w:marBottom w:val="0"/>
      <w:divBdr>
        <w:top w:val="none" w:sz="0" w:space="0" w:color="auto"/>
        <w:left w:val="none" w:sz="0" w:space="0" w:color="auto"/>
        <w:bottom w:val="none" w:sz="0" w:space="0" w:color="auto"/>
        <w:right w:val="none" w:sz="0" w:space="0" w:color="auto"/>
      </w:divBdr>
    </w:div>
    <w:div w:id="1077484357">
      <w:bodyDiv w:val="1"/>
      <w:marLeft w:val="0"/>
      <w:marRight w:val="0"/>
      <w:marTop w:val="0"/>
      <w:marBottom w:val="0"/>
      <w:divBdr>
        <w:top w:val="none" w:sz="0" w:space="0" w:color="auto"/>
        <w:left w:val="none" w:sz="0" w:space="0" w:color="auto"/>
        <w:bottom w:val="none" w:sz="0" w:space="0" w:color="auto"/>
        <w:right w:val="none" w:sz="0" w:space="0" w:color="auto"/>
      </w:divBdr>
    </w:div>
    <w:div w:id="1078555617">
      <w:bodyDiv w:val="1"/>
      <w:marLeft w:val="0"/>
      <w:marRight w:val="0"/>
      <w:marTop w:val="0"/>
      <w:marBottom w:val="0"/>
      <w:divBdr>
        <w:top w:val="none" w:sz="0" w:space="0" w:color="auto"/>
        <w:left w:val="none" w:sz="0" w:space="0" w:color="auto"/>
        <w:bottom w:val="none" w:sz="0" w:space="0" w:color="auto"/>
        <w:right w:val="none" w:sz="0" w:space="0" w:color="auto"/>
      </w:divBdr>
    </w:div>
    <w:div w:id="1079913135">
      <w:bodyDiv w:val="1"/>
      <w:marLeft w:val="0"/>
      <w:marRight w:val="0"/>
      <w:marTop w:val="0"/>
      <w:marBottom w:val="0"/>
      <w:divBdr>
        <w:top w:val="none" w:sz="0" w:space="0" w:color="auto"/>
        <w:left w:val="none" w:sz="0" w:space="0" w:color="auto"/>
        <w:bottom w:val="none" w:sz="0" w:space="0" w:color="auto"/>
        <w:right w:val="none" w:sz="0" w:space="0" w:color="auto"/>
      </w:divBdr>
    </w:div>
    <w:div w:id="1081636151">
      <w:bodyDiv w:val="1"/>
      <w:marLeft w:val="0"/>
      <w:marRight w:val="0"/>
      <w:marTop w:val="0"/>
      <w:marBottom w:val="0"/>
      <w:divBdr>
        <w:top w:val="none" w:sz="0" w:space="0" w:color="auto"/>
        <w:left w:val="none" w:sz="0" w:space="0" w:color="auto"/>
        <w:bottom w:val="none" w:sz="0" w:space="0" w:color="auto"/>
        <w:right w:val="none" w:sz="0" w:space="0" w:color="auto"/>
      </w:divBdr>
    </w:div>
    <w:div w:id="1082147387">
      <w:bodyDiv w:val="1"/>
      <w:marLeft w:val="0"/>
      <w:marRight w:val="0"/>
      <w:marTop w:val="0"/>
      <w:marBottom w:val="0"/>
      <w:divBdr>
        <w:top w:val="none" w:sz="0" w:space="0" w:color="auto"/>
        <w:left w:val="none" w:sz="0" w:space="0" w:color="auto"/>
        <w:bottom w:val="none" w:sz="0" w:space="0" w:color="auto"/>
        <w:right w:val="none" w:sz="0" w:space="0" w:color="auto"/>
      </w:divBdr>
    </w:div>
    <w:div w:id="1083189174">
      <w:bodyDiv w:val="1"/>
      <w:marLeft w:val="0"/>
      <w:marRight w:val="0"/>
      <w:marTop w:val="0"/>
      <w:marBottom w:val="0"/>
      <w:divBdr>
        <w:top w:val="none" w:sz="0" w:space="0" w:color="auto"/>
        <w:left w:val="none" w:sz="0" w:space="0" w:color="auto"/>
        <w:bottom w:val="none" w:sz="0" w:space="0" w:color="auto"/>
        <w:right w:val="none" w:sz="0" w:space="0" w:color="auto"/>
      </w:divBdr>
    </w:div>
    <w:div w:id="1083646665">
      <w:bodyDiv w:val="1"/>
      <w:marLeft w:val="0"/>
      <w:marRight w:val="0"/>
      <w:marTop w:val="0"/>
      <w:marBottom w:val="0"/>
      <w:divBdr>
        <w:top w:val="none" w:sz="0" w:space="0" w:color="auto"/>
        <w:left w:val="none" w:sz="0" w:space="0" w:color="auto"/>
        <w:bottom w:val="none" w:sz="0" w:space="0" w:color="auto"/>
        <w:right w:val="none" w:sz="0" w:space="0" w:color="auto"/>
      </w:divBdr>
    </w:div>
    <w:div w:id="1083918432">
      <w:bodyDiv w:val="1"/>
      <w:marLeft w:val="0"/>
      <w:marRight w:val="0"/>
      <w:marTop w:val="0"/>
      <w:marBottom w:val="0"/>
      <w:divBdr>
        <w:top w:val="none" w:sz="0" w:space="0" w:color="auto"/>
        <w:left w:val="none" w:sz="0" w:space="0" w:color="auto"/>
        <w:bottom w:val="none" w:sz="0" w:space="0" w:color="auto"/>
        <w:right w:val="none" w:sz="0" w:space="0" w:color="auto"/>
      </w:divBdr>
    </w:div>
    <w:div w:id="1084496742">
      <w:bodyDiv w:val="1"/>
      <w:marLeft w:val="0"/>
      <w:marRight w:val="0"/>
      <w:marTop w:val="0"/>
      <w:marBottom w:val="0"/>
      <w:divBdr>
        <w:top w:val="none" w:sz="0" w:space="0" w:color="auto"/>
        <w:left w:val="none" w:sz="0" w:space="0" w:color="auto"/>
        <w:bottom w:val="none" w:sz="0" w:space="0" w:color="auto"/>
        <w:right w:val="none" w:sz="0" w:space="0" w:color="auto"/>
      </w:divBdr>
    </w:div>
    <w:div w:id="1085037112">
      <w:bodyDiv w:val="1"/>
      <w:marLeft w:val="0"/>
      <w:marRight w:val="0"/>
      <w:marTop w:val="0"/>
      <w:marBottom w:val="0"/>
      <w:divBdr>
        <w:top w:val="none" w:sz="0" w:space="0" w:color="auto"/>
        <w:left w:val="none" w:sz="0" w:space="0" w:color="auto"/>
        <w:bottom w:val="none" w:sz="0" w:space="0" w:color="auto"/>
        <w:right w:val="none" w:sz="0" w:space="0" w:color="auto"/>
      </w:divBdr>
    </w:div>
    <w:div w:id="1085955622">
      <w:bodyDiv w:val="1"/>
      <w:marLeft w:val="0"/>
      <w:marRight w:val="0"/>
      <w:marTop w:val="0"/>
      <w:marBottom w:val="0"/>
      <w:divBdr>
        <w:top w:val="none" w:sz="0" w:space="0" w:color="auto"/>
        <w:left w:val="none" w:sz="0" w:space="0" w:color="auto"/>
        <w:bottom w:val="none" w:sz="0" w:space="0" w:color="auto"/>
        <w:right w:val="none" w:sz="0" w:space="0" w:color="auto"/>
      </w:divBdr>
    </w:div>
    <w:div w:id="1086002152">
      <w:bodyDiv w:val="1"/>
      <w:marLeft w:val="0"/>
      <w:marRight w:val="0"/>
      <w:marTop w:val="0"/>
      <w:marBottom w:val="0"/>
      <w:divBdr>
        <w:top w:val="none" w:sz="0" w:space="0" w:color="auto"/>
        <w:left w:val="none" w:sz="0" w:space="0" w:color="auto"/>
        <w:bottom w:val="none" w:sz="0" w:space="0" w:color="auto"/>
        <w:right w:val="none" w:sz="0" w:space="0" w:color="auto"/>
      </w:divBdr>
    </w:div>
    <w:div w:id="1086539707">
      <w:bodyDiv w:val="1"/>
      <w:marLeft w:val="0"/>
      <w:marRight w:val="0"/>
      <w:marTop w:val="0"/>
      <w:marBottom w:val="0"/>
      <w:divBdr>
        <w:top w:val="none" w:sz="0" w:space="0" w:color="auto"/>
        <w:left w:val="none" w:sz="0" w:space="0" w:color="auto"/>
        <w:bottom w:val="none" w:sz="0" w:space="0" w:color="auto"/>
        <w:right w:val="none" w:sz="0" w:space="0" w:color="auto"/>
      </w:divBdr>
    </w:div>
    <w:div w:id="1087582998">
      <w:bodyDiv w:val="1"/>
      <w:marLeft w:val="0"/>
      <w:marRight w:val="0"/>
      <w:marTop w:val="0"/>
      <w:marBottom w:val="0"/>
      <w:divBdr>
        <w:top w:val="none" w:sz="0" w:space="0" w:color="auto"/>
        <w:left w:val="none" w:sz="0" w:space="0" w:color="auto"/>
        <w:bottom w:val="none" w:sz="0" w:space="0" w:color="auto"/>
        <w:right w:val="none" w:sz="0" w:space="0" w:color="auto"/>
      </w:divBdr>
    </w:div>
    <w:div w:id="1088312277">
      <w:bodyDiv w:val="1"/>
      <w:marLeft w:val="0"/>
      <w:marRight w:val="0"/>
      <w:marTop w:val="0"/>
      <w:marBottom w:val="0"/>
      <w:divBdr>
        <w:top w:val="none" w:sz="0" w:space="0" w:color="auto"/>
        <w:left w:val="none" w:sz="0" w:space="0" w:color="auto"/>
        <w:bottom w:val="none" w:sz="0" w:space="0" w:color="auto"/>
        <w:right w:val="none" w:sz="0" w:space="0" w:color="auto"/>
      </w:divBdr>
    </w:div>
    <w:div w:id="1088773114">
      <w:bodyDiv w:val="1"/>
      <w:marLeft w:val="0"/>
      <w:marRight w:val="0"/>
      <w:marTop w:val="0"/>
      <w:marBottom w:val="0"/>
      <w:divBdr>
        <w:top w:val="none" w:sz="0" w:space="0" w:color="auto"/>
        <w:left w:val="none" w:sz="0" w:space="0" w:color="auto"/>
        <w:bottom w:val="none" w:sz="0" w:space="0" w:color="auto"/>
        <w:right w:val="none" w:sz="0" w:space="0" w:color="auto"/>
      </w:divBdr>
    </w:div>
    <w:div w:id="1088964778">
      <w:bodyDiv w:val="1"/>
      <w:marLeft w:val="0"/>
      <w:marRight w:val="0"/>
      <w:marTop w:val="0"/>
      <w:marBottom w:val="0"/>
      <w:divBdr>
        <w:top w:val="none" w:sz="0" w:space="0" w:color="auto"/>
        <w:left w:val="none" w:sz="0" w:space="0" w:color="auto"/>
        <w:bottom w:val="none" w:sz="0" w:space="0" w:color="auto"/>
        <w:right w:val="none" w:sz="0" w:space="0" w:color="auto"/>
      </w:divBdr>
    </w:div>
    <w:div w:id="1089039180">
      <w:bodyDiv w:val="1"/>
      <w:marLeft w:val="0"/>
      <w:marRight w:val="0"/>
      <w:marTop w:val="0"/>
      <w:marBottom w:val="0"/>
      <w:divBdr>
        <w:top w:val="none" w:sz="0" w:space="0" w:color="auto"/>
        <w:left w:val="none" w:sz="0" w:space="0" w:color="auto"/>
        <w:bottom w:val="none" w:sz="0" w:space="0" w:color="auto"/>
        <w:right w:val="none" w:sz="0" w:space="0" w:color="auto"/>
      </w:divBdr>
    </w:div>
    <w:div w:id="1089159170">
      <w:bodyDiv w:val="1"/>
      <w:marLeft w:val="0"/>
      <w:marRight w:val="0"/>
      <w:marTop w:val="0"/>
      <w:marBottom w:val="0"/>
      <w:divBdr>
        <w:top w:val="none" w:sz="0" w:space="0" w:color="auto"/>
        <w:left w:val="none" w:sz="0" w:space="0" w:color="auto"/>
        <w:bottom w:val="none" w:sz="0" w:space="0" w:color="auto"/>
        <w:right w:val="none" w:sz="0" w:space="0" w:color="auto"/>
      </w:divBdr>
    </w:div>
    <w:div w:id="1090345385">
      <w:bodyDiv w:val="1"/>
      <w:marLeft w:val="0"/>
      <w:marRight w:val="0"/>
      <w:marTop w:val="0"/>
      <w:marBottom w:val="0"/>
      <w:divBdr>
        <w:top w:val="none" w:sz="0" w:space="0" w:color="auto"/>
        <w:left w:val="none" w:sz="0" w:space="0" w:color="auto"/>
        <w:bottom w:val="none" w:sz="0" w:space="0" w:color="auto"/>
        <w:right w:val="none" w:sz="0" w:space="0" w:color="auto"/>
      </w:divBdr>
    </w:div>
    <w:div w:id="1092320572">
      <w:bodyDiv w:val="1"/>
      <w:marLeft w:val="0"/>
      <w:marRight w:val="0"/>
      <w:marTop w:val="0"/>
      <w:marBottom w:val="0"/>
      <w:divBdr>
        <w:top w:val="none" w:sz="0" w:space="0" w:color="auto"/>
        <w:left w:val="none" w:sz="0" w:space="0" w:color="auto"/>
        <w:bottom w:val="none" w:sz="0" w:space="0" w:color="auto"/>
        <w:right w:val="none" w:sz="0" w:space="0" w:color="auto"/>
      </w:divBdr>
    </w:div>
    <w:div w:id="1095325802">
      <w:bodyDiv w:val="1"/>
      <w:marLeft w:val="0"/>
      <w:marRight w:val="0"/>
      <w:marTop w:val="0"/>
      <w:marBottom w:val="0"/>
      <w:divBdr>
        <w:top w:val="none" w:sz="0" w:space="0" w:color="auto"/>
        <w:left w:val="none" w:sz="0" w:space="0" w:color="auto"/>
        <w:bottom w:val="none" w:sz="0" w:space="0" w:color="auto"/>
        <w:right w:val="none" w:sz="0" w:space="0" w:color="auto"/>
      </w:divBdr>
    </w:div>
    <w:div w:id="1097215782">
      <w:bodyDiv w:val="1"/>
      <w:marLeft w:val="0"/>
      <w:marRight w:val="0"/>
      <w:marTop w:val="0"/>
      <w:marBottom w:val="0"/>
      <w:divBdr>
        <w:top w:val="none" w:sz="0" w:space="0" w:color="auto"/>
        <w:left w:val="none" w:sz="0" w:space="0" w:color="auto"/>
        <w:bottom w:val="none" w:sz="0" w:space="0" w:color="auto"/>
        <w:right w:val="none" w:sz="0" w:space="0" w:color="auto"/>
      </w:divBdr>
    </w:div>
    <w:div w:id="1097335516">
      <w:bodyDiv w:val="1"/>
      <w:marLeft w:val="0"/>
      <w:marRight w:val="0"/>
      <w:marTop w:val="0"/>
      <w:marBottom w:val="0"/>
      <w:divBdr>
        <w:top w:val="none" w:sz="0" w:space="0" w:color="auto"/>
        <w:left w:val="none" w:sz="0" w:space="0" w:color="auto"/>
        <w:bottom w:val="none" w:sz="0" w:space="0" w:color="auto"/>
        <w:right w:val="none" w:sz="0" w:space="0" w:color="auto"/>
      </w:divBdr>
    </w:div>
    <w:div w:id="1097363716">
      <w:bodyDiv w:val="1"/>
      <w:marLeft w:val="0"/>
      <w:marRight w:val="0"/>
      <w:marTop w:val="0"/>
      <w:marBottom w:val="0"/>
      <w:divBdr>
        <w:top w:val="none" w:sz="0" w:space="0" w:color="auto"/>
        <w:left w:val="none" w:sz="0" w:space="0" w:color="auto"/>
        <w:bottom w:val="none" w:sz="0" w:space="0" w:color="auto"/>
        <w:right w:val="none" w:sz="0" w:space="0" w:color="auto"/>
      </w:divBdr>
    </w:div>
    <w:div w:id="1097597247">
      <w:bodyDiv w:val="1"/>
      <w:marLeft w:val="0"/>
      <w:marRight w:val="0"/>
      <w:marTop w:val="0"/>
      <w:marBottom w:val="0"/>
      <w:divBdr>
        <w:top w:val="none" w:sz="0" w:space="0" w:color="auto"/>
        <w:left w:val="none" w:sz="0" w:space="0" w:color="auto"/>
        <w:bottom w:val="none" w:sz="0" w:space="0" w:color="auto"/>
        <w:right w:val="none" w:sz="0" w:space="0" w:color="auto"/>
      </w:divBdr>
    </w:div>
    <w:div w:id="1098714969">
      <w:bodyDiv w:val="1"/>
      <w:marLeft w:val="0"/>
      <w:marRight w:val="0"/>
      <w:marTop w:val="0"/>
      <w:marBottom w:val="0"/>
      <w:divBdr>
        <w:top w:val="none" w:sz="0" w:space="0" w:color="auto"/>
        <w:left w:val="none" w:sz="0" w:space="0" w:color="auto"/>
        <w:bottom w:val="none" w:sz="0" w:space="0" w:color="auto"/>
        <w:right w:val="none" w:sz="0" w:space="0" w:color="auto"/>
      </w:divBdr>
    </w:div>
    <w:div w:id="1098788288">
      <w:bodyDiv w:val="1"/>
      <w:marLeft w:val="0"/>
      <w:marRight w:val="0"/>
      <w:marTop w:val="0"/>
      <w:marBottom w:val="0"/>
      <w:divBdr>
        <w:top w:val="none" w:sz="0" w:space="0" w:color="auto"/>
        <w:left w:val="none" w:sz="0" w:space="0" w:color="auto"/>
        <w:bottom w:val="none" w:sz="0" w:space="0" w:color="auto"/>
        <w:right w:val="none" w:sz="0" w:space="0" w:color="auto"/>
      </w:divBdr>
    </w:div>
    <w:div w:id="1099450875">
      <w:bodyDiv w:val="1"/>
      <w:marLeft w:val="0"/>
      <w:marRight w:val="0"/>
      <w:marTop w:val="0"/>
      <w:marBottom w:val="0"/>
      <w:divBdr>
        <w:top w:val="none" w:sz="0" w:space="0" w:color="auto"/>
        <w:left w:val="none" w:sz="0" w:space="0" w:color="auto"/>
        <w:bottom w:val="none" w:sz="0" w:space="0" w:color="auto"/>
        <w:right w:val="none" w:sz="0" w:space="0" w:color="auto"/>
      </w:divBdr>
    </w:div>
    <w:div w:id="1100108274">
      <w:bodyDiv w:val="1"/>
      <w:marLeft w:val="0"/>
      <w:marRight w:val="0"/>
      <w:marTop w:val="0"/>
      <w:marBottom w:val="0"/>
      <w:divBdr>
        <w:top w:val="none" w:sz="0" w:space="0" w:color="auto"/>
        <w:left w:val="none" w:sz="0" w:space="0" w:color="auto"/>
        <w:bottom w:val="none" w:sz="0" w:space="0" w:color="auto"/>
        <w:right w:val="none" w:sz="0" w:space="0" w:color="auto"/>
      </w:divBdr>
    </w:div>
    <w:div w:id="1100762274">
      <w:bodyDiv w:val="1"/>
      <w:marLeft w:val="0"/>
      <w:marRight w:val="0"/>
      <w:marTop w:val="0"/>
      <w:marBottom w:val="0"/>
      <w:divBdr>
        <w:top w:val="none" w:sz="0" w:space="0" w:color="auto"/>
        <w:left w:val="none" w:sz="0" w:space="0" w:color="auto"/>
        <w:bottom w:val="none" w:sz="0" w:space="0" w:color="auto"/>
        <w:right w:val="none" w:sz="0" w:space="0" w:color="auto"/>
      </w:divBdr>
    </w:div>
    <w:div w:id="1101030547">
      <w:bodyDiv w:val="1"/>
      <w:marLeft w:val="0"/>
      <w:marRight w:val="0"/>
      <w:marTop w:val="0"/>
      <w:marBottom w:val="0"/>
      <w:divBdr>
        <w:top w:val="none" w:sz="0" w:space="0" w:color="auto"/>
        <w:left w:val="none" w:sz="0" w:space="0" w:color="auto"/>
        <w:bottom w:val="none" w:sz="0" w:space="0" w:color="auto"/>
        <w:right w:val="none" w:sz="0" w:space="0" w:color="auto"/>
      </w:divBdr>
    </w:div>
    <w:div w:id="1101494372">
      <w:bodyDiv w:val="1"/>
      <w:marLeft w:val="0"/>
      <w:marRight w:val="0"/>
      <w:marTop w:val="0"/>
      <w:marBottom w:val="0"/>
      <w:divBdr>
        <w:top w:val="none" w:sz="0" w:space="0" w:color="auto"/>
        <w:left w:val="none" w:sz="0" w:space="0" w:color="auto"/>
        <w:bottom w:val="none" w:sz="0" w:space="0" w:color="auto"/>
        <w:right w:val="none" w:sz="0" w:space="0" w:color="auto"/>
      </w:divBdr>
    </w:div>
    <w:div w:id="1102266990">
      <w:bodyDiv w:val="1"/>
      <w:marLeft w:val="0"/>
      <w:marRight w:val="0"/>
      <w:marTop w:val="0"/>
      <w:marBottom w:val="0"/>
      <w:divBdr>
        <w:top w:val="none" w:sz="0" w:space="0" w:color="auto"/>
        <w:left w:val="none" w:sz="0" w:space="0" w:color="auto"/>
        <w:bottom w:val="none" w:sz="0" w:space="0" w:color="auto"/>
        <w:right w:val="none" w:sz="0" w:space="0" w:color="auto"/>
      </w:divBdr>
    </w:div>
    <w:div w:id="1102532719">
      <w:bodyDiv w:val="1"/>
      <w:marLeft w:val="0"/>
      <w:marRight w:val="0"/>
      <w:marTop w:val="0"/>
      <w:marBottom w:val="0"/>
      <w:divBdr>
        <w:top w:val="none" w:sz="0" w:space="0" w:color="auto"/>
        <w:left w:val="none" w:sz="0" w:space="0" w:color="auto"/>
        <w:bottom w:val="none" w:sz="0" w:space="0" w:color="auto"/>
        <w:right w:val="none" w:sz="0" w:space="0" w:color="auto"/>
      </w:divBdr>
    </w:div>
    <w:div w:id="1102603728">
      <w:bodyDiv w:val="1"/>
      <w:marLeft w:val="0"/>
      <w:marRight w:val="0"/>
      <w:marTop w:val="0"/>
      <w:marBottom w:val="0"/>
      <w:divBdr>
        <w:top w:val="none" w:sz="0" w:space="0" w:color="auto"/>
        <w:left w:val="none" w:sz="0" w:space="0" w:color="auto"/>
        <w:bottom w:val="none" w:sz="0" w:space="0" w:color="auto"/>
        <w:right w:val="none" w:sz="0" w:space="0" w:color="auto"/>
      </w:divBdr>
    </w:div>
    <w:div w:id="1103720156">
      <w:bodyDiv w:val="1"/>
      <w:marLeft w:val="0"/>
      <w:marRight w:val="0"/>
      <w:marTop w:val="0"/>
      <w:marBottom w:val="0"/>
      <w:divBdr>
        <w:top w:val="none" w:sz="0" w:space="0" w:color="auto"/>
        <w:left w:val="none" w:sz="0" w:space="0" w:color="auto"/>
        <w:bottom w:val="none" w:sz="0" w:space="0" w:color="auto"/>
        <w:right w:val="none" w:sz="0" w:space="0" w:color="auto"/>
      </w:divBdr>
    </w:div>
    <w:div w:id="1104880552">
      <w:bodyDiv w:val="1"/>
      <w:marLeft w:val="0"/>
      <w:marRight w:val="0"/>
      <w:marTop w:val="0"/>
      <w:marBottom w:val="0"/>
      <w:divBdr>
        <w:top w:val="none" w:sz="0" w:space="0" w:color="auto"/>
        <w:left w:val="none" w:sz="0" w:space="0" w:color="auto"/>
        <w:bottom w:val="none" w:sz="0" w:space="0" w:color="auto"/>
        <w:right w:val="none" w:sz="0" w:space="0" w:color="auto"/>
      </w:divBdr>
    </w:div>
    <w:div w:id="1105881416">
      <w:bodyDiv w:val="1"/>
      <w:marLeft w:val="0"/>
      <w:marRight w:val="0"/>
      <w:marTop w:val="0"/>
      <w:marBottom w:val="0"/>
      <w:divBdr>
        <w:top w:val="none" w:sz="0" w:space="0" w:color="auto"/>
        <w:left w:val="none" w:sz="0" w:space="0" w:color="auto"/>
        <w:bottom w:val="none" w:sz="0" w:space="0" w:color="auto"/>
        <w:right w:val="none" w:sz="0" w:space="0" w:color="auto"/>
      </w:divBdr>
    </w:div>
    <w:div w:id="1108085165">
      <w:bodyDiv w:val="1"/>
      <w:marLeft w:val="0"/>
      <w:marRight w:val="0"/>
      <w:marTop w:val="0"/>
      <w:marBottom w:val="0"/>
      <w:divBdr>
        <w:top w:val="none" w:sz="0" w:space="0" w:color="auto"/>
        <w:left w:val="none" w:sz="0" w:space="0" w:color="auto"/>
        <w:bottom w:val="none" w:sz="0" w:space="0" w:color="auto"/>
        <w:right w:val="none" w:sz="0" w:space="0" w:color="auto"/>
      </w:divBdr>
    </w:div>
    <w:div w:id="1108892271">
      <w:bodyDiv w:val="1"/>
      <w:marLeft w:val="0"/>
      <w:marRight w:val="0"/>
      <w:marTop w:val="0"/>
      <w:marBottom w:val="0"/>
      <w:divBdr>
        <w:top w:val="none" w:sz="0" w:space="0" w:color="auto"/>
        <w:left w:val="none" w:sz="0" w:space="0" w:color="auto"/>
        <w:bottom w:val="none" w:sz="0" w:space="0" w:color="auto"/>
        <w:right w:val="none" w:sz="0" w:space="0" w:color="auto"/>
      </w:divBdr>
    </w:div>
    <w:div w:id="1109006142">
      <w:bodyDiv w:val="1"/>
      <w:marLeft w:val="0"/>
      <w:marRight w:val="0"/>
      <w:marTop w:val="0"/>
      <w:marBottom w:val="0"/>
      <w:divBdr>
        <w:top w:val="none" w:sz="0" w:space="0" w:color="auto"/>
        <w:left w:val="none" w:sz="0" w:space="0" w:color="auto"/>
        <w:bottom w:val="none" w:sz="0" w:space="0" w:color="auto"/>
        <w:right w:val="none" w:sz="0" w:space="0" w:color="auto"/>
      </w:divBdr>
    </w:div>
    <w:div w:id="1110011622">
      <w:bodyDiv w:val="1"/>
      <w:marLeft w:val="0"/>
      <w:marRight w:val="0"/>
      <w:marTop w:val="0"/>
      <w:marBottom w:val="0"/>
      <w:divBdr>
        <w:top w:val="none" w:sz="0" w:space="0" w:color="auto"/>
        <w:left w:val="none" w:sz="0" w:space="0" w:color="auto"/>
        <w:bottom w:val="none" w:sz="0" w:space="0" w:color="auto"/>
        <w:right w:val="none" w:sz="0" w:space="0" w:color="auto"/>
      </w:divBdr>
    </w:div>
    <w:div w:id="1117607093">
      <w:bodyDiv w:val="1"/>
      <w:marLeft w:val="0"/>
      <w:marRight w:val="0"/>
      <w:marTop w:val="0"/>
      <w:marBottom w:val="0"/>
      <w:divBdr>
        <w:top w:val="none" w:sz="0" w:space="0" w:color="auto"/>
        <w:left w:val="none" w:sz="0" w:space="0" w:color="auto"/>
        <w:bottom w:val="none" w:sz="0" w:space="0" w:color="auto"/>
        <w:right w:val="none" w:sz="0" w:space="0" w:color="auto"/>
      </w:divBdr>
    </w:div>
    <w:div w:id="1117986782">
      <w:bodyDiv w:val="1"/>
      <w:marLeft w:val="0"/>
      <w:marRight w:val="0"/>
      <w:marTop w:val="0"/>
      <w:marBottom w:val="0"/>
      <w:divBdr>
        <w:top w:val="none" w:sz="0" w:space="0" w:color="auto"/>
        <w:left w:val="none" w:sz="0" w:space="0" w:color="auto"/>
        <w:bottom w:val="none" w:sz="0" w:space="0" w:color="auto"/>
        <w:right w:val="none" w:sz="0" w:space="0" w:color="auto"/>
      </w:divBdr>
    </w:div>
    <w:div w:id="1118256630">
      <w:bodyDiv w:val="1"/>
      <w:marLeft w:val="0"/>
      <w:marRight w:val="0"/>
      <w:marTop w:val="0"/>
      <w:marBottom w:val="0"/>
      <w:divBdr>
        <w:top w:val="none" w:sz="0" w:space="0" w:color="auto"/>
        <w:left w:val="none" w:sz="0" w:space="0" w:color="auto"/>
        <w:bottom w:val="none" w:sz="0" w:space="0" w:color="auto"/>
        <w:right w:val="none" w:sz="0" w:space="0" w:color="auto"/>
      </w:divBdr>
    </w:div>
    <w:div w:id="1119110206">
      <w:bodyDiv w:val="1"/>
      <w:marLeft w:val="0"/>
      <w:marRight w:val="0"/>
      <w:marTop w:val="0"/>
      <w:marBottom w:val="0"/>
      <w:divBdr>
        <w:top w:val="none" w:sz="0" w:space="0" w:color="auto"/>
        <w:left w:val="none" w:sz="0" w:space="0" w:color="auto"/>
        <w:bottom w:val="none" w:sz="0" w:space="0" w:color="auto"/>
        <w:right w:val="none" w:sz="0" w:space="0" w:color="auto"/>
      </w:divBdr>
    </w:div>
    <w:div w:id="1120684472">
      <w:bodyDiv w:val="1"/>
      <w:marLeft w:val="0"/>
      <w:marRight w:val="0"/>
      <w:marTop w:val="0"/>
      <w:marBottom w:val="0"/>
      <w:divBdr>
        <w:top w:val="none" w:sz="0" w:space="0" w:color="auto"/>
        <w:left w:val="none" w:sz="0" w:space="0" w:color="auto"/>
        <w:bottom w:val="none" w:sz="0" w:space="0" w:color="auto"/>
        <w:right w:val="none" w:sz="0" w:space="0" w:color="auto"/>
      </w:divBdr>
    </w:div>
    <w:div w:id="1123689416">
      <w:bodyDiv w:val="1"/>
      <w:marLeft w:val="0"/>
      <w:marRight w:val="0"/>
      <w:marTop w:val="0"/>
      <w:marBottom w:val="0"/>
      <w:divBdr>
        <w:top w:val="none" w:sz="0" w:space="0" w:color="auto"/>
        <w:left w:val="none" w:sz="0" w:space="0" w:color="auto"/>
        <w:bottom w:val="none" w:sz="0" w:space="0" w:color="auto"/>
        <w:right w:val="none" w:sz="0" w:space="0" w:color="auto"/>
      </w:divBdr>
    </w:div>
    <w:div w:id="1126969676">
      <w:bodyDiv w:val="1"/>
      <w:marLeft w:val="0"/>
      <w:marRight w:val="0"/>
      <w:marTop w:val="0"/>
      <w:marBottom w:val="0"/>
      <w:divBdr>
        <w:top w:val="none" w:sz="0" w:space="0" w:color="auto"/>
        <w:left w:val="none" w:sz="0" w:space="0" w:color="auto"/>
        <w:bottom w:val="none" w:sz="0" w:space="0" w:color="auto"/>
        <w:right w:val="none" w:sz="0" w:space="0" w:color="auto"/>
      </w:divBdr>
    </w:div>
    <w:div w:id="1129782326">
      <w:bodyDiv w:val="1"/>
      <w:marLeft w:val="0"/>
      <w:marRight w:val="0"/>
      <w:marTop w:val="0"/>
      <w:marBottom w:val="0"/>
      <w:divBdr>
        <w:top w:val="none" w:sz="0" w:space="0" w:color="auto"/>
        <w:left w:val="none" w:sz="0" w:space="0" w:color="auto"/>
        <w:bottom w:val="none" w:sz="0" w:space="0" w:color="auto"/>
        <w:right w:val="none" w:sz="0" w:space="0" w:color="auto"/>
      </w:divBdr>
    </w:div>
    <w:div w:id="1130056925">
      <w:bodyDiv w:val="1"/>
      <w:marLeft w:val="0"/>
      <w:marRight w:val="0"/>
      <w:marTop w:val="0"/>
      <w:marBottom w:val="0"/>
      <w:divBdr>
        <w:top w:val="none" w:sz="0" w:space="0" w:color="auto"/>
        <w:left w:val="none" w:sz="0" w:space="0" w:color="auto"/>
        <w:bottom w:val="none" w:sz="0" w:space="0" w:color="auto"/>
        <w:right w:val="none" w:sz="0" w:space="0" w:color="auto"/>
      </w:divBdr>
    </w:div>
    <w:div w:id="1130201026">
      <w:bodyDiv w:val="1"/>
      <w:marLeft w:val="0"/>
      <w:marRight w:val="0"/>
      <w:marTop w:val="0"/>
      <w:marBottom w:val="0"/>
      <w:divBdr>
        <w:top w:val="none" w:sz="0" w:space="0" w:color="auto"/>
        <w:left w:val="none" w:sz="0" w:space="0" w:color="auto"/>
        <w:bottom w:val="none" w:sz="0" w:space="0" w:color="auto"/>
        <w:right w:val="none" w:sz="0" w:space="0" w:color="auto"/>
      </w:divBdr>
    </w:div>
    <w:div w:id="1133786192">
      <w:bodyDiv w:val="1"/>
      <w:marLeft w:val="0"/>
      <w:marRight w:val="0"/>
      <w:marTop w:val="0"/>
      <w:marBottom w:val="0"/>
      <w:divBdr>
        <w:top w:val="none" w:sz="0" w:space="0" w:color="auto"/>
        <w:left w:val="none" w:sz="0" w:space="0" w:color="auto"/>
        <w:bottom w:val="none" w:sz="0" w:space="0" w:color="auto"/>
        <w:right w:val="none" w:sz="0" w:space="0" w:color="auto"/>
      </w:divBdr>
    </w:div>
    <w:div w:id="1136295436">
      <w:bodyDiv w:val="1"/>
      <w:marLeft w:val="0"/>
      <w:marRight w:val="0"/>
      <w:marTop w:val="0"/>
      <w:marBottom w:val="0"/>
      <w:divBdr>
        <w:top w:val="none" w:sz="0" w:space="0" w:color="auto"/>
        <w:left w:val="none" w:sz="0" w:space="0" w:color="auto"/>
        <w:bottom w:val="none" w:sz="0" w:space="0" w:color="auto"/>
        <w:right w:val="none" w:sz="0" w:space="0" w:color="auto"/>
      </w:divBdr>
    </w:div>
    <w:div w:id="1138064294">
      <w:bodyDiv w:val="1"/>
      <w:marLeft w:val="0"/>
      <w:marRight w:val="0"/>
      <w:marTop w:val="0"/>
      <w:marBottom w:val="0"/>
      <w:divBdr>
        <w:top w:val="none" w:sz="0" w:space="0" w:color="auto"/>
        <w:left w:val="none" w:sz="0" w:space="0" w:color="auto"/>
        <w:bottom w:val="none" w:sz="0" w:space="0" w:color="auto"/>
        <w:right w:val="none" w:sz="0" w:space="0" w:color="auto"/>
      </w:divBdr>
    </w:div>
    <w:div w:id="1139568407">
      <w:bodyDiv w:val="1"/>
      <w:marLeft w:val="0"/>
      <w:marRight w:val="0"/>
      <w:marTop w:val="0"/>
      <w:marBottom w:val="0"/>
      <w:divBdr>
        <w:top w:val="none" w:sz="0" w:space="0" w:color="auto"/>
        <w:left w:val="none" w:sz="0" w:space="0" w:color="auto"/>
        <w:bottom w:val="none" w:sz="0" w:space="0" w:color="auto"/>
        <w:right w:val="none" w:sz="0" w:space="0" w:color="auto"/>
      </w:divBdr>
    </w:div>
    <w:div w:id="1145515368">
      <w:bodyDiv w:val="1"/>
      <w:marLeft w:val="0"/>
      <w:marRight w:val="0"/>
      <w:marTop w:val="0"/>
      <w:marBottom w:val="0"/>
      <w:divBdr>
        <w:top w:val="none" w:sz="0" w:space="0" w:color="auto"/>
        <w:left w:val="none" w:sz="0" w:space="0" w:color="auto"/>
        <w:bottom w:val="none" w:sz="0" w:space="0" w:color="auto"/>
        <w:right w:val="none" w:sz="0" w:space="0" w:color="auto"/>
      </w:divBdr>
    </w:div>
    <w:div w:id="1148090714">
      <w:bodyDiv w:val="1"/>
      <w:marLeft w:val="0"/>
      <w:marRight w:val="0"/>
      <w:marTop w:val="0"/>
      <w:marBottom w:val="0"/>
      <w:divBdr>
        <w:top w:val="none" w:sz="0" w:space="0" w:color="auto"/>
        <w:left w:val="none" w:sz="0" w:space="0" w:color="auto"/>
        <w:bottom w:val="none" w:sz="0" w:space="0" w:color="auto"/>
        <w:right w:val="none" w:sz="0" w:space="0" w:color="auto"/>
      </w:divBdr>
    </w:div>
    <w:div w:id="1148941721">
      <w:bodyDiv w:val="1"/>
      <w:marLeft w:val="0"/>
      <w:marRight w:val="0"/>
      <w:marTop w:val="0"/>
      <w:marBottom w:val="0"/>
      <w:divBdr>
        <w:top w:val="none" w:sz="0" w:space="0" w:color="auto"/>
        <w:left w:val="none" w:sz="0" w:space="0" w:color="auto"/>
        <w:bottom w:val="none" w:sz="0" w:space="0" w:color="auto"/>
        <w:right w:val="none" w:sz="0" w:space="0" w:color="auto"/>
      </w:divBdr>
    </w:div>
    <w:div w:id="1150710807">
      <w:bodyDiv w:val="1"/>
      <w:marLeft w:val="0"/>
      <w:marRight w:val="0"/>
      <w:marTop w:val="0"/>
      <w:marBottom w:val="0"/>
      <w:divBdr>
        <w:top w:val="none" w:sz="0" w:space="0" w:color="auto"/>
        <w:left w:val="none" w:sz="0" w:space="0" w:color="auto"/>
        <w:bottom w:val="none" w:sz="0" w:space="0" w:color="auto"/>
        <w:right w:val="none" w:sz="0" w:space="0" w:color="auto"/>
      </w:divBdr>
    </w:div>
    <w:div w:id="1151019946">
      <w:bodyDiv w:val="1"/>
      <w:marLeft w:val="0"/>
      <w:marRight w:val="0"/>
      <w:marTop w:val="0"/>
      <w:marBottom w:val="0"/>
      <w:divBdr>
        <w:top w:val="none" w:sz="0" w:space="0" w:color="auto"/>
        <w:left w:val="none" w:sz="0" w:space="0" w:color="auto"/>
        <w:bottom w:val="none" w:sz="0" w:space="0" w:color="auto"/>
        <w:right w:val="none" w:sz="0" w:space="0" w:color="auto"/>
      </w:divBdr>
    </w:div>
    <w:div w:id="1151797693">
      <w:bodyDiv w:val="1"/>
      <w:marLeft w:val="0"/>
      <w:marRight w:val="0"/>
      <w:marTop w:val="0"/>
      <w:marBottom w:val="0"/>
      <w:divBdr>
        <w:top w:val="none" w:sz="0" w:space="0" w:color="auto"/>
        <w:left w:val="none" w:sz="0" w:space="0" w:color="auto"/>
        <w:bottom w:val="none" w:sz="0" w:space="0" w:color="auto"/>
        <w:right w:val="none" w:sz="0" w:space="0" w:color="auto"/>
      </w:divBdr>
    </w:div>
    <w:div w:id="1155217859">
      <w:bodyDiv w:val="1"/>
      <w:marLeft w:val="0"/>
      <w:marRight w:val="0"/>
      <w:marTop w:val="0"/>
      <w:marBottom w:val="0"/>
      <w:divBdr>
        <w:top w:val="none" w:sz="0" w:space="0" w:color="auto"/>
        <w:left w:val="none" w:sz="0" w:space="0" w:color="auto"/>
        <w:bottom w:val="none" w:sz="0" w:space="0" w:color="auto"/>
        <w:right w:val="none" w:sz="0" w:space="0" w:color="auto"/>
      </w:divBdr>
    </w:div>
    <w:div w:id="1157379314">
      <w:bodyDiv w:val="1"/>
      <w:marLeft w:val="0"/>
      <w:marRight w:val="0"/>
      <w:marTop w:val="0"/>
      <w:marBottom w:val="0"/>
      <w:divBdr>
        <w:top w:val="none" w:sz="0" w:space="0" w:color="auto"/>
        <w:left w:val="none" w:sz="0" w:space="0" w:color="auto"/>
        <w:bottom w:val="none" w:sz="0" w:space="0" w:color="auto"/>
        <w:right w:val="none" w:sz="0" w:space="0" w:color="auto"/>
      </w:divBdr>
    </w:div>
    <w:div w:id="1159343771">
      <w:bodyDiv w:val="1"/>
      <w:marLeft w:val="0"/>
      <w:marRight w:val="0"/>
      <w:marTop w:val="0"/>
      <w:marBottom w:val="0"/>
      <w:divBdr>
        <w:top w:val="none" w:sz="0" w:space="0" w:color="auto"/>
        <w:left w:val="none" w:sz="0" w:space="0" w:color="auto"/>
        <w:bottom w:val="none" w:sz="0" w:space="0" w:color="auto"/>
        <w:right w:val="none" w:sz="0" w:space="0" w:color="auto"/>
      </w:divBdr>
    </w:div>
    <w:div w:id="1160122524">
      <w:bodyDiv w:val="1"/>
      <w:marLeft w:val="0"/>
      <w:marRight w:val="0"/>
      <w:marTop w:val="0"/>
      <w:marBottom w:val="0"/>
      <w:divBdr>
        <w:top w:val="none" w:sz="0" w:space="0" w:color="auto"/>
        <w:left w:val="none" w:sz="0" w:space="0" w:color="auto"/>
        <w:bottom w:val="none" w:sz="0" w:space="0" w:color="auto"/>
        <w:right w:val="none" w:sz="0" w:space="0" w:color="auto"/>
      </w:divBdr>
    </w:div>
    <w:div w:id="1161191868">
      <w:bodyDiv w:val="1"/>
      <w:marLeft w:val="0"/>
      <w:marRight w:val="0"/>
      <w:marTop w:val="0"/>
      <w:marBottom w:val="0"/>
      <w:divBdr>
        <w:top w:val="none" w:sz="0" w:space="0" w:color="auto"/>
        <w:left w:val="none" w:sz="0" w:space="0" w:color="auto"/>
        <w:bottom w:val="none" w:sz="0" w:space="0" w:color="auto"/>
        <w:right w:val="none" w:sz="0" w:space="0" w:color="auto"/>
      </w:divBdr>
    </w:div>
    <w:div w:id="1162741875">
      <w:bodyDiv w:val="1"/>
      <w:marLeft w:val="0"/>
      <w:marRight w:val="0"/>
      <w:marTop w:val="0"/>
      <w:marBottom w:val="0"/>
      <w:divBdr>
        <w:top w:val="none" w:sz="0" w:space="0" w:color="auto"/>
        <w:left w:val="none" w:sz="0" w:space="0" w:color="auto"/>
        <w:bottom w:val="none" w:sz="0" w:space="0" w:color="auto"/>
        <w:right w:val="none" w:sz="0" w:space="0" w:color="auto"/>
      </w:divBdr>
    </w:div>
    <w:div w:id="1164709045">
      <w:bodyDiv w:val="1"/>
      <w:marLeft w:val="0"/>
      <w:marRight w:val="0"/>
      <w:marTop w:val="0"/>
      <w:marBottom w:val="0"/>
      <w:divBdr>
        <w:top w:val="none" w:sz="0" w:space="0" w:color="auto"/>
        <w:left w:val="none" w:sz="0" w:space="0" w:color="auto"/>
        <w:bottom w:val="none" w:sz="0" w:space="0" w:color="auto"/>
        <w:right w:val="none" w:sz="0" w:space="0" w:color="auto"/>
      </w:divBdr>
    </w:div>
    <w:div w:id="1165392666">
      <w:bodyDiv w:val="1"/>
      <w:marLeft w:val="0"/>
      <w:marRight w:val="0"/>
      <w:marTop w:val="0"/>
      <w:marBottom w:val="0"/>
      <w:divBdr>
        <w:top w:val="none" w:sz="0" w:space="0" w:color="auto"/>
        <w:left w:val="none" w:sz="0" w:space="0" w:color="auto"/>
        <w:bottom w:val="none" w:sz="0" w:space="0" w:color="auto"/>
        <w:right w:val="none" w:sz="0" w:space="0" w:color="auto"/>
      </w:divBdr>
    </w:div>
    <w:div w:id="1166090450">
      <w:bodyDiv w:val="1"/>
      <w:marLeft w:val="0"/>
      <w:marRight w:val="0"/>
      <w:marTop w:val="0"/>
      <w:marBottom w:val="0"/>
      <w:divBdr>
        <w:top w:val="none" w:sz="0" w:space="0" w:color="auto"/>
        <w:left w:val="none" w:sz="0" w:space="0" w:color="auto"/>
        <w:bottom w:val="none" w:sz="0" w:space="0" w:color="auto"/>
        <w:right w:val="none" w:sz="0" w:space="0" w:color="auto"/>
      </w:divBdr>
    </w:div>
    <w:div w:id="1166437806">
      <w:bodyDiv w:val="1"/>
      <w:marLeft w:val="0"/>
      <w:marRight w:val="0"/>
      <w:marTop w:val="0"/>
      <w:marBottom w:val="0"/>
      <w:divBdr>
        <w:top w:val="none" w:sz="0" w:space="0" w:color="auto"/>
        <w:left w:val="none" w:sz="0" w:space="0" w:color="auto"/>
        <w:bottom w:val="none" w:sz="0" w:space="0" w:color="auto"/>
        <w:right w:val="none" w:sz="0" w:space="0" w:color="auto"/>
      </w:divBdr>
    </w:div>
    <w:div w:id="1167133069">
      <w:bodyDiv w:val="1"/>
      <w:marLeft w:val="0"/>
      <w:marRight w:val="0"/>
      <w:marTop w:val="0"/>
      <w:marBottom w:val="0"/>
      <w:divBdr>
        <w:top w:val="none" w:sz="0" w:space="0" w:color="auto"/>
        <w:left w:val="none" w:sz="0" w:space="0" w:color="auto"/>
        <w:bottom w:val="none" w:sz="0" w:space="0" w:color="auto"/>
        <w:right w:val="none" w:sz="0" w:space="0" w:color="auto"/>
      </w:divBdr>
    </w:div>
    <w:div w:id="1169783382">
      <w:bodyDiv w:val="1"/>
      <w:marLeft w:val="0"/>
      <w:marRight w:val="0"/>
      <w:marTop w:val="0"/>
      <w:marBottom w:val="0"/>
      <w:divBdr>
        <w:top w:val="none" w:sz="0" w:space="0" w:color="auto"/>
        <w:left w:val="none" w:sz="0" w:space="0" w:color="auto"/>
        <w:bottom w:val="none" w:sz="0" w:space="0" w:color="auto"/>
        <w:right w:val="none" w:sz="0" w:space="0" w:color="auto"/>
      </w:divBdr>
    </w:div>
    <w:div w:id="1172573748">
      <w:bodyDiv w:val="1"/>
      <w:marLeft w:val="0"/>
      <w:marRight w:val="0"/>
      <w:marTop w:val="0"/>
      <w:marBottom w:val="0"/>
      <w:divBdr>
        <w:top w:val="none" w:sz="0" w:space="0" w:color="auto"/>
        <w:left w:val="none" w:sz="0" w:space="0" w:color="auto"/>
        <w:bottom w:val="none" w:sz="0" w:space="0" w:color="auto"/>
        <w:right w:val="none" w:sz="0" w:space="0" w:color="auto"/>
      </w:divBdr>
    </w:div>
    <w:div w:id="1172992546">
      <w:bodyDiv w:val="1"/>
      <w:marLeft w:val="0"/>
      <w:marRight w:val="0"/>
      <w:marTop w:val="0"/>
      <w:marBottom w:val="0"/>
      <w:divBdr>
        <w:top w:val="none" w:sz="0" w:space="0" w:color="auto"/>
        <w:left w:val="none" w:sz="0" w:space="0" w:color="auto"/>
        <w:bottom w:val="none" w:sz="0" w:space="0" w:color="auto"/>
        <w:right w:val="none" w:sz="0" w:space="0" w:color="auto"/>
      </w:divBdr>
    </w:div>
    <w:div w:id="1175681340">
      <w:bodyDiv w:val="1"/>
      <w:marLeft w:val="0"/>
      <w:marRight w:val="0"/>
      <w:marTop w:val="0"/>
      <w:marBottom w:val="0"/>
      <w:divBdr>
        <w:top w:val="none" w:sz="0" w:space="0" w:color="auto"/>
        <w:left w:val="none" w:sz="0" w:space="0" w:color="auto"/>
        <w:bottom w:val="none" w:sz="0" w:space="0" w:color="auto"/>
        <w:right w:val="none" w:sz="0" w:space="0" w:color="auto"/>
      </w:divBdr>
    </w:div>
    <w:div w:id="1175801693">
      <w:bodyDiv w:val="1"/>
      <w:marLeft w:val="0"/>
      <w:marRight w:val="0"/>
      <w:marTop w:val="0"/>
      <w:marBottom w:val="0"/>
      <w:divBdr>
        <w:top w:val="none" w:sz="0" w:space="0" w:color="auto"/>
        <w:left w:val="none" w:sz="0" w:space="0" w:color="auto"/>
        <w:bottom w:val="none" w:sz="0" w:space="0" w:color="auto"/>
        <w:right w:val="none" w:sz="0" w:space="0" w:color="auto"/>
      </w:divBdr>
    </w:div>
    <w:div w:id="1175995465">
      <w:bodyDiv w:val="1"/>
      <w:marLeft w:val="0"/>
      <w:marRight w:val="0"/>
      <w:marTop w:val="0"/>
      <w:marBottom w:val="0"/>
      <w:divBdr>
        <w:top w:val="none" w:sz="0" w:space="0" w:color="auto"/>
        <w:left w:val="none" w:sz="0" w:space="0" w:color="auto"/>
        <w:bottom w:val="none" w:sz="0" w:space="0" w:color="auto"/>
        <w:right w:val="none" w:sz="0" w:space="0" w:color="auto"/>
      </w:divBdr>
    </w:div>
    <w:div w:id="1177043048">
      <w:bodyDiv w:val="1"/>
      <w:marLeft w:val="0"/>
      <w:marRight w:val="0"/>
      <w:marTop w:val="0"/>
      <w:marBottom w:val="0"/>
      <w:divBdr>
        <w:top w:val="none" w:sz="0" w:space="0" w:color="auto"/>
        <w:left w:val="none" w:sz="0" w:space="0" w:color="auto"/>
        <w:bottom w:val="none" w:sz="0" w:space="0" w:color="auto"/>
        <w:right w:val="none" w:sz="0" w:space="0" w:color="auto"/>
      </w:divBdr>
    </w:div>
    <w:div w:id="1177501855">
      <w:bodyDiv w:val="1"/>
      <w:marLeft w:val="0"/>
      <w:marRight w:val="0"/>
      <w:marTop w:val="0"/>
      <w:marBottom w:val="0"/>
      <w:divBdr>
        <w:top w:val="none" w:sz="0" w:space="0" w:color="auto"/>
        <w:left w:val="none" w:sz="0" w:space="0" w:color="auto"/>
        <w:bottom w:val="none" w:sz="0" w:space="0" w:color="auto"/>
        <w:right w:val="none" w:sz="0" w:space="0" w:color="auto"/>
      </w:divBdr>
    </w:div>
    <w:div w:id="1178346291">
      <w:bodyDiv w:val="1"/>
      <w:marLeft w:val="0"/>
      <w:marRight w:val="0"/>
      <w:marTop w:val="0"/>
      <w:marBottom w:val="0"/>
      <w:divBdr>
        <w:top w:val="none" w:sz="0" w:space="0" w:color="auto"/>
        <w:left w:val="none" w:sz="0" w:space="0" w:color="auto"/>
        <w:bottom w:val="none" w:sz="0" w:space="0" w:color="auto"/>
        <w:right w:val="none" w:sz="0" w:space="0" w:color="auto"/>
      </w:divBdr>
    </w:div>
    <w:div w:id="1181626547">
      <w:bodyDiv w:val="1"/>
      <w:marLeft w:val="0"/>
      <w:marRight w:val="0"/>
      <w:marTop w:val="0"/>
      <w:marBottom w:val="0"/>
      <w:divBdr>
        <w:top w:val="none" w:sz="0" w:space="0" w:color="auto"/>
        <w:left w:val="none" w:sz="0" w:space="0" w:color="auto"/>
        <w:bottom w:val="none" w:sz="0" w:space="0" w:color="auto"/>
        <w:right w:val="none" w:sz="0" w:space="0" w:color="auto"/>
      </w:divBdr>
    </w:div>
    <w:div w:id="1182626568">
      <w:bodyDiv w:val="1"/>
      <w:marLeft w:val="0"/>
      <w:marRight w:val="0"/>
      <w:marTop w:val="0"/>
      <w:marBottom w:val="0"/>
      <w:divBdr>
        <w:top w:val="none" w:sz="0" w:space="0" w:color="auto"/>
        <w:left w:val="none" w:sz="0" w:space="0" w:color="auto"/>
        <w:bottom w:val="none" w:sz="0" w:space="0" w:color="auto"/>
        <w:right w:val="none" w:sz="0" w:space="0" w:color="auto"/>
      </w:divBdr>
    </w:div>
    <w:div w:id="1183321219">
      <w:bodyDiv w:val="1"/>
      <w:marLeft w:val="0"/>
      <w:marRight w:val="0"/>
      <w:marTop w:val="0"/>
      <w:marBottom w:val="0"/>
      <w:divBdr>
        <w:top w:val="none" w:sz="0" w:space="0" w:color="auto"/>
        <w:left w:val="none" w:sz="0" w:space="0" w:color="auto"/>
        <w:bottom w:val="none" w:sz="0" w:space="0" w:color="auto"/>
        <w:right w:val="none" w:sz="0" w:space="0" w:color="auto"/>
      </w:divBdr>
    </w:div>
    <w:div w:id="1185053332">
      <w:bodyDiv w:val="1"/>
      <w:marLeft w:val="0"/>
      <w:marRight w:val="0"/>
      <w:marTop w:val="0"/>
      <w:marBottom w:val="0"/>
      <w:divBdr>
        <w:top w:val="none" w:sz="0" w:space="0" w:color="auto"/>
        <w:left w:val="none" w:sz="0" w:space="0" w:color="auto"/>
        <w:bottom w:val="none" w:sz="0" w:space="0" w:color="auto"/>
        <w:right w:val="none" w:sz="0" w:space="0" w:color="auto"/>
      </w:divBdr>
    </w:div>
    <w:div w:id="1185441069">
      <w:bodyDiv w:val="1"/>
      <w:marLeft w:val="0"/>
      <w:marRight w:val="0"/>
      <w:marTop w:val="0"/>
      <w:marBottom w:val="0"/>
      <w:divBdr>
        <w:top w:val="none" w:sz="0" w:space="0" w:color="auto"/>
        <w:left w:val="none" w:sz="0" w:space="0" w:color="auto"/>
        <w:bottom w:val="none" w:sz="0" w:space="0" w:color="auto"/>
        <w:right w:val="none" w:sz="0" w:space="0" w:color="auto"/>
      </w:divBdr>
    </w:div>
    <w:div w:id="1186217116">
      <w:bodyDiv w:val="1"/>
      <w:marLeft w:val="0"/>
      <w:marRight w:val="0"/>
      <w:marTop w:val="0"/>
      <w:marBottom w:val="0"/>
      <w:divBdr>
        <w:top w:val="none" w:sz="0" w:space="0" w:color="auto"/>
        <w:left w:val="none" w:sz="0" w:space="0" w:color="auto"/>
        <w:bottom w:val="none" w:sz="0" w:space="0" w:color="auto"/>
        <w:right w:val="none" w:sz="0" w:space="0" w:color="auto"/>
      </w:divBdr>
    </w:div>
    <w:div w:id="1186482699">
      <w:bodyDiv w:val="1"/>
      <w:marLeft w:val="0"/>
      <w:marRight w:val="0"/>
      <w:marTop w:val="0"/>
      <w:marBottom w:val="0"/>
      <w:divBdr>
        <w:top w:val="none" w:sz="0" w:space="0" w:color="auto"/>
        <w:left w:val="none" w:sz="0" w:space="0" w:color="auto"/>
        <w:bottom w:val="none" w:sz="0" w:space="0" w:color="auto"/>
        <w:right w:val="none" w:sz="0" w:space="0" w:color="auto"/>
      </w:divBdr>
    </w:div>
    <w:div w:id="1188132092">
      <w:bodyDiv w:val="1"/>
      <w:marLeft w:val="0"/>
      <w:marRight w:val="0"/>
      <w:marTop w:val="0"/>
      <w:marBottom w:val="0"/>
      <w:divBdr>
        <w:top w:val="none" w:sz="0" w:space="0" w:color="auto"/>
        <w:left w:val="none" w:sz="0" w:space="0" w:color="auto"/>
        <w:bottom w:val="none" w:sz="0" w:space="0" w:color="auto"/>
        <w:right w:val="none" w:sz="0" w:space="0" w:color="auto"/>
      </w:divBdr>
    </w:div>
    <w:div w:id="1195340807">
      <w:bodyDiv w:val="1"/>
      <w:marLeft w:val="0"/>
      <w:marRight w:val="0"/>
      <w:marTop w:val="0"/>
      <w:marBottom w:val="0"/>
      <w:divBdr>
        <w:top w:val="none" w:sz="0" w:space="0" w:color="auto"/>
        <w:left w:val="none" w:sz="0" w:space="0" w:color="auto"/>
        <w:bottom w:val="none" w:sz="0" w:space="0" w:color="auto"/>
        <w:right w:val="none" w:sz="0" w:space="0" w:color="auto"/>
      </w:divBdr>
    </w:div>
    <w:div w:id="1196843707">
      <w:bodyDiv w:val="1"/>
      <w:marLeft w:val="0"/>
      <w:marRight w:val="0"/>
      <w:marTop w:val="0"/>
      <w:marBottom w:val="0"/>
      <w:divBdr>
        <w:top w:val="none" w:sz="0" w:space="0" w:color="auto"/>
        <w:left w:val="none" w:sz="0" w:space="0" w:color="auto"/>
        <w:bottom w:val="none" w:sz="0" w:space="0" w:color="auto"/>
        <w:right w:val="none" w:sz="0" w:space="0" w:color="auto"/>
      </w:divBdr>
    </w:div>
    <w:div w:id="1197431375">
      <w:bodyDiv w:val="1"/>
      <w:marLeft w:val="0"/>
      <w:marRight w:val="0"/>
      <w:marTop w:val="0"/>
      <w:marBottom w:val="0"/>
      <w:divBdr>
        <w:top w:val="none" w:sz="0" w:space="0" w:color="auto"/>
        <w:left w:val="none" w:sz="0" w:space="0" w:color="auto"/>
        <w:bottom w:val="none" w:sz="0" w:space="0" w:color="auto"/>
        <w:right w:val="none" w:sz="0" w:space="0" w:color="auto"/>
      </w:divBdr>
    </w:div>
    <w:div w:id="1198155176">
      <w:bodyDiv w:val="1"/>
      <w:marLeft w:val="0"/>
      <w:marRight w:val="0"/>
      <w:marTop w:val="0"/>
      <w:marBottom w:val="0"/>
      <w:divBdr>
        <w:top w:val="none" w:sz="0" w:space="0" w:color="auto"/>
        <w:left w:val="none" w:sz="0" w:space="0" w:color="auto"/>
        <w:bottom w:val="none" w:sz="0" w:space="0" w:color="auto"/>
        <w:right w:val="none" w:sz="0" w:space="0" w:color="auto"/>
      </w:divBdr>
    </w:div>
    <w:div w:id="1198350728">
      <w:bodyDiv w:val="1"/>
      <w:marLeft w:val="0"/>
      <w:marRight w:val="0"/>
      <w:marTop w:val="0"/>
      <w:marBottom w:val="0"/>
      <w:divBdr>
        <w:top w:val="none" w:sz="0" w:space="0" w:color="auto"/>
        <w:left w:val="none" w:sz="0" w:space="0" w:color="auto"/>
        <w:bottom w:val="none" w:sz="0" w:space="0" w:color="auto"/>
        <w:right w:val="none" w:sz="0" w:space="0" w:color="auto"/>
      </w:divBdr>
    </w:div>
    <w:div w:id="1198470109">
      <w:bodyDiv w:val="1"/>
      <w:marLeft w:val="0"/>
      <w:marRight w:val="0"/>
      <w:marTop w:val="0"/>
      <w:marBottom w:val="0"/>
      <w:divBdr>
        <w:top w:val="none" w:sz="0" w:space="0" w:color="auto"/>
        <w:left w:val="none" w:sz="0" w:space="0" w:color="auto"/>
        <w:bottom w:val="none" w:sz="0" w:space="0" w:color="auto"/>
        <w:right w:val="none" w:sz="0" w:space="0" w:color="auto"/>
      </w:divBdr>
    </w:div>
    <w:div w:id="1198936137">
      <w:bodyDiv w:val="1"/>
      <w:marLeft w:val="0"/>
      <w:marRight w:val="0"/>
      <w:marTop w:val="0"/>
      <w:marBottom w:val="0"/>
      <w:divBdr>
        <w:top w:val="none" w:sz="0" w:space="0" w:color="auto"/>
        <w:left w:val="none" w:sz="0" w:space="0" w:color="auto"/>
        <w:bottom w:val="none" w:sz="0" w:space="0" w:color="auto"/>
        <w:right w:val="none" w:sz="0" w:space="0" w:color="auto"/>
      </w:divBdr>
    </w:div>
    <w:div w:id="1200506303">
      <w:bodyDiv w:val="1"/>
      <w:marLeft w:val="0"/>
      <w:marRight w:val="0"/>
      <w:marTop w:val="0"/>
      <w:marBottom w:val="0"/>
      <w:divBdr>
        <w:top w:val="none" w:sz="0" w:space="0" w:color="auto"/>
        <w:left w:val="none" w:sz="0" w:space="0" w:color="auto"/>
        <w:bottom w:val="none" w:sz="0" w:space="0" w:color="auto"/>
        <w:right w:val="none" w:sz="0" w:space="0" w:color="auto"/>
      </w:divBdr>
    </w:div>
    <w:div w:id="1201627927">
      <w:bodyDiv w:val="1"/>
      <w:marLeft w:val="0"/>
      <w:marRight w:val="0"/>
      <w:marTop w:val="0"/>
      <w:marBottom w:val="0"/>
      <w:divBdr>
        <w:top w:val="none" w:sz="0" w:space="0" w:color="auto"/>
        <w:left w:val="none" w:sz="0" w:space="0" w:color="auto"/>
        <w:bottom w:val="none" w:sz="0" w:space="0" w:color="auto"/>
        <w:right w:val="none" w:sz="0" w:space="0" w:color="auto"/>
      </w:divBdr>
    </w:div>
    <w:div w:id="1203857713">
      <w:bodyDiv w:val="1"/>
      <w:marLeft w:val="0"/>
      <w:marRight w:val="0"/>
      <w:marTop w:val="0"/>
      <w:marBottom w:val="0"/>
      <w:divBdr>
        <w:top w:val="none" w:sz="0" w:space="0" w:color="auto"/>
        <w:left w:val="none" w:sz="0" w:space="0" w:color="auto"/>
        <w:bottom w:val="none" w:sz="0" w:space="0" w:color="auto"/>
        <w:right w:val="none" w:sz="0" w:space="0" w:color="auto"/>
      </w:divBdr>
    </w:div>
    <w:div w:id="1205291172">
      <w:bodyDiv w:val="1"/>
      <w:marLeft w:val="0"/>
      <w:marRight w:val="0"/>
      <w:marTop w:val="0"/>
      <w:marBottom w:val="0"/>
      <w:divBdr>
        <w:top w:val="none" w:sz="0" w:space="0" w:color="auto"/>
        <w:left w:val="none" w:sz="0" w:space="0" w:color="auto"/>
        <w:bottom w:val="none" w:sz="0" w:space="0" w:color="auto"/>
        <w:right w:val="none" w:sz="0" w:space="0" w:color="auto"/>
      </w:divBdr>
    </w:div>
    <w:div w:id="1207764952">
      <w:bodyDiv w:val="1"/>
      <w:marLeft w:val="0"/>
      <w:marRight w:val="0"/>
      <w:marTop w:val="0"/>
      <w:marBottom w:val="0"/>
      <w:divBdr>
        <w:top w:val="none" w:sz="0" w:space="0" w:color="auto"/>
        <w:left w:val="none" w:sz="0" w:space="0" w:color="auto"/>
        <w:bottom w:val="none" w:sz="0" w:space="0" w:color="auto"/>
        <w:right w:val="none" w:sz="0" w:space="0" w:color="auto"/>
      </w:divBdr>
    </w:div>
    <w:div w:id="1209105994">
      <w:bodyDiv w:val="1"/>
      <w:marLeft w:val="0"/>
      <w:marRight w:val="0"/>
      <w:marTop w:val="0"/>
      <w:marBottom w:val="0"/>
      <w:divBdr>
        <w:top w:val="none" w:sz="0" w:space="0" w:color="auto"/>
        <w:left w:val="none" w:sz="0" w:space="0" w:color="auto"/>
        <w:bottom w:val="none" w:sz="0" w:space="0" w:color="auto"/>
        <w:right w:val="none" w:sz="0" w:space="0" w:color="auto"/>
      </w:divBdr>
    </w:div>
    <w:div w:id="1211383463">
      <w:bodyDiv w:val="1"/>
      <w:marLeft w:val="0"/>
      <w:marRight w:val="0"/>
      <w:marTop w:val="0"/>
      <w:marBottom w:val="0"/>
      <w:divBdr>
        <w:top w:val="none" w:sz="0" w:space="0" w:color="auto"/>
        <w:left w:val="none" w:sz="0" w:space="0" w:color="auto"/>
        <w:bottom w:val="none" w:sz="0" w:space="0" w:color="auto"/>
        <w:right w:val="none" w:sz="0" w:space="0" w:color="auto"/>
      </w:divBdr>
    </w:div>
    <w:div w:id="1212421768">
      <w:bodyDiv w:val="1"/>
      <w:marLeft w:val="0"/>
      <w:marRight w:val="0"/>
      <w:marTop w:val="0"/>
      <w:marBottom w:val="0"/>
      <w:divBdr>
        <w:top w:val="none" w:sz="0" w:space="0" w:color="auto"/>
        <w:left w:val="none" w:sz="0" w:space="0" w:color="auto"/>
        <w:bottom w:val="none" w:sz="0" w:space="0" w:color="auto"/>
        <w:right w:val="none" w:sz="0" w:space="0" w:color="auto"/>
      </w:divBdr>
    </w:div>
    <w:div w:id="1213074617">
      <w:bodyDiv w:val="1"/>
      <w:marLeft w:val="0"/>
      <w:marRight w:val="0"/>
      <w:marTop w:val="0"/>
      <w:marBottom w:val="0"/>
      <w:divBdr>
        <w:top w:val="none" w:sz="0" w:space="0" w:color="auto"/>
        <w:left w:val="none" w:sz="0" w:space="0" w:color="auto"/>
        <w:bottom w:val="none" w:sz="0" w:space="0" w:color="auto"/>
        <w:right w:val="none" w:sz="0" w:space="0" w:color="auto"/>
      </w:divBdr>
    </w:div>
    <w:div w:id="1213076247">
      <w:bodyDiv w:val="1"/>
      <w:marLeft w:val="0"/>
      <w:marRight w:val="0"/>
      <w:marTop w:val="0"/>
      <w:marBottom w:val="0"/>
      <w:divBdr>
        <w:top w:val="none" w:sz="0" w:space="0" w:color="auto"/>
        <w:left w:val="none" w:sz="0" w:space="0" w:color="auto"/>
        <w:bottom w:val="none" w:sz="0" w:space="0" w:color="auto"/>
        <w:right w:val="none" w:sz="0" w:space="0" w:color="auto"/>
      </w:divBdr>
    </w:div>
    <w:div w:id="1214586967">
      <w:bodyDiv w:val="1"/>
      <w:marLeft w:val="0"/>
      <w:marRight w:val="0"/>
      <w:marTop w:val="0"/>
      <w:marBottom w:val="0"/>
      <w:divBdr>
        <w:top w:val="none" w:sz="0" w:space="0" w:color="auto"/>
        <w:left w:val="none" w:sz="0" w:space="0" w:color="auto"/>
        <w:bottom w:val="none" w:sz="0" w:space="0" w:color="auto"/>
        <w:right w:val="none" w:sz="0" w:space="0" w:color="auto"/>
      </w:divBdr>
    </w:div>
    <w:div w:id="1215895590">
      <w:bodyDiv w:val="1"/>
      <w:marLeft w:val="0"/>
      <w:marRight w:val="0"/>
      <w:marTop w:val="0"/>
      <w:marBottom w:val="0"/>
      <w:divBdr>
        <w:top w:val="none" w:sz="0" w:space="0" w:color="auto"/>
        <w:left w:val="none" w:sz="0" w:space="0" w:color="auto"/>
        <w:bottom w:val="none" w:sz="0" w:space="0" w:color="auto"/>
        <w:right w:val="none" w:sz="0" w:space="0" w:color="auto"/>
      </w:divBdr>
    </w:div>
    <w:div w:id="1216166243">
      <w:bodyDiv w:val="1"/>
      <w:marLeft w:val="0"/>
      <w:marRight w:val="0"/>
      <w:marTop w:val="0"/>
      <w:marBottom w:val="0"/>
      <w:divBdr>
        <w:top w:val="none" w:sz="0" w:space="0" w:color="auto"/>
        <w:left w:val="none" w:sz="0" w:space="0" w:color="auto"/>
        <w:bottom w:val="none" w:sz="0" w:space="0" w:color="auto"/>
        <w:right w:val="none" w:sz="0" w:space="0" w:color="auto"/>
      </w:divBdr>
    </w:div>
    <w:div w:id="1216235196">
      <w:bodyDiv w:val="1"/>
      <w:marLeft w:val="0"/>
      <w:marRight w:val="0"/>
      <w:marTop w:val="0"/>
      <w:marBottom w:val="0"/>
      <w:divBdr>
        <w:top w:val="none" w:sz="0" w:space="0" w:color="auto"/>
        <w:left w:val="none" w:sz="0" w:space="0" w:color="auto"/>
        <w:bottom w:val="none" w:sz="0" w:space="0" w:color="auto"/>
        <w:right w:val="none" w:sz="0" w:space="0" w:color="auto"/>
      </w:divBdr>
    </w:div>
    <w:div w:id="1217401716">
      <w:bodyDiv w:val="1"/>
      <w:marLeft w:val="0"/>
      <w:marRight w:val="0"/>
      <w:marTop w:val="0"/>
      <w:marBottom w:val="0"/>
      <w:divBdr>
        <w:top w:val="none" w:sz="0" w:space="0" w:color="auto"/>
        <w:left w:val="none" w:sz="0" w:space="0" w:color="auto"/>
        <w:bottom w:val="none" w:sz="0" w:space="0" w:color="auto"/>
        <w:right w:val="none" w:sz="0" w:space="0" w:color="auto"/>
      </w:divBdr>
    </w:div>
    <w:div w:id="1217661675">
      <w:bodyDiv w:val="1"/>
      <w:marLeft w:val="0"/>
      <w:marRight w:val="0"/>
      <w:marTop w:val="0"/>
      <w:marBottom w:val="0"/>
      <w:divBdr>
        <w:top w:val="none" w:sz="0" w:space="0" w:color="auto"/>
        <w:left w:val="none" w:sz="0" w:space="0" w:color="auto"/>
        <w:bottom w:val="none" w:sz="0" w:space="0" w:color="auto"/>
        <w:right w:val="none" w:sz="0" w:space="0" w:color="auto"/>
      </w:divBdr>
    </w:div>
    <w:div w:id="1218973231">
      <w:bodyDiv w:val="1"/>
      <w:marLeft w:val="0"/>
      <w:marRight w:val="0"/>
      <w:marTop w:val="0"/>
      <w:marBottom w:val="0"/>
      <w:divBdr>
        <w:top w:val="none" w:sz="0" w:space="0" w:color="auto"/>
        <w:left w:val="none" w:sz="0" w:space="0" w:color="auto"/>
        <w:bottom w:val="none" w:sz="0" w:space="0" w:color="auto"/>
        <w:right w:val="none" w:sz="0" w:space="0" w:color="auto"/>
      </w:divBdr>
    </w:div>
    <w:div w:id="1221401695">
      <w:bodyDiv w:val="1"/>
      <w:marLeft w:val="0"/>
      <w:marRight w:val="0"/>
      <w:marTop w:val="0"/>
      <w:marBottom w:val="0"/>
      <w:divBdr>
        <w:top w:val="none" w:sz="0" w:space="0" w:color="auto"/>
        <w:left w:val="none" w:sz="0" w:space="0" w:color="auto"/>
        <w:bottom w:val="none" w:sz="0" w:space="0" w:color="auto"/>
        <w:right w:val="none" w:sz="0" w:space="0" w:color="auto"/>
      </w:divBdr>
    </w:div>
    <w:div w:id="1223637766">
      <w:bodyDiv w:val="1"/>
      <w:marLeft w:val="0"/>
      <w:marRight w:val="0"/>
      <w:marTop w:val="0"/>
      <w:marBottom w:val="0"/>
      <w:divBdr>
        <w:top w:val="none" w:sz="0" w:space="0" w:color="auto"/>
        <w:left w:val="none" w:sz="0" w:space="0" w:color="auto"/>
        <w:bottom w:val="none" w:sz="0" w:space="0" w:color="auto"/>
        <w:right w:val="none" w:sz="0" w:space="0" w:color="auto"/>
      </w:divBdr>
    </w:div>
    <w:div w:id="1223903856">
      <w:bodyDiv w:val="1"/>
      <w:marLeft w:val="0"/>
      <w:marRight w:val="0"/>
      <w:marTop w:val="0"/>
      <w:marBottom w:val="0"/>
      <w:divBdr>
        <w:top w:val="none" w:sz="0" w:space="0" w:color="auto"/>
        <w:left w:val="none" w:sz="0" w:space="0" w:color="auto"/>
        <w:bottom w:val="none" w:sz="0" w:space="0" w:color="auto"/>
        <w:right w:val="none" w:sz="0" w:space="0" w:color="auto"/>
      </w:divBdr>
    </w:div>
    <w:div w:id="1225486782">
      <w:bodyDiv w:val="1"/>
      <w:marLeft w:val="0"/>
      <w:marRight w:val="0"/>
      <w:marTop w:val="0"/>
      <w:marBottom w:val="0"/>
      <w:divBdr>
        <w:top w:val="none" w:sz="0" w:space="0" w:color="auto"/>
        <w:left w:val="none" w:sz="0" w:space="0" w:color="auto"/>
        <w:bottom w:val="none" w:sz="0" w:space="0" w:color="auto"/>
        <w:right w:val="none" w:sz="0" w:space="0" w:color="auto"/>
      </w:divBdr>
    </w:div>
    <w:div w:id="1225990028">
      <w:bodyDiv w:val="1"/>
      <w:marLeft w:val="0"/>
      <w:marRight w:val="0"/>
      <w:marTop w:val="0"/>
      <w:marBottom w:val="0"/>
      <w:divBdr>
        <w:top w:val="none" w:sz="0" w:space="0" w:color="auto"/>
        <w:left w:val="none" w:sz="0" w:space="0" w:color="auto"/>
        <w:bottom w:val="none" w:sz="0" w:space="0" w:color="auto"/>
        <w:right w:val="none" w:sz="0" w:space="0" w:color="auto"/>
      </w:divBdr>
    </w:div>
    <w:div w:id="1226066675">
      <w:bodyDiv w:val="1"/>
      <w:marLeft w:val="0"/>
      <w:marRight w:val="0"/>
      <w:marTop w:val="0"/>
      <w:marBottom w:val="0"/>
      <w:divBdr>
        <w:top w:val="none" w:sz="0" w:space="0" w:color="auto"/>
        <w:left w:val="none" w:sz="0" w:space="0" w:color="auto"/>
        <w:bottom w:val="none" w:sz="0" w:space="0" w:color="auto"/>
        <w:right w:val="none" w:sz="0" w:space="0" w:color="auto"/>
      </w:divBdr>
    </w:div>
    <w:div w:id="1226184664">
      <w:bodyDiv w:val="1"/>
      <w:marLeft w:val="0"/>
      <w:marRight w:val="0"/>
      <w:marTop w:val="0"/>
      <w:marBottom w:val="0"/>
      <w:divBdr>
        <w:top w:val="none" w:sz="0" w:space="0" w:color="auto"/>
        <w:left w:val="none" w:sz="0" w:space="0" w:color="auto"/>
        <w:bottom w:val="none" w:sz="0" w:space="0" w:color="auto"/>
        <w:right w:val="none" w:sz="0" w:space="0" w:color="auto"/>
      </w:divBdr>
    </w:div>
    <w:div w:id="1228609100">
      <w:bodyDiv w:val="1"/>
      <w:marLeft w:val="0"/>
      <w:marRight w:val="0"/>
      <w:marTop w:val="0"/>
      <w:marBottom w:val="0"/>
      <w:divBdr>
        <w:top w:val="none" w:sz="0" w:space="0" w:color="auto"/>
        <w:left w:val="none" w:sz="0" w:space="0" w:color="auto"/>
        <w:bottom w:val="none" w:sz="0" w:space="0" w:color="auto"/>
        <w:right w:val="none" w:sz="0" w:space="0" w:color="auto"/>
      </w:divBdr>
    </w:div>
    <w:div w:id="1229338141">
      <w:bodyDiv w:val="1"/>
      <w:marLeft w:val="0"/>
      <w:marRight w:val="0"/>
      <w:marTop w:val="0"/>
      <w:marBottom w:val="0"/>
      <w:divBdr>
        <w:top w:val="none" w:sz="0" w:space="0" w:color="auto"/>
        <w:left w:val="none" w:sz="0" w:space="0" w:color="auto"/>
        <w:bottom w:val="none" w:sz="0" w:space="0" w:color="auto"/>
        <w:right w:val="none" w:sz="0" w:space="0" w:color="auto"/>
      </w:divBdr>
    </w:div>
    <w:div w:id="1229727027">
      <w:bodyDiv w:val="1"/>
      <w:marLeft w:val="0"/>
      <w:marRight w:val="0"/>
      <w:marTop w:val="0"/>
      <w:marBottom w:val="0"/>
      <w:divBdr>
        <w:top w:val="none" w:sz="0" w:space="0" w:color="auto"/>
        <w:left w:val="none" w:sz="0" w:space="0" w:color="auto"/>
        <w:bottom w:val="none" w:sz="0" w:space="0" w:color="auto"/>
        <w:right w:val="none" w:sz="0" w:space="0" w:color="auto"/>
      </w:divBdr>
    </w:div>
    <w:div w:id="1230071726">
      <w:bodyDiv w:val="1"/>
      <w:marLeft w:val="0"/>
      <w:marRight w:val="0"/>
      <w:marTop w:val="0"/>
      <w:marBottom w:val="0"/>
      <w:divBdr>
        <w:top w:val="none" w:sz="0" w:space="0" w:color="auto"/>
        <w:left w:val="none" w:sz="0" w:space="0" w:color="auto"/>
        <w:bottom w:val="none" w:sz="0" w:space="0" w:color="auto"/>
        <w:right w:val="none" w:sz="0" w:space="0" w:color="auto"/>
      </w:divBdr>
    </w:div>
    <w:div w:id="1230379744">
      <w:bodyDiv w:val="1"/>
      <w:marLeft w:val="0"/>
      <w:marRight w:val="0"/>
      <w:marTop w:val="0"/>
      <w:marBottom w:val="0"/>
      <w:divBdr>
        <w:top w:val="none" w:sz="0" w:space="0" w:color="auto"/>
        <w:left w:val="none" w:sz="0" w:space="0" w:color="auto"/>
        <w:bottom w:val="none" w:sz="0" w:space="0" w:color="auto"/>
        <w:right w:val="none" w:sz="0" w:space="0" w:color="auto"/>
      </w:divBdr>
    </w:div>
    <w:div w:id="1230845789">
      <w:bodyDiv w:val="1"/>
      <w:marLeft w:val="0"/>
      <w:marRight w:val="0"/>
      <w:marTop w:val="0"/>
      <w:marBottom w:val="0"/>
      <w:divBdr>
        <w:top w:val="none" w:sz="0" w:space="0" w:color="auto"/>
        <w:left w:val="none" w:sz="0" w:space="0" w:color="auto"/>
        <w:bottom w:val="none" w:sz="0" w:space="0" w:color="auto"/>
        <w:right w:val="none" w:sz="0" w:space="0" w:color="auto"/>
      </w:divBdr>
    </w:div>
    <w:div w:id="1232350537">
      <w:bodyDiv w:val="1"/>
      <w:marLeft w:val="0"/>
      <w:marRight w:val="0"/>
      <w:marTop w:val="0"/>
      <w:marBottom w:val="0"/>
      <w:divBdr>
        <w:top w:val="none" w:sz="0" w:space="0" w:color="auto"/>
        <w:left w:val="none" w:sz="0" w:space="0" w:color="auto"/>
        <w:bottom w:val="none" w:sz="0" w:space="0" w:color="auto"/>
        <w:right w:val="none" w:sz="0" w:space="0" w:color="auto"/>
      </w:divBdr>
    </w:div>
    <w:div w:id="1233464264">
      <w:bodyDiv w:val="1"/>
      <w:marLeft w:val="0"/>
      <w:marRight w:val="0"/>
      <w:marTop w:val="0"/>
      <w:marBottom w:val="0"/>
      <w:divBdr>
        <w:top w:val="none" w:sz="0" w:space="0" w:color="auto"/>
        <w:left w:val="none" w:sz="0" w:space="0" w:color="auto"/>
        <w:bottom w:val="none" w:sz="0" w:space="0" w:color="auto"/>
        <w:right w:val="none" w:sz="0" w:space="0" w:color="auto"/>
      </w:divBdr>
    </w:div>
    <w:div w:id="1238051093">
      <w:bodyDiv w:val="1"/>
      <w:marLeft w:val="0"/>
      <w:marRight w:val="0"/>
      <w:marTop w:val="0"/>
      <w:marBottom w:val="0"/>
      <w:divBdr>
        <w:top w:val="none" w:sz="0" w:space="0" w:color="auto"/>
        <w:left w:val="none" w:sz="0" w:space="0" w:color="auto"/>
        <w:bottom w:val="none" w:sz="0" w:space="0" w:color="auto"/>
        <w:right w:val="none" w:sz="0" w:space="0" w:color="auto"/>
      </w:divBdr>
    </w:div>
    <w:div w:id="1240598944">
      <w:bodyDiv w:val="1"/>
      <w:marLeft w:val="0"/>
      <w:marRight w:val="0"/>
      <w:marTop w:val="0"/>
      <w:marBottom w:val="0"/>
      <w:divBdr>
        <w:top w:val="none" w:sz="0" w:space="0" w:color="auto"/>
        <w:left w:val="none" w:sz="0" w:space="0" w:color="auto"/>
        <w:bottom w:val="none" w:sz="0" w:space="0" w:color="auto"/>
        <w:right w:val="none" w:sz="0" w:space="0" w:color="auto"/>
      </w:divBdr>
    </w:div>
    <w:div w:id="1242562694">
      <w:bodyDiv w:val="1"/>
      <w:marLeft w:val="0"/>
      <w:marRight w:val="0"/>
      <w:marTop w:val="0"/>
      <w:marBottom w:val="0"/>
      <w:divBdr>
        <w:top w:val="none" w:sz="0" w:space="0" w:color="auto"/>
        <w:left w:val="none" w:sz="0" w:space="0" w:color="auto"/>
        <w:bottom w:val="none" w:sz="0" w:space="0" w:color="auto"/>
        <w:right w:val="none" w:sz="0" w:space="0" w:color="auto"/>
      </w:divBdr>
    </w:div>
    <w:div w:id="1242787182">
      <w:bodyDiv w:val="1"/>
      <w:marLeft w:val="0"/>
      <w:marRight w:val="0"/>
      <w:marTop w:val="0"/>
      <w:marBottom w:val="0"/>
      <w:divBdr>
        <w:top w:val="none" w:sz="0" w:space="0" w:color="auto"/>
        <w:left w:val="none" w:sz="0" w:space="0" w:color="auto"/>
        <w:bottom w:val="none" w:sz="0" w:space="0" w:color="auto"/>
        <w:right w:val="none" w:sz="0" w:space="0" w:color="auto"/>
      </w:divBdr>
    </w:div>
    <w:div w:id="1246378431">
      <w:bodyDiv w:val="1"/>
      <w:marLeft w:val="0"/>
      <w:marRight w:val="0"/>
      <w:marTop w:val="0"/>
      <w:marBottom w:val="0"/>
      <w:divBdr>
        <w:top w:val="none" w:sz="0" w:space="0" w:color="auto"/>
        <w:left w:val="none" w:sz="0" w:space="0" w:color="auto"/>
        <w:bottom w:val="none" w:sz="0" w:space="0" w:color="auto"/>
        <w:right w:val="none" w:sz="0" w:space="0" w:color="auto"/>
      </w:divBdr>
    </w:div>
    <w:div w:id="1248032731">
      <w:bodyDiv w:val="1"/>
      <w:marLeft w:val="0"/>
      <w:marRight w:val="0"/>
      <w:marTop w:val="0"/>
      <w:marBottom w:val="0"/>
      <w:divBdr>
        <w:top w:val="none" w:sz="0" w:space="0" w:color="auto"/>
        <w:left w:val="none" w:sz="0" w:space="0" w:color="auto"/>
        <w:bottom w:val="none" w:sz="0" w:space="0" w:color="auto"/>
        <w:right w:val="none" w:sz="0" w:space="0" w:color="auto"/>
      </w:divBdr>
    </w:div>
    <w:div w:id="1249534321">
      <w:bodyDiv w:val="1"/>
      <w:marLeft w:val="0"/>
      <w:marRight w:val="0"/>
      <w:marTop w:val="0"/>
      <w:marBottom w:val="0"/>
      <w:divBdr>
        <w:top w:val="none" w:sz="0" w:space="0" w:color="auto"/>
        <w:left w:val="none" w:sz="0" w:space="0" w:color="auto"/>
        <w:bottom w:val="none" w:sz="0" w:space="0" w:color="auto"/>
        <w:right w:val="none" w:sz="0" w:space="0" w:color="auto"/>
      </w:divBdr>
    </w:div>
    <w:div w:id="1251351037">
      <w:bodyDiv w:val="1"/>
      <w:marLeft w:val="0"/>
      <w:marRight w:val="0"/>
      <w:marTop w:val="0"/>
      <w:marBottom w:val="0"/>
      <w:divBdr>
        <w:top w:val="none" w:sz="0" w:space="0" w:color="auto"/>
        <w:left w:val="none" w:sz="0" w:space="0" w:color="auto"/>
        <w:bottom w:val="none" w:sz="0" w:space="0" w:color="auto"/>
        <w:right w:val="none" w:sz="0" w:space="0" w:color="auto"/>
      </w:divBdr>
    </w:div>
    <w:div w:id="1254585320">
      <w:bodyDiv w:val="1"/>
      <w:marLeft w:val="0"/>
      <w:marRight w:val="0"/>
      <w:marTop w:val="0"/>
      <w:marBottom w:val="0"/>
      <w:divBdr>
        <w:top w:val="none" w:sz="0" w:space="0" w:color="auto"/>
        <w:left w:val="none" w:sz="0" w:space="0" w:color="auto"/>
        <w:bottom w:val="none" w:sz="0" w:space="0" w:color="auto"/>
        <w:right w:val="none" w:sz="0" w:space="0" w:color="auto"/>
      </w:divBdr>
    </w:div>
    <w:div w:id="1254977626">
      <w:bodyDiv w:val="1"/>
      <w:marLeft w:val="0"/>
      <w:marRight w:val="0"/>
      <w:marTop w:val="0"/>
      <w:marBottom w:val="0"/>
      <w:divBdr>
        <w:top w:val="none" w:sz="0" w:space="0" w:color="auto"/>
        <w:left w:val="none" w:sz="0" w:space="0" w:color="auto"/>
        <w:bottom w:val="none" w:sz="0" w:space="0" w:color="auto"/>
        <w:right w:val="none" w:sz="0" w:space="0" w:color="auto"/>
      </w:divBdr>
    </w:div>
    <w:div w:id="1256094170">
      <w:bodyDiv w:val="1"/>
      <w:marLeft w:val="0"/>
      <w:marRight w:val="0"/>
      <w:marTop w:val="0"/>
      <w:marBottom w:val="0"/>
      <w:divBdr>
        <w:top w:val="none" w:sz="0" w:space="0" w:color="auto"/>
        <w:left w:val="none" w:sz="0" w:space="0" w:color="auto"/>
        <w:bottom w:val="none" w:sz="0" w:space="0" w:color="auto"/>
        <w:right w:val="none" w:sz="0" w:space="0" w:color="auto"/>
      </w:divBdr>
    </w:div>
    <w:div w:id="1257325465">
      <w:bodyDiv w:val="1"/>
      <w:marLeft w:val="0"/>
      <w:marRight w:val="0"/>
      <w:marTop w:val="0"/>
      <w:marBottom w:val="0"/>
      <w:divBdr>
        <w:top w:val="none" w:sz="0" w:space="0" w:color="auto"/>
        <w:left w:val="none" w:sz="0" w:space="0" w:color="auto"/>
        <w:bottom w:val="none" w:sz="0" w:space="0" w:color="auto"/>
        <w:right w:val="none" w:sz="0" w:space="0" w:color="auto"/>
      </w:divBdr>
    </w:div>
    <w:div w:id="1260986124">
      <w:bodyDiv w:val="1"/>
      <w:marLeft w:val="0"/>
      <w:marRight w:val="0"/>
      <w:marTop w:val="0"/>
      <w:marBottom w:val="0"/>
      <w:divBdr>
        <w:top w:val="none" w:sz="0" w:space="0" w:color="auto"/>
        <w:left w:val="none" w:sz="0" w:space="0" w:color="auto"/>
        <w:bottom w:val="none" w:sz="0" w:space="0" w:color="auto"/>
        <w:right w:val="none" w:sz="0" w:space="0" w:color="auto"/>
      </w:divBdr>
    </w:div>
    <w:div w:id="1261253887">
      <w:bodyDiv w:val="1"/>
      <w:marLeft w:val="0"/>
      <w:marRight w:val="0"/>
      <w:marTop w:val="0"/>
      <w:marBottom w:val="0"/>
      <w:divBdr>
        <w:top w:val="none" w:sz="0" w:space="0" w:color="auto"/>
        <w:left w:val="none" w:sz="0" w:space="0" w:color="auto"/>
        <w:bottom w:val="none" w:sz="0" w:space="0" w:color="auto"/>
        <w:right w:val="none" w:sz="0" w:space="0" w:color="auto"/>
      </w:divBdr>
    </w:div>
    <w:div w:id="1262226363">
      <w:bodyDiv w:val="1"/>
      <w:marLeft w:val="0"/>
      <w:marRight w:val="0"/>
      <w:marTop w:val="0"/>
      <w:marBottom w:val="0"/>
      <w:divBdr>
        <w:top w:val="none" w:sz="0" w:space="0" w:color="auto"/>
        <w:left w:val="none" w:sz="0" w:space="0" w:color="auto"/>
        <w:bottom w:val="none" w:sz="0" w:space="0" w:color="auto"/>
        <w:right w:val="none" w:sz="0" w:space="0" w:color="auto"/>
      </w:divBdr>
    </w:div>
    <w:div w:id="1262301399">
      <w:bodyDiv w:val="1"/>
      <w:marLeft w:val="0"/>
      <w:marRight w:val="0"/>
      <w:marTop w:val="0"/>
      <w:marBottom w:val="0"/>
      <w:divBdr>
        <w:top w:val="none" w:sz="0" w:space="0" w:color="auto"/>
        <w:left w:val="none" w:sz="0" w:space="0" w:color="auto"/>
        <w:bottom w:val="none" w:sz="0" w:space="0" w:color="auto"/>
        <w:right w:val="none" w:sz="0" w:space="0" w:color="auto"/>
      </w:divBdr>
    </w:div>
    <w:div w:id="1266696592">
      <w:bodyDiv w:val="1"/>
      <w:marLeft w:val="0"/>
      <w:marRight w:val="0"/>
      <w:marTop w:val="0"/>
      <w:marBottom w:val="0"/>
      <w:divBdr>
        <w:top w:val="none" w:sz="0" w:space="0" w:color="auto"/>
        <w:left w:val="none" w:sz="0" w:space="0" w:color="auto"/>
        <w:bottom w:val="none" w:sz="0" w:space="0" w:color="auto"/>
        <w:right w:val="none" w:sz="0" w:space="0" w:color="auto"/>
      </w:divBdr>
    </w:div>
    <w:div w:id="1266765305">
      <w:bodyDiv w:val="1"/>
      <w:marLeft w:val="0"/>
      <w:marRight w:val="0"/>
      <w:marTop w:val="0"/>
      <w:marBottom w:val="0"/>
      <w:divBdr>
        <w:top w:val="none" w:sz="0" w:space="0" w:color="auto"/>
        <w:left w:val="none" w:sz="0" w:space="0" w:color="auto"/>
        <w:bottom w:val="none" w:sz="0" w:space="0" w:color="auto"/>
        <w:right w:val="none" w:sz="0" w:space="0" w:color="auto"/>
      </w:divBdr>
    </w:div>
    <w:div w:id="1266960726">
      <w:bodyDiv w:val="1"/>
      <w:marLeft w:val="0"/>
      <w:marRight w:val="0"/>
      <w:marTop w:val="0"/>
      <w:marBottom w:val="0"/>
      <w:divBdr>
        <w:top w:val="none" w:sz="0" w:space="0" w:color="auto"/>
        <w:left w:val="none" w:sz="0" w:space="0" w:color="auto"/>
        <w:bottom w:val="none" w:sz="0" w:space="0" w:color="auto"/>
        <w:right w:val="none" w:sz="0" w:space="0" w:color="auto"/>
      </w:divBdr>
    </w:div>
    <w:div w:id="1267079022">
      <w:bodyDiv w:val="1"/>
      <w:marLeft w:val="0"/>
      <w:marRight w:val="0"/>
      <w:marTop w:val="0"/>
      <w:marBottom w:val="0"/>
      <w:divBdr>
        <w:top w:val="none" w:sz="0" w:space="0" w:color="auto"/>
        <w:left w:val="none" w:sz="0" w:space="0" w:color="auto"/>
        <w:bottom w:val="none" w:sz="0" w:space="0" w:color="auto"/>
        <w:right w:val="none" w:sz="0" w:space="0" w:color="auto"/>
      </w:divBdr>
    </w:div>
    <w:div w:id="1267270860">
      <w:bodyDiv w:val="1"/>
      <w:marLeft w:val="0"/>
      <w:marRight w:val="0"/>
      <w:marTop w:val="0"/>
      <w:marBottom w:val="0"/>
      <w:divBdr>
        <w:top w:val="none" w:sz="0" w:space="0" w:color="auto"/>
        <w:left w:val="none" w:sz="0" w:space="0" w:color="auto"/>
        <w:bottom w:val="none" w:sz="0" w:space="0" w:color="auto"/>
        <w:right w:val="none" w:sz="0" w:space="0" w:color="auto"/>
      </w:divBdr>
    </w:div>
    <w:div w:id="1267693477">
      <w:bodyDiv w:val="1"/>
      <w:marLeft w:val="0"/>
      <w:marRight w:val="0"/>
      <w:marTop w:val="0"/>
      <w:marBottom w:val="0"/>
      <w:divBdr>
        <w:top w:val="none" w:sz="0" w:space="0" w:color="auto"/>
        <w:left w:val="none" w:sz="0" w:space="0" w:color="auto"/>
        <w:bottom w:val="none" w:sz="0" w:space="0" w:color="auto"/>
        <w:right w:val="none" w:sz="0" w:space="0" w:color="auto"/>
      </w:divBdr>
    </w:div>
    <w:div w:id="1270895914">
      <w:bodyDiv w:val="1"/>
      <w:marLeft w:val="0"/>
      <w:marRight w:val="0"/>
      <w:marTop w:val="0"/>
      <w:marBottom w:val="0"/>
      <w:divBdr>
        <w:top w:val="none" w:sz="0" w:space="0" w:color="auto"/>
        <w:left w:val="none" w:sz="0" w:space="0" w:color="auto"/>
        <w:bottom w:val="none" w:sz="0" w:space="0" w:color="auto"/>
        <w:right w:val="none" w:sz="0" w:space="0" w:color="auto"/>
      </w:divBdr>
    </w:div>
    <w:div w:id="1270972232">
      <w:bodyDiv w:val="1"/>
      <w:marLeft w:val="0"/>
      <w:marRight w:val="0"/>
      <w:marTop w:val="0"/>
      <w:marBottom w:val="0"/>
      <w:divBdr>
        <w:top w:val="none" w:sz="0" w:space="0" w:color="auto"/>
        <w:left w:val="none" w:sz="0" w:space="0" w:color="auto"/>
        <w:bottom w:val="none" w:sz="0" w:space="0" w:color="auto"/>
        <w:right w:val="none" w:sz="0" w:space="0" w:color="auto"/>
      </w:divBdr>
    </w:div>
    <w:div w:id="1275790429">
      <w:bodyDiv w:val="1"/>
      <w:marLeft w:val="0"/>
      <w:marRight w:val="0"/>
      <w:marTop w:val="0"/>
      <w:marBottom w:val="0"/>
      <w:divBdr>
        <w:top w:val="none" w:sz="0" w:space="0" w:color="auto"/>
        <w:left w:val="none" w:sz="0" w:space="0" w:color="auto"/>
        <w:bottom w:val="none" w:sz="0" w:space="0" w:color="auto"/>
        <w:right w:val="none" w:sz="0" w:space="0" w:color="auto"/>
      </w:divBdr>
    </w:div>
    <w:div w:id="1276791552">
      <w:bodyDiv w:val="1"/>
      <w:marLeft w:val="0"/>
      <w:marRight w:val="0"/>
      <w:marTop w:val="0"/>
      <w:marBottom w:val="0"/>
      <w:divBdr>
        <w:top w:val="none" w:sz="0" w:space="0" w:color="auto"/>
        <w:left w:val="none" w:sz="0" w:space="0" w:color="auto"/>
        <w:bottom w:val="none" w:sz="0" w:space="0" w:color="auto"/>
        <w:right w:val="none" w:sz="0" w:space="0" w:color="auto"/>
      </w:divBdr>
    </w:div>
    <w:div w:id="1277981532">
      <w:bodyDiv w:val="1"/>
      <w:marLeft w:val="0"/>
      <w:marRight w:val="0"/>
      <w:marTop w:val="0"/>
      <w:marBottom w:val="0"/>
      <w:divBdr>
        <w:top w:val="none" w:sz="0" w:space="0" w:color="auto"/>
        <w:left w:val="none" w:sz="0" w:space="0" w:color="auto"/>
        <w:bottom w:val="none" w:sz="0" w:space="0" w:color="auto"/>
        <w:right w:val="none" w:sz="0" w:space="0" w:color="auto"/>
      </w:divBdr>
    </w:div>
    <w:div w:id="1278371755">
      <w:bodyDiv w:val="1"/>
      <w:marLeft w:val="0"/>
      <w:marRight w:val="0"/>
      <w:marTop w:val="0"/>
      <w:marBottom w:val="0"/>
      <w:divBdr>
        <w:top w:val="none" w:sz="0" w:space="0" w:color="auto"/>
        <w:left w:val="none" w:sz="0" w:space="0" w:color="auto"/>
        <w:bottom w:val="none" w:sz="0" w:space="0" w:color="auto"/>
        <w:right w:val="none" w:sz="0" w:space="0" w:color="auto"/>
      </w:divBdr>
    </w:div>
    <w:div w:id="1278831414">
      <w:bodyDiv w:val="1"/>
      <w:marLeft w:val="0"/>
      <w:marRight w:val="0"/>
      <w:marTop w:val="0"/>
      <w:marBottom w:val="0"/>
      <w:divBdr>
        <w:top w:val="none" w:sz="0" w:space="0" w:color="auto"/>
        <w:left w:val="none" w:sz="0" w:space="0" w:color="auto"/>
        <w:bottom w:val="none" w:sz="0" w:space="0" w:color="auto"/>
        <w:right w:val="none" w:sz="0" w:space="0" w:color="auto"/>
      </w:divBdr>
    </w:div>
    <w:div w:id="1279950371">
      <w:bodyDiv w:val="1"/>
      <w:marLeft w:val="0"/>
      <w:marRight w:val="0"/>
      <w:marTop w:val="0"/>
      <w:marBottom w:val="0"/>
      <w:divBdr>
        <w:top w:val="none" w:sz="0" w:space="0" w:color="auto"/>
        <w:left w:val="none" w:sz="0" w:space="0" w:color="auto"/>
        <w:bottom w:val="none" w:sz="0" w:space="0" w:color="auto"/>
        <w:right w:val="none" w:sz="0" w:space="0" w:color="auto"/>
      </w:divBdr>
    </w:div>
    <w:div w:id="1280723678">
      <w:bodyDiv w:val="1"/>
      <w:marLeft w:val="0"/>
      <w:marRight w:val="0"/>
      <w:marTop w:val="0"/>
      <w:marBottom w:val="0"/>
      <w:divBdr>
        <w:top w:val="none" w:sz="0" w:space="0" w:color="auto"/>
        <w:left w:val="none" w:sz="0" w:space="0" w:color="auto"/>
        <w:bottom w:val="none" w:sz="0" w:space="0" w:color="auto"/>
        <w:right w:val="none" w:sz="0" w:space="0" w:color="auto"/>
      </w:divBdr>
    </w:div>
    <w:div w:id="1281297927">
      <w:bodyDiv w:val="1"/>
      <w:marLeft w:val="0"/>
      <w:marRight w:val="0"/>
      <w:marTop w:val="0"/>
      <w:marBottom w:val="0"/>
      <w:divBdr>
        <w:top w:val="none" w:sz="0" w:space="0" w:color="auto"/>
        <w:left w:val="none" w:sz="0" w:space="0" w:color="auto"/>
        <w:bottom w:val="none" w:sz="0" w:space="0" w:color="auto"/>
        <w:right w:val="none" w:sz="0" w:space="0" w:color="auto"/>
      </w:divBdr>
    </w:div>
    <w:div w:id="1284266802">
      <w:bodyDiv w:val="1"/>
      <w:marLeft w:val="0"/>
      <w:marRight w:val="0"/>
      <w:marTop w:val="0"/>
      <w:marBottom w:val="0"/>
      <w:divBdr>
        <w:top w:val="none" w:sz="0" w:space="0" w:color="auto"/>
        <w:left w:val="none" w:sz="0" w:space="0" w:color="auto"/>
        <w:bottom w:val="none" w:sz="0" w:space="0" w:color="auto"/>
        <w:right w:val="none" w:sz="0" w:space="0" w:color="auto"/>
      </w:divBdr>
    </w:div>
    <w:div w:id="1286347517">
      <w:bodyDiv w:val="1"/>
      <w:marLeft w:val="0"/>
      <w:marRight w:val="0"/>
      <w:marTop w:val="0"/>
      <w:marBottom w:val="0"/>
      <w:divBdr>
        <w:top w:val="none" w:sz="0" w:space="0" w:color="auto"/>
        <w:left w:val="none" w:sz="0" w:space="0" w:color="auto"/>
        <w:bottom w:val="none" w:sz="0" w:space="0" w:color="auto"/>
        <w:right w:val="none" w:sz="0" w:space="0" w:color="auto"/>
      </w:divBdr>
    </w:div>
    <w:div w:id="1286354424">
      <w:bodyDiv w:val="1"/>
      <w:marLeft w:val="0"/>
      <w:marRight w:val="0"/>
      <w:marTop w:val="0"/>
      <w:marBottom w:val="0"/>
      <w:divBdr>
        <w:top w:val="none" w:sz="0" w:space="0" w:color="auto"/>
        <w:left w:val="none" w:sz="0" w:space="0" w:color="auto"/>
        <w:bottom w:val="none" w:sz="0" w:space="0" w:color="auto"/>
        <w:right w:val="none" w:sz="0" w:space="0" w:color="auto"/>
      </w:divBdr>
    </w:div>
    <w:div w:id="1287083961">
      <w:bodyDiv w:val="1"/>
      <w:marLeft w:val="0"/>
      <w:marRight w:val="0"/>
      <w:marTop w:val="0"/>
      <w:marBottom w:val="0"/>
      <w:divBdr>
        <w:top w:val="none" w:sz="0" w:space="0" w:color="auto"/>
        <w:left w:val="none" w:sz="0" w:space="0" w:color="auto"/>
        <w:bottom w:val="none" w:sz="0" w:space="0" w:color="auto"/>
        <w:right w:val="none" w:sz="0" w:space="0" w:color="auto"/>
      </w:divBdr>
    </w:div>
    <w:div w:id="1290162137">
      <w:bodyDiv w:val="1"/>
      <w:marLeft w:val="0"/>
      <w:marRight w:val="0"/>
      <w:marTop w:val="0"/>
      <w:marBottom w:val="0"/>
      <w:divBdr>
        <w:top w:val="none" w:sz="0" w:space="0" w:color="auto"/>
        <w:left w:val="none" w:sz="0" w:space="0" w:color="auto"/>
        <w:bottom w:val="none" w:sz="0" w:space="0" w:color="auto"/>
        <w:right w:val="none" w:sz="0" w:space="0" w:color="auto"/>
      </w:divBdr>
    </w:div>
    <w:div w:id="1291207274">
      <w:bodyDiv w:val="1"/>
      <w:marLeft w:val="0"/>
      <w:marRight w:val="0"/>
      <w:marTop w:val="0"/>
      <w:marBottom w:val="0"/>
      <w:divBdr>
        <w:top w:val="none" w:sz="0" w:space="0" w:color="auto"/>
        <w:left w:val="none" w:sz="0" w:space="0" w:color="auto"/>
        <w:bottom w:val="none" w:sz="0" w:space="0" w:color="auto"/>
        <w:right w:val="none" w:sz="0" w:space="0" w:color="auto"/>
      </w:divBdr>
    </w:div>
    <w:div w:id="1291982714">
      <w:bodyDiv w:val="1"/>
      <w:marLeft w:val="0"/>
      <w:marRight w:val="0"/>
      <w:marTop w:val="0"/>
      <w:marBottom w:val="0"/>
      <w:divBdr>
        <w:top w:val="none" w:sz="0" w:space="0" w:color="auto"/>
        <w:left w:val="none" w:sz="0" w:space="0" w:color="auto"/>
        <w:bottom w:val="none" w:sz="0" w:space="0" w:color="auto"/>
        <w:right w:val="none" w:sz="0" w:space="0" w:color="auto"/>
      </w:divBdr>
    </w:div>
    <w:div w:id="1293443254">
      <w:bodyDiv w:val="1"/>
      <w:marLeft w:val="0"/>
      <w:marRight w:val="0"/>
      <w:marTop w:val="0"/>
      <w:marBottom w:val="0"/>
      <w:divBdr>
        <w:top w:val="none" w:sz="0" w:space="0" w:color="auto"/>
        <w:left w:val="none" w:sz="0" w:space="0" w:color="auto"/>
        <w:bottom w:val="none" w:sz="0" w:space="0" w:color="auto"/>
        <w:right w:val="none" w:sz="0" w:space="0" w:color="auto"/>
      </w:divBdr>
    </w:div>
    <w:div w:id="1294407340">
      <w:bodyDiv w:val="1"/>
      <w:marLeft w:val="0"/>
      <w:marRight w:val="0"/>
      <w:marTop w:val="0"/>
      <w:marBottom w:val="0"/>
      <w:divBdr>
        <w:top w:val="none" w:sz="0" w:space="0" w:color="auto"/>
        <w:left w:val="none" w:sz="0" w:space="0" w:color="auto"/>
        <w:bottom w:val="none" w:sz="0" w:space="0" w:color="auto"/>
        <w:right w:val="none" w:sz="0" w:space="0" w:color="auto"/>
      </w:divBdr>
    </w:div>
    <w:div w:id="1294679808">
      <w:bodyDiv w:val="1"/>
      <w:marLeft w:val="0"/>
      <w:marRight w:val="0"/>
      <w:marTop w:val="0"/>
      <w:marBottom w:val="0"/>
      <w:divBdr>
        <w:top w:val="none" w:sz="0" w:space="0" w:color="auto"/>
        <w:left w:val="none" w:sz="0" w:space="0" w:color="auto"/>
        <w:bottom w:val="none" w:sz="0" w:space="0" w:color="auto"/>
        <w:right w:val="none" w:sz="0" w:space="0" w:color="auto"/>
      </w:divBdr>
    </w:div>
    <w:div w:id="1295796600">
      <w:bodyDiv w:val="1"/>
      <w:marLeft w:val="0"/>
      <w:marRight w:val="0"/>
      <w:marTop w:val="0"/>
      <w:marBottom w:val="0"/>
      <w:divBdr>
        <w:top w:val="none" w:sz="0" w:space="0" w:color="auto"/>
        <w:left w:val="none" w:sz="0" w:space="0" w:color="auto"/>
        <w:bottom w:val="none" w:sz="0" w:space="0" w:color="auto"/>
        <w:right w:val="none" w:sz="0" w:space="0" w:color="auto"/>
      </w:divBdr>
    </w:div>
    <w:div w:id="1296063240">
      <w:bodyDiv w:val="1"/>
      <w:marLeft w:val="0"/>
      <w:marRight w:val="0"/>
      <w:marTop w:val="0"/>
      <w:marBottom w:val="0"/>
      <w:divBdr>
        <w:top w:val="none" w:sz="0" w:space="0" w:color="auto"/>
        <w:left w:val="none" w:sz="0" w:space="0" w:color="auto"/>
        <w:bottom w:val="none" w:sz="0" w:space="0" w:color="auto"/>
        <w:right w:val="none" w:sz="0" w:space="0" w:color="auto"/>
      </w:divBdr>
    </w:div>
    <w:div w:id="1296833740">
      <w:bodyDiv w:val="1"/>
      <w:marLeft w:val="0"/>
      <w:marRight w:val="0"/>
      <w:marTop w:val="0"/>
      <w:marBottom w:val="0"/>
      <w:divBdr>
        <w:top w:val="none" w:sz="0" w:space="0" w:color="auto"/>
        <w:left w:val="none" w:sz="0" w:space="0" w:color="auto"/>
        <w:bottom w:val="none" w:sz="0" w:space="0" w:color="auto"/>
        <w:right w:val="none" w:sz="0" w:space="0" w:color="auto"/>
      </w:divBdr>
    </w:div>
    <w:div w:id="1299067458">
      <w:bodyDiv w:val="1"/>
      <w:marLeft w:val="0"/>
      <w:marRight w:val="0"/>
      <w:marTop w:val="0"/>
      <w:marBottom w:val="0"/>
      <w:divBdr>
        <w:top w:val="none" w:sz="0" w:space="0" w:color="auto"/>
        <w:left w:val="none" w:sz="0" w:space="0" w:color="auto"/>
        <w:bottom w:val="none" w:sz="0" w:space="0" w:color="auto"/>
        <w:right w:val="none" w:sz="0" w:space="0" w:color="auto"/>
      </w:divBdr>
    </w:div>
    <w:div w:id="1299067634">
      <w:bodyDiv w:val="1"/>
      <w:marLeft w:val="0"/>
      <w:marRight w:val="0"/>
      <w:marTop w:val="0"/>
      <w:marBottom w:val="0"/>
      <w:divBdr>
        <w:top w:val="none" w:sz="0" w:space="0" w:color="auto"/>
        <w:left w:val="none" w:sz="0" w:space="0" w:color="auto"/>
        <w:bottom w:val="none" w:sz="0" w:space="0" w:color="auto"/>
        <w:right w:val="none" w:sz="0" w:space="0" w:color="auto"/>
      </w:divBdr>
    </w:div>
    <w:div w:id="1300573002">
      <w:bodyDiv w:val="1"/>
      <w:marLeft w:val="0"/>
      <w:marRight w:val="0"/>
      <w:marTop w:val="0"/>
      <w:marBottom w:val="0"/>
      <w:divBdr>
        <w:top w:val="none" w:sz="0" w:space="0" w:color="auto"/>
        <w:left w:val="none" w:sz="0" w:space="0" w:color="auto"/>
        <w:bottom w:val="none" w:sz="0" w:space="0" w:color="auto"/>
        <w:right w:val="none" w:sz="0" w:space="0" w:color="auto"/>
      </w:divBdr>
    </w:div>
    <w:div w:id="1301153338">
      <w:bodyDiv w:val="1"/>
      <w:marLeft w:val="0"/>
      <w:marRight w:val="0"/>
      <w:marTop w:val="0"/>
      <w:marBottom w:val="0"/>
      <w:divBdr>
        <w:top w:val="none" w:sz="0" w:space="0" w:color="auto"/>
        <w:left w:val="none" w:sz="0" w:space="0" w:color="auto"/>
        <w:bottom w:val="none" w:sz="0" w:space="0" w:color="auto"/>
        <w:right w:val="none" w:sz="0" w:space="0" w:color="auto"/>
      </w:divBdr>
    </w:div>
    <w:div w:id="1305499754">
      <w:bodyDiv w:val="1"/>
      <w:marLeft w:val="0"/>
      <w:marRight w:val="0"/>
      <w:marTop w:val="0"/>
      <w:marBottom w:val="0"/>
      <w:divBdr>
        <w:top w:val="none" w:sz="0" w:space="0" w:color="auto"/>
        <w:left w:val="none" w:sz="0" w:space="0" w:color="auto"/>
        <w:bottom w:val="none" w:sz="0" w:space="0" w:color="auto"/>
        <w:right w:val="none" w:sz="0" w:space="0" w:color="auto"/>
      </w:divBdr>
    </w:div>
    <w:div w:id="1308589628">
      <w:bodyDiv w:val="1"/>
      <w:marLeft w:val="0"/>
      <w:marRight w:val="0"/>
      <w:marTop w:val="0"/>
      <w:marBottom w:val="0"/>
      <w:divBdr>
        <w:top w:val="none" w:sz="0" w:space="0" w:color="auto"/>
        <w:left w:val="none" w:sz="0" w:space="0" w:color="auto"/>
        <w:bottom w:val="none" w:sz="0" w:space="0" w:color="auto"/>
        <w:right w:val="none" w:sz="0" w:space="0" w:color="auto"/>
      </w:divBdr>
    </w:div>
    <w:div w:id="1308630528">
      <w:bodyDiv w:val="1"/>
      <w:marLeft w:val="0"/>
      <w:marRight w:val="0"/>
      <w:marTop w:val="0"/>
      <w:marBottom w:val="0"/>
      <w:divBdr>
        <w:top w:val="none" w:sz="0" w:space="0" w:color="auto"/>
        <w:left w:val="none" w:sz="0" w:space="0" w:color="auto"/>
        <w:bottom w:val="none" w:sz="0" w:space="0" w:color="auto"/>
        <w:right w:val="none" w:sz="0" w:space="0" w:color="auto"/>
      </w:divBdr>
    </w:div>
    <w:div w:id="1309171068">
      <w:bodyDiv w:val="1"/>
      <w:marLeft w:val="0"/>
      <w:marRight w:val="0"/>
      <w:marTop w:val="0"/>
      <w:marBottom w:val="0"/>
      <w:divBdr>
        <w:top w:val="none" w:sz="0" w:space="0" w:color="auto"/>
        <w:left w:val="none" w:sz="0" w:space="0" w:color="auto"/>
        <w:bottom w:val="none" w:sz="0" w:space="0" w:color="auto"/>
        <w:right w:val="none" w:sz="0" w:space="0" w:color="auto"/>
      </w:divBdr>
    </w:div>
    <w:div w:id="1310751268">
      <w:bodyDiv w:val="1"/>
      <w:marLeft w:val="0"/>
      <w:marRight w:val="0"/>
      <w:marTop w:val="0"/>
      <w:marBottom w:val="0"/>
      <w:divBdr>
        <w:top w:val="none" w:sz="0" w:space="0" w:color="auto"/>
        <w:left w:val="none" w:sz="0" w:space="0" w:color="auto"/>
        <w:bottom w:val="none" w:sz="0" w:space="0" w:color="auto"/>
        <w:right w:val="none" w:sz="0" w:space="0" w:color="auto"/>
      </w:divBdr>
    </w:div>
    <w:div w:id="1312831515">
      <w:bodyDiv w:val="1"/>
      <w:marLeft w:val="0"/>
      <w:marRight w:val="0"/>
      <w:marTop w:val="0"/>
      <w:marBottom w:val="0"/>
      <w:divBdr>
        <w:top w:val="none" w:sz="0" w:space="0" w:color="auto"/>
        <w:left w:val="none" w:sz="0" w:space="0" w:color="auto"/>
        <w:bottom w:val="none" w:sz="0" w:space="0" w:color="auto"/>
        <w:right w:val="none" w:sz="0" w:space="0" w:color="auto"/>
      </w:divBdr>
    </w:div>
    <w:div w:id="1314679093">
      <w:bodyDiv w:val="1"/>
      <w:marLeft w:val="0"/>
      <w:marRight w:val="0"/>
      <w:marTop w:val="0"/>
      <w:marBottom w:val="0"/>
      <w:divBdr>
        <w:top w:val="none" w:sz="0" w:space="0" w:color="auto"/>
        <w:left w:val="none" w:sz="0" w:space="0" w:color="auto"/>
        <w:bottom w:val="none" w:sz="0" w:space="0" w:color="auto"/>
        <w:right w:val="none" w:sz="0" w:space="0" w:color="auto"/>
      </w:divBdr>
    </w:div>
    <w:div w:id="1315380050">
      <w:bodyDiv w:val="1"/>
      <w:marLeft w:val="0"/>
      <w:marRight w:val="0"/>
      <w:marTop w:val="0"/>
      <w:marBottom w:val="0"/>
      <w:divBdr>
        <w:top w:val="none" w:sz="0" w:space="0" w:color="auto"/>
        <w:left w:val="none" w:sz="0" w:space="0" w:color="auto"/>
        <w:bottom w:val="none" w:sz="0" w:space="0" w:color="auto"/>
        <w:right w:val="none" w:sz="0" w:space="0" w:color="auto"/>
      </w:divBdr>
    </w:div>
    <w:div w:id="1324435661">
      <w:bodyDiv w:val="1"/>
      <w:marLeft w:val="0"/>
      <w:marRight w:val="0"/>
      <w:marTop w:val="0"/>
      <w:marBottom w:val="0"/>
      <w:divBdr>
        <w:top w:val="none" w:sz="0" w:space="0" w:color="auto"/>
        <w:left w:val="none" w:sz="0" w:space="0" w:color="auto"/>
        <w:bottom w:val="none" w:sz="0" w:space="0" w:color="auto"/>
        <w:right w:val="none" w:sz="0" w:space="0" w:color="auto"/>
      </w:divBdr>
    </w:div>
    <w:div w:id="1326712335">
      <w:bodyDiv w:val="1"/>
      <w:marLeft w:val="0"/>
      <w:marRight w:val="0"/>
      <w:marTop w:val="0"/>
      <w:marBottom w:val="0"/>
      <w:divBdr>
        <w:top w:val="none" w:sz="0" w:space="0" w:color="auto"/>
        <w:left w:val="none" w:sz="0" w:space="0" w:color="auto"/>
        <w:bottom w:val="none" w:sz="0" w:space="0" w:color="auto"/>
        <w:right w:val="none" w:sz="0" w:space="0" w:color="auto"/>
      </w:divBdr>
    </w:div>
    <w:div w:id="1328558143">
      <w:bodyDiv w:val="1"/>
      <w:marLeft w:val="0"/>
      <w:marRight w:val="0"/>
      <w:marTop w:val="0"/>
      <w:marBottom w:val="0"/>
      <w:divBdr>
        <w:top w:val="none" w:sz="0" w:space="0" w:color="auto"/>
        <w:left w:val="none" w:sz="0" w:space="0" w:color="auto"/>
        <w:bottom w:val="none" w:sz="0" w:space="0" w:color="auto"/>
        <w:right w:val="none" w:sz="0" w:space="0" w:color="auto"/>
      </w:divBdr>
    </w:div>
    <w:div w:id="1329752050">
      <w:bodyDiv w:val="1"/>
      <w:marLeft w:val="0"/>
      <w:marRight w:val="0"/>
      <w:marTop w:val="0"/>
      <w:marBottom w:val="0"/>
      <w:divBdr>
        <w:top w:val="none" w:sz="0" w:space="0" w:color="auto"/>
        <w:left w:val="none" w:sz="0" w:space="0" w:color="auto"/>
        <w:bottom w:val="none" w:sz="0" w:space="0" w:color="auto"/>
        <w:right w:val="none" w:sz="0" w:space="0" w:color="auto"/>
      </w:divBdr>
    </w:div>
    <w:div w:id="1329871076">
      <w:bodyDiv w:val="1"/>
      <w:marLeft w:val="0"/>
      <w:marRight w:val="0"/>
      <w:marTop w:val="0"/>
      <w:marBottom w:val="0"/>
      <w:divBdr>
        <w:top w:val="none" w:sz="0" w:space="0" w:color="auto"/>
        <w:left w:val="none" w:sz="0" w:space="0" w:color="auto"/>
        <w:bottom w:val="none" w:sz="0" w:space="0" w:color="auto"/>
        <w:right w:val="none" w:sz="0" w:space="0" w:color="auto"/>
      </w:divBdr>
    </w:div>
    <w:div w:id="1329989845">
      <w:bodyDiv w:val="1"/>
      <w:marLeft w:val="0"/>
      <w:marRight w:val="0"/>
      <w:marTop w:val="0"/>
      <w:marBottom w:val="0"/>
      <w:divBdr>
        <w:top w:val="none" w:sz="0" w:space="0" w:color="auto"/>
        <w:left w:val="none" w:sz="0" w:space="0" w:color="auto"/>
        <w:bottom w:val="none" w:sz="0" w:space="0" w:color="auto"/>
        <w:right w:val="none" w:sz="0" w:space="0" w:color="auto"/>
      </w:divBdr>
    </w:div>
    <w:div w:id="1331567477">
      <w:bodyDiv w:val="1"/>
      <w:marLeft w:val="0"/>
      <w:marRight w:val="0"/>
      <w:marTop w:val="0"/>
      <w:marBottom w:val="0"/>
      <w:divBdr>
        <w:top w:val="none" w:sz="0" w:space="0" w:color="auto"/>
        <w:left w:val="none" w:sz="0" w:space="0" w:color="auto"/>
        <w:bottom w:val="none" w:sz="0" w:space="0" w:color="auto"/>
        <w:right w:val="none" w:sz="0" w:space="0" w:color="auto"/>
      </w:divBdr>
    </w:div>
    <w:div w:id="1336422367">
      <w:bodyDiv w:val="1"/>
      <w:marLeft w:val="0"/>
      <w:marRight w:val="0"/>
      <w:marTop w:val="0"/>
      <w:marBottom w:val="0"/>
      <w:divBdr>
        <w:top w:val="none" w:sz="0" w:space="0" w:color="auto"/>
        <w:left w:val="none" w:sz="0" w:space="0" w:color="auto"/>
        <w:bottom w:val="none" w:sz="0" w:space="0" w:color="auto"/>
        <w:right w:val="none" w:sz="0" w:space="0" w:color="auto"/>
      </w:divBdr>
    </w:div>
    <w:div w:id="1336960877">
      <w:bodyDiv w:val="1"/>
      <w:marLeft w:val="0"/>
      <w:marRight w:val="0"/>
      <w:marTop w:val="0"/>
      <w:marBottom w:val="0"/>
      <w:divBdr>
        <w:top w:val="none" w:sz="0" w:space="0" w:color="auto"/>
        <w:left w:val="none" w:sz="0" w:space="0" w:color="auto"/>
        <w:bottom w:val="none" w:sz="0" w:space="0" w:color="auto"/>
        <w:right w:val="none" w:sz="0" w:space="0" w:color="auto"/>
      </w:divBdr>
    </w:div>
    <w:div w:id="1337925893">
      <w:bodyDiv w:val="1"/>
      <w:marLeft w:val="0"/>
      <w:marRight w:val="0"/>
      <w:marTop w:val="0"/>
      <w:marBottom w:val="0"/>
      <w:divBdr>
        <w:top w:val="none" w:sz="0" w:space="0" w:color="auto"/>
        <w:left w:val="none" w:sz="0" w:space="0" w:color="auto"/>
        <w:bottom w:val="none" w:sz="0" w:space="0" w:color="auto"/>
        <w:right w:val="none" w:sz="0" w:space="0" w:color="auto"/>
      </w:divBdr>
    </w:div>
    <w:div w:id="1338269873">
      <w:bodyDiv w:val="1"/>
      <w:marLeft w:val="0"/>
      <w:marRight w:val="0"/>
      <w:marTop w:val="0"/>
      <w:marBottom w:val="0"/>
      <w:divBdr>
        <w:top w:val="none" w:sz="0" w:space="0" w:color="auto"/>
        <w:left w:val="none" w:sz="0" w:space="0" w:color="auto"/>
        <w:bottom w:val="none" w:sz="0" w:space="0" w:color="auto"/>
        <w:right w:val="none" w:sz="0" w:space="0" w:color="auto"/>
      </w:divBdr>
    </w:div>
    <w:div w:id="1339115664">
      <w:bodyDiv w:val="1"/>
      <w:marLeft w:val="0"/>
      <w:marRight w:val="0"/>
      <w:marTop w:val="0"/>
      <w:marBottom w:val="0"/>
      <w:divBdr>
        <w:top w:val="none" w:sz="0" w:space="0" w:color="auto"/>
        <w:left w:val="none" w:sz="0" w:space="0" w:color="auto"/>
        <w:bottom w:val="none" w:sz="0" w:space="0" w:color="auto"/>
        <w:right w:val="none" w:sz="0" w:space="0" w:color="auto"/>
      </w:divBdr>
    </w:div>
    <w:div w:id="1339235767">
      <w:bodyDiv w:val="1"/>
      <w:marLeft w:val="0"/>
      <w:marRight w:val="0"/>
      <w:marTop w:val="0"/>
      <w:marBottom w:val="0"/>
      <w:divBdr>
        <w:top w:val="none" w:sz="0" w:space="0" w:color="auto"/>
        <w:left w:val="none" w:sz="0" w:space="0" w:color="auto"/>
        <w:bottom w:val="none" w:sz="0" w:space="0" w:color="auto"/>
        <w:right w:val="none" w:sz="0" w:space="0" w:color="auto"/>
      </w:divBdr>
    </w:div>
    <w:div w:id="1339580572">
      <w:bodyDiv w:val="1"/>
      <w:marLeft w:val="0"/>
      <w:marRight w:val="0"/>
      <w:marTop w:val="0"/>
      <w:marBottom w:val="0"/>
      <w:divBdr>
        <w:top w:val="none" w:sz="0" w:space="0" w:color="auto"/>
        <w:left w:val="none" w:sz="0" w:space="0" w:color="auto"/>
        <w:bottom w:val="none" w:sz="0" w:space="0" w:color="auto"/>
        <w:right w:val="none" w:sz="0" w:space="0" w:color="auto"/>
      </w:divBdr>
    </w:div>
    <w:div w:id="1341736344">
      <w:bodyDiv w:val="1"/>
      <w:marLeft w:val="0"/>
      <w:marRight w:val="0"/>
      <w:marTop w:val="0"/>
      <w:marBottom w:val="0"/>
      <w:divBdr>
        <w:top w:val="none" w:sz="0" w:space="0" w:color="auto"/>
        <w:left w:val="none" w:sz="0" w:space="0" w:color="auto"/>
        <w:bottom w:val="none" w:sz="0" w:space="0" w:color="auto"/>
        <w:right w:val="none" w:sz="0" w:space="0" w:color="auto"/>
      </w:divBdr>
    </w:div>
    <w:div w:id="1341739555">
      <w:bodyDiv w:val="1"/>
      <w:marLeft w:val="0"/>
      <w:marRight w:val="0"/>
      <w:marTop w:val="0"/>
      <w:marBottom w:val="0"/>
      <w:divBdr>
        <w:top w:val="none" w:sz="0" w:space="0" w:color="auto"/>
        <w:left w:val="none" w:sz="0" w:space="0" w:color="auto"/>
        <w:bottom w:val="none" w:sz="0" w:space="0" w:color="auto"/>
        <w:right w:val="none" w:sz="0" w:space="0" w:color="auto"/>
      </w:divBdr>
    </w:div>
    <w:div w:id="1342657926">
      <w:bodyDiv w:val="1"/>
      <w:marLeft w:val="0"/>
      <w:marRight w:val="0"/>
      <w:marTop w:val="0"/>
      <w:marBottom w:val="0"/>
      <w:divBdr>
        <w:top w:val="none" w:sz="0" w:space="0" w:color="auto"/>
        <w:left w:val="none" w:sz="0" w:space="0" w:color="auto"/>
        <w:bottom w:val="none" w:sz="0" w:space="0" w:color="auto"/>
        <w:right w:val="none" w:sz="0" w:space="0" w:color="auto"/>
      </w:divBdr>
    </w:div>
    <w:div w:id="1342976910">
      <w:bodyDiv w:val="1"/>
      <w:marLeft w:val="0"/>
      <w:marRight w:val="0"/>
      <w:marTop w:val="0"/>
      <w:marBottom w:val="0"/>
      <w:divBdr>
        <w:top w:val="none" w:sz="0" w:space="0" w:color="auto"/>
        <w:left w:val="none" w:sz="0" w:space="0" w:color="auto"/>
        <w:bottom w:val="none" w:sz="0" w:space="0" w:color="auto"/>
        <w:right w:val="none" w:sz="0" w:space="0" w:color="auto"/>
      </w:divBdr>
    </w:div>
    <w:div w:id="1344894905">
      <w:bodyDiv w:val="1"/>
      <w:marLeft w:val="0"/>
      <w:marRight w:val="0"/>
      <w:marTop w:val="0"/>
      <w:marBottom w:val="0"/>
      <w:divBdr>
        <w:top w:val="none" w:sz="0" w:space="0" w:color="auto"/>
        <w:left w:val="none" w:sz="0" w:space="0" w:color="auto"/>
        <w:bottom w:val="none" w:sz="0" w:space="0" w:color="auto"/>
        <w:right w:val="none" w:sz="0" w:space="0" w:color="auto"/>
      </w:divBdr>
    </w:div>
    <w:div w:id="1345203578">
      <w:bodyDiv w:val="1"/>
      <w:marLeft w:val="0"/>
      <w:marRight w:val="0"/>
      <w:marTop w:val="0"/>
      <w:marBottom w:val="0"/>
      <w:divBdr>
        <w:top w:val="none" w:sz="0" w:space="0" w:color="auto"/>
        <w:left w:val="none" w:sz="0" w:space="0" w:color="auto"/>
        <w:bottom w:val="none" w:sz="0" w:space="0" w:color="auto"/>
        <w:right w:val="none" w:sz="0" w:space="0" w:color="auto"/>
      </w:divBdr>
    </w:div>
    <w:div w:id="1346134271">
      <w:bodyDiv w:val="1"/>
      <w:marLeft w:val="0"/>
      <w:marRight w:val="0"/>
      <w:marTop w:val="0"/>
      <w:marBottom w:val="0"/>
      <w:divBdr>
        <w:top w:val="none" w:sz="0" w:space="0" w:color="auto"/>
        <w:left w:val="none" w:sz="0" w:space="0" w:color="auto"/>
        <w:bottom w:val="none" w:sz="0" w:space="0" w:color="auto"/>
        <w:right w:val="none" w:sz="0" w:space="0" w:color="auto"/>
      </w:divBdr>
    </w:div>
    <w:div w:id="1350912629">
      <w:bodyDiv w:val="1"/>
      <w:marLeft w:val="0"/>
      <w:marRight w:val="0"/>
      <w:marTop w:val="0"/>
      <w:marBottom w:val="0"/>
      <w:divBdr>
        <w:top w:val="none" w:sz="0" w:space="0" w:color="auto"/>
        <w:left w:val="none" w:sz="0" w:space="0" w:color="auto"/>
        <w:bottom w:val="none" w:sz="0" w:space="0" w:color="auto"/>
        <w:right w:val="none" w:sz="0" w:space="0" w:color="auto"/>
      </w:divBdr>
    </w:div>
    <w:div w:id="1351107642">
      <w:bodyDiv w:val="1"/>
      <w:marLeft w:val="0"/>
      <w:marRight w:val="0"/>
      <w:marTop w:val="0"/>
      <w:marBottom w:val="0"/>
      <w:divBdr>
        <w:top w:val="none" w:sz="0" w:space="0" w:color="auto"/>
        <w:left w:val="none" w:sz="0" w:space="0" w:color="auto"/>
        <w:bottom w:val="none" w:sz="0" w:space="0" w:color="auto"/>
        <w:right w:val="none" w:sz="0" w:space="0" w:color="auto"/>
      </w:divBdr>
    </w:div>
    <w:div w:id="1351296423">
      <w:bodyDiv w:val="1"/>
      <w:marLeft w:val="0"/>
      <w:marRight w:val="0"/>
      <w:marTop w:val="0"/>
      <w:marBottom w:val="0"/>
      <w:divBdr>
        <w:top w:val="none" w:sz="0" w:space="0" w:color="auto"/>
        <w:left w:val="none" w:sz="0" w:space="0" w:color="auto"/>
        <w:bottom w:val="none" w:sz="0" w:space="0" w:color="auto"/>
        <w:right w:val="none" w:sz="0" w:space="0" w:color="auto"/>
      </w:divBdr>
    </w:div>
    <w:div w:id="1355688572">
      <w:bodyDiv w:val="1"/>
      <w:marLeft w:val="0"/>
      <w:marRight w:val="0"/>
      <w:marTop w:val="0"/>
      <w:marBottom w:val="0"/>
      <w:divBdr>
        <w:top w:val="none" w:sz="0" w:space="0" w:color="auto"/>
        <w:left w:val="none" w:sz="0" w:space="0" w:color="auto"/>
        <w:bottom w:val="none" w:sz="0" w:space="0" w:color="auto"/>
        <w:right w:val="none" w:sz="0" w:space="0" w:color="auto"/>
      </w:divBdr>
    </w:div>
    <w:div w:id="1356425119">
      <w:bodyDiv w:val="1"/>
      <w:marLeft w:val="0"/>
      <w:marRight w:val="0"/>
      <w:marTop w:val="0"/>
      <w:marBottom w:val="0"/>
      <w:divBdr>
        <w:top w:val="none" w:sz="0" w:space="0" w:color="auto"/>
        <w:left w:val="none" w:sz="0" w:space="0" w:color="auto"/>
        <w:bottom w:val="none" w:sz="0" w:space="0" w:color="auto"/>
        <w:right w:val="none" w:sz="0" w:space="0" w:color="auto"/>
      </w:divBdr>
    </w:div>
    <w:div w:id="1358387991">
      <w:bodyDiv w:val="1"/>
      <w:marLeft w:val="0"/>
      <w:marRight w:val="0"/>
      <w:marTop w:val="0"/>
      <w:marBottom w:val="0"/>
      <w:divBdr>
        <w:top w:val="none" w:sz="0" w:space="0" w:color="auto"/>
        <w:left w:val="none" w:sz="0" w:space="0" w:color="auto"/>
        <w:bottom w:val="none" w:sz="0" w:space="0" w:color="auto"/>
        <w:right w:val="none" w:sz="0" w:space="0" w:color="auto"/>
      </w:divBdr>
    </w:div>
    <w:div w:id="1358391751">
      <w:bodyDiv w:val="1"/>
      <w:marLeft w:val="0"/>
      <w:marRight w:val="0"/>
      <w:marTop w:val="0"/>
      <w:marBottom w:val="0"/>
      <w:divBdr>
        <w:top w:val="none" w:sz="0" w:space="0" w:color="auto"/>
        <w:left w:val="none" w:sz="0" w:space="0" w:color="auto"/>
        <w:bottom w:val="none" w:sz="0" w:space="0" w:color="auto"/>
        <w:right w:val="none" w:sz="0" w:space="0" w:color="auto"/>
      </w:divBdr>
    </w:div>
    <w:div w:id="1359085742">
      <w:bodyDiv w:val="1"/>
      <w:marLeft w:val="0"/>
      <w:marRight w:val="0"/>
      <w:marTop w:val="0"/>
      <w:marBottom w:val="0"/>
      <w:divBdr>
        <w:top w:val="none" w:sz="0" w:space="0" w:color="auto"/>
        <w:left w:val="none" w:sz="0" w:space="0" w:color="auto"/>
        <w:bottom w:val="none" w:sz="0" w:space="0" w:color="auto"/>
        <w:right w:val="none" w:sz="0" w:space="0" w:color="auto"/>
      </w:divBdr>
    </w:div>
    <w:div w:id="1359162300">
      <w:bodyDiv w:val="1"/>
      <w:marLeft w:val="0"/>
      <w:marRight w:val="0"/>
      <w:marTop w:val="0"/>
      <w:marBottom w:val="0"/>
      <w:divBdr>
        <w:top w:val="none" w:sz="0" w:space="0" w:color="auto"/>
        <w:left w:val="none" w:sz="0" w:space="0" w:color="auto"/>
        <w:bottom w:val="none" w:sz="0" w:space="0" w:color="auto"/>
        <w:right w:val="none" w:sz="0" w:space="0" w:color="auto"/>
      </w:divBdr>
    </w:div>
    <w:div w:id="1362244583">
      <w:bodyDiv w:val="1"/>
      <w:marLeft w:val="0"/>
      <w:marRight w:val="0"/>
      <w:marTop w:val="0"/>
      <w:marBottom w:val="0"/>
      <w:divBdr>
        <w:top w:val="none" w:sz="0" w:space="0" w:color="auto"/>
        <w:left w:val="none" w:sz="0" w:space="0" w:color="auto"/>
        <w:bottom w:val="none" w:sz="0" w:space="0" w:color="auto"/>
        <w:right w:val="none" w:sz="0" w:space="0" w:color="auto"/>
      </w:divBdr>
    </w:div>
    <w:div w:id="1364863394">
      <w:bodyDiv w:val="1"/>
      <w:marLeft w:val="0"/>
      <w:marRight w:val="0"/>
      <w:marTop w:val="0"/>
      <w:marBottom w:val="0"/>
      <w:divBdr>
        <w:top w:val="none" w:sz="0" w:space="0" w:color="auto"/>
        <w:left w:val="none" w:sz="0" w:space="0" w:color="auto"/>
        <w:bottom w:val="none" w:sz="0" w:space="0" w:color="auto"/>
        <w:right w:val="none" w:sz="0" w:space="0" w:color="auto"/>
      </w:divBdr>
    </w:div>
    <w:div w:id="1365256618">
      <w:bodyDiv w:val="1"/>
      <w:marLeft w:val="0"/>
      <w:marRight w:val="0"/>
      <w:marTop w:val="0"/>
      <w:marBottom w:val="0"/>
      <w:divBdr>
        <w:top w:val="none" w:sz="0" w:space="0" w:color="auto"/>
        <w:left w:val="none" w:sz="0" w:space="0" w:color="auto"/>
        <w:bottom w:val="none" w:sz="0" w:space="0" w:color="auto"/>
        <w:right w:val="none" w:sz="0" w:space="0" w:color="auto"/>
      </w:divBdr>
    </w:div>
    <w:div w:id="1366760183">
      <w:bodyDiv w:val="1"/>
      <w:marLeft w:val="0"/>
      <w:marRight w:val="0"/>
      <w:marTop w:val="0"/>
      <w:marBottom w:val="0"/>
      <w:divBdr>
        <w:top w:val="none" w:sz="0" w:space="0" w:color="auto"/>
        <w:left w:val="none" w:sz="0" w:space="0" w:color="auto"/>
        <w:bottom w:val="none" w:sz="0" w:space="0" w:color="auto"/>
        <w:right w:val="none" w:sz="0" w:space="0" w:color="auto"/>
      </w:divBdr>
    </w:div>
    <w:div w:id="1368137067">
      <w:bodyDiv w:val="1"/>
      <w:marLeft w:val="0"/>
      <w:marRight w:val="0"/>
      <w:marTop w:val="0"/>
      <w:marBottom w:val="0"/>
      <w:divBdr>
        <w:top w:val="none" w:sz="0" w:space="0" w:color="auto"/>
        <w:left w:val="none" w:sz="0" w:space="0" w:color="auto"/>
        <w:bottom w:val="none" w:sz="0" w:space="0" w:color="auto"/>
        <w:right w:val="none" w:sz="0" w:space="0" w:color="auto"/>
      </w:divBdr>
    </w:div>
    <w:div w:id="1368489153">
      <w:bodyDiv w:val="1"/>
      <w:marLeft w:val="0"/>
      <w:marRight w:val="0"/>
      <w:marTop w:val="0"/>
      <w:marBottom w:val="0"/>
      <w:divBdr>
        <w:top w:val="none" w:sz="0" w:space="0" w:color="auto"/>
        <w:left w:val="none" w:sz="0" w:space="0" w:color="auto"/>
        <w:bottom w:val="none" w:sz="0" w:space="0" w:color="auto"/>
        <w:right w:val="none" w:sz="0" w:space="0" w:color="auto"/>
      </w:divBdr>
    </w:div>
    <w:div w:id="1369836489">
      <w:bodyDiv w:val="1"/>
      <w:marLeft w:val="0"/>
      <w:marRight w:val="0"/>
      <w:marTop w:val="0"/>
      <w:marBottom w:val="0"/>
      <w:divBdr>
        <w:top w:val="none" w:sz="0" w:space="0" w:color="auto"/>
        <w:left w:val="none" w:sz="0" w:space="0" w:color="auto"/>
        <w:bottom w:val="none" w:sz="0" w:space="0" w:color="auto"/>
        <w:right w:val="none" w:sz="0" w:space="0" w:color="auto"/>
      </w:divBdr>
    </w:div>
    <w:div w:id="1370568352">
      <w:bodyDiv w:val="1"/>
      <w:marLeft w:val="0"/>
      <w:marRight w:val="0"/>
      <w:marTop w:val="0"/>
      <w:marBottom w:val="0"/>
      <w:divBdr>
        <w:top w:val="none" w:sz="0" w:space="0" w:color="auto"/>
        <w:left w:val="none" w:sz="0" w:space="0" w:color="auto"/>
        <w:bottom w:val="none" w:sz="0" w:space="0" w:color="auto"/>
        <w:right w:val="none" w:sz="0" w:space="0" w:color="auto"/>
      </w:divBdr>
    </w:div>
    <w:div w:id="1372263227">
      <w:bodyDiv w:val="1"/>
      <w:marLeft w:val="0"/>
      <w:marRight w:val="0"/>
      <w:marTop w:val="0"/>
      <w:marBottom w:val="0"/>
      <w:divBdr>
        <w:top w:val="none" w:sz="0" w:space="0" w:color="auto"/>
        <w:left w:val="none" w:sz="0" w:space="0" w:color="auto"/>
        <w:bottom w:val="none" w:sz="0" w:space="0" w:color="auto"/>
        <w:right w:val="none" w:sz="0" w:space="0" w:color="auto"/>
      </w:divBdr>
    </w:div>
    <w:div w:id="1372532077">
      <w:bodyDiv w:val="1"/>
      <w:marLeft w:val="0"/>
      <w:marRight w:val="0"/>
      <w:marTop w:val="0"/>
      <w:marBottom w:val="0"/>
      <w:divBdr>
        <w:top w:val="none" w:sz="0" w:space="0" w:color="auto"/>
        <w:left w:val="none" w:sz="0" w:space="0" w:color="auto"/>
        <w:bottom w:val="none" w:sz="0" w:space="0" w:color="auto"/>
        <w:right w:val="none" w:sz="0" w:space="0" w:color="auto"/>
      </w:divBdr>
    </w:div>
    <w:div w:id="1375545419">
      <w:bodyDiv w:val="1"/>
      <w:marLeft w:val="0"/>
      <w:marRight w:val="0"/>
      <w:marTop w:val="0"/>
      <w:marBottom w:val="0"/>
      <w:divBdr>
        <w:top w:val="none" w:sz="0" w:space="0" w:color="auto"/>
        <w:left w:val="none" w:sz="0" w:space="0" w:color="auto"/>
        <w:bottom w:val="none" w:sz="0" w:space="0" w:color="auto"/>
        <w:right w:val="none" w:sz="0" w:space="0" w:color="auto"/>
      </w:divBdr>
    </w:div>
    <w:div w:id="1376856158">
      <w:bodyDiv w:val="1"/>
      <w:marLeft w:val="0"/>
      <w:marRight w:val="0"/>
      <w:marTop w:val="0"/>
      <w:marBottom w:val="0"/>
      <w:divBdr>
        <w:top w:val="none" w:sz="0" w:space="0" w:color="auto"/>
        <w:left w:val="none" w:sz="0" w:space="0" w:color="auto"/>
        <w:bottom w:val="none" w:sz="0" w:space="0" w:color="auto"/>
        <w:right w:val="none" w:sz="0" w:space="0" w:color="auto"/>
      </w:divBdr>
    </w:div>
    <w:div w:id="1377118739">
      <w:bodyDiv w:val="1"/>
      <w:marLeft w:val="0"/>
      <w:marRight w:val="0"/>
      <w:marTop w:val="0"/>
      <w:marBottom w:val="0"/>
      <w:divBdr>
        <w:top w:val="none" w:sz="0" w:space="0" w:color="auto"/>
        <w:left w:val="none" w:sz="0" w:space="0" w:color="auto"/>
        <w:bottom w:val="none" w:sz="0" w:space="0" w:color="auto"/>
        <w:right w:val="none" w:sz="0" w:space="0" w:color="auto"/>
      </w:divBdr>
    </w:div>
    <w:div w:id="1377704578">
      <w:bodyDiv w:val="1"/>
      <w:marLeft w:val="0"/>
      <w:marRight w:val="0"/>
      <w:marTop w:val="0"/>
      <w:marBottom w:val="0"/>
      <w:divBdr>
        <w:top w:val="none" w:sz="0" w:space="0" w:color="auto"/>
        <w:left w:val="none" w:sz="0" w:space="0" w:color="auto"/>
        <w:bottom w:val="none" w:sz="0" w:space="0" w:color="auto"/>
        <w:right w:val="none" w:sz="0" w:space="0" w:color="auto"/>
      </w:divBdr>
    </w:div>
    <w:div w:id="1379354007">
      <w:bodyDiv w:val="1"/>
      <w:marLeft w:val="0"/>
      <w:marRight w:val="0"/>
      <w:marTop w:val="0"/>
      <w:marBottom w:val="0"/>
      <w:divBdr>
        <w:top w:val="none" w:sz="0" w:space="0" w:color="auto"/>
        <w:left w:val="none" w:sz="0" w:space="0" w:color="auto"/>
        <w:bottom w:val="none" w:sz="0" w:space="0" w:color="auto"/>
        <w:right w:val="none" w:sz="0" w:space="0" w:color="auto"/>
      </w:divBdr>
    </w:div>
    <w:div w:id="1379744175">
      <w:bodyDiv w:val="1"/>
      <w:marLeft w:val="0"/>
      <w:marRight w:val="0"/>
      <w:marTop w:val="0"/>
      <w:marBottom w:val="0"/>
      <w:divBdr>
        <w:top w:val="none" w:sz="0" w:space="0" w:color="auto"/>
        <w:left w:val="none" w:sz="0" w:space="0" w:color="auto"/>
        <w:bottom w:val="none" w:sz="0" w:space="0" w:color="auto"/>
        <w:right w:val="none" w:sz="0" w:space="0" w:color="auto"/>
      </w:divBdr>
    </w:div>
    <w:div w:id="1379892877">
      <w:bodyDiv w:val="1"/>
      <w:marLeft w:val="0"/>
      <w:marRight w:val="0"/>
      <w:marTop w:val="0"/>
      <w:marBottom w:val="0"/>
      <w:divBdr>
        <w:top w:val="none" w:sz="0" w:space="0" w:color="auto"/>
        <w:left w:val="none" w:sz="0" w:space="0" w:color="auto"/>
        <w:bottom w:val="none" w:sz="0" w:space="0" w:color="auto"/>
        <w:right w:val="none" w:sz="0" w:space="0" w:color="auto"/>
      </w:divBdr>
    </w:div>
    <w:div w:id="1383022860">
      <w:bodyDiv w:val="1"/>
      <w:marLeft w:val="0"/>
      <w:marRight w:val="0"/>
      <w:marTop w:val="0"/>
      <w:marBottom w:val="0"/>
      <w:divBdr>
        <w:top w:val="none" w:sz="0" w:space="0" w:color="auto"/>
        <w:left w:val="none" w:sz="0" w:space="0" w:color="auto"/>
        <w:bottom w:val="none" w:sz="0" w:space="0" w:color="auto"/>
        <w:right w:val="none" w:sz="0" w:space="0" w:color="auto"/>
      </w:divBdr>
    </w:div>
    <w:div w:id="1384252501">
      <w:bodyDiv w:val="1"/>
      <w:marLeft w:val="0"/>
      <w:marRight w:val="0"/>
      <w:marTop w:val="0"/>
      <w:marBottom w:val="0"/>
      <w:divBdr>
        <w:top w:val="none" w:sz="0" w:space="0" w:color="auto"/>
        <w:left w:val="none" w:sz="0" w:space="0" w:color="auto"/>
        <w:bottom w:val="none" w:sz="0" w:space="0" w:color="auto"/>
        <w:right w:val="none" w:sz="0" w:space="0" w:color="auto"/>
      </w:divBdr>
    </w:div>
    <w:div w:id="1386295208">
      <w:bodyDiv w:val="1"/>
      <w:marLeft w:val="0"/>
      <w:marRight w:val="0"/>
      <w:marTop w:val="0"/>
      <w:marBottom w:val="0"/>
      <w:divBdr>
        <w:top w:val="none" w:sz="0" w:space="0" w:color="auto"/>
        <w:left w:val="none" w:sz="0" w:space="0" w:color="auto"/>
        <w:bottom w:val="none" w:sz="0" w:space="0" w:color="auto"/>
        <w:right w:val="none" w:sz="0" w:space="0" w:color="auto"/>
      </w:divBdr>
    </w:div>
    <w:div w:id="1386905443">
      <w:bodyDiv w:val="1"/>
      <w:marLeft w:val="0"/>
      <w:marRight w:val="0"/>
      <w:marTop w:val="0"/>
      <w:marBottom w:val="0"/>
      <w:divBdr>
        <w:top w:val="none" w:sz="0" w:space="0" w:color="auto"/>
        <w:left w:val="none" w:sz="0" w:space="0" w:color="auto"/>
        <w:bottom w:val="none" w:sz="0" w:space="0" w:color="auto"/>
        <w:right w:val="none" w:sz="0" w:space="0" w:color="auto"/>
      </w:divBdr>
    </w:div>
    <w:div w:id="1386948281">
      <w:bodyDiv w:val="1"/>
      <w:marLeft w:val="0"/>
      <w:marRight w:val="0"/>
      <w:marTop w:val="0"/>
      <w:marBottom w:val="0"/>
      <w:divBdr>
        <w:top w:val="none" w:sz="0" w:space="0" w:color="auto"/>
        <w:left w:val="none" w:sz="0" w:space="0" w:color="auto"/>
        <w:bottom w:val="none" w:sz="0" w:space="0" w:color="auto"/>
        <w:right w:val="none" w:sz="0" w:space="0" w:color="auto"/>
      </w:divBdr>
    </w:div>
    <w:div w:id="1389649078">
      <w:bodyDiv w:val="1"/>
      <w:marLeft w:val="0"/>
      <w:marRight w:val="0"/>
      <w:marTop w:val="0"/>
      <w:marBottom w:val="0"/>
      <w:divBdr>
        <w:top w:val="none" w:sz="0" w:space="0" w:color="auto"/>
        <w:left w:val="none" w:sz="0" w:space="0" w:color="auto"/>
        <w:bottom w:val="none" w:sz="0" w:space="0" w:color="auto"/>
        <w:right w:val="none" w:sz="0" w:space="0" w:color="auto"/>
      </w:divBdr>
    </w:div>
    <w:div w:id="1390416819">
      <w:bodyDiv w:val="1"/>
      <w:marLeft w:val="0"/>
      <w:marRight w:val="0"/>
      <w:marTop w:val="0"/>
      <w:marBottom w:val="0"/>
      <w:divBdr>
        <w:top w:val="none" w:sz="0" w:space="0" w:color="auto"/>
        <w:left w:val="none" w:sz="0" w:space="0" w:color="auto"/>
        <w:bottom w:val="none" w:sz="0" w:space="0" w:color="auto"/>
        <w:right w:val="none" w:sz="0" w:space="0" w:color="auto"/>
      </w:divBdr>
    </w:div>
    <w:div w:id="1390692461">
      <w:bodyDiv w:val="1"/>
      <w:marLeft w:val="0"/>
      <w:marRight w:val="0"/>
      <w:marTop w:val="0"/>
      <w:marBottom w:val="0"/>
      <w:divBdr>
        <w:top w:val="none" w:sz="0" w:space="0" w:color="auto"/>
        <w:left w:val="none" w:sz="0" w:space="0" w:color="auto"/>
        <w:bottom w:val="none" w:sz="0" w:space="0" w:color="auto"/>
        <w:right w:val="none" w:sz="0" w:space="0" w:color="auto"/>
      </w:divBdr>
    </w:div>
    <w:div w:id="1393382085">
      <w:bodyDiv w:val="1"/>
      <w:marLeft w:val="0"/>
      <w:marRight w:val="0"/>
      <w:marTop w:val="0"/>
      <w:marBottom w:val="0"/>
      <w:divBdr>
        <w:top w:val="none" w:sz="0" w:space="0" w:color="auto"/>
        <w:left w:val="none" w:sz="0" w:space="0" w:color="auto"/>
        <w:bottom w:val="none" w:sz="0" w:space="0" w:color="auto"/>
        <w:right w:val="none" w:sz="0" w:space="0" w:color="auto"/>
      </w:divBdr>
    </w:div>
    <w:div w:id="1395275380">
      <w:bodyDiv w:val="1"/>
      <w:marLeft w:val="0"/>
      <w:marRight w:val="0"/>
      <w:marTop w:val="0"/>
      <w:marBottom w:val="0"/>
      <w:divBdr>
        <w:top w:val="none" w:sz="0" w:space="0" w:color="auto"/>
        <w:left w:val="none" w:sz="0" w:space="0" w:color="auto"/>
        <w:bottom w:val="none" w:sz="0" w:space="0" w:color="auto"/>
        <w:right w:val="none" w:sz="0" w:space="0" w:color="auto"/>
      </w:divBdr>
    </w:div>
    <w:div w:id="1396970371">
      <w:bodyDiv w:val="1"/>
      <w:marLeft w:val="0"/>
      <w:marRight w:val="0"/>
      <w:marTop w:val="0"/>
      <w:marBottom w:val="0"/>
      <w:divBdr>
        <w:top w:val="none" w:sz="0" w:space="0" w:color="auto"/>
        <w:left w:val="none" w:sz="0" w:space="0" w:color="auto"/>
        <w:bottom w:val="none" w:sz="0" w:space="0" w:color="auto"/>
        <w:right w:val="none" w:sz="0" w:space="0" w:color="auto"/>
      </w:divBdr>
    </w:div>
    <w:div w:id="1397438234">
      <w:bodyDiv w:val="1"/>
      <w:marLeft w:val="0"/>
      <w:marRight w:val="0"/>
      <w:marTop w:val="0"/>
      <w:marBottom w:val="0"/>
      <w:divBdr>
        <w:top w:val="none" w:sz="0" w:space="0" w:color="auto"/>
        <w:left w:val="none" w:sz="0" w:space="0" w:color="auto"/>
        <w:bottom w:val="none" w:sz="0" w:space="0" w:color="auto"/>
        <w:right w:val="none" w:sz="0" w:space="0" w:color="auto"/>
      </w:divBdr>
    </w:div>
    <w:div w:id="1398895191">
      <w:bodyDiv w:val="1"/>
      <w:marLeft w:val="0"/>
      <w:marRight w:val="0"/>
      <w:marTop w:val="0"/>
      <w:marBottom w:val="0"/>
      <w:divBdr>
        <w:top w:val="none" w:sz="0" w:space="0" w:color="auto"/>
        <w:left w:val="none" w:sz="0" w:space="0" w:color="auto"/>
        <w:bottom w:val="none" w:sz="0" w:space="0" w:color="auto"/>
        <w:right w:val="none" w:sz="0" w:space="0" w:color="auto"/>
      </w:divBdr>
    </w:div>
    <w:div w:id="1401713705">
      <w:bodyDiv w:val="1"/>
      <w:marLeft w:val="0"/>
      <w:marRight w:val="0"/>
      <w:marTop w:val="0"/>
      <w:marBottom w:val="0"/>
      <w:divBdr>
        <w:top w:val="none" w:sz="0" w:space="0" w:color="auto"/>
        <w:left w:val="none" w:sz="0" w:space="0" w:color="auto"/>
        <w:bottom w:val="none" w:sz="0" w:space="0" w:color="auto"/>
        <w:right w:val="none" w:sz="0" w:space="0" w:color="auto"/>
      </w:divBdr>
    </w:div>
    <w:div w:id="1402291695">
      <w:bodyDiv w:val="1"/>
      <w:marLeft w:val="0"/>
      <w:marRight w:val="0"/>
      <w:marTop w:val="0"/>
      <w:marBottom w:val="0"/>
      <w:divBdr>
        <w:top w:val="none" w:sz="0" w:space="0" w:color="auto"/>
        <w:left w:val="none" w:sz="0" w:space="0" w:color="auto"/>
        <w:bottom w:val="none" w:sz="0" w:space="0" w:color="auto"/>
        <w:right w:val="none" w:sz="0" w:space="0" w:color="auto"/>
      </w:divBdr>
    </w:div>
    <w:div w:id="1405489997">
      <w:bodyDiv w:val="1"/>
      <w:marLeft w:val="0"/>
      <w:marRight w:val="0"/>
      <w:marTop w:val="0"/>
      <w:marBottom w:val="0"/>
      <w:divBdr>
        <w:top w:val="none" w:sz="0" w:space="0" w:color="auto"/>
        <w:left w:val="none" w:sz="0" w:space="0" w:color="auto"/>
        <w:bottom w:val="none" w:sz="0" w:space="0" w:color="auto"/>
        <w:right w:val="none" w:sz="0" w:space="0" w:color="auto"/>
      </w:divBdr>
    </w:div>
    <w:div w:id="1406300579">
      <w:bodyDiv w:val="1"/>
      <w:marLeft w:val="0"/>
      <w:marRight w:val="0"/>
      <w:marTop w:val="0"/>
      <w:marBottom w:val="0"/>
      <w:divBdr>
        <w:top w:val="none" w:sz="0" w:space="0" w:color="auto"/>
        <w:left w:val="none" w:sz="0" w:space="0" w:color="auto"/>
        <w:bottom w:val="none" w:sz="0" w:space="0" w:color="auto"/>
        <w:right w:val="none" w:sz="0" w:space="0" w:color="auto"/>
      </w:divBdr>
    </w:div>
    <w:div w:id="1407528316">
      <w:bodyDiv w:val="1"/>
      <w:marLeft w:val="0"/>
      <w:marRight w:val="0"/>
      <w:marTop w:val="0"/>
      <w:marBottom w:val="0"/>
      <w:divBdr>
        <w:top w:val="none" w:sz="0" w:space="0" w:color="auto"/>
        <w:left w:val="none" w:sz="0" w:space="0" w:color="auto"/>
        <w:bottom w:val="none" w:sz="0" w:space="0" w:color="auto"/>
        <w:right w:val="none" w:sz="0" w:space="0" w:color="auto"/>
      </w:divBdr>
    </w:div>
    <w:div w:id="1408303966">
      <w:bodyDiv w:val="1"/>
      <w:marLeft w:val="0"/>
      <w:marRight w:val="0"/>
      <w:marTop w:val="0"/>
      <w:marBottom w:val="0"/>
      <w:divBdr>
        <w:top w:val="none" w:sz="0" w:space="0" w:color="auto"/>
        <w:left w:val="none" w:sz="0" w:space="0" w:color="auto"/>
        <w:bottom w:val="none" w:sz="0" w:space="0" w:color="auto"/>
        <w:right w:val="none" w:sz="0" w:space="0" w:color="auto"/>
      </w:divBdr>
    </w:div>
    <w:div w:id="1409304762">
      <w:bodyDiv w:val="1"/>
      <w:marLeft w:val="0"/>
      <w:marRight w:val="0"/>
      <w:marTop w:val="0"/>
      <w:marBottom w:val="0"/>
      <w:divBdr>
        <w:top w:val="none" w:sz="0" w:space="0" w:color="auto"/>
        <w:left w:val="none" w:sz="0" w:space="0" w:color="auto"/>
        <w:bottom w:val="none" w:sz="0" w:space="0" w:color="auto"/>
        <w:right w:val="none" w:sz="0" w:space="0" w:color="auto"/>
      </w:divBdr>
    </w:div>
    <w:div w:id="1409881802">
      <w:bodyDiv w:val="1"/>
      <w:marLeft w:val="0"/>
      <w:marRight w:val="0"/>
      <w:marTop w:val="0"/>
      <w:marBottom w:val="0"/>
      <w:divBdr>
        <w:top w:val="none" w:sz="0" w:space="0" w:color="auto"/>
        <w:left w:val="none" w:sz="0" w:space="0" w:color="auto"/>
        <w:bottom w:val="none" w:sz="0" w:space="0" w:color="auto"/>
        <w:right w:val="none" w:sz="0" w:space="0" w:color="auto"/>
      </w:divBdr>
    </w:div>
    <w:div w:id="1409882232">
      <w:bodyDiv w:val="1"/>
      <w:marLeft w:val="0"/>
      <w:marRight w:val="0"/>
      <w:marTop w:val="0"/>
      <w:marBottom w:val="0"/>
      <w:divBdr>
        <w:top w:val="none" w:sz="0" w:space="0" w:color="auto"/>
        <w:left w:val="none" w:sz="0" w:space="0" w:color="auto"/>
        <w:bottom w:val="none" w:sz="0" w:space="0" w:color="auto"/>
        <w:right w:val="none" w:sz="0" w:space="0" w:color="auto"/>
      </w:divBdr>
    </w:div>
    <w:div w:id="1410034553">
      <w:bodyDiv w:val="1"/>
      <w:marLeft w:val="0"/>
      <w:marRight w:val="0"/>
      <w:marTop w:val="0"/>
      <w:marBottom w:val="0"/>
      <w:divBdr>
        <w:top w:val="none" w:sz="0" w:space="0" w:color="auto"/>
        <w:left w:val="none" w:sz="0" w:space="0" w:color="auto"/>
        <w:bottom w:val="none" w:sz="0" w:space="0" w:color="auto"/>
        <w:right w:val="none" w:sz="0" w:space="0" w:color="auto"/>
      </w:divBdr>
    </w:div>
    <w:div w:id="1410616846">
      <w:bodyDiv w:val="1"/>
      <w:marLeft w:val="0"/>
      <w:marRight w:val="0"/>
      <w:marTop w:val="0"/>
      <w:marBottom w:val="0"/>
      <w:divBdr>
        <w:top w:val="none" w:sz="0" w:space="0" w:color="auto"/>
        <w:left w:val="none" w:sz="0" w:space="0" w:color="auto"/>
        <w:bottom w:val="none" w:sz="0" w:space="0" w:color="auto"/>
        <w:right w:val="none" w:sz="0" w:space="0" w:color="auto"/>
      </w:divBdr>
    </w:div>
    <w:div w:id="1411924586">
      <w:bodyDiv w:val="1"/>
      <w:marLeft w:val="0"/>
      <w:marRight w:val="0"/>
      <w:marTop w:val="0"/>
      <w:marBottom w:val="0"/>
      <w:divBdr>
        <w:top w:val="none" w:sz="0" w:space="0" w:color="auto"/>
        <w:left w:val="none" w:sz="0" w:space="0" w:color="auto"/>
        <w:bottom w:val="none" w:sz="0" w:space="0" w:color="auto"/>
        <w:right w:val="none" w:sz="0" w:space="0" w:color="auto"/>
      </w:divBdr>
    </w:div>
    <w:div w:id="1412195648">
      <w:bodyDiv w:val="1"/>
      <w:marLeft w:val="0"/>
      <w:marRight w:val="0"/>
      <w:marTop w:val="0"/>
      <w:marBottom w:val="0"/>
      <w:divBdr>
        <w:top w:val="none" w:sz="0" w:space="0" w:color="auto"/>
        <w:left w:val="none" w:sz="0" w:space="0" w:color="auto"/>
        <w:bottom w:val="none" w:sz="0" w:space="0" w:color="auto"/>
        <w:right w:val="none" w:sz="0" w:space="0" w:color="auto"/>
      </w:divBdr>
    </w:div>
    <w:div w:id="1412385579">
      <w:bodyDiv w:val="1"/>
      <w:marLeft w:val="0"/>
      <w:marRight w:val="0"/>
      <w:marTop w:val="0"/>
      <w:marBottom w:val="0"/>
      <w:divBdr>
        <w:top w:val="none" w:sz="0" w:space="0" w:color="auto"/>
        <w:left w:val="none" w:sz="0" w:space="0" w:color="auto"/>
        <w:bottom w:val="none" w:sz="0" w:space="0" w:color="auto"/>
        <w:right w:val="none" w:sz="0" w:space="0" w:color="auto"/>
      </w:divBdr>
    </w:div>
    <w:div w:id="1414009158">
      <w:bodyDiv w:val="1"/>
      <w:marLeft w:val="0"/>
      <w:marRight w:val="0"/>
      <w:marTop w:val="0"/>
      <w:marBottom w:val="0"/>
      <w:divBdr>
        <w:top w:val="none" w:sz="0" w:space="0" w:color="auto"/>
        <w:left w:val="none" w:sz="0" w:space="0" w:color="auto"/>
        <w:bottom w:val="none" w:sz="0" w:space="0" w:color="auto"/>
        <w:right w:val="none" w:sz="0" w:space="0" w:color="auto"/>
      </w:divBdr>
    </w:div>
    <w:div w:id="1414430331">
      <w:bodyDiv w:val="1"/>
      <w:marLeft w:val="0"/>
      <w:marRight w:val="0"/>
      <w:marTop w:val="0"/>
      <w:marBottom w:val="0"/>
      <w:divBdr>
        <w:top w:val="none" w:sz="0" w:space="0" w:color="auto"/>
        <w:left w:val="none" w:sz="0" w:space="0" w:color="auto"/>
        <w:bottom w:val="none" w:sz="0" w:space="0" w:color="auto"/>
        <w:right w:val="none" w:sz="0" w:space="0" w:color="auto"/>
      </w:divBdr>
    </w:div>
    <w:div w:id="1414815499">
      <w:bodyDiv w:val="1"/>
      <w:marLeft w:val="0"/>
      <w:marRight w:val="0"/>
      <w:marTop w:val="0"/>
      <w:marBottom w:val="0"/>
      <w:divBdr>
        <w:top w:val="none" w:sz="0" w:space="0" w:color="auto"/>
        <w:left w:val="none" w:sz="0" w:space="0" w:color="auto"/>
        <w:bottom w:val="none" w:sz="0" w:space="0" w:color="auto"/>
        <w:right w:val="none" w:sz="0" w:space="0" w:color="auto"/>
      </w:divBdr>
    </w:div>
    <w:div w:id="1416048387">
      <w:bodyDiv w:val="1"/>
      <w:marLeft w:val="0"/>
      <w:marRight w:val="0"/>
      <w:marTop w:val="0"/>
      <w:marBottom w:val="0"/>
      <w:divBdr>
        <w:top w:val="none" w:sz="0" w:space="0" w:color="auto"/>
        <w:left w:val="none" w:sz="0" w:space="0" w:color="auto"/>
        <w:bottom w:val="none" w:sz="0" w:space="0" w:color="auto"/>
        <w:right w:val="none" w:sz="0" w:space="0" w:color="auto"/>
      </w:divBdr>
    </w:div>
    <w:div w:id="1416434039">
      <w:bodyDiv w:val="1"/>
      <w:marLeft w:val="0"/>
      <w:marRight w:val="0"/>
      <w:marTop w:val="0"/>
      <w:marBottom w:val="0"/>
      <w:divBdr>
        <w:top w:val="none" w:sz="0" w:space="0" w:color="auto"/>
        <w:left w:val="none" w:sz="0" w:space="0" w:color="auto"/>
        <w:bottom w:val="none" w:sz="0" w:space="0" w:color="auto"/>
        <w:right w:val="none" w:sz="0" w:space="0" w:color="auto"/>
      </w:divBdr>
    </w:div>
    <w:div w:id="1416510660">
      <w:bodyDiv w:val="1"/>
      <w:marLeft w:val="0"/>
      <w:marRight w:val="0"/>
      <w:marTop w:val="0"/>
      <w:marBottom w:val="0"/>
      <w:divBdr>
        <w:top w:val="none" w:sz="0" w:space="0" w:color="auto"/>
        <w:left w:val="none" w:sz="0" w:space="0" w:color="auto"/>
        <w:bottom w:val="none" w:sz="0" w:space="0" w:color="auto"/>
        <w:right w:val="none" w:sz="0" w:space="0" w:color="auto"/>
      </w:divBdr>
    </w:div>
    <w:div w:id="1416593154">
      <w:bodyDiv w:val="1"/>
      <w:marLeft w:val="0"/>
      <w:marRight w:val="0"/>
      <w:marTop w:val="0"/>
      <w:marBottom w:val="0"/>
      <w:divBdr>
        <w:top w:val="none" w:sz="0" w:space="0" w:color="auto"/>
        <w:left w:val="none" w:sz="0" w:space="0" w:color="auto"/>
        <w:bottom w:val="none" w:sz="0" w:space="0" w:color="auto"/>
        <w:right w:val="none" w:sz="0" w:space="0" w:color="auto"/>
      </w:divBdr>
    </w:div>
    <w:div w:id="1418209516">
      <w:bodyDiv w:val="1"/>
      <w:marLeft w:val="0"/>
      <w:marRight w:val="0"/>
      <w:marTop w:val="0"/>
      <w:marBottom w:val="0"/>
      <w:divBdr>
        <w:top w:val="none" w:sz="0" w:space="0" w:color="auto"/>
        <w:left w:val="none" w:sz="0" w:space="0" w:color="auto"/>
        <w:bottom w:val="none" w:sz="0" w:space="0" w:color="auto"/>
        <w:right w:val="none" w:sz="0" w:space="0" w:color="auto"/>
      </w:divBdr>
    </w:div>
    <w:div w:id="1420248160">
      <w:bodyDiv w:val="1"/>
      <w:marLeft w:val="0"/>
      <w:marRight w:val="0"/>
      <w:marTop w:val="0"/>
      <w:marBottom w:val="0"/>
      <w:divBdr>
        <w:top w:val="none" w:sz="0" w:space="0" w:color="auto"/>
        <w:left w:val="none" w:sz="0" w:space="0" w:color="auto"/>
        <w:bottom w:val="none" w:sz="0" w:space="0" w:color="auto"/>
        <w:right w:val="none" w:sz="0" w:space="0" w:color="auto"/>
      </w:divBdr>
    </w:div>
    <w:div w:id="1421366188">
      <w:bodyDiv w:val="1"/>
      <w:marLeft w:val="0"/>
      <w:marRight w:val="0"/>
      <w:marTop w:val="0"/>
      <w:marBottom w:val="0"/>
      <w:divBdr>
        <w:top w:val="none" w:sz="0" w:space="0" w:color="auto"/>
        <w:left w:val="none" w:sz="0" w:space="0" w:color="auto"/>
        <w:bottom w:val="none" w:sz="0" w:space="0" w:color="auto"/>
        <w:right w:val="none" w:sz="0" w:space="0" w:color="auto"/>
      </w:divBdr>
    </w:div>
    <w:div w:id="1421874293">
      <w:bodyDiv w:val="1"/>
      <w:marLeft w:val="0"/>
      <w:marRight w:val="0"/>
      <w:marTop w:val="0"/>
      <w:marBottom w:val="0"/>
      <w:divBdr>
        <w:top w:val="none" w:sz="0" w:space="0" w:color="auto"/>
        <w:left w:val="none" w:sz="0" w:space="0" w:color="auto"/>
        <w:bottom w:val="none" w:sz="0" w:space="0" w:color="auto"/>
        <w:right w:val="none" w:sz="0" w:space="0" w:color="auto"/>
      </w:divBdr>
    </w:div>
    <w:div w:id="1422409345">
      <w:bodyDiv w:val="1"/>
      <w:marLeft w:val="0"/>
      <w:marRight w:val="0"/>
      <w:marTop w:val="0"/>
      <w:marBottom w:val="0"/>
      <w:divBdr>
        <w:top w:val="none" w:sz="0" w:space="0" w:color="auto"/>
        <w:left w:val="none" w:sz="0" w:space="0" w:color="auto"/>
        <w:bottom w:val="none" w:sz="0" w:space="0" w:color="auto"/>
        <w:right w:val="none" w:sz="0" w:space="0" w:color="auto"/>
      </w:divBdr>
    </w:div>
    <w:div w:id="1427461538">
      <w:bodyDiv w:val="1"/>
      <w:marLeft w:val="0"/>
      <w:marRight w:val="0"/>
      <w:marTop w:val="0"/>
      <w:marBottom w:val="0"/>
      <w:divBdr>
        <w:top w:val="none" w:sz="0" w:space="0" w:color="auto"/>
        <w:left w:val="none" w:sz="0" w:space="0" w:color="auto"/>
        <w:bottom w:val="none" w:sz="0" w:space="0" w:color="auto"/>
        <w:right w:val="none" w:sz="0" w:space="0" w:color="auto"/>
      </w:divBdr>
    </w:div>
    <w:div w:id="1427730034">
      <w:bodyDiv w:val="1"/>
      <w:marLeft w:val="0"/>
      <w:marRight w:val="0"/>
      <w:marTop w:val="0"/>
      <w:marBottom w:val="0"/>
      <w:divBdr>
        <w:top w:val="none" w:sz="0" w:space="0" w:color="auto"/>
        <w:left w:val="none" w:sz="0" w:space="0" w:color="auto"/>
        <w:bottom w:val="none" w:sz="0" w:space="0" w:color="auto"/>
        <w:right w:val="none" w:sz="0" w:space="0" w:color="auto"/>
      </w:divBdr>
    </w:div>
    <w:div w:id="1428042663">
      <w:bodyDiv w:val="1"/>
      <w:marLeft w:val="0"/>
      <w:marRight w:val="0"/>
      <w:marTop w:val="0"/>
      <w:marBottom w:val="0"/>
      <w:divBdr>
        <w:top w:val="none" w:sz="0" w:space="0" w:color="auto"/>
        <w:left w:val="none" w:sz="0" w:space="0" w:color="auto"/>
        <w:bottom w:val="none" w:sz="0" w:space="0" w:color="auto"/>
        <w:right w:val="none" w:sz="0" w:space="0" w:color="auto"/>
      </w:divBdr>
    </w:div>
    <w:div w:id="1429233760">
      <w:bodyDiv w:val="1"/>
      <w:marLeft w:val="0"/>
      <w:marRight w:val="0"/>
      <w:marTop w:val="0"/>
      <w:marBottom w:val="0"/>
      <w:divBdr>
        <w:top w:val="none" w:sz="0" w:space="0" w:color="auto"/>
        <w:left w:val="none" w:sz="0" w:space="0" w:color="auto"/>
        <w:bottom w:val="none" w:sz="0" w:space="0" w:color="auto"/>
        <w:right w:val="none" w:sz="0" w:space="0" w:color="auto"/>
      </w:divBdr>
    </w:div>
    <w:div w:id="1429622939">
      <w:bodyDiv w:val="1"/>
      <w:marLeft w:val="0"/>
      <w:marRight w:val="0"/>
      <w:marTop w:val="0"/>
      <w:marBottom w:val="0"/>
      <w:divBdr>
        <w:top w:val="none" w:sz="0" w:space="0" w:color="auto"/>
        <w:left w:val="none" w:sz="0" w:space="0" w:color="auto"/>
        <w:bottom w:val="none" w:sz="0" w:space="0" w:color="auto"/>
        <w:right w:val="none" w:sz="0" w:space="0" w:color="auto"/>
      </w:divBdr>
    </w:div>
    <w:div w:id="1430000712">
      <w:bodyDiv w:val="1"/>
      <w:marLeft w:val="0"/>
      <w:marRight w:val="0"/>
      <w:marTop w:val="0"/>
      <w:marBottom w:val="0"/>
      <w:divBdr>
        <w:top w:val="none" w:sz="0" w:space="0" w:color="auto"/>
        <w:left w:val="none" w:sz="0" w:space="0" w:color="auto"/>
        <w:bottom w:val="none" w:sz="0" w:space="0" w:color="auto"/>
        <w:right w:val="none" w:sz="0" w:space="0" w:color="auto"/>
      </w:divBdr>
    </w:div>
    <w:div w:id="1431242931">
      <w:bodyDiv w:val="1"/>
      <w:marLeft w:val="0"/>
      <w:marRight w:val="0"/>
      <w:marTop w:val="0"/>
      <w:marBottom w:val="0"/>
      <w:divBdr>
        <w:top w:val="none" w:sz="0" w:space="0" w:color="auto"/>
        <w:left w:val="none" w:sz="0" w:space="0" w:color="auto"/>
        <w:bottom w:val="none" w:sz="0" w:space="0" w:color="auto"/>
        <w:right w:val="none" w:sz="0" w:space="0" w:color="auto"/>
      </w:divBdr>
    </w:div>
    <w:div w:id="1432049976">
      <w:bodyDiv w:val="1"/>
      <w:marLeft w:val="0"/>
      <w:marRight w:val="0"/>
      <w:marTop w:val="0"/>
      <w:marBottom w:val="0"/>
      <w:divBdr>
        <w:top w:val="none" w:sz="0" w:space="0" w:color="auto"/>
        <w:left w:val="none" w:sz="0" w:space="0" w:color="auto"/>
        <w:bottom w:val="none" w:sz="0" w:space="0" w:color="auto"/>
        <w:right w:val="none" w:sz="0" w:space="0" w:color="auto"/>
      </w:divBdr>
    </w:div>
    <w:div w:id="1432892224">
      <w:bodyDiv w:val="1"/>
      <w:marLeft w:val="0"/>
      <w:marRight w:val="0"/>
      <w:marTop w:val="0"/>
      <w:marBottom w:val="0"/>
      <w:divBdr>
        <w:top w:val="none" w:sz="0" w:space="0" w:color="auto"/>
        <w:left w:val="none" w:sz="0" w:space="0" w:color="auto"/>
        <w:bottom w:val="none" w:sz="0" w:space="0" w:color="auto"/>
        <w:right w:val="none" w:sz="0" w:space="0" w:color="auto"/>
      </w:divBdr>
    </w:div>
    <w:div w:id="1433865976">
      <w:bodyDiv w:val="1"/>
      <w:marLeft w:val="0"/>
      <w:marRight w:val="0"/>
      <w:marTop w:val="0"/>
      <w:marBottom w:val="0"/>
      <w:divBdr>
        <w:top w:val="none" w:sz="0" w:space="0" w:color="auto"/>
        <w:left w:val="none" w:sz="0" w:space="0" w:color="auto"/>
        <w:bottom w:val="none" w:sz="0" w:space="0" w:color="auto"/>
        <w:right w:val="none" w:sz="0" w:space="0" w:color="auto"/>
      </w:divBdr>
    </w:div>
    <w:div w:id="1434279916">
      <w:bodyDiv w:val="1"/>
      <w:marLeft w:val="0"/>
      <w:marRight w:val="0"/>
      <w:marTop w:val="0"/>
      <w:marBottom w:val="0"/>
      <w:divBdr>
        <w:top w:val="none" w:sz="0" w:space="0" w:color="auto"/>
        <w:left w:val="none" w:sz="0" w:space="0" w:color="auto"/>
        <w:bottom w:val="none" w:sz="0" w:space="0" w:color="auto"/>
        <w:right w:val="none" w:sz="0" w:space="0" w:color="auto"/>
      </w:divBdr>
    </w:div>
    <w:div w:id="1438259916">
      <w:bodyDiv w:val="1"/>
      <w:marLeft w:val="0"/>
      <w:marRight w:val="0"/>
      <w:marTop w:val="0"/>
      <w:marBottom w:val="0"/>
      <w:divBdr>
        <w:top w:val="none" w:sz="0" w:space="0" w:color="auto"/>
        <w:left w:val="none" w:sz="0" w:space="0" w:color="auto"/>
        <w:bottom w:val="none" w:sz="0" w:space="0" w:color="auto"/>
        <w:right w:val="none" w:sz="0" w:space="0" w:color="auto"/>
      </w:divBdr>
    </w:div>
    <w:div w:id="1442608973">
      <w:bodyDiv w:val="1"/>
      <w:marLeft w:val="0"/>
      <w:marRight w:val="0"/>
      <w:marTop w:val="0"/>
      <w:marBottom w:val="0"/>
      <w:divBdr>
        <w:top w:val="none" w:sz="0" w:space="0" w:color="auto"/>
        <w:left w:val="none" w:sz="0" w:space="0" w:color="auto"/>
        <w:bottom w:val="none" w:sz="0" w:space="0" w:color="auto"/>
        <w:right w:val="none" w:sz="0" w:space="0" w:color="auto"/>
      </w:divBdr>
    </w:div>
    <w:div w:id="1442870222">
      <w:bodyDiv w:val="1"/>
      <w:marLeft w:val="0"/>
      <w:marRight w:val="0"/>
      <w:marTop w:val="0"/>
      <w:marBottom w:val="0"/>
      <w:divBdr>
        <w:top w:val="none" w:sz="0" w:space="0" w:color="auto"/>
        <w:left w:val="none" w:sz="0" w:space="0" w:color="auto"/>
        <w:bottom w:val="none" w:sz="0" w:space="0" w:color="auto"/>
        <w:right w:val="none" w:sz="0" w:space="0" w:color="auto"/>
      </w:divBdr>
    </w:div>
    <w:div w:id="1446346333">
      <w:bodyDiv w:val="1"/>
      <w:marLeft w:val="0"/>
      <w:marRight w:val="0"/>
      <w:marTop w:val="0"/>
      <w:marBottom w:val="0"/>
      <w:divBdr>
        <w:top w:val="none" w:sz="0" w:space="0" w:color="auto"/>
        <w:left w:val="none" w:sz="0" w:space="0" w:color="auto"/>
        <w:bottom w:val="none" w:sz="0" w:space="0" w:color="auto"/>
        <w:right w:val="none" w:sz="0" w:space="0" w:color="auto"/>
      </w:divBdr>
    </w:div>
    <w:div w:id="1446656788">
      <w:bodyDiv w:val="1"/>
      <w:marLeft w:val="0"/>
      <w:marRight w:val="0"/>
      <w:marTop w:val="0"/>
      <w:marBottom w:val="0"/>
      <w:divBdr>
        <w:top w:val="none" w:sz="0" w:space="0" w:color="auto"/>
        <w:left w:val="none" w:sz="0" w:space="0" w:color="auto"/>
        <w:bottom w:val="none" w:sz="0" w:space="0" w:color="auto"/>
        <w:right w:val="none" w:sz="0" w:space="0" w:color="auto"/>
      </w:divBdr>
    </w:div>
    <w:div w:id="1447430205">
      <w:bodyDiv w:val="1"/>
      <w:marLeft w:val="0"/>
      <w:marRight w:val="0"/>
      <w:marTop w:val="0"/>
      <w:marBottom w:val="0"/>
      <w:divBdr>
        <w:top w:val="none" w:sz="0" w:space="0" w:color="auto"/>
        <w:left w:val="none" w:sz="0" w:space="0" w:color="auto"/>
        <w:bottom w:val="none" w:sz="0" w:space="0" w:color="auto"/>
        <w:right w:val="none" w:sz="0" w:space="0" w:color="auto"/>
      </w:divBdr>
    </w:div>
    <w:div w:id="1447892874">
      <w:bodyDiv w:val="1"/>
      <w:marLeft w:val="0"/>
      <w:marRight w:val="0"/>
      <w:marTop w:val="0"/>
      <w:marBottom w:val="0"/>
      <w:divBdr>
        <w:top w:val="none" w:sz="0" w:space="0" w:color="auto"/>
        <w:left w:val="none" w:sz="0" w:space="0" w:color="auto"/>
        <w:bottom w:val="none" w:sz="0" w:space="0" w:color="auto"/>
        <w:right w:val="none" w:sz="0" w:space="0" w:color="auto"/>
      </w:divBdr>
    </w:div>
    <w:div w:id="1448505273">
      <w:bodyDiv w:val="1"/>
      <w:marLeft w:val="0"/>
      <w:marRight w:val="0"/>
      <w:marTop w:val="0"/>
      <w:marBottom w:val="0"/>
      <w:divBdr>
        <w:top w:val="none" w:sz="0" w:space="0" w:color="auto"/>
        <w:left w:val="none" w:sz="0" w:space="0" w:color="auto"/>
        <w:bottom w:val="none" w:sz="0" w:space="0" w:color="auto"/>
        <w:right w:val="none" w:sz="0" w:space="0" w:color="auto"/>
      </w:divBdr>
    </w:div>
    <w:div w:id="1448551025">
      <w:bodyDiv w:val="1"/>
      <w:marLeft w:val="0"/>
      <w:marRight w:val="0"/>
      <w:marTop w:val="0"/>
      <w:marBottom w:val="0"/>
      <w:divBdr>
        <w:top w:val="none" w:sz="0" w:space="0" w:color="auto"/>
        <w:left w:val="none" w:sz="0" w:space="0" w:color="auto"/>
        <w:bottom w:val="none" w:sz="0" w:space="0" w:color="auto"/>
        <w:right w:val="none" w:sz="0" w:space="0" w:color="auto"/>
      </w:divBdr>
    </w:div>
    <w:div w:id="1450511296">
      <w:bodyDiv w:val="1"/>
      <w:marLeft w:val="0"/>
      <w:marRight w:val="0"/>
      <w:marTop w:val="0"/>
      <w:marBottom w:val="0"/>
      <w:divBdr>
        <w:top w:val="none" w:sz="0" w:space="0" w:color="auto"/>
        <w:left w:val="none" w:sz="0" w:space="0" w:color="auto"/>
        <w:bottom w:val="none" w:sz="0" w:space="0" w:color="auto"/>
        <w:right w:val="none" w:sz="0" w:space="0" w:color="auto"/>
      </w:divBdr>
    </w:div>
    <w:div w:id="1451702308">
      <w:bodyDiv w:val="1"/>
      <w:marLeft w:val="0"/>
      <w:marRight w:val="0"/>
      <w:marTop w:val="0"/>
      <w:marBottom w:val="0"/>
      <w:divBdr>
        <w:top w:val="none" w:sz="0" w:space="0" w:color="auto"/>
        <w:left w:val="none" w:sz="0" w:space="0" w:color="auto"/>
        <w:bottom w:val="none" w:sz="0" w:space="0" w:color="auto"/>
        <w:right w:val="none" w:sz="0" w:space="0" w:color="auto"/>
      </w:divBdr>
    </w:div>
    <w:div w:id="1451705061">
      <w:bodyDiv w:val="1"/>
      <w:marLeft w:val="0"/>
      <w:marRight w:val="0"/>
      <w:marTop w:val="0"/>
      <w:marBottom w:val="0"/>
      <w:divBdr>
        <w:top w:val="none" w:sz="0" w:space="0" w:color="auto"/>
        <w:left w:val="none" w:sz="0" w:space="0" w:color="auto"/>
        <w:bottom w:val="none" w:sz="0" w:space="0" w:color="auto"/>
        <w:right w:val="none" w:sz="0" w:space="0" w:color="auto"/>
      </w:divBdr>
    </w:div>
    <w:div w:id="1452940174">
      <w:bodyDiv w:val="1"/>
      <w:marLeft w:val="0"/>
      <w:marRight w:val="0"/>
      <w:marTop w:val="0"/>
      <w:marBottom w:val="0"/>
      <w:divBdr>
        <w:top w:val="none" w:sz="0" w:space="0" w:color="auto"/>
        <w:left w:val="none" w:sz="0" w:space="0" w:color="auto"/>
        <w:bottom w:val="none" w:sz="0" w:space="0" w:color="auto"/>
        <w:right w:val="none" w:sz="0" w:space="0" w:color="auto"/>
      </w:divBdr>
    </w:div>
    <w:div w:id="1453330787">
      <w:bodyDiv w:val="1"/>
      <w:marLeft w:val="0"/>
      <w:marRight w:val="0"/>
      <w:marTop w:val="0"/>
      <w:marBottom w:val="0"/>
      <w:divBdr>
        <w:top w:val="none" w:sz="0" w:space="0" w:color="auto"/>
        <w:left w:val="none" w:sz="0" w:space="0" w:color="auto"/>
        <w:bottom w:val="none" w:sz="0" w:space="0" w:color="auto"/>
        <w:right w:val="none" w:sz="0" w:space="0" w:color="auto"/>
      </w:divBdr>
    </w:div>
    <w:div w:id="1457065211">
      <w:bodyDiv w:val="1"/>
      <w:marLeft w:val="0"/>
      <w:marRight w:val="0"/>
      <w:marTop w:val="0"/>
      <w:marBottom w:val="0"/>
      <w:divBdr>
        <w:top w:val="none" w:sz="0" w:space="0" w:color="auto"/>
        <w:left w:val="none" w:sz="0" w:space="0" w:color="auto"/>
        <w:bottom w:val="none" w:sz="0" w:space="0" w:color="auto"/>
        <w:right w:val="none" w:sz="0" w:space="0" w:color="auto"/>
      </w:divBdr>
    </w:div>
    <w:div w:id="1458258344">
      <w:bodyDiv w:val="1"/>
      <w:marLeft w:val="0"/>
      <w:marRight w:val="0"/>
      <w:marTop w:val="0"/>
      <w:marBottom w:val="0"/>
      <w:divBdr>
        <w:top w:val="none" w:sz="0" w:space="0" w:color="auto"/>
        <w:left w:val="none" w:sz="0" w:space="0" w:color="auto"/>
        <w:bottom w:val="none" w:sz="0" w:space="0" w:color="auto"/>
        <w:right w:val="none" w:sz="0" w:space="0" w:color="auto"/>
      </w:divBdr>
    </w:div>
    <w:div w:id="1459032320">
      <w:bodyDiv w:val="1"/>
      <w:marLeft w:val="0"/>
      <w:marRight w:val="0"/>
      <w:marTop w:val="0"/>
      <w:marBottom w:val="0"/>
      <w:divBdr>
        <w:top w:val="none" w:sz="0" w:space="0" w:color="auto"/>
        <w:left w:val="none" w:sz="0" w:space="0" w:color="auto"/>
        <w:bottom w:val="none" w:sz="0" w:space="0" w:color="auto"/>
        <w:right w:val="none" w:sz="0" w:space="0" w:color="auto"/>
      </w:divBdr>
    </w:div>
    <w:div w:id="1459182157">
      <w:bodyDiv w:val="1"/>
      <w:marLeft w:val="0"/>
      <w:marRight w:val="0"/>
      <w:marTop w:val="0"/>
      <w:marBottom w:val="0"/>
      <w:divBdr>
        <w:top w:val="none" w:sz="0" w:space="0" w:color="auto"/>
        <w:left w:val="none" w:sz="0" w:space="0" w:color="auto"/>
        <w:bottom w:val="none" w:sz="0" w:space="0" w:color="auto"/>
        <w:right w:val="none" w:sz="0" w:space="0" w:color="auto"/>
      </w:divBdr>
    </w:div>
    <w:div w:id="1460026012">
      <w:bodyDiv w:val="1"/>
      <w:marLeft w:val="0"/>
      <w:marRight w:val="0"/>
      <w:marTop w:val="0"/>
      <w:marBottom w:val="0"/>
      <w:divBdr>
        <w:top w:val="none" w:sz="0" w:space="0" w:color="auto"/>
        <w:left w:val="none" w:sz="0" w:space="0" w:color="auto"/>
        <w:bottom w:val="none" w:sz="0" w:space="0" w:color="auto"/>
        <w:right w:val="none" w:sz="0" w:space="0" w:color="auto"/>
      </w:divBdr>
    </w:div>
    <w:div w:id="1466389003">
      <w:bodyDiv w:val="1"/>
      <w:marLeft w:val="0"/>
      <w:marRight w:val="0"/>
      <w:marTop w:val="0"/>
      <w:marBottom w:val="0"/>
      <w:divBdr>
        <w:top w:val="none" w:sz="0" w:space="0" w:color="auto"/>
        <w:left w:val="none" w:sz="0" w:space="0" w:color="auto"/>
        <w:bottom w:val="none" w:sz="0" w:space="0" w:color="auto"/>
        <w:right w:val="none" w:sz="0" w:space="0" w:color="auto"/>
      </w:divBdr>
    </w:div>
    <w:div w:id="1470131586">
      <w:bodyDiv w:val="1"/>
      <w:marLeft w:val="0"/>
      <w:marRight w:val="0"/>
      <w:marTop w:val="0"/>
      <w:marBottom w:val="0"/>
      <w:divBdr>
        <w:top w:val="none" w:sz="0" w:space="0" w:color="auto"/>
        <w:left w:val="none" w:sz="0" w:space="0" w:color="auto"/>
        <w:bottom w:val="none" w:sz="0" w:space="0" w:color="auto"/>
        <w:right w:val="none" w:sz="0" w:space="0" w:color="auto"/>
      </w:divBdr>
    </w:div>
    <w:div w:id="1471628841">
      <w:bodyDiv w:val="1"/>
      <w:marLeft w:val="0"/>
      <w:marRight w:val="0"/>
      <w:marTop w:val="0"/>
      <w:marBottom w:val="0"/>
      <w:divBdr>
        <w:top w:val="none" w:sz="0" w:space="0" w:color="auto"/>
        <w:left w:val="none" w:sz="0" w:space="0" w:color="auto"/>
        <w:bottom w:val="none" w:sz="0" w:space="0" w:color="auto"/>
        <w:right w:val="none" w:sz="0" w:space="0" w:color="auto"/>
      </w:divBdr>
    </w:div>
    <w:div w:id="1473055830">
      <w:bodyDiv w:val="1"/>
      <w:marLeft w:val="0"/>
      <w:marRight w:val="0"/>
      <w:marTop w:val="0"/>
      <w:marBottom w:val="0"/>
      <w:divBdr>
        <w:top w:val="none" w:sz="0" w:space="0" w:color="auto"/>
        <w:left w:val="none" w:sz="0" w:space="0" w:color="auto"/>
        <w:bottom w:val="none" w:sz="0" w:space="0" w:color="auto"/>
        <w:right w:val="none" w:sz="0" w:space="0" w:color="auto"/>
      </w:divBdr>
    </w:div>
    <w:div w:id="1473403739">
      <w:bodyDiv w:val="1"/>
      <w:marLeft w:val="0"/>
      <w:marRight w:val="0"/>
      <w:marTop w:val="0"/>
      <w:marBottom w:val="0"/>
      <w:divBdr>
        <w:top w:val="none" w:sz="0" w:space="0" w:color="auto"/>
        <w:left w:val="none" w:sz="0" w:space="0" w:color="auto"/>
        <w:bottom w:val="none" w:sz="0" w:space="0" w:color="auto"/>
        <w:right w:val="none" w:sz="0" w:space="0" w:color="auto"/>
      </w:divBdr>
    </w:div>
    <w:div w:id="1473865380">
      <w:bodyDiv w:val="1"/>
      <w:marLeft w:val="0"/>
      <w:marRight w:val="0"/>
      <w:marTop w:val="0"/>
      <w:marBottom w:val="0"/>
      <w:divBdr>
        <w:top w:val="none" w:sz="0" w:space="0" w:color="auto"/>
        <w:left w:val="none" w:sz="0" w:space="0" w:color="auto"/>
        <w:bottom w:val="none" w:sz="0" w:space="0" w:color="auto"/>
        <w:right w:val="none" w:sz="0" w:space="0" w:color="auto"/>
      </w:divBdr>
    </w:div>
    <w:div w:id="1475096447">
      <w:bodyDiv w:val="1"/>
      <w:marLeft w:val="0"/>
      <w:marRight w:val="0"/>
      <w:marTop w:val="0"/>
      <w:marBottom w:val="0"/>
      <w:divBdr>
        <w:top w:val="none" w:sz="0" w:space="0" w:color="auto"/>
        <w:left w:val="none" w:sz="0" w:space="0" w:color="auto"/>
        <w:bottom w:val="none" w:sz="0" w:space="0" w:color="auto"/>
        <w:right w:val="none" w:sz="0" w:space="0" w:color="auto"/>
      </w:divBdr>
    </w:div>
    <w:div w:id="1477406784">
      <w:bodyDiv w:val="1"/>
      <w:marLeft w:val="0"/>
      <w:marRight w:val="0"/>
      <w:marTop w:val="0"/>
      <w:marBottom w:val="0"/>
      <w:divBdr>
        <w:top w:val="none" w:sz="0" w:space="0" w:color="auto"/>
        <w:left w:val="none" w:sz="0" w:space="0" w:color="auto"/>
        <w:bottom w:val="none" w:sz="0" w:space="0" w:color="auto"/>
        <w:right w:val="none" w:sz="0" w:space="0" w:color="auto"/>
      </w:divBdr>
    </w:div>
    <w:div w:id="1477794894">
      <w:bodyDiv w:val="1"/>
      <w:marLeft w:val="0"/>
      <w:marRight w:val="0"/>
      <w:marTop w:val="0"/>
      <w:marBottom w:val="0"/>
      <w:divBdr>
        <w:top w:val="none" w:sz="0" w:space="0" w:color="auto"/>
        <w:left w:val="none" w:sz="0" w:space="0" w:color="auto"/>
        <w:bottom w:val="none" w:sz="0" w:space="0" w:color="auto"/>
        <w:right w:val="none" w:sz="0" w:space="0" w:color="auto"/>
      </w:divBdr>
    </w:div>
    <w:div w:id="1479151229">
      <w:bodyDiv w:val="1"/>
      <w:marLeft w:val="0"/>
      <w:marRight w:val="0"/>
      <w:marTop w:val="0"/>
      <w:marBottom w:val="0"/>
      <w:divBdr>
        <w:top w:val="none" w:sz="0" w:space="0" w:color="auto"/>
        <w:left w:val="none" w:sz="0" w:space="0" w:color="auto"/>
        <w:bottom w:val="none" w:sz="0" w:space="0" w:color="auto"/>
        <w:right w:val="none" w:sz="0" w:space="0" w:color="auto"/>
      </w:divBdr>
    </w:div>
    <w:div w:id="1483083409">
      <w:bodyDiv w:val="1"/>
      <w:marLeft w:val="0"/>
      <w:marRight w:val="0"/>
      <w:marTop w:val="0"/>
      <w:marBottom w:val="0"/>
      <w:divBdr>
        <w:top w:val="none" w:sz="0" w:space="0" w:color="auto"/>
        <w:left w:val="none" w:sz="0" w:space="0" w:color="auto"/>
        <w:bottom w:val="none" w:sz="0" w:space="0" w:color="auto"/>
        <w:right w:val="none" w:sz="0" w:space="0" w:color="auto"/>
      </w:divBdr>
    </w:div>
    <w:div w:id="1485508714">
      <w:bodyDiv w:val="1"/>
      <w:marLeft w:val="0"/>
      <w:marRight w:val="0"/>
      <w:marTop w:val="0"/>
      <w:marBottom w:val="0"/>
      <w:divBdr>
        <w:top w:val="none" w:sz="0" w:space="0" w:color="auto"/>
        <w:left w:val="none" w:sz="0" w:space="0" w:color="auto"/>
        <w:bottom w:val="none" w:sz="0" w:space="0" w:color="auto"/>
        <w:right w:val="none" w:sz="0" w:space="0" w:color="auto"/>
      </w:divBdr>
    </w:div>
    <w:div w:id="1487093367">
      <w:bodyDiv w:val="1"/>
      <w:marLeft w:val="0"/>
      <w:marRight w:val="0"/>
      <w:marTop w:val="0"/>
      <w:marBottom w:val="0"/>
      <w:divBdr>
        <w:top w:val="none" w:sz="0" w:space="0" w:color="auto"/>
        <w:left w:val="none" w:sz="0" w:space="0" w:color="auto"/>
        <w:bottom w:val="none" w:sz="0" w:space="0" w:color="auto"/>
        <w:right w:val="none" w:sz="0" w:space="0" w:color="auto"/>
      </w:divBdr>
    </w:div>
    <w:div w:id="1487209032">
      <w:bodyDiv w:val="1"/>
      <w:marLeft w:val="0"/>
      <w:marRight w:val="0"/>
      <w:marTop w:val="0"/>
      <w:marBottom w:val="0"/>
      <w:divBdr>
        <w:top w:val="none" w:sz="0" w:space="0" w:color="auto"/>
        <w:left w:val="none" w:sz="0" w:space="0" w:color="auto"/>
        <w:bottom w:val="none" w:sz="0" w:space="0" w:color="auto"/>
        <w:right w:val="none" w:sz="0" w:space="0" w:color="auto"/>
      </w:divBdr>
    </w:div>
    <w:div w:id="1489516215">
      <w:bodyDiv w:val="1"/>
      <w:marLeft w:val="0"/>
      <w:marRight w:val="0"/>
      <w:marTop w:val="0"/>
      <w:marBottom w:val="0"/>
      <w:divBdr>
        <w:top w:val="none" w:sz="0" w:space="0" w:color="auto"/>
        <w:left w:val="none" w:sz="0" w:space="0" w:color="auto"/>
        <w:bottom w:val="none" w:sz="0" w:space="0" w:color="auto"/>
        <w:right w:val="none" w:sz="0" w:space="0" w:color="auto"/>
      </w:divBdr>
    </w:div>
    <w:div w:id="1489790448">
      <w:bodyDiv w:val="1"/>
      <w:marLeft w:val="0"/>
      <w:marRight w:val="0"/>
      <w:marTop w:val="0"/>
      <w:marBottom w:val="0"/>
      <w:divBdr>
        <w:top w:val="none" w:sz="0" w:space="0" w:color="auto"/>
        <w:left w:val="none" w:sz="0" w:space="0" w:color="auto"/>
        <w:bottom w:val="none" w:sz="0" w:space="0" w:color="auto"/>
        <w:right w:val="none" w:sz="0" w:space="0" w:color="auto"/>
      </w:divBdr>
    </w:div>
    <w:div w:id="1490292592">
      <w:bodyDiv w:val="1"/>
      <w:marLeft w:val="0"/>
      <w:marRight w:val="0"/>
      <w:marTop w:val="0"/>
      <w:marBottom w:val="0"/>
      <w:divBdr>
        <w:top w:val="none" w:sz="0" w:space="0" w:color="auto"/>
        <w:left w:val="none" w:sz="0" w:space="0" w:color="auto"/>
        <w:bottom w:val="none" w:sz="0" w:space="0" w:color="auto"/>
        <w:right w:val="none" w:sz="0" w:space="0" w:color="auto"/>
      </w:divBdr>
    </w:div>
    <w:div w:id="1492335150">
      <w:bodyDiv w:val="1"/>
      <w:marLeft w:val="0"/>
      <w:marRight w:val="0"/>
      <w:marTop w:val="0"/>
      <w:marBottom w:val="0"/>
      <w:divBdr>
        <w:top w:val="none" w:sz="0" w:space="0" w:color="auto"/>
        <w:left w:val="none" w:sz="0" w:space="0" w:color="auto"/>
        <w:bottom w:val="none" w:sz="0" w:space="0" w:color="auto"/>
        <w:right w:val="none" w:sz="0" w:space="0" w:color="auto"/>
      </w:divBdr>
    </w:div>
    <w:div w:id="1495602790">
      <w:bodyDiv w:val="1"/>
      <w:marLeft w:val="0"/>
      <w:marRight w:val="0"/>
      <w:marTop w:val="0"/>
      <w:marBottom w:val="0"/>
      <w:divBdr>
        <w:top w:val="none" w:sz="0" w:space="0" w:color="auto"/>
        <w:left w:val="none" w:sz="0" w:space="0" w:color="auto"/>
        <w:bottom w:val="none" w:sz="0" w:space="0" w:color="auto"/>
        <w:right w:val="none" w:sz="0" w:space="0" w:color="auto"/>
      </w:divBdr>
    </w:div>
    <w:div w:id="1496068383">
      <w:bodyDiv w:val="1"/>
      <w:marLeft w:val="0"/>
      <w:marRight w:val="0"/>
      <w:marTop w:val="0"/>
      <w:marBottom w:val="0"/>
      <w:divBdr>
        <w:top w:val="none" w:sz="0" w:space="0" w:color="auto"/>
        <w:left w:val="none" w:sz="0" w:space="0" w:color="auto"/>
        <w:bottom w:val="none" w:sz="0" w:space="0" w:color="auto"/>
        <w:right w:val="none" w:sz="0" w:space="0" w:color="auto"/>
      </w:divBdr>
    </w:div>
    <w:div w:id="1497499287">
      <w:bodyDiv w:val="1"/>
      <w:marLeft w:val="0"/>
      <w:marRight w:val="0"/>
      <w:marTop w:val="0"/>
      <w:marBottom w:val="0"/>
      <w:divBdr>
        <w:top w:val="none" w:sz="0" w:space="0" w:color="auto"/>
        <w:left w:val="none" w:sz="0" w:space="0" w:color="auto"/>
        <w:bottom w:val="none" w:sz="0" w:space="0" w:color="auto"/>
        <w:right w:val="none" w:sz="0" w:space="0" w:color="auto"/>
      </w:divBdr>
    </w:div>
    <w:div w:id="1497499969">
      <w:bodyDiv w:val="1"/>
      <w:marLeft w:val="0"/>
      <w:marRight w:val="0"/>
      <w:marTop w:val="0"/>
      <w:marBottom w:val="0"/>
      <w:divBdr>
        <w:top w:val="none" w:sz="0" w:space="0" w:color="auto"/>
        <w:left w:val="none" w:sz="0" w:space="0" w:color="auto"/>
        <w:bottom w:val="none" w:sz="0" w:space="0" w:color="auto"/>
        <w:right w:val="none" w:sz="0" w:space="0" w:color="auto"/>
      </w:divBdr>
    </w:div>
    <w:div w:id="1498038130">
      <w:bodyDiv w:val="1"/>
      <w:marLeft w:val="0"/>
      <w:marRight w:val="0"/>
      <w:marTop w:val="0"/>
      <w:marBottom w:val="0"/>
      <w:divBdr>
        <w:top w:val="none" w:sz="0" w:space="0" w:color="auto"/>
        <w:left w:val="none" w:sz="0" w:space="0" w:color="auto"/>
        <w:bottom w:val="none" w:sz="0" w:space="0" w:color="auto"/>
        <w:right w:val="none" w:sz="0" w:space="0" w:color="auto"/>
      </w:divBdr>
    </w:div>
    <w:div w:id="1498955084">
      <w:bodyDiv w:val="1"/>
      <w:marLeft w:val="0"/>
      <w:marRight w:val="0"/>
      <w:marTop w:val="0"/>
      <w:marBottom w:val="0"/>
      <w:divBdr>
        <w:top w:val="none" w:sz="0" w:space="0" w:color="auto"/>
        <w:left w:val="none" w:sz="0" w:space="0" w:color="auto"/>
        <w:bottom w:val="none" w:sz="0" w:space="0" w:color="auto"/>
        <w:right w:val="none" w:sz="0" w:space="0" w:color="auto"/>
      </w:divBdr>
    </w:div>
    <w:div w:id="1501693999">
      <w:bodyDiv w:val="1"/>
      <w:marLeft w:val="0"/>
      <w:marRight w:val="0"/>
      <w:marTop w:val="0"/>
      <w:marBottom w:val="0"/>
      <w:divBdr>
        <w:top w:val="none" w:sz="0" w:space="0" w:color="auto"/>
        <w:left w:val="none" w:sz="0" w:space="0" w:color="auto"/>
        <w:bottom w:val="none" w:sz="0" w:space="0" w:color="auto"/>
        <w:right w:val="none" w:sz="0" w:space="0" w:color="auto"/>
      </w:divBdr>
    </w:div>
    <w:div w:id="1503155763">
      <w:bodyDiv w:val="1"/>
      <w:marLeft w:val="0"/>
      <w:marRight w:val="0"/>
      <w:marTop w:val="0"/>
      <w:marBottom w:val="0"/>
      <w:divBdr>
        <w:top w:val="none" w:sz="0" w:space="0" w:color="auto"/>
        <w:left w:val="none" w:sz="0" w:space="0" w:color="auto"/>
        <w:bottom w:val="none" w:sz="0" w:space="0" w:color="auto"/>
        <w:right w:val="none" w:sz="0" w:space="0" w:color="auto"/>
      </w:divBdr>
    </w:div>
    <w:div w:id="1503661884">
      <w:bodyDiv w:val="1"/>
      <w:marLeft w:val="0"/>
      <w:marRight w:val="0"/>
      <w:marTop w:val="0"/>
      <w:marBottom w:val="0"/>
      <w:divBdr>
        <w:top w:val="none" w:sz="0" w:space="0" w:color="auto"/>
        <w:left w:val="none" w:sz="0" w:space="0" w:color="auto"/>
        <w:bottom w:val="none" w:sz="0" w:space="0" w:color="auto"/>
        <w:right w:val="none" w:sz="0" w:space="0" w:color="auto"/>
      </w:divBdr>
    </w:div>
    <w:div w:id="1504975513">
      <w:bodyDiv w:val="1"/>
      <w:marLeft w:val="0"/>
      <w:marRight w:val="0"/>
      <w:marTop w:val="0"/>
      <w:marBottom w:val="0"/>
      <w:divBdr>
        <w:top w:val="none" w:sz="0" w:space="0" w:color="auto"/>
        <w:left w:val="none" w:sz="0" w:space="0" w:color="auto"/>
        <w:bottom w:val="none" w:sz="0" w:space="0" w:color="auto"/>
        <w:right w:val="none" w:sz="0" w:space="0" w:color="auto"/>
      </w:divBdr>
    </w:div>
    <w:div w:id="1505323361">
      <w:bodyDiv w:val="1"/>
      <w:marLeft w:val="0"/>
      <w:marRight w:val="0"/>
      <w:marTop w:val="0"/>
      <w:marBottom w:val="0"/>
      <w:divBdr>
        <w:top w:val="none" w:sz="0" w:space="0" w:color="auto"/>
        <w:left w:val="none" w:sz="0" w:space="0" w:color="auto"/>
        <w:bottom w:val="none" w:sz="0" w:space="0" w:color="auto"/>
        <w:right w:val="none" w:sz="0" w:space="0" w:color="auto"/>
      </w:divBdr>
    </w:div>
    <w:div w:id="1505900479">
      <w:bodyDiv w:val="1"/>
      <w:marLeft w:val="0"/>
      <w:marRight w:val="0"/>
      <w:marTop w:val="0"/>
      <w:marBottom w:val="0"/>
      <w:divBdr>
        <w:top w:val="none" w:sz="0" w:space="0" w:color="auto"/>
        <w:left w:val="none" w:sz="0" w:space="0" w:color="auto"/>
        <w:bottom w:val="none" w:sz="0" w:space="0" w:color="auto"/>
        <w:right w:val="none" w:sz="0" w:space="0" w:color="auto"/>
      </w:divBdr>
    </w:div>
    <w:div w:id="1507357276">
      <w:bodyDiv w:val="1"/>
      <w:marLeft w:val="0"/>
      <w:marRight w:val="0"/>
      <w:marTop w:val="0"/>
      <w:marBottom w:val="0"/>
      <w:divBdr>
        <w:top w:val="none" w:sz="0" w:space="0" w:color="auto"/>
        <w:left w:val="none" w:sz="0" w:space="0" w:color="auto"/>
        <w:bottom w:val="none" w:sz="0" w:space="0" w:color="auto"/>
        <w:right w:val="none" w:sz="0" w:space="0" w:color="auto"/>
      </w:divBdr>
    </w:div>
    <w:div w:id="1508211403">
      <w:bodyDiv w:val="1"/>
      <w:marLeft w:val="0"/>
      <w:marRight w:val="0"/>
      <w:marTop w:val="0"/>
      <w:marBottom w:val="0"/>
      <w:divBdr>
        <w:top w:val="none" w:sz="0" w:space="0" w:color="auto"/>
        <w:left w:val="none" w:sz="0" w:space="0" w:color="auto"/>
        <w:bottom w:val="none" w:sz="0" w:space="0" w:color="auto"/>
        <w:right w:val="none" w:sz="0" w:space="0" w:color="auto"/>
      </w:divBdr>
    </w:div>
    <w:div w:id="1512603520">
      <w:bodyDiv w:val="1"/>
      <w:marLeft w:val="0"/>
      <w:marRight w:val="0"/>
      <w:marTop w:val="0"/>
      <w:marBottom w:val="0"/>
      <w:divBdr>
        <w:top w:val="none" w:sz="0" w:space="0" w:color="auto"/>
        <w:left w:val="none" w:sz="0" w:space="0" w:color="auto"/>
        <w:bottom w:val="none" w:sz="0" w:space="0" w:color="auto"/>
        <w:right w:val="none" w:sz="0" w:space="0" w:color="auto"/>
      </w:divBdr>
    </w:div>
    <w:div w:id="1513059441">
      <w:bodyDiv w:val="1"/>
      <w:marLeft w:val="0"/>
      <w:marRight w:val="0"/>
      <w:marTop w:val="0"/>
      <w:marBottom w:val="0"/>
      <w:divBdr>
        <w:top w:val="none" w:sz="0" w:space="0" w:color="auto"/>
        <w:left w:val="none" w:sz="0" w:space="0" w:color="auto"/>
        <w:bottom w:val="none" w:sz="0" w:space="0" w:color="auto"/>
        <w:right w:val="none" w:sz="0" w:space="0" w:color="auto"/>
      </w:divBdr>
    </w:div>
    <w:div w:id="1513372882">
      <w:bodyDiv w:val="1"/>
      <w:marLeft w:val="0"/>
      <w:marRight w:val="0"/>
      <w:marTop w:val="0"/>
      <w:marBottom w:val="0"/>
      <w:divBdr>
        <w:top w:val="none" w:sz="0" w:space="0" w:color="auto"/>
        <w:left w:val="none" w:sz="0" w:space="0" w:color="auto"/>
        <w:bottom w:val="none" w:sz="0" w:space="0" w:color="auto"/>
        <w:right w:val="none" w:sz="0" w:space="0" w:color="auto"/>
      </w:divBdr>
    </w:div>
    <w:div w:id="1513375175">
      <w:bodyDiv w:val="1"/>
      <w:marLeft w:val="0"/>
      <w:marRight w:val="0"/>
      <w:marTop w:val="0"/>
      <w:marBottom w:val="0"/>
      <w:divBdr>
        <w:top w:val="none" w:sz="0" w:space="0" w:color="auto"/>
        <w:left w:val="none" w:sz="0" w:space="0" w:color="auto"/>
        <w:bottom w:val="none" w:sz="0" w:space="0" w:color="auto"/>
        <w:right w:val="none" w:sz="0" w:space="0" w:color="auto"/>
      </w:divBdr>
    </w:div>
    <w:div w:id="1515656301">
      <w:bodyDiv w:val="1"/>
      <w:marLeft w:val="0"/>
      <w:marRight w:val="0"/>
      <w:marTop w:val="0"/>
      <w:marBottom w:val="0"/>
      <w:divBdr>
        <w:top w:val="none" w:sz="0" w:space="0" w:color="auto"/>
        <w:left w:val="none" w:sz="0" w:space="0" w:color="auto"/>
        <w:bottom w:val="none" w:sz="0" w:space="0" w:color="auto"/>
        <w:right w:val="none" w:sz="0" w:space="0" w:color="auto"/>
      </w:divBdr>
    </w:div>
    <w:div w:id="1516843426">
      <w:bodyDiv w:val="1"/>
      <w:marLeft w:val="0"/>
      <w:marRight w:val="0"/>
      <w:marTop w:val="0"/>
      <w:marBottom w:val="0"/>
      <w:divBdr>
        <w:top w:val="none" w:sz="0" w:space="0" w:color="auto"/>
        <w:left w:val="none" w:sz="0" w:space="0" w:color="auto"/>
        <w:bottom w:val="none" w:sz="0" w:space="0" w:color="auto"/>
        <w:right w:val="none" w:sz="0" w:space="0" w:color="auto"/>
      </w:divBdr>
    </w:div>
    <w:div w:id="1517233688">
      <w:bodyDiv w:val="1"/>
      <w:marLeft w:val="0"/>
      <w:marRight w:val="0"/>
      <w:marTop w:val="0"/>
      <w:marBottom w:val="0"/>
      <w:divBdr>
        <w:top w:val="none" w:sz="0" w:space="0" w:color="auto"/>
        <w:left w:val="none" w:sz="0" w:space="0" w:color="auto"/>
        <w:bottom w:val="none" w:sz="0" w:space="0" w:color="auto"/>
        <w:right w:val="none" w:sz="0" w:space="0" w:color="auto"/>
      </w:divBdr>
    </w:div>
    <w:div w:id="1517306298">
      <w:bodyDiv w:val="1"/>
      <w:marLeft w:val="0"/>
      <w:marRight w:val="0"/>
      <w:marTop w:val="0"/>
      <w:marBottom w:val="0"/>
      <w:divBdr>
        <w:top w:val="none" w:sz="0" w:space="0" w:color="auto"/>
        <w:left w:val="none" w:sz="0" w:space="0" w:color="auto"/>
        <w:bottom w:val="none" w:sz="0" w:space="0" w:color="auto"/>
        <w:right w:val="none" w:sz="0" w:space="0" w:color="auto"/>
      </w:divBdr>
    </w:div>
    <w:div w:id="1517308898">
      <w:bodyDiv w:val="1"/>
      <w:marLeft w:val="0"/>
      <w:marRight w:val="0"/>
      <w:marTop w:val="0"/>
      <w:marBottom w:val="0"/>
      <w:divBdr>
        <w:top w:val="none" w:sz="0" w:space="0" w:color="auto"/>
        <w:left w:val="none" w:sz="0" w:space="0" w:color="auto"/>
        <w:bottom w:val="none" w:sz="0" w:space="0" w:color="auto"/>
        <w:right w:val="none" w:sz="0" w:space="0" w:color="auto"/>
      </w:divBdr>
    </w:div>
    <w:div w:id="1518734865">
      <w:bodyDiv w:val="1"/>
      <w:marLeft w:val="0"/>
      <w:marRight w:val="0"/>
      <w:marTop w:val="0"/>
      <w:marBottom w:val="0"/>
      <w:divBdr>
        <w:top w:val="none" w:sz="0" w:space="0" w:color="auto"/>
        <w:left w:val="none" w:sz="0" w:space="0" w:color="auto"/>
        <w:bottom w:val="none" w:sz="0" w:space="0" w:color="auto"/>
        <w:right w:val="none" w:sz="0" w:space="0" w:color="auto"/>
      </w:divBdr>
    </w:div>
    <w:div w:id="1520780272">
      <w:bodyDiv w:val="1"/>
      <w:marLeft w:val="0"/>
      <w:marRight w:val="0"/>
      <w:marTop w:val="0"/>
      <w:marBottom w:val="0"/>
      <w:divBdr>
        <w:top w:val="none" w:sz="0" w:space="0" w:color="auto"/>
        <w:left w:val="none" w:sz="0" w:space="0" w:color="auto"/>
        <w:bottom w:val="none" w:sz="0" w:space="0" w:color="auto"/>
        <w:right w:val="none" w:sz="0" w:space="0" w:color="auto"/>
      </w:divBdr>
    </w:div>
    <w:div w:id="1522470758">
      <w:bodyDiv w:val="1"/>
      <w:marLeft w:val="0"/>
      <w:marRight w:val="0"/>
      <w:marTop w:val="0"/>
      <w:marBottom w:val="0"/>
      <w:divBdr>
        <w:top w:val="none" w:sz="0" w:space="0" w:color="auto"/>
        <w:left w:val="none" w:sz="0" w:space="0" w:color="auto"/>
        <w:bottom w:val="none" w:sz="0" w:space="0" w:color="auto"/>
        <w:right w:val="none" w:sz="0" w:space="0" w:color="auto"/>
      </w:divBdr>
    </w:div>
    <w:div w:id="1523976636">
      <w:bodyDiv w:val="1"/>
      <w:marLeft w:val="0"/>
      <w:marRight w:val="0"/>
      <w:marTop w:val="0"/>
      <w:marBottom w:val="0"/>
      <w:divBdr>
        <w:top w:val="none" w:sz="0" w:space="0" w:color="auto"/>
        <w:left w:val="none" w:sz="0" w:space="0" w:color="auto"/>
        <w:bottom w:val="none" w:sz="0" w:space="0" w:color="auto"/>
        <w:right w:val="none" w:sz="0" w:space="0" w:color="auto"/>
      </w:divBdr>
    </w:div>
    <w:div w:id="1525092637">
      <w:bodyDiv w:val="1"/>
      <w:marLeft w:val="0"/>
      <w:marRight w:val="0"/>
      <w:marTop w:val="0"/>
      <w:marBottom w:val="0"/>
      <w:divBdr>
        <w:top w:val="none" w:sz="0" w:space="0" w:color="auto"/>
        <w:left w:val="none" w:sz="0" w:space="0" w:color="auto"/>
        <w:bottom w:val="none" w:sz="0" w:space="0" w:color="auto"/>
        <w:right w:val="none" w:sz="0" w:space="0" w:color="auto"/>
      </w:divBdr>
    </w:div>
    <w:div w:id="1526167338">
      <w:bodyDiv w:val="1"/>
      <w:marLeft w:val="0"/>
      <w:marRight w:val="0"/>
      <w:marTop w:val="0"/>
      <w:marBottom w:val="0"/>
      <w:divBdr>
        <w:top w:val="none" w:sz="0" w:space="0" w:color="auto"/>
        <w:left w:val="none" w:sz="0" w:space="0" w:color="auto"/>
        <w:bottom w:val="none" w:sz="0" w:space="0" w:color="auto"/>
        <w:right w:val="none" w:sz="0" w:space="0" w:color="auto"/>
      </w:divBdr>
    </w:div>
    <w:div w:id="1527207027">
      <w:bodyDiv w:val="1"/>
      <w:marLeft w:val="0"/>
      <w:marRight w:val="0"/>
      <w:marTop w:val="0"/>
      <w:marBottom w:val="0"/>
      <w:divBdr>
        <w:top w:val="none" w:sz="0" w:space="0" w:color="auto"/>
        <w:left w:val="none" w:sz="0" w:space="0" w:color="auto"/>
        <w:bottom w:val="none" w:sz="0" w:space="0" w:color="auto"/>
        <w:right w:val="none" w:sz="0" w:space="0" w:color="auto"/>
      </w:divBdr>
    </w:div>
    <w:div w:id="1527644608">
      <w:bodyDiv w:val="1"/>
      <w:marLeft w:val="0"/>
      <w:marRight w:val="0"/>
      <w:marTop w:val="0"/>
      <w:marBottom w:val="0"/>
      <w:divBdr>
        <w:top w:val="none" w:sz="0" w:space="0" w:color="auto"/>
        <w:left w:val="none" w:sz="0" w:space="0" w:color="auto"/>
        <w:bottom w:val="none" w:sz="0" w:space="0" w:color="auto"/>
        <w:right w:val="none" w:sz="0" w:space="0" w:color="auto"/>
      </w:divBdr>
    </w:div>
    <w:div w:id="1527980489">
      <w:bodyDiv w:val="1"/>
      <w:marLeft w:val="0"/>
      <w:marRight w:val="0"/>
      <w:marTop w:val="0"/>
      <w:marBottom w:val="0"/>
      <w:divBdr>
        <w:top w:val="none" w:sz="0" w:space="0" w:color="auto"/>
        <w:left w:val="none" w:sz="0" w:space="0" w:color="auto"/>
        <w:bottom w:val="none" w:sz="0" w:space="0" w:color="auto"/>
        <w:right w:val="none" w:sz="0" w:space="0" w:color="auto"/>
      </w:divBdr>
    </w:div>
    <w:div w:id="1529752851">
      <w:bodyDiv w:val="1"/>
      <w:marLeft w:val="0"/>
      <w:marRight w:val="0"/>
      <w:marTop w:val="0"/>
      <w:marBottom w:val="0"/>
      <w:divBdr>
        <w:top w:val="none" w:sz="0" w:space="0" w:color="auto"/>
        <w:left w:val="none" w:sz="0" w:space="0" w:color="auto"/>
        <w:bottom w:val="none" w:sz="0" w:space="0" w:color="auto"/>
        <w:right w:val="none" w:sz="0" w:space="0" w:color="auto"/>
      </w:divBdr>
    </w:div>
    <w:div w:id="1529830511">
      <w:bodyDiv w:val="1"/>
      <w:marLeft w:val="0"/>
      <w:marRight w:val="0"/>
      <w:marTop w:val="0"/>
      <w:marBottom w:val="0"/>
      <w:divBdr>
        <w:top w:val="none" w:sz="0" w:space="0" w:color="auto"/>
        <w:left w:val="none" w:sz="0" w:space="0" w:color="auto"/>
        <w:bottom w:val="none" w:sz="0" w:space="0" w:color="auto"/>
        <w:right w:val="none" w:sz="0" w:space="0" w:color="auto"/>
      </w:divBdr>
    </w:div>
    <w:div w:id="1530023465">
      <w:bodyDiv w:val="1"/>
      <w:marLeft w:val="0"/>
      <w:marRight w:val="0"/>
      <w:marTop w:val="0"/>
      <w:marBottom w:val="0"/>
      <w:divBdr>
        <w:top w:val="none" w:sz="0" w:space="0" w:color="auto"/>
        <w:left w:val="none" w:sz="0" w:space="0" w:color="auto"/>
        <w:bottom w:val="none" w:sz="0" w:space="0" w:color="auto"/>
        <w:right w:val="none" w:sz="0" w:space="0" w:color="auto"/>
      </w:divBdr>
    </w:div>
    <w:div w:id="1531600394">
      <w:bodyDiv w:val="1"/>
      <w:marLeft w:val="0"/>
      <w:marRight w:val="0"/>
      <w:marTop w:val="0"/>
      <w:marBottom w:val="0"/>
      <w:divBdr>
        <w:top w:val="none" w:sz="0" w:space="0" w:color="auto"/>
        <w:left w:val="none" w:sz="0" w:space="0" w:color="auto"/>
        <w:bottom w:val="none" w:sz="0" w:space="0" w:color="auto"/>
        <w:right w:val="none" w:sz="0" w:space="0" w:color="auto"/>
      </w:divBdr>
    </w:div>
    <w:div w:id="1532113989">
      <w:bodyDiv w:val="1"/>
      <w:marLeft w:val="0"/>
      <w:marRight w:val="0"/>
      <w:marTop w:val="0"/>
      <w:marBottom w:val="0"/>
      <w:divBdr>
        <w:top w:val="none" w:sz="0" w:space="0" w:color="auto"/>
        <w:left w:val="none" w:sz="0" w:space="0" w:color="auto"/>
        <w:bottom w:val="none" w:sz="0" w:space="0" w:color="auto"/>
        <w:right w:val="none" w:sz="0" w:space="0" w:color="auto"/>
      </w:divBdr>
    </w:div>
    <w:div w:id="1532495039">
      <w:bodyDiv w:val="1"/>
      <w:marLeft w:val="0"/>
      <w:marRight w:val="0"/>
      <w:marTop w:val="0"/>
      <w:marBottom w:val="0"/>
      <w:divBdr>
        <w:top w:val="none" w:sz="0" w:space="0" w:color="auto"/>
        <w:left w:val="none" w:sz="0" w:space="0" w:color="auto"/>
        <w:bottom w:val="none" w:sz="0" w:space="0" w:color="auto"/>
        <w:right w:val="none" w:sz="0" w:space="0" w:color="auto"/>
      </w:divBdr>
    </w:div>
    <w:div w:id="1539048337">
      <w:bodyDiv w:val="1"/>
      <w:marLeft w:val="0"/>
      <w:marRight w:val="0"/>
      <w:marTop w:val="0"/>
      <w:marBottom w:val="0"/>
      <w:divBdr>
        <w:top w:val="none" w:sz="0" w:space="0" w:color="auto"/>
        <w:left w:val="none" w:sz="0" w:space="0" w:color="auto"/>
        <w:bottom w:val="none" w:sz="0" w:space="0" w:color="auto"/>
        <w:right w:val="none" w:sz="0" w:space="0" w:color="auto"/>
      </w:divBdr>
    </w:div>
    <w:div w:id="1541279192">
      <w:bodyDiv w:val="1"/>
      <w:marLeft w:val="0"/>
      <w:marRight w:val="0"/>
      <w:marTop w:val="0"/>
      <w:marBottom w:val="0"/>
      <w:divBdr>
        <w:top w:val="none" w:sz="0" w:space="0" w:color="auto"/>
        <w:left w:val="none" w:sz="0" w:space="0" w:color="auto"/>
        <w:bottom w:val="none" w:sz="0" w:space="0" w:color="auto"/>
        <w:right w:val="none" w:sz="0" w:space="0" w:color="auto"/>
      </w:divBdr>
    </w:div>
    <w:div w:id="1541890959">
      <w:bodyDiv w:val="1"/>
      <w:marLeft w:val="0"/>
      <w:marRight w:val="0"/>
      <w:marTop w:val="0"/>
      <w:marBottom w:val="0"/>
      <w:divBdr>
        <w:top w:val="none" w:sz="0" w:space="0" w:color="auto"/>
        <w:left w:val="none" w:sz="0" w:space="0" w:color="auto"/>
        <w:bottom w:val="none" w:sz="0" w:space="0" w:color="auto"/>
        <w:right w:val="none" w:sz="0" w:space="0" w:color="auto"/>
      </w:divBdr>
    </w:div>
    <w:div w:id="1542009301">
      <w:bodyDiv w:val="1"/>
      <w:marLeft w:val="0"/>
      <w:marRight w:val="0"/>
      <w:marTop w:val="0"/>
      <w:marBottom w:val="0"/>
      <w:divBdr>
        <w:top w:val="none" w:sz="0" w:space="0" w:color="auto"/>
        <w:left w:val="none" w:sz="0" w:space="0" w:color="auto"/>
        <w:bottom w:val="none" w:sz="0" w:space="0" w:color="auto"/>
        <w:right w:val="none" w:sz="0" w:space="0" w:color="auto"/>
      </w:divBdr>
    </w:div>
    <w:div w:id="1542136147">
      <w:bodyDiv w:val="1"/>
      <w:marLeft w:val="0"/>
      <w:marRight w:val="0"/>
      <w:marTop w:val="0"/>
      <w:marBottom w:val="0"/>
      <w:divBdr>
        <w:top w:val="none" w:sz="0" w:space="0" w:color="auto"/>
        <w:left w:val="none" w:sz="0" w:space="0" w:color="auto"/>
        <w:bottom w:val="none" w:sz="0" w:space="0" w:color="auto"/>
        <w:right w:val="none" w:sz="0" w:space="0" w:color="auto"/>
      </w:divBdr>
    </w:div>
    <w:div w:id="1543588777">
      <w:bodyDiv w:val="1"/>
      <w:marLeft w:val="0"/>
      <w:marRight w:val="0"/>
      <w:marTop w:val="0"/>
      <w:marBottom w:val="0"/>
      <w:divBdr>
        <w:top w:val="none" w:sz="0" w:space="0" w:color="auto"/>
        <w:left w:val="none" w:sz="0" w:space="0" w:color="auto"/>
        <w:bottom w:val="none" w:sz="0" w:space="0" w:color="auto"/>
        <w:right w:val="none" w:sz="0" w:space="0" w:color="auto"/>
      </w:divBdr>
    </w:div>
    <w:div w:id="1544977038">
      <w:bodyDiv w:val="1"/>
      <w:marLeft w:val="0"/>
      <w:marRight w:val="0"/>
      <w:marTop w:val="0"/>
      <w:marBottom w:val="0"/>
      <w:divBdr>
        <w:top w:val="none" w:sz="0" w:space="0" w:color="auto"/>
        <w:left w:val="none" w:sz="0" w:space="0" w:color="auto"/>
        <w:bottom w:val="none" w:sz="0" w:space="0" w:color="auto"/>
        <w:right w:val="none" w:sz="0" w:space="0" w:color="auto"/>
      </w:divBdr>
    </w:div>
    <w:div w:id="1545829585">
      <w:bodyDiv w:val="1"/>
      <w:marLeft w:val="0"/>
      <w:marRight w:val="0"/>
      <w:marTop w:val="0"/>
      <w:marBottom w:val="0"/>
      <w:divBdr>
        <w:top w:val="none" w:sz="0" w:space="0" w:color="auto"/>
        <w:left w:val="none" w:sz="0" w:space="0" w:color="auto"/>
        <w:bottom w:val="none" w:sz="0" w:space="0" w:color="auto"/>
        <w:right w:val="none" w:sz="0" w:space="0" w:color="auto"/>
      </w:divBdr>
    </w:div>
    <w:div w:id="1546602401">
      <w:bodyDiv w:val="1"/>
      <w:marLeft w:val="0"/>
      <w:marRight w:val="0"/>
      <w:marTop w:val="0"/>
      <w:marBottom w:val="0"/>
      <w:divBdr>
        <w:top w:val="none" w:sz="0" w:space="0" w:color="auto"/>
        <w:left w:val="none" w:sz="0" w:space="0" w:color="auto"/>
        <w:bottom w:val="none" w:sz="0" w:space="0" w:color="auto"/>
        <w:right w:val="none" w:sz="0" w:space="0" w:color="auto"/>
      </w:divBdr>
    </w:div>
    <w:div w:id="1547252224">
      <w:bodyDiv w:val="1"/>
      <w:marLeft w:val="0"/>
      <w:marRight w:val="0"/>
      <w:marTop w:val="0"/>
      <w:marBottom w:val="0"/>
      <w:divBdr>
        <w:top w:val="none" w:sz="0" w:space="0" w:color="auto"/>
        <w:left w:val="none" w:sz="0" w:space="0" w:color="auto"/>
        <w:bottom w:val="none" w:sz="0" w:space="0" w:color="auto"/>
        <w:right w:val="none" w:sz="0" w:space="0" w:color="auto"/>
      </w:divBdr>
    </w:div>
    <w:div w:id="1547720353">
      <w:bodyDiv w:val="1"/>
      <w:marLeft w:val="0"/>
      <w:marRight w:val="0"/>
      <w:marTop w:val="0"/>
      <w:marBottom w:val="0"/>
      <w:divBdr>
        <w:top w:val="none" w:sz="0" w:space="0" w:color="auto"/>
        <w:left w:val="none" w:sz="0" w:space="0" w:color="auto"/>
        <w:bottom w:val="none" w:sz="0" w:space="0" w:color="auto"/>
        <w:right w:val="none" w:sz="0" w:space="0" w:color="auto"/>
      </w:divBdr>
    </w:div>
    <w:div w:id="1547983879">
      <w:bodyDiv w:val="1"/>
      <w:marLeft w:val="0"/>
      <w:marRight w:val="0"/>
      <w:marTop w:val="0"/>
      <w:marBottom w:val="0"/>
      <w:divBdr>
        <w:top w:val="none" w:sz="0" w:space="0" w:color="auto"/>
        <w:left w:val="none" w:sz="0" w:space="0" w:color="auto"/>
        <w:bottom w:val="none" w:sz="0" w:space="0" w:color="auto"/>
        <w:right w:val="none" w:sz="0" w:space="0" w:color="auto"/>
      </w:divBdr>
    </w:div>
    <w:div w:id="1547983953">
      <w:bodyDiv w:val="1"/>
      <w:marLeft w:val="0"/>
      <w:marRight w:val="0"/>
      <w:marTop w:val="0"/>
      <w:marBottom w:val="0"/>
      <w:divBdr>
        <w:top w:val="none" w:sz="0" w:space="0" w:color="auto"/>
        <w:left w:val="none" w:sz="0" w:space="0" w:color="auto"/>
        <w:bottom w:val="none" w:sz="0" w:space="0" w:color="auto"/>
        <w:right w:val="none" w:sz="0" w:space="0" w:color="auto"/>
      </w:divBdr>
    </w:div>
    <w:div w:id="1548761800">
      <w:bodyDiv w:val="1"/>
      <w:marLeft w:val="0"/>
      <w:marRight w:val="0"/>
      <w:marTop w:val="0"/>
      <w:marBottom w:val="0"/>
      <w:divBdr>
        <w:top w:val="none" w:sz="0" w:space="0" w:color="auto"/>
        <w:left w:val="none" w:sz="0" w:space="0" w:color="auto"/>
        <w:bottom w:val="none" w:sz="0" w:space="0" w:color="auto"/>
        <w:right w:val="none" w:sz="0" w:space="0" w:color="auto"/>
      </w:divBdr>
    </w:div>
    <w:div w:id="1550216381">
      <w:bodyDiv w:val="1"/>
      <w:marLeft w:val="0"/>
      <w:marRight w:val="0"/>
      <w:marTop w:val="0"/>
      <w:marBottom w:val="0"/>
      <w:divBdr>
        <w:top w:val="none" w:sz="0" w:space="0" w:color="auto"/>
        <w:left w:val="none" w:sz="0" w:space="0" w:color="auto"/>
        <w:bottom w:val="none" w:sz="0" w:space="0" w:color="auto"/>
        <w:right w:val="none" w:sz="0" w:space="0" w:color="auto"/>
      </w:divBdr>
    </w:div>
    <w:div w:id="1551571900">
      <w:bodyDiv w:val="1"/>
      <w:marLeft w:val="0"/>
      <w:marRight w:val="0"/>
      <w:marTop w:val="0"/>
      <w:marBottom w:val="0"/>
      <w:divBdr>
        <w:top w:val="none" w:sz="0" w:space="0" w:color="auto"/>
        <w:left w:val="none" w:sz="0" w:space="0" w:color="auto"/>
        <w:bottom w:val="none" w:sz="0" w:space="0" w:color="auto"/>
        <w:right w:val="none" w:sz="0" w:space="0" w:color="auto"/>
      </w:divBdr>
    </w:div>
    <w:div w:id="1551839976">
      <w:bodyDiv w:val="1"/>
      <w:marLeft w:val="0"/>
      <w:marRight w:val="0"/>
      <w:marTop w:val="0"/>
      <w:marBottom w:val="0"/>
      <w:divBdr>
        <w:top w:val="none" w:sz="0" w:space="0" w:color="auto"/>
        <w:left w:val="none" w:sz="0" w:space="0" w:color="auto"/>
        <w:bottom w:val="none" w:sz="0" w:space="0" w:color="auto"/>
        <w:right w:val="none" w:sz="0" w:space="0" w:color="auto"/>
      </w:divBdr>
    </w:div>
    <w:div w:id="1552380086">
      <w:bodyDiv w:val="1"/>
      <w:marLeft w:val="0"/>
      <w:marRight w:val="0"/>
      <w:marTop w:val="0"/>
      <w:marBottom w:val="0"/>
      <w:divBdr>
        <w:top w:val="none" w:sz="0" w:space="0" w:color="auto"/>
        <w:left w:val="none" w:sz="0" w:space="0" w:color="auto"/>
        <w:bottom w:val="none" w:sz="0" w:space="0" w:color="auto"/>
        <w:right w:val="none" w:sz="0" w:space="0" w:color="auto"/>
      </w:divBdr>
    </w:div>
    <w:div w:id="1552615019">
      <w:bodyDiv w:val="1"/>
      <w:marLeft w:val="0"/>
      <w:marRight w:val="0"/>
      <w:marTop w:val="0"/>
      <w:marBottom w:val="0"/>
      <w:divBdr>
        <w:top w:val="none" w:sz="0" w:space="0" w:color="auto"/>
        <w:left w:val="none" w:sz="0" w:space="0" w:color="auto"/>
        <w:bottom w:val="none" w:sz="0" w:space="0" w:color="auto"/>
        <w:right w:val="none" w:sz="0" w:space="0" w:color="auto"/>
      </w:divBdr>
    </w:div>
    <w:div w:id="1555501070">
      <w:bodyDiv w:val="1"/>
      <w:marLeft w:val="0"/>
      <w:marRight w:val="0"/>
      <w:marTop w:val="0"/>
      <w:marBottom w:val="0"/>
      <w:divBdr>
        <w:top w:val="none" w:sz="0" w:space="0" w:color="auto"/>
        <w:left w:val="none" w:sz="0" w:space="0" w:color="auto"/>
        <w:bottom w:val="none" w:sz="0" w:space="0" w:color="auto"/>
        <w:right w:val="none" w:sz="0" w:space="0" w:color="auto"/>
      </w:divBdr>
    </w:div>
    <w:div w:id="1556160454">
      <w:bodyDiv w:val="1"/>
      <w:marLeft w:val="0"/>
      <w:marRight w:val="0"/>
      <w:marTop w:val="0"/>
      <w:marBottom w:val="0"/>
      <w:divBdr>
        <w:top w:val="none" w:sz="0" w:space="0" w:color="auto"/>
        <w:left w:val="none" w:sz="0" w:space="0" w:color="auto"/>
        <w:bottom w:val="none" w:sz="0" w:space="0" w:color="auto"/>
        <w:right w:val="none" w:sz="0" w:space="0" w:color="auto"/>
      </w:divBdr>
    </w:div>
    <w:div w:id="1556627923">
      <w:bodyDiv w:val="1"/>
      <w:marLeft w:val="0"/>
      <w:marRight w:val="0"/>
      <w:marTop w:val="0"/>
      <w:marBottom w:val="0"/>
      <w:divBdr>
        <w:top w:val="none" w:sz="0" w:space="0" w:color="auto"/>
        <w:left w:val="none" w:sz="0" w:space="0" w:color="auto"/>
        <w:bottom w:val="none" w:sz="0" w:space="0" w:color="auto"/>
        <w:right w:val="none" w:sz="0" w:space="0" w:color="auto"/>
      </w:divBdr>
    </w:div>
    <w:div w:id="1557428810">
      <w:bodyDiv w:val="1"/>
      <w:marLeft w:val="0"/>
      <w:marRight w:val="0"/>
      <w:marTop w:val="0"/>
      <w:marBottom w:val="0"/>
      <w:divBdr>
        <w:top w:val="none" w:sz="0" w:space="0" w:color="auto"/>
        <w:left w:val="none" w:sz="0" w:space="0" w:color="auto"/>
        <w:bottom w:val="none" w:sz="0" w:space="0" w:color="auto"/>
        <w:right w:val="none" w:sz="0" w:space="0" w:color="auto"/>
      </w:divBdr>
    </w:div>
    <w:div w:id="1557663072">
      <w:bodyDiv w:val="1"/>
      <w:marLeft w:val="0"/>
      <w:marRight w:val="0"/>
      <w:marTop w:val="0"/>
      <w:marBottom w:val="0"/>
      <w:divBdr>
        <w:top w:val="none" w:sz="0" w:space="0" w:color="auto"/>
        <w:left w:val="none" w:sz="0" w:space="0" w:color="auto"/>
        <w:bottom w:val="none" w:sz="0" w:space="0" w:color="auto"/>
        <w:right w:val="none" w:sz="0" w:space="0" w:color="auto"/>
      </w:divBdr>
    </w:div>
    <w:div w:id="1559049277">
      <w:bodyDiv w:val="1"/>
      <w:marLeft w:val="0"/>
      <w:marRight w:val="0"/>
      <w:marTop w:val="0"/>
      <w:marBottom w:val="0"/>
      <w:divBdr>
        <w:top w:val="none" w:sz="0" w:space="0" w:color="auto"/>
        <w:left w:val="none" w:sz="0" w:space="0" w:color="auto"/>
        <w:bottom w:val="none" w:sz="0" w:space="0" w:color="auto"/>
        <w:right w:val="none" w:sz="0" w:space="0" w:color="auto"/>
      </w:divBdr>
    </w:div>
    <w:div w:id="1559512372">
      <w:bodyDiv w:val="1"/>
      <w:marLeft w:val="0"/>
      <w:marRight w:val="0"/>
      <w:marTop w:val="0"/>
      <w:marBottom w:val="0"/>
      <w:divBdr>
        <w:top w:val="none" w:sz="0" w:space="0" w:color="auto"/>
        <w:left w:val="none" w:sz="0" w:space="0" w:color="auto"/>
        <w:bottom w:val="none" w:sz="0" w:space="0" w:color="auto"/>
        <w:right w:val="none" w:sz="0" w:space="0" w:color="auto"/>
      </w:divBdr>
    </w:div>
    <w:div w:id="1559974303">
      <w:bodyDiv w:val="1"/>
      <w:marLeft w:val="0"/>
      <w:marRight w:val="0"/>
      <w:marTop w:val="0"/>
      <w:marBottom w:val="0"/>
      <w:divBdr>
        <w:top w:val="none" w:sz="0" w:space="0" w:color="auto"/>
        <w:left w:val="none" w:sz="0" w:space="0" w:color="auto"/>
        <w:bottom w:val="none" w:sz="0" w:space="0" w:color="auto"/>
        <w:right w:val="none" w:sz="0" w:space="0" w:color="auto"/>
      </w:divBdr>
    </w:div>
    <w:div w:id="1560820912">
      <w:bodyDiv w:val="1"/>
      <w:marLeft w:val="0"/>
      <w:marRight w:val="0"/>
      <w:marTop w:val="0"/>
      <w:marBottom w:val="0"/>
      <w:divBdr>
        <w:top w:val="none" w:sz="0" w:space="0" w:color="auto"/>
        <w:left w:val="none" w:sz="0" w:space="0" w:color="auto"/>
        <w:bottom w:val="none" w:sz="0" w:space="0" w:color="auto"/>
        <w:right w:val="none" w:sz="0" w:space="0" w:color="auto"/>
      </w:divBdr>
    </w:div>
    <w:div w:id="1561139314">
      <w:bodyDiv w:val="1"/>
      <w:marLeft w:val="0"/>
      <w:marRight w:val="0"/>
      <w:marTop w:val="0"/>
      <w:marBottom w:val="0"/>
      <w:divBdr>
        <w:top w:val="none" w:sz="0" w:space="0" w:color="auto"/>
        <w:left w:val="none" w:sz="0" w:space="0" w:color="auto"/>
        <w:bottom w:val="none" w:sz="0" w:space="0" w:color="auto"/>
        <w:right w:val="none" w:sz="0" w:space="0" w:color="auto"/>
      </w:divBdr>
    </w:div>
    <w:div w:id="1561549266">
      <w:bodyDiv w:val="1"/>
      <w:marLeft w:val="0"/>
      <w:marRight w:val="0"/>
      <w:marTop w:val="0"/>
      <w:marBottom w:val="0"/>
      <w:divBdr>
        <w:top w:val="none" w:sz="0" w:space="0" w:color="auto"/>
        <w:left w:val="none" w:sz="0" w:space="0" w:color="auto"/>
        <w:bottom w:val="none" w:sz="0" w:space="0" w:color="auto"/>
        <w:right w:val="none" w:sz="0" w:space="0" w:color="auto"/>
      </w:divBdr>
    </w:div>
    <w:div w:id="1562403567">
      <w:bodyDiv w:val="1"/>
      <w:marLeft w:val="0"/>
      <w:marRight w:val="0"/>
      <w:marTop w:val="0"/>
      <w:marBottom w:val="0"/>
      <w:divBdr>
        <w:top w:val="none" w:sz="0" w:space="0" w:color="auto"/>
        <w:left w:val="none" w:sz="0" w:space="0" w:color="auto"/>
        <w:bottom w:val="none" w:sz="0" w:space="0" w:color="auto"/>
        <w:right w:val="none" w:sz="0" w:space="0" w:color="auto"/>
      </w:divBdr>
    </w:div>
    <w:div w:id="1563247359">
      <w:bodyDiv w:val="1"/>
      <w:marLeft w:val="0"/>
      <w:marRight w:val="0"/>
      <w:marTop w:val="0"/>
      <w:marBottom w:val="0"/>
      <w:divBdr>
        <w:top w:val="none" w:sz="0" w:space="0" w:color="auto"/>
        <w:left w:val="none" w:sz="0" w:space="0" w:color="auto"/>
        <w:bottom w:val="none" w:sz="0" w:space="0" w:color="auto"/>
        <w:right w:val="none" w:sz="0" w:space="0" w:color="auto"/>
      </w:divBdr>
    </w:div>
    <w:div w:id="1563255601">
      <w:bodyDiv w:val="1"/>
      <w:marLeft w:val="0"/>
      <w:marRight w:val="0"/>
      <w:marTop w:val="0"/>
      <w:marBottom w:val="0"/>
      <w:divBdr>
        <w:top w:val="none" w:sz="0" w:space="0" w:color="auto"/>
        <w:left w:val="none" w:sz="0" w:space="0" w:color="auto"/>
        <w:bottom w:val="none" w:sz="0" w:space="0" w:color="auto"/>
        <w:right w:val="none" w:sz="0" w:space="0" w:color="auto"/>
      </w:divBdr>
    </w:div>
    <w:div w:id="1563517714">
      <w:bodyDiv w:val="1"/>
      <w:marLeft w:val="0"/>
      <w:marRight w:val="0"/>
      <w:marTop w:val="0"/>
      <w:marBottom w:val="0"/>
      <w:divBdr>
        <w:top w:val="none" w:sz="0" w:space="0" w:color="auto"/>
        <w:left w:val="none" w:sz="0" w:space="0" w:color="auto"/>
        <w:bottom w:val="none" w:sz="0" w:space="0" w:color="auto"/>
        <w:right w:val="none" w:sz="0" w:space="0" w:color="auto"/>
      </w:divBdr>
    </w:div>
    <w:div w:id="1567686831">
      <w:bodyDiv w:val="1"/>
      <w:marLeft w:val="0"/>
      <w:marRight w:val="0"/>
      <w:marTop w:val="0"/>
      <w:marBottom w:val="0"/>
      <w:divBdr>
        <w:top w:val="none" w:sz="0" w:space="0" w:color="auto"/>
        <w:left w:val="none" w:sz="0" w:space="0" w:color="auto"/>
        <w:bottom w:val="none" w:sz="0" w:space="0" w:color="auto"/>
        <w:right w:val="none" w:sz="0" w:space="0" w:color="auto"/>
      </w:divBdr>
    </w:div>
    <w:div w:id="1568147544">
      <w:bodyDiv w:val="1"/>
      <w:marLeft w:val="0"/>
      <w:marRight w:val="0"/>
      <w:marTop w:val="0"/>
      <w:marBottom w:val="0"/>
      <w:divBdr>
        <w:top w:val="none" w:sz="0" w:space="0" w:color="auto"/>
        <w:left w:val="none" w:sz="0" w:space="0" w:color="auto"/>
        <w:bottom w:val="none" w:sz="0" w:space="0" w:color="auto"/>
        <w:right w:val="none" w:sz="0" w:space="0" w:color="auto"/>
      </w:divBdr>
    </w:div>
    <w:div w:id="1568607212">
      <w:bodyDiv w:val="1"/>
      <w:marLeft w:val="0"/>
      <w:marRight w:val="0"/>
      <w:marTop w:val="0"/>
      <w:marBottom w:val="0"/>
      <w:divBdr>
        <w:top w:val="none" w:sz="0" w:space="0" w:color="auto"/>
        <w:left w:val="none" w:sz="0" w:space="0" w:color="auto"/>
        <w:bottom w:val="none" w:sz="0" w:space="0" w:color="auto"/>
        <w:right w:val="none" w:sz="0" w:space="0" w:color="auto"/>
      </w:divBdr>
    </w:div>
    <w:div w:id="1568957429">
      <w:bodyDiv w:val="1"/>
      <w:marLeft w:val="0"/>
      <w:marRight w:val="0"/>
      <w:marTop w:val="0"/>
      <w:marBottom w:val="0"/>
      <w:divBdr>
        <w:top w:val="none" w:sz="0" w:space="0" w:color="auto"/>
        <w:left w:val="none" w:sz="0" w:space="0" w:color="auto"/>
        <w:bottom w:val="none" w:sz="0" w:space="0" w:color="auto"/>
        <w:right w:val="none" w:sz="0" w:space="0" w:color="auto"/>
      </w:divBdr>
    </w:div>
    <w:div w:id="1569878111">
      <w:bodyDiv w:val="1"/>
      <w:marLeft w:val="0"/>
      <w:marRight w:val="0"/>
      <w:marTop w:val="0"/>
      <w:marBottom w:val="0"/>
      <w:divBdr>
        <w:top w:val="none" w:sz="0" w:space="0" w:color="auto"/>
        <w:left w:val="none" w:sz="0" w:space="0" w:color="auto"/>
        <w:bottom w:val="none" w:sz="0" w:space="0" w:color="auto"/>
        <w:right w:val="none" w:sz="0" w:space="0" w:color="auto"/>
      </w:divBdr>
    </w:div>
    <w:div w:id="1570336432">
      <w:bodyDiv w:val="1"/>
      <w:marLeft w:val="0"/>
      <w:marRight w:val="0"/>
      <w:marTop w:val="0"/>
      <w:marBottom w:val="0"/>
      <w:divBdr>
        <w:top w:val="none" w:sz="0" w:space="0" w:color="auto"/>
        <w:left w:val="none" w:sz="0" w:space="0" w:color="auto"/>
        <w:bottom w:val="none" w:sz="0" w:space="0" w:color="auto"/>
        <w:right w:val="none" w:sz="0" w:space="0" w:color="auto"/>
      </w:divBdr>
    </w:div>
    <w:div w:id="1572302322">
      <w:bodyDiv w:val="1"/>
      <w:marLeft w:val="0"/>
      <w:marRight w:val="0"/>
      <w:marTop w:val="0"/>
      <w:marBottom w:val="0"/>
      <w:divBdr>
        <w:top w:val="none" w:sz="0" w:space="0" w:color="auto"/>
        <w:left w:val="none" w:sz="0" w:space="0" w:color="auto"/>
        <w:bottom w:val="none" w:sz="0" w:space="0" w:color="auto"/>
        <w:right w:val="none" w:sz="0" w:space="0" w:color="auto"/>
      </w:divBdr>
    </w:div>
    <w:div w:id="1573850203">
      <w:bodyDiv w:val="1"/>
      <w:marLeft w:val="0"/>
      <w:marRight w:val="0"/>
      <w:marTop w:val="0"/>
      <w:marBottom w:val="0"/>
      <w:divBdr>
        <w:top w:val="none" w:sz="0" w:space="0" w:color="auto"/>
        <w:left w:val="none" w:sz="0" w:space="0" w:color="auto"/>
        <w:bottom w:val="none" w:sz="0" w:space="0" w:color="auto"/>
        <w:right w:val="none" w:sz="0" w:space="0" w:color="auto"/>
      </w:divBdr>
    </w:div>
    <w:div w:id="1575316370">
      <w:bodyDiv w:val="1"/>
      <w:marLeft w:val="0"/>
      <w:marRight w:val="0"/>
      <w:marTop w:val="0"/>
      <w:marBottom w:val="0"/>
      <w:divBdr>
        <w:top w:val="none" w:sz="0" w:space="0" w:color="auto"/>
        <w:left w:val="none" w:sz="0" w:space="0" w:color="auto"/>
        <w:bottom w:val="none" w:sz="0" w:space="0" w:color="auto"/>
        <w:right w:val="none" w:sz="0" w:space="0" w:color="auto"/>
      </w:divBdr>
    </w:div>
    <w:div w:id="1576890209">
      <w:bodyDiv w:val="1"/>
      <w:marLeft w:val="0"/>
      <w:marRight w:val="0"/>
      <w:marTop w:val="0"/>
      <w:marBottom w:val="0"/>
      <w:divBdr>
        <w:top w:val="none" w:sz="0" w:space="0" w:color="auto"/>
        <w:left w:val="none" w:sz="0" w:space="0" w:color="auto"/>
        <w:bottom w:val="none" w:sz="0" w:space="0" w:color="auto"/>
        <w:right w:val="none" w:sz="0" w:space="0" w:color="auto"/>
      </w:divBdr>
    </w:div>
    <w:div w:id="1577671273">
      <w:bodyDiv w:val="1"/>
      <w:marLeft w:val="0"/>
      <w:marRight w:val="0"/>
      <w:marTop w:val="0"/>
      <w:marBottom w:val="0"/>
      <w:divBdr>
        <w:top w:val="none" w:sz="0" w:space="0" w:color="auto"/>
        <w:left w:val="none" w:sz="0" w:space="0" w:color="auto"/>
        <w:bottom w:val="none" w:sz="0" w:space="0" w:color="auto"/>
        <w:right w:val="none" w:sz="0" w:space="0" w:color="auto"/>
      </w:divBdr>
    </w:div>
    <w:div w:id="1577788824">
      <w:bodyDiv w:val="1"/>
      <w:marLeft w:val="0"/>
      <w:marRight w:val="0"/>
      <w:marTop w:val="0"/>
      <w:marBottom w:val="0"/>
      <w:divBdr>
        <w:top w:val="none" w:sz="0" w:space="0" w:color="auto"/>
        <w:left w:val="none" w:sz="0" w:space="0" w:color="auto"/>
        <w:bottom w:val="none" w:sz="0" w:space="0" w:color="auto"/>
        <w:right w:val="none" w:sz="0" w:space="0" w:color="auto"/>
      </w:divBdr>
    </w:div>
    <w:div w:id="1577864053">
      <w:bodyDiv w:val="1"/>
      <w:marLeft w:val="0"/>
      <w:marRight w:val="0"/>
      <w:marTop w:val="0"/>
      <w:marBottom w:val="0"/>
      <w:divBdr>
        <w:top w:val="none" w:sz="0" w:space="0" w:color="auto"/>
        <w:left w:val="none" w:sz="0" w:space="0" w:color="auto"/>
        <w:bottom w:val="none" w:sz="0" w:space="0" w:color="auto"/>
        <w:right w:val="none" w:sz="0" w:space="0" w:color="auto"/>
      </w:divBdr>
    </w:div>
    <w:div w:id="1581481164">
      <w:bodyDiv w:val="1"/>
      <w:marLeft w:val="0"/>
      <w:marRight w:val="0"/>
      <w:marTop w:val="0"/>
      <w:marBottom w:val="0"/>
      <w:divBdr>
        <w:top w:val="none" w:sz="0" w:space="0" w:color="auto"/>
        <w:left w:val="none" w:sz="0" w:space="0" w:color="auto"/>
        <w:bottom w:val="none" w:sz="0" w:space="0" w:color="auto"/>
        <w:right w:val="none" w:sz="0" w:space="0" w:color="auto"/>
      </w:divBdr>
    </w:div>
    <w:div w:id="1582132012">
      <w:bodyDiv w:val="1"/>
      <w:marLeft w:val="0"/>
      <w:marRight w:val="0"/>
      <w:marTop w:val="0"/>
      <w:marBottom w:val="0"/>
      <w:divBdr>
        <w:top w:val="none" w:sz="0" w:space="0" w:color="auto"/>
        <w:left w:val="none" w:sz="0" w:space="0" w:color="auto"/>
        <w:bottom w:val="none" w:sz="0" w:space="0" w:color="auto"/>
        <w:right w:val="none" w:sz="0" w:space="0" w:color="auto"/>
      </w:divBdr>
    </w:div>
    <w:div w:id="1584023241">
      <w:bodyDiv w:val="1"/>
      <w:marLeft w:val="0"/>
      <w:marRight w:val="0"/>
      <w:marTop w:val="0"/>
      <w:marBottom w:val="0"/>
      <w:divBdr>
        <w:top w:val="none" w:sz="0" w:space="0" w:color="auto"/>
        <w:left w:val="none" w:sz="0" w:space="0" w:color="auto"/>
        <w:bottom w:val="none" w:sz="0" w:space="0" w:color="auto"/>
        <w:right w:val="none" w:sz="0" w:space="0" w:color="auto"/>
      </w:divBdr>
    </w:div>
    <w:div w:id="1585601764">
      <w:bodyDiv w:val="1"/>
      <w:marLeft w:val="0"/>
      <w:marRight w:val="0"/>
      <w:marTop w:val="0"/>
      <w:marBottom w:val="0"/>
      <w:divBdr>
        <w:top w:val="none" w:sz="0" w:space="0" w:color="auto"/>
        <w:left w:val="none" w:sz="0" w:space="0" w:color="auto"/>
        <w:bottom w:val="none" w:sz="0" w:space="0" w:color="auto"/>
        <w:right w:val="none" w:sz="0" w:space="0" w:color="auto"/>
      </w:divBdr>
    </w:div>
    <w:div w:id="1586036784">
      <w:bodyDiv w:val="1"/>
      <w:marLeft w:val="0"/>
      <w:marRight w:val="0"/>
      <w:marTop w:val="0"/>
      <w:marBottom w:val="0"/>
      <w:divBdr>
        <w:top w:val="none" w:sz="0" w:space="0" w:color="auto"/>
        <w:left w:val="none" w:sz="0" w:space="0" w:color="auto"/>
        <w:bottom w:val="none" w:sz="0" w:space="0" w:color="auto"/>
        <w:right w:val="none" w:sz="0" w:space="0" w:color="auto"/>
      </w:divBdr>
    </w:div>
    <w:div w:id="1586455463">
      <w:bodyDiv w:val="1"/>
      <w:marLeft w:val="0"/>
      <w:marRight w:val="0"/>
      <w:marTop w:val="0"/>
      <w:marBottom w:val="0"/>
      <w:divBdr>
        <w:top w:val="none" w:sz="0" w:space="0" w:color="auto"/>
        <w:left w:val="none" w:sz="0" w:space="0" w:color="auto"/>
        <w:bottom w:val="none" w:sz="0" w:space="0" w:color="auto"/>
        <w:right w:val="none" w:sz="0" w:space="0" w:color="auto"/>
      </w:divBdr>
    </w:div>
    <w:div w:id="1587614051">
      <w:bodyDiv w:val="1"/>
      <w:marLeft w:val="0"/>
      <w:marRight w:val="0"/>
      <w:marTop w:val="0"/>
      <w:marBottom w:val="0"/>
      <w:divBdr>
        <w:top w:val="none" w:sz="0" w:space="0" w:color="auto"/>
        <w:left w:val="none" w:sz="0" w:space="0" w:color="auto"/>
        <w:bottom w:val="none" w:sz="0" w:space="0" w:color="auto"/>
        <w:right w:val="none" w:sz="0" w:space="0" w:color="auto"/>
      </w:divBdr>
    </w:div>
    <w:div w:id="1590381473">
      <w:bodyDiv w:val="1"/>
      <w:marLeft w:val="0"/>
      <w:marRight w:val="0"/>
      <w:marTop w:val="0"/>
      <w:marBottom w:val="0"/>
      <w:divBdr>
        <w:top w:val="none" w:sz="0" w:space="0" w:color="auto"/>
        <w:left w:val="none" w:sz="0" w:space="0" w:color="auto"/>
        <w:bottom w:val="none" w:sz="0" w:space="0" w:color="auto"/>
        <w:right w:val="none" w:sz="0" w:space="0" w:color="auto"/>
      </w:divBdr>
    </w:div>
    <w:div w:id="1590578237">
      <w:bodyDiv w:val="1"/>
      <w:marLeft w:val="0"/>
      <w:marRight w:val="0"/>
      <w:marTop w:val="0"/>
      <w:marBottom w:val="0"/>
      <w:divBdr>
        <w:top w:val="none" w:sz="0" w:space="0" w:color="auto"/>
        <w:left w:val="none" w:sz="0" w:space="0" w:color="auto"/>
        <w:bottom w:val="none" w:sz="0" w:space="0" w:color="auto"/>
        <w:right w:val="none" w:sz="0" w:space="0" w:color="auto"/>
      </w:divBdr>
    </w:div>
    <w:div w:id="1591574370">
      <w:bodyDiv w:val="1"/>
      <w:marLeft w:val="0"/>
      <w:marRight w:val="0"/>
      <w:marTop w:val="0"/>
      <w:marBottom w:val="0"/>
      <w:divBdr>
        <w:top w:val="none" w:sz="0" w:space="0" w:color="auto"/>
        <w:left w:val="none" w:sz="0" w:space="0" w:color="auto"/>
        <w:bottom w:val="none" w:sz="0" w:space="0" w:color="auto"/>
        <w:right w:val="none" w:sz="0" w:space="0" w:color="auto"/>
      </w:divBdr>
    </w:div>
    <w:div w:id="1592659046">
      <w:bodyDiv w:val="1"/>
      <w:marLeft w:val="0"/>
      <w:marRight w:val="0"/>
      <w:marTop w:val="0"/>
      <w:marBottom w:val="0"/>
      <w:divBdr>
        <w:top w:val="none" w:sz="0" w:space="0" w:color="auto"/>
        <w:left w:val="none" w:sz="0" w:space="0" w:color="auto"/>
        <w:bottom w:val="none" w:sz="0" w:space="0" w:color="auto"/>
        <w:right w:val="none" w:sz="0" w:space="0" w:color="auto"/>
      </w:divBdr>
    </w:div>
    <w:div w:id="1593077665">
      <w:bodyDiv w:val="1"/>
      <w:marLeft w:val="0"/>
      <w:marRight w:val="0"/>
      <w:marTop w:val="0"/>
      <w:marBottom w:val="0"/>
      <w:divBdr>
        <w:top w:val="none" w:sz="0" w:space="0" w:color="auto"/>
        <w:left w:val="none" w:sz="0" w:space="0" w:color="auto"/>
        <w:bottom w:val="none" w:sz="0" w:space="0" w:color="auto"/>
        <w:right w:val="none" w:sz="0" w:space="0" w:color="auto"/>
      </w:divBdr>
    </w:div>
    <w:div w:id="1593707397">
      <w:bodyDiv w:val="1"/>
      <w:marLeft w:val="0"/>
      <w:marRight w:val="0"/>
      <w:marTop w:val="0"/>
      <w:marBottom w:val="0"/>
      <w:divBdr>
        <w:top w:val="none" w:sz="0" w:space="0" w:color="auto"/>
        <w:left w:val="none" w:sz="0" w:space="0" w:color="auto"/>
        <w:bottom w:val="none" w:sz="0" w:space="0" w:color="auto"/>
        <w:right w:val="none" w:sz="0" w:space="0" w:color="auto"/>
      </w:divBdr>
    </w:div>
    <w:div w:id="1597208349">
      <w:bodyDiv w:val="1"/>
      <w:marLeft w:val="0"/>
      <w:marRight w:val="0"/>
      <w:marTop w:val="0"/>
      <w:marBottom w:val="0"/>
      <w:divBdr>
        <w:top w:val="none" w:sz="0" w:space="0" w:color="auto"/>
        <w:left w:val="none" w:sz="0" w:space="0" w:color="auto"/>
        <w:bottom w:val="none" w:sz="0" w:space="0" w:color="auto"/>
        <w:right w:val="none" w:sz="0" w:space="0" w:color="auto"/>
      </w:divBdr>
    </w:div>
    <w:div w:id="1597208492">
      <w:bodyDiv w:val="1"/>
      <w:marLeft w:val="0"/>
      <w:marRight w:val="0"/>
      <w:marTop w:val="0"/>
      <w:marBottom w:val="0"/>
      <w:divBdr>
        <w:top w:val="none" w:sz="0" w:space="0" w:color="auto"/>
        <w:left w:val="none" w:sz="0" w:space="0" w:color="auto"/>
        <w:bottom w:val="none" w:sz="0" w:space="0" w:color="auto"/>
        <w:right w:val="none" w:sz="0" w:space="0" w:color="auto"/>
      </w:divBdr>
    </w:div>
    <w:div w:id="1598253544">
      <w:bodyDiv w:val="1"/>
      <w:marLeft w:val="0"/>
      <w:marRight w:val="0"/>
      <w:marTop w:val="0"/>
      <w:marBottom w:val="0"/>
      <w:divBdr>
        <w:top w:val="none" w:sz="0" w:space="0" w:color="auto"/>
        <w:left w:val="none" w:sz="0" w:space="0" w:color="auto"/>
        <w:bottom w:val="none" w:sz="0" w:space="0" w:color="auto"/>
        <w:right w:val="none" w:sz="0" w:space="0" w:color="auto"/>
      </w:divBdr>
    </w:div>
    <w:div w:id="1599751939">
      <w:bodyDiv w:val="1"/>
      <w:marLeft w:val="0"/>
      <w:marRight w:val="0"/>
      <w:marTop w:val="0"/>
      <w:marBottom w:val="0"/>
      <w:divBdr>
        <w:top w:val="none" w:sz="0" w:space="0" w:color="auto"/>
        <w:left w:val="none" w:sz="0" w:space="0" w:color="auto"/>
        <w:bottom w:val="none" w:sz="0" w:space="0" w:color="auto"/>
        <w:right w:val="none" w:sz="0" w:space="0" w:color="auto"/>
      </w:divBdr>
    </w:div>
    <w:div w:id="1600025591">
      <w:bodyDiv w:val="1"/>
      <w:marLeft w:val="0"/>
      <w:marRight w:val="0"/>
      <w:marTop w:val="0"/>
      <w:marBottom w:val="0"/>
      <w:divBdr>
        <w:top w:val="none" w:sz="0" w:space="0" w:color="auto"/>
        <w:left w:val="none" w:sz="0" w:space="0" w:color="auto"/>
        <w:bottom w:val="none" w:sz="0" w:space="0" w:color="auto"/>
        <w:right w:val="none" w:sz="0" w:space="0" w:color="auto"/>
      </w:divBdr>
    </w:div>
    <w:div w:id="1602182083">
      <w:bodyDiv w:val="1"/>
      <w:marLeft w:val="0"/>
      <w:marRight w:val="0"/>
      <w:marTop w:val="0"/>
      <w:marBottom w:val="0"/>
      <w:divBdr>
        <w:top w:val="none" w:sz="0" w:space="0" w:color="auto"/>
        <w:left w:val="none" w:sz="0" w:space="0" w:color="auto"/>
        <w:bottom w:val="none" w:sz="0" w:space="0" w:color="auto"/>
        <w:right w:val="none" w:sz="0" w:space="0" w:color="auto"/>
      </w:divBdr>
    </w:div>
    <w:div w:id="1602760219">
      <w:bodyDiv w:val="1"/>
      <w:marLeft w:val="0"/>
      <w:marRight w:val="0"/>
      <w:marTop w:val="0"/>
      <w:marBottom w:val="0"/>
      <w:divBdr>
        <w:top w:val="none" w:sz="0" w:space="0" w:color="auto"/>
        <w:left w:val="none" w:sz="0" w:space="0" w:color="auto"/>
        <w:bottom w:val="none" w:sz="0" w:space="0" w:color="auto"/>
        <w:right w:val="none" w:sz="0" w:space="0" w:color="auto"/>
      </w:divBdr>
    </w:div>
    <w:div w:id="1605961310">
      <w:bodyDiv w:val="1"/>
      <w:marLeft w:val="0"/>
      <w:marRight w:val="0"/>
      <w:marTop w:val="0"/>
      <w:marBottom w:val="0"/>
      <w:divBdr>
        <w:top w:val="none" w:sz="0" w:space="0" w:color="auto"/>
        <w:left w:val="none" w:sz="0" w:space="0" w:color="auto"/>
        <w:bottom w:val="none" w:sz="0" w:space="0" w:color="auto"/>
        <w:right w:val="none" w:sz="0" w:space="0" w:color="auto"/>
      </w:divBdr>
    </w:div>
    <w:div w:id="1608006459">
      <w:bodyDiv w:val="1"/>
      <w:marLeft w:val="0"/>
      <w:marRight w:val="0"/>
      <w:marTop w:val="0"/>
      <w:marBottom w:val="0"/>
      <w:divBdr>
        <w:top w:val="none" w:sz="0" w:space="0" w:color="auto"/>
        <w:left w:val="none" w:sz="0" w:space="0" w:color="auto"/>
        <w:bottom w:val="none" w:sz="0" w:space="0" w:color="auto"/>
        <w:right w:val="none" w:sz="0" w:space="0" w:color="auto"/>
      </w:divBdr>
    </w:div>
    <w:div w:id="1608464278">
      <w:bodyDiv w:val="1"/>
      <w:marLeft w:val="0"/>
      <w:marRight w:val="0"/>
      <w:marTop w:val="0"/>
      <w:marBottom w:val="0"/>
      <w:divBdr>
        <w:top w:val="none" w:sz="0" w:space="0" w:color="auto"/>
        <w:left w:val="none" w:sz="0" w:space="0" w:color="auto"/>
        <w:bottom w:val="none" w:sz="0" w:space="0" w:color="auto"/>
        <w:right w:val="none" w:sz="0" w:space="0" w:color="auto"/>
      </w:divBdr>
    </w:div>
    <w:div w:id="1608464854">
      <w:bodyDiv w:val="1"/>
      <w:marLeft w:val="0"/>
      <w:marRight w:val="0"/>
      <w:marTop w:val="0"/>
      <w:marBottom w:val="0"/>
      <w:divBdr>
        <w:top w:val="none" w:sz="0" w:space="0" w:color="auto"/>
        <w:left w:val="none" w:sz="0" w:space="0" w:color="auto"/>
        <w:bottom w:val="none" w:sz="0" w:space="0" w:color="auto"/>
        <w:right w:val="none" w:sz="0" w:space="0" w:color="auto"/>
      </w:divBdr>
    </w:div>
    <w:div w:id="1608778838">
      <w:bodyDiv w:val="1"/>
      <w:marLeft w:val="0"/>
      <w:marRight w:val="0"/>
      <w:marTop w:val="0"/>
      <w:marBottom w:val="0"/>
      <w:divBdr>
        <w:top w:val="none" w:sz="0" w:space="0" w:color="auto"/>
        <w:left w:val="none" w:sz="0" w:space="0" w:color="auto"/>
        <w:bottom w:val="none" w:sz="0" w:space="0" w:color="auto"/>
        <w:right w:val="none" w:sz="0" w:space="0" w:color="auto"/>
      </w:divBdr>
    </w:div>
    <w:div w:id="1618102326">
      <w:bodyDiv w:val="1"/>
      <w:marLeft w:val="0"/>
      <w:marRight w:val="0"/>
      <w:marTop w:val="0"/>
      <w:marBottom w:val="0"/>
      <w:divBdr>
        <w:top w:val="none" w:sz="0" w:space="0" w:color="auto"/>
        <w:left w:val="none" w:sz="0" w:space="0" w:color="auto"/>
        <w:bottom w:val="none" w:sz="0" w:space="0" w:color="auto"/>
        <w:right w:val="none" w:sz="0" w:space="0" w:color="auto"/>
      </w:divBdr>
    </w:div>
    <w:div w:id="1619528719">
      <w:bodyDiv w:val="1"/>
      <w:marLeft w:val="0"/>
      <w:marRight w:val="0"/>
      <w:marTop w:val="0"/>
      <w:marBottom w:val="0"/>
      <w:divBdr>
        <w:top w:val="none" w:sz="0" w:space="0" w:color="auto"/>
        <w:left w:val="none" w:sz="0" w:space="0" w:color="auto"/>
        <w:bottom w:val="none" w:sz="0" w:space="0" w:color="auto"/>
        <w:right w:val="none" w:sz="0" w:space="0" w:color="auto"/>
      </w:divBdr>
    </w:div>
    <w:div w:id="1619987354">
      <w:bodyDiv w:val="1"/>
      <w:marLeft w:val="0"/>
      <w:marRight w:val="0"/>
      <w:marTop w:val="0"/>
      <w:marBottom w:val="0"/>
      <w:divBdr>
        <w:top w:val="none" w:sz="0" w:space="0" w:color="auto"/>
        <w:left w:val="none" w:sz="0" w:space="0" w:color="auto"/>
        <w:bottom w:val="none" w:sz="0" w:space="0" w:color="auto"/>
        <w:right w:val="none" w:sz="0" w:space="0" w:color="auto"/>
      </w:divBdr>
    </w:div>
    <w:div w:id="1621034791">
      <w:bodyDiv w:val="1"/>
      <w:marLeft w:val="0"/>
      <w:marRight w:val="0"/>
      <w:marTop w:val="0"/>
      <w:marBottom w:val="0"/>
      <w:divBdr>
        <w:top w:val="none" w:sz="0" w:space="0" w:color="auto"/>
        <w:left w:val="none" w:sz="0" w:space="0" w:color="auto"/>
        <w:bottom w:val="none" w:sz="0" w:space="0" w:color="auto"/>
        <w:right w:val="none" w:sz="0" w:space="0" w:color="auto"/>
      </w:divBdr>
    </w:div>
    <w:div w:id="1623003351">
      <w:bodyDiv w:val="1"/>
      <w:marLeft w:val="0"/>
      <w:marRight w:val="0"/>
      <w:marTop w:val="0"/>
      <w:marBottom w:val="0"/>
      <w:divBdr>
        <w:top w:val="none" w:sz="0" w:space="0" w:color="auto"/>
        <w:left w:val="none" w:sz="0" w:space="0" w:color="auto"/>
        <w:bottom w:val="none" w:sz="0" w:space="0" w:color="auto"/>
        <w:right w:val="none" w:sz="0" w:space="0" w:color="auto"/>
      </w:divBdr>
    </w:div>
    <w:div w:id="1624726272">
      <w:bodyDiv w:val="1"/>
      <w:marLeft w:val="0"/>
      <w:marRight w:val="0"/>
      <w:marTop w:val="0"/>
      <w:marBottom w:val="0"/>
      <w:divBdr>
        <w:top w:val="none" w:sz="0" w:space="0" w:color="auto"/>
        <w:left w:val="none" w:sz="0" w:space="0" w:color="auto"/>
        <w:bottom w:val="none" w:sz="0" w:space="0" w:color="auto"/>
        <w:right w:val="none" w:sz="0" w:space="0" w:color="auto"/>
      </w:divBdr>
    </w:div>
    <w:div w:id="1625193151">
      <w:bodyDiv w:val="1"/>
      <w:marLeft w:val="0"/>
      <w:marRight w:val="0"/>
      <w:marTop w:val="0"/>
      <w:marBottom w:val="0"/>
      <w:divBdr>
        <w:top w:val="none" w:sz="0" w:space="0" w:color="auto"/>
        <w:left w:val="none" w:sz="0" w:space="0" w:color="auto"/>
        <w:bottom w:val="none" w:sz="0" w:space="0" w:color="auto"/>
        <w:right w:val="none" w:sz="0" w:space="0" w:color="auto"/>
      </w:divBdr>
    </w:div>
    <w:div w:id="1625575733">
      <w:bodyDiv w:val="1"/>
      <w:marLeft w:val="0"/>
      <w:marRight w:val="0"/>
      <w:marTop w:val="0"/>
      <w:marBottom w:val="0"/>
      <w:divBdr>
        <w:top w:val="none" w:sz="0" w:space="0" w:color="auto"/>
        <w:left w:val="none" w:sz="0" w:space="0" w:color="auto"/>
        <w:bottom w:val="none" w:sz="0" w:space="0" w:color="auto"/>
        <w:right w:val="none" w:sz="0" w:space="0" w:color="auto"/>
      </w:divBdr>
    </w:div>
    <w:div w:id="1626546739">
      <w:bodyDiv w:val="1"/>
      <w:marLeft w:val="0"/>
      <w:marRight w:val="0"/>
      <w:marTop w:val="0"/>
      <w:marBottom w:val="0"/>
      <w:divBdr>
        <w:top w:val="none" w:sz="0" w:space="0" w:color="auto"/>
        <w:left w:val="none" w:sz="0" w:space="0" w:color="auto"/>
        <w:bottom w:val="none" w:sz="0" w:space="0" w:color="auto"/>
        <w:right w:val="none" w:sz="0" w:space="0" w:color="auto"/>
      </w:divBdr>
    </w:div>
    <w:div w:id="1627465667">
      <w:bodyDiv w:val="1"/>
      <w:marLeft w:val="0"/>
      <w:marRight w:val="0"/>
      <w:marTop w:val="0"/>
      <w:marBottom w:val="0"/>
      <w:divBdr>
        <w:top w:val="none" w:sz="0" w:space="0" w:color="auto"/>
        <w:left w:val="none" w:sz="0" w:space="0" w:color="auto"/>
        <w:bottom w:val="none" w:sz="0" w:space="0" w:color="auto"/>
        <w:right w:val="none" w:sz="0" w:space="0" w:color="auto"/>
      </w:divBdr>
    </w:div>
    <w:div w:id="1627814683">
      <w:bodyDiv w:val="1"/>
      <w:marLeft w:val="0"/>
      <w:marRight w:val="0"/>
      <w:marTop w:val="0"/>
      <w:marBottom w:val="0"/>
      <w:divBdr>
        <w:top w:val="none" w:sz="0" w:space="0" w:color="auto"/>
        <w:left w:val="none" w:sz="0" w:space="0" w:color="auto"/>
        <w:bottom w:val="none" w:sz="0" w:space="0" w:color="auto"/>
        <w:right w:val="none" w:sz="0" w:space="0" w:color="auto"/>
      </w:divBdr>
    </w:div>
    <w:div w:id="1628512047">
      <w:bodyDiv w:val="1"/>
      <w:marLeft w:val="0"/>
      <w:marRight w:val="0"/>
      <w:marTop w:val="0"/>
      <w:marBottom w:val="0"/>
      <w:divBdr>
        <w:top w:val="none" w:sz="0" w:space="0" w:color="auto"/>
        <w:left w:val="none" w:sz="0" w:space="0" w:color="auto"/>
        <w:bottom w:val="none" w:sz="0" w:space="0" w:color="auto"/>
        <w:right w:val="none" w:sz="0" w:space="0" w:color="auto"/>
      </w:divBdr>
    </w:div>
    <w:div w:id="1629627247">
      <w:bodyDiv w:val="1"/>
      <w:marLeft w:val="0"/>
      <w:marRight w:val="0"/>
      <w:marTop w:val="0"/>
      <w:marBottom w:val="0"/>
      <w:divBdr>
        <w:top w:val="none" w:sz="0" w:space="0" w:color="auto"/>
        <w:left w:val="none" w:sz="0" w:space="0" w:color="auto"/>
        <w:bottom w:val="none" w:sz="0" w:space="0" w:color="auto"/>
        <w:right w:val="none" w:sz="0" w:space="0" w:color="auto"/>
      </w:divBdr>
    </w:div>
    <w:div w:id="1630740410">
      <w:bodyDiv w:val="1"/>
      <w:marLeft w:val="0"/>
      <w:marRight w:val="0"/>
      <w:marTop w:val="0"/>
      <w:marBottom w:val="0"/>
      <w:divBdr>
        <w:top w:val="none" w:sz="0" w:space="0" w:color="auto"/>
        <w:left w:val="none" w:sz="0" w:space="0" w:color="auto"/>
        <w:bottom w:val="none" w:sz="0" w:space="0" w:color="auto"/>
        <w:right w:val="none" w:sz="0" w:space="0" w:color="auto"/>
      </w:divBdr>
    </w:div>
    <w:div w:id="1631354547">
      <w:bodyDiv w:val="1"/>
      <w:marLeft w:val="0"/>
      <w:marRight w:val="0"/>
      <w:marTop w:val="0"/>
      <w:marBottom w:val="0"/>
      <w:divBdr>
        <w:top w:val="none" w:sz="0" w:space="0" w:color="auto"/>
        <w:left w:val="none" w:sz="0" w:space="0" w:color="auto"/>
        <w:bottom w:val="none" w:sz="0" w:space="0" w:color="auto"/>
        <w:right w:val="none" w:sz="0" w:space="0" w:color="auto"/>
      </w:divBdr>
    </w:div>
    <w:div w:id="1631395971">
      <w:bodyDiv w:val="1"/>
      <w:marLeft w:val="0"/>
      <w:marRight w:val="0"/>
      <w:marTop w:val="0"/>
      <w:marBottom w:val="0"/>
      <w:divBdr>
        <w:top w:val="none" w:sz="0" w:space="0" w:color="auto"/>
        <w:left w:val="none" w:sz="0" w:space="0" w:color="auto"/>
        <w:bottom w:val="none" w:sz="0" w:space="0" w:color="auto"/>
        <w:right w:val="none" w:sz="0" w:space="0" w:color="auto"/>
      </w:divBdr>
    </w:div>
    <w:div w:id="1631784973">
      <w:bodyDiv w:val="1"/>
      <w:marLeft w:val="0"/>
      <w:marRight w:val="0"/>
      <w:marTop w:val="0"/>
      <w:marBottom w:val="0"/>
      <w:divBdr>
        <w:top w:val="none" w:sz="0" w:space="0" w:color="auto"/>
        <w:left w:val="none" w:sz="0" w:space="0" w:color="auto"/>
        <w:bottom w:val="none" w:sz="0" w:space="0" w:color="auto"/>
        <w:right w:val="none" w:sz="0" w:space="0" w:color="auto"/>
      </w:divBdr>
    </w:div>
    <w:div w:id="1632251075">
      <w:bodyDiv w:val="1"/>
      <w:marLeft w:val="0"/>
      <w:marRight w:val="0"/>
      <w:marTop w:val="0"/>
      <w:marBottom w:val="0"/>
      <w:divBdr>
        <w:top w:val="none" w:sz="0" w:space="0" w:color="auto"/>
        <w:left w:val="none" w:sz="0" w:space="0" w:color="auto"/>
        <w:bottom w:val="none" w:sz="0" w:space="0" w:color="auto"/>
        <w:right w:val="none" w:sz="0" w:space="0" w:color="auto"/>
      </w:divBdr>
    </w:div>
    <w:div w:id="1632520124">
      <w:bodyDiv w:val="1"/>
      <w:marLeft w:val="0"/>
      <w:marRight w:val="0"/>
      <w:marTop w:val="0"/>
      <w:marBottom w:val="0"/>
      <w:divBdr>
        <w:top w:val="none" w:sz="0" w:space="0" w:color="auto"/>
        <w:left w:val="none" w:sz="0" w:space="0" w:color="auto"/>
        <w:bottom w:val="none" w:sz="0" w:space="0" w:color="auto"/>
        <w:right w:val="none" w:sz="0" w:space="0" w:color="auto"/>
      </w:divBdr>
    </w:div>
    <w:div w:id="1633830604">
      <w:bodyDiv w:val="1"/>
      <w:marLeft w:val="0"/>
      <w:marRight w:val="0"/>
      <w:marTop w:val="0"/>
      <w:marBottom w:val="0"/>
      <w:divBdr>
        <w:top w:val="none" w:sz="0" w:space="0" w:color="auto"/>
        <w:left w:val="none" w:sz="0" w:space="0" w:color="auto"/>
        <w:bottom w:val="none" w:sz="0" w:space="0" w:color="auto"/>
        <w:right w:val="none" w:sz="0" w:space="0" w:color="auto"/>
      </w:divBdr>
    </w:div>
    <w:div w:id="1634291377">
      <w:bodyDiv w:val="1"/>
      <w:marLeft w:val="0"/>
      <w:marRight w:val="0"/>
      <w:marTop w:val="0"/>
      <w:marBottom w:val="0"/>
      <w:divBdr>
        <w:top w:val="none" w:sz="0" w:space="0" w:color="auto"/>
        <w:left w:val="none" w:sz="0" w:space="0" w:color="auto"/>
        <w:bottom w:val="none" w:sz="0" w:space="0" w:color="auto"/>
        <w:right w:val="none" w:sz="0" w:space="0" w:color="auto"/>
      </w:divBdr>
    </w:div>
    <w:div w:id="1634872728">
      <w:bodyDiv w:val="1"/>
      <w:marLeft w:val="0"/>
      <w:marRight w:val="0"/>
      <w:marTop w:val="0"/>
      <w:marBottom w:val="0"/>
      <w:divBdr>
        <w:top w:val="none" w:sz="0" w:space="0" w:color="auto"/>
        <w:left w:val="none" w:sz="0" w:space="0" w:color="auto"/>
        <w:bottom w:val="none" w:sz="0" w:space="0" w:color="auto"/>
        <w:right w:val="none" w:sz="0" w:space="0" w:color="auto"/>
      </w:divBdr>
    </w:div>
    <w:div w:id="1636835849">
      <w:bodyDiv w:val="1"/>
      <w:marLeft w:val="0"/>
      <w:marRight w:val="0"/>
      <w:marTop w:val="0"/>
      <w:marBottom w:val="0"/>
      <w:divBdr>
        <w:top w:val="none" w:sz="0" w:space="0" w:color="auto"/>
        <w:left w:val="none" w:sz="0" w:space="0" w:color="auto"/>
        <w:bottom w:val="none" w:sz="0" w:space="0" w:color="auto"/>
        <w:right w:val="none" w:sz="0" w:space="0" w:color="auto"/>
      </w:divBdr>
    </w:div>
    <w:div w:id="1637755830">
      <w:bodyDiv w:val="1"/>
      <w:marLeft w:val="0"/>
      <w:marRight w:val="0"/>
      <w:marTop w:val="0"/>
      <w:marBottom w:val="0"/>
      <w:divBdr>
        <w:top w:val="none" w:sz="0" w:space="0" w:color="auto"/>
        <w:left w:val="none" w:sz="0" w:space="0" w:color="auto"/>
        <w:bottom w:val="none" w:sz="0" w:space="0" w:color="auto"/>
        <w:right w:val="none" w:sz="0" w:space="0" w:color="auto"/>
      </w:divBdr>
    </w:div>
    <w:div w:id="1638677976">
      <w:bodyDiv w:val="1"/>
      <w:marLeft w:val="0"/>
      <w:marRight w:val="0"/>
      <w:marTop w:val="0"/>
      <w:marBottom w:val="0"/>
      <w:divBdr>
        <w:top w:val="none" w:sz="0" w:space="0" w:color="auto"/>
        <w:left w:val="none" w:sz="0" w:space="0" w:color="auto"/>
        <w:bottom w:val="none" w:sz="0" w:space="0" w:color="auto"/>
        <w:right w:val="none" w:sz="0" w:space="0" w:color="auto"/>
      </w:divBdr>
    </w:div>
    <w:div w:id="1638879670">
      <w:bodyDiv w:val="1"/>
      <w:marLeft w:val="0"/>
      <w:marRight w:val="0"/>
      <w:marTop w:val="0"/>
      <w:marBottom w:val="0"/>
      <w:divBdr>
        <w:top w:val="none" w:sz="0" w:space="0" w:color="auto"/>
        <w:left w:val="none" w:sz="0" w:space="0" w:color="auto"/>
        <w:bottom w:val="none" w:sz="0" w:space="0" w:color="auto"/>
        <w:right w:val="none" w:sz="0" w:space="0" w:color="auto"/>
      </w:divBdr>
    </w:div>
    <w:div w:id="1640722298">
      <w:bodyDiv w:val="1"/>
      <w:marLeft w:val="0"/>
      <w:marRight w:val="0"/>
      <w:marTop w:val="0"/>
      <w:marBottom w:val="0"/>
      <w:divBdr>
        <w:top w:val="none" w:sz="0" w:space="0" w:color="auto"/>
        <w:left w:val="none" w:sz="0" w:space="0" w:color="auto"/>
        <w:bottom w:val="none" w:sz="0" w:space="0" w:color="auto"/>
        <w:right w:val="none" w:sz="0" w:space="0" w:color="auto"/>
      </w:divBdr>
    </w:div>
    <w:div w:id="1641500207">
      <w:bodyDiv w:val="1"/>
      <w:marLeft w:val="0"/>
      <w:marRight w:val="0"/>
      <w:marTop w:val="0"/>
      <w:marBottom w:val="0"/>
      <w:divBdr>
        <w:top w:val="none" w:sz="0" w:space="0" w:color="auto"/>
        <w:left w:val="none" w:sz="0" w:space="0" w:color="auto"/>
        <w:bottom w:val="none" w:sz="0" w:space="0" w:color="auto"/>
        <w:right w:val="none" w:sz="0" w:space="0" w:color="auto"/>
      </w:divBdr>
    </w:div>
    <w:div w:id="1644500090">
      <w:bodyDiv w:val="1"/>
      <w:marLeft w:val="0"/>
      <w:marRight w:val="0"/>
      <w:marTop w:val="0"/>
      <w:marBottom w:val="0"/>
      <w:divBdr>
        <w:top w:val="none" w:sz="0" w:space="0" w:color="auto"/>
        <w:left w:val="none" w:sz="0" w:space="0" w:color="auto"/>
        <w:bottom w:val="none" w:sz="0" w:space="0" w:color="auto"/>
        <w:right w:val="none" w:sz="0" w:space="0" w:color="auto"/>
      </w:divBdr>
    </w:div>
    <w:div w:id="1645160495">
      <w:bodyDiv w:val="1"/>
      <w:marLeft w:val="0"/>
      <w:marRight w:val="0"/>
      <w:marTop w:val="0"/>
      <w:marBottom w:val="0"/>
      <w:divBdr>
        <w:top w:val="none" w:sz="0" w:space="0" w:color="auto"/>
        <w:left w:val="none" w:sz="0" w:space="0" w:color="auto"/>
        <w:bottom w:val="none" w:sz="0" w:space="0" w:color="auto"/>
        <w:right w:val="none" w:sz="0" w:space="0" w:color="auto"/>
      </w:divBdr>
    </w:div>
    <w:div w:id="1647541345">
      <w:bodyDiv w:val="1"/>
      <w:marLeft w:val="0"/>
      <w:marRight w:val="0"/>
      <w:marTop w:val="0"/>
      <w:marBottom w:val="0"/>
      <w:divBdr>
        <w:top w:val="none" w:sz="0" w:space="0" w:color="auto"/>
        <w:left w:val="none" w:sz="0" w:space="0" w:color="auto"/>
        <w:bottom w:val="none" w:sz="0" w:space="0" w:color="auto"/>
        <w:right w:val="none" w:sz="0" w:space="0" w:color="auto"/>
      </w:divBdr>
    </w:div>
    <w:div w:id="1648701300">
      <w:bodyDiv w:val="1"/>
      <w:marLeft w:val="0"/>
      <w:marRight w:val="0"/>
      <w:marTop w:val="0"/>
      <w:marBottom w:val="0"/>
      <w:divBdr>
        <w:top w:val="none" w:sz="0" w:space="0" w:color="auto"/>
        <w:left w:val="none" w:sz="0" w:space="0" w:color="auto"/>
        <w:bottom w:val="none" w:sz="0" w:space="0" w:color="auto"/>
        <w:right w:val="none" w:sz="0" w:space="0" w:color="auto"/>
      </w:divBdr>
    </w:div>
    <w:div w:id="1649632100">
      <w:bodyDiv w:val="1"/>
      <w:marLeft w:val="0"/>
      <w:marRight w:val="0"/>
      <w:marTop w:val="0"/>
      <w:marBottom w:val="0"/>
      <w:divBdr>
        <w:top w:val="none" w:sz="0" w:space="0" w:color="auto"/>
        <w:left w:val="none" w:sz="0" w:space="0" w:color="auto"/>
        <w:bottom w:val="none" w:sz="0" w:space="0" w:color="auto"/>
        <w:right w:val="none" w:sz="0" w:space="0" w:color="auto"/>
      </w:divBdr>
    </w:div>
    <w:div w:id="1649674022">
      <w:bodyDiv w:val="1"/>
      <w:marLeft w:val="0"/>
      <w:marRight w:val="0"/>
      <w:marTop w:val="0"/>
      <w:marBottom w:val="0"/>
      <w:divBdr>
        <w:top w:val="none" w:sz="0" w:space="0" w:color="auto"/>
        <w:left w:val="none" w:sz="0" w:space="0" w:color="auto"/>
        <w:bottom w:val="none" w:sz="0" w:space="0" w:color="auto"/>
        <w:right w:val="none" w:sz="0" w:space="0" w:color="auto"/>
      </w:divBdr>
    </w:div>
    <w:div w:id="1650015808">
      <w:bodyDiv w:val="1"/>
      <w:marLeft w:val="0"/>
      <w:marRight w:val="0"/>
      <w:marTop w:val="0"/>
      <w:marBottom w:val="0"/>
      <w:divBdr>
        <w:top w:val="none" w:sz="0" w:space="0" w:color="auto"/>
        <w:left w:val="none" w:sz="0" w:space="0" w:color="auto"/>
        <w:bottom w:val="none" w:sz="0" w:space="0" w:color="auto"/>
        <w:right w:val="none" w:sz="0" w:space="0" w:color="auto"/>
      </w:divBdr>
    </w:div>
    <w:div w:id="1650355189">
      <w:bodyDiv w:val="1"/>
      <w:marLeft w:val="0"/>
      <w:marRight w:val="0"/>
      <w:marTop w:val="0"/>
      <w:marBottom w:val="0"/>
      <w:divBdr>
        <w:top w:val="none" w:sz="0" w:space="0" w:color="auto"/>
        <w:left w:val="none" w:sz="0" w:space="0" w:color="auto"/>
        <w:bottom w:val="none" w:sz="0" w:space="0" w:color="auto"/>
        <w:right w:val="none" w:sz="0" w:space="0" w:color="auto"/>
      </w:divBdr>
    </w:div>
    <w:div w:id="1651590596">
      <w:bodyDiv w:val="1"/>
      <w:marLeft w:val="0"/>
      <w:marRight w:val="0"/>
      <w:marTop w:val="0"/>
      <w:marBottom w:val="0"/>
      <w:divBdr>
        <w:top w:val="none" w:sz="0" w:space="0" w:color="auto"/>
        <w:left w:val="none" w:sz="0" w:space="0" w:color="auto"/>
        <w:bottom w:val="none" w:sz="0" w:space="0" w:color="auto"/>
        <w:right w:val="none" w:sz="0" w:space="0" w:color="auto"/>
      </w:divBdr>
    </w:div>
    <w:div w:id="1651858797">
      <w:bodyDiv w:val="1"/>
      <w:marLeft w:val="0"/>
      <w:marRight w:val="0"/>
      <w:marTop w:val="0"/>
      <w:marBottom w:val="0"/>
      <w:divBdr>
        <w:top w:val="none" w:sz="0" w:space="0" w:color="auto"/>
        <w:left w:val="none" w:sz="0" w:space="0" w:color="auto"/>
        <w:bottom w:val="none" w:sz="0" w:space="0" w:color="auto"/>
        <w:right w:val="none" w:sz="0" w:space="0" w:color="auto"/>
      </w:divBdr>
    </w:div>
    <w:div w:id="1652557481">
      <w:bodyDiv w:val="1"/>
      <w:marLeft w:val="0"/>
      <w:marRight w:val="0"/>
      <w:marTop w:val="0"/>
      <w:marBottom w:val="0"/>
      <w:divBdr>
        <w:top w:val="none" w:sz="0" w:space="0" w:color="auto"/>
        <w:left w:val="none" w:sz="0" w:space="0" w:color="auto"/>
        <w:bottom w:val="none" w:sz="0" w:space="0" w:color="auto"/>
        <w:right w:val="none" w:sz="0" w:space="0" w:color="auto"/>
      </w:divBdr>
    </w:div>
    <w:div w:id="1652907966">
      <w:bodyDiv w:val="1"/>
      <w:marLeft w:val="0"/>
      <w:marRight w:val="0"/>
      <w:marTop w:val="0"/>
      <w:marBottom w:val="0"/>
      <w:divBdr>
        <w:top w:val="none" w:sz="0" w:space="0" w:color="auto"/>
        <w:left w:val="none" w:sz="0" w:space="0" w:color="auto"/>
        <w:bottom w:val="none" w:sz="0" w:space="0" w:color="auto"/>
        <w:right w:val="none" w:sz="0" w:space="0" w:color="auto"/>
      </w:divBdr>
    </w:div>
    <w:div w:id="1654260445">
      <w:bodyDiv w:val="1"/>
      <w:marLeft w:val="0"/>
      <w:marRight w:val="0"/>
      <w:marTop w:val="0"/>
      <w:marBottom w:val="0"/>
      <w:divBdr>
        <w:top w:val="none" w:sz="0" w:space="0" w:color="auto"/>
        <w:left w:val="none" w:sz="0" w:space="0" w:color="auto"/>
        <w:bottom w:val="none" w:sz="0" w:space="0" w:color="auto"/>
        <w:right w:val="none" w:sz="0" w:space="0" w:color="auto"/>
      </w:divBdr>
    </w:div>
    <w:div w:id="1655640638">
      <w:bodyDiv w:val="1"/>
      <w:marLeft w:val="0"/>
      <w:marRight w:val="0"/>
      <w:marTop w:val="0"/>
      <w:marBottom w:val="0"/>
      <w:divBdr>
        <w:top w:val="none" w:sz="0" w:space="0" w:color="auto"/>
        <w:left w:val="none" w:sz="0" w:space="0" w:color="auto"/>
        <w:bottom w:val="none" w:sz="0" w:space="0" w:color="auto"/>
        <w:right w:val="none" w:sz="0" w:space="0" w:color="auto"/>
      </w:divBdr>
    </w:div>
    <w:div w:id="1657685961">
      <w:bodyDiv w:val="1"/>
      <w:marLeft w:val="0"/>
      <w:marRight w:val="0"/>
      <w:marTop w:val="0"/>
      <w:marBottom w:val="0"/>
      <w:divBdr>
        <w:top w:val="none" w:sz="0" w:space="0" w:color="auto"/>
        <w:left w:val="none" w:sz="0" w:space="0" w:color="auto"/>
        <w:bottom w:val="none" w:sz="0" w:space="0" w:color="auto"/>
        <w:right w:val="none" w:sz="0" w:space="0" w:color="auto"/>
      </w:divBdr>
    </w:div>
    <w:div w:id="1658071693">
      <w:bodyDiv w:val="1"/>
      <w:marLeft w:val="0"/>
      <w:marRight w:val="0"/>
      <w:marTop w:val="0"/>
      <w:marBottom w:val="0"/>
      <w:divBdr>
        <w:top w:val="none" w:sz="0" w:space="0" w:color="auto"/>
        <w:left w:val="none" w:sz="0" w:space="0" w:color="auto"/>
        <w:bottom w:val="none" w:sz="0" w:space="0" w:color="auto"/>
        <w:right w:val="none" w:sz="0" w:space="0" w:color="auto"/>
      </w:divBdr>
    </w:div>
    <w:div w:id="1658268051">
      <w:bodyDiv w:val="1"/>
      <w:marLeft w:val="0"/>
      <w:marRight w:val="0"/>
      <w:marTop w:val="0"/>
      <w:marBottom w:val="0"/>
      <w:divBdr>
        <w:top w:val="none" w:sz="0" w:space="0" w:color="auto"/>
        <w:left w:val="none" w:sz="0" w:space="0" w:color="auto"/>
        <w:bottom w:val="none" w:sz="0" w:space="0" w:color="auto"/>
        <w:right w:val="none" w:sz="0" w:space="0" w:color="auto"/>
      </w:divBdr>
    </w:div>
    <w:div w:id="1659503196">
      <w:bodyDiv w:val="1"/>
      <w:marLeft w:val="0"/>
      <w:marRight w:val="0"/>
      <w:marTop w:val="0"/>
      <w:marBottom w:val="0"/>
      <w:divBdr>
        <w:top w:val="none" w:sz="0" w:space="0" w:color="auto"/>
        <w:left w:val="none" w:sz="0" w:space="0" w:color="auto"/>
        <w:bottom w:val="none" w:sz="0" w:space="0" w:color="auto"/>
        <w:right w:val="none" w:sz="0" w:space="0" w:color="auto"/>
      </w:divBdr>
    </w:div>
    <w:div w:id="1662614871">
      <w:bodyDiv w:val="1"/>
      <w:marLeft w:val="0"/>
      <w:marRight w:val="0"/>
      <w:marTop w:val="0"/>
      <w:marBottom w:val="0"/>
      <w:divBdr>
        <w:top w:val="none" w:sz="0" w:space="0" w:color="auto"/>
        <w:left w:val="none" w:sz="0" w:space="0" w:color="auto"/>
        <w:bottom w:val="none" w:sz="0" w:space="0" w:color="auto"/>
        <w:right w:val="none" w:sz="0" w:space="0" w:color="auto"/>
      </w:divBdr>
    </w:div>
    <w:div w:id="1662780564">
      <w:bodyDiv w:val="1"/>
      <w:marLeft w:val="0"/>
      <w:marRight w:val="0"/>
      <w:marTop w:val="0"/>
      <w:marBottom w:val="0"/>
      <w:divBdr>
        <w:top w:val="none" w:sz="0" w:space="0" w:color="auto"/>
        <w:left w:val="none" w:sz="0" w:space="0" w:color="auto"/>
        <w:bottom w:val="none" w:sz="0" w:space="0" w:color="auto"/>
        <w:right w:val="none" w:sz="0" w:space="0" w:color="auto"/>
      </w:divBdr>
    </w:div>
    <w:div w:id="1663191425">
      <w:bodyDiv w:val="1"/>
      <w:marLeft w:val="0"/>
      <w:marRight w:val="0"/>
      <w:marTop w:val="0"/>
      <w:marBottom w:val="0"/>
      <w:divBdr>
        <w:top w:val="none" w:sz="0" w:space="0" w:color="auto"/>
        <w:left w:val="none" w:sz="0" w:space="0" w:color="auto"/>
        <w:bottom w:val="none" w:sz="0" w:space="0" w:color="auto"/>
        <w:right w:val="none" w:sz="0" w:space="0" w:color="auto"/>
      </w:divBdr>
    </w:div>
    <w:div w:id="1664240354">
      <w:bodyDiv w:val="1"/>
      <w:marLeft w:val="0"/>
      <w:marRight w:val="0"/>
      <w:marTop w:val="0"/>
      <w:marBottom w:val="0"/>
      <w:divBdr>
        <w:top w:val="none" w:sz="0" w:space="0" w:color="auto"/>
        <w:left w:val="none" w:sz="0" w:space="0" w:color="auto"/>
        <w:bottom w:val="none" w:sz="0" w:space="0" w:color="auto"/>
        <w:right w:val="none" w:sz="0" w:space="0" w:color="auto"/>
      </w:divBdr>
    </w:div>
    <w:div w:id="1665015768">
      <w:bodyDiv w:val="1"/>
      <w:marLeft w:val="0"/>
      <w:marRight w:val="0"/>
      <w:marTop w:val="0"/>
      <w:marBottom w:val="0"/>
      <w:divBdr>
        <w:top w:val="none" w:sz="0" w:space="0" w:color="auto"/>
        <w:left w:val="none" w:sz="0" w:space="0" w:color="auto"/>
        <w:bottom w:val="none" w:sz="0" w:space="0" w:color="auto"/>
        <w:right w:val="none" w:sz="0" w:space="0" w:color="auto"/>
      </w:divBdr>
    </w:div>
    <w:div w:id="1666975110">
      <w:bodyDiv w:val="1"/>
      <w:marLeft w:val="0"/>
      <w:marRight w:val="0"/>
      <w:marTop w:val="0"/>
      <w:marBottom w:val="0"/>
      <w:divBdr>
        <w:top w:val="none" w:sz="0" w:space="0" w:color="auto"/>
        <w:left w:val="none" w:sz="0" w:space="0" w:color="auto"/>
        <w:bottom w:val="none" w:sz="0" w:space="0" w:color="auto"/>
        <w:right w:val="none" w:sz="0" w:space="0" w:color="auto"/>
      </w:divBdr>
    </w:div>
    <w:div w:id="1668552463">
      <w:bodyDiv w:val="1"/>
      <w:marLeft w:val="0"/>
      <w:marRight w:val="0"/>
      <w:marTop w:val="0"/>
      <w:marBottom w:val="0"/>
      <w:divBdr>
        <w:top w:val="none" w:sz="0" w:space="0" w:color="auto"/>
        <w:left w:val="none" w:sz="0" w:space="0" w:color="auto"/>
        <w:bottom w:val="none" w:sz="0" w:space="0" w:color="auto"/>
        <w:right w:val="none" w:sz="0" w:space="0" w:color="auto"/>
      </w:divBdr>
    </w:div>
    <w:div w:id="1669481192">
      <w:bodyDiv w:val="1"/>
      <w:marLeft w:val="0"/>
      <w:marRight w:val="0"/>
      <w:marTop w:val="0"/>
      <w:marBottom w:val="0"/>
      <w:divBdr>
        <w:top w:val="none" w:sz="0" w:space="0" w:color="auto"/>
        <w:left w:val="none" w:sz="0" w:space="0" w:color="auto"/>
        <w:bottom w:val="none" w:sz="0" w:space="0" w:color="auto"/>
        <w:right w:val="none" w:sz="0" w:space="0" w:color="auto"/>
      </w:divBdr>
    </w:div>
    <w:div w:id="1669820100">
      <w:bodyDiv w:val="1"/>
      <w:marLeft w:val="0"/>
      <w:marRight w:val="0"/>
      <w:marTop w:val="0"/>
      <w:marBottom w:val="0"/>
      <w:divBdr>
        <w:top w:val="none" w:sz="0" w:space="0" w:color="auto"/>
        <w:left w:val="none" w:sz="0" w:space="0" w:color="auto"/>
        <w:bottom w:val="none" w:sz="0" w:space="0" w:color="auto"/>
        <w:right w:val="none" w:sz="0" w:space="0" w:color="auto"/>
      </w:divBdr>
    </w:div>
    <w:div w:id="1671837045">
      <w:bodyDiv w:val="1"/>
      <w:marLeft w:val="0"/>
      <w:marRight w:val="0"/>
      <w:marTop w:val="0"/>
      <w:marBottom w:val="0"/>
      <w:divBdr>
        <w:top w:val="none" w:sz="0" w:space="0" w:color="auto"/>
        <w:left w:val="none" w:sz="0" w:space="0" w:color="auto"/>
        <w:bottom w:val="none" w:sz="0" w:space="0" w:color="auto"/>
        <w:right w:val="none" w:sz="0" w:space="0" w:color="auto"/>
      </w:divBdr>
    </w:div>
    <w:div w:id="1673533399">
      <w:bodyDiv w:val="1"/>
      <w:marLeft w:val="0"/>
      <w:marRight w:val="0"/>
      <w:marTop w:val="0"/>
      <w:marBottom w:val="0"/>
      <w:divBdr>
        <w:top w:val="none" w:sz="0" w:space="0" w:color="auto"/>
        <w:left w:val="none" w:sz="0" w:space="0" w:color="auto"/>
        <w:bottom w:val="none" w:sz="0" w:space="0" w:color="auto"/>
        <w:right w:val="none" w:sz="0" w:space="0" w:color="auto"/>
      </w:divBdr>
    </w:div>
    <w:div w:id="1673559590">
      <w:bodyDiv w:val="1"/>
      <w:marLeft w:val="0"/>
      <w:marRight w:val="0"/>
      <w:marTop w:val="0"/>
      <w:marBottom w:val="0"/>
      <w:divBdr>
        <w:top w:val="none" w:sz="0" w:space="0" w:color="auto"/>
        <w:left w:val="none" w:sz="0" w:space="0" w:color="auto"/>
        <w:bottom w:val="none" w:sz="0" w:space="0" w:color="auto"/>
        <w:right w:val="none" w:sz="0" w:space="0" w:color="auto"/>
      </w:divBdr>
    </w:div>
    <w:div w:id="1674146654">
      <w:bodyDiv w:val="1"/>
      <w:marLeft w:val="0"/>
      <w:marRight w:val="0"/>
      <w:marTop w:val="0"/>
      <w:marBottom w:val="0"/>
      <w:divBdr>
        <w:top w:val="none" w:sz="0" w:space="0" w:color="auto"/>
        <w:left w:val="none" w:sz="0" w:space="0" w:color="auto"/>
        <w:bottom w:val="none" w:sz="0" w:space="0" w:color="auto"/>
        <w:right w:val="none" w:sz="0" w:space="0" w:color="auto"/>
      </w:divBdr>
    </w:div>
    <w:div w:id="1676345579">
      <w:bodyDiv w:val="1"/>
      <w:marLeft w:val="0"/>
      <w:marRight w:val="0"/>
      <w:marTop w:val="0"/>
      <w:marBottom w:val="0"/>
      <w:divBdr>
        <w:top w:val="none" w:sz="0" w:space="0" w:color="auto"/>
        <w:left w:val="none" w:sz="0" w:space="0" w:color="auto"/>
        <w:bottom w:val="none" w:sz="0" w:space="0" w:color="auto"/>
        <w:right w:val="none" w:sz="0" w:space="0" w:color="auto"/>
      </w:divBdr>
    </w:div>
    <w:div w:id="1677224617">
      <w:bodyDiv w:val="1"/>
      <w:marLeft w:val="0"/>
      <w:marRight w:val="0"/>
      <w:marTop w:val="0"/>
      <w:marBottom w:val="0"/>
      <w:divBdr>
        <w:top w:val="none" w:sz="0" w:space="0" w:color="auto"/>
        <w:left w:val="none" w:sz="0" w:space="0" w:color="auto"/>
        <w:bottom w:val="none" w:sz="0" w:space="0" w:color="auto"/>
        <w:right w:val="none" w:sz="0" w:space="0" w:color="auto"/>
      </w:divBdr>
    </w:div>
    <w:div w:id="1680280083">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736996">
      <w:bodyDiv w:val="1"/>
      <w:marLeft w:val="0"/>
      <w:marRight w:val="0"/>
      <w:marTop w:val="0"/>
      <w:marBottom w:val="0"/>
      <w:divBdr>
        <w:top w:val="none" w:sz="0" w:space="0" w:color="auto"/>
        <w:left w:val="none" w:sz="0" w:space="0" w:color="auto"/>
        <w:bottom w:val="none" w:sz="0" w:space="0" w:color="auto"/>
        <w:right w:val="none" w:sz="0" w:space="0" w:color="auto"/>
      </w:divBdr>
    </w:div>
    <w:div w:id="1682312443">
      <w:bodyDiv w:val="1"/>
      <w:marLeft w:val="0"/>
      <w:marRight w:val="0"/>
      <w:marTop w:val="0"/>
      <w:marBottom w:val="0"/>
      <w:divBdr>
        <w:top w:val="none" w:sz="0" w:space="0" w:color="auto"/>
        <w:left w:val="none" w:sz="0" w:space="0" w:color="auto"/>
        <w:bottom w:val="none" w:sz="0" w:space="0" w:color="auto"/>
        <w:right w:val="none" w:sz="0" w:space="0" w:color="auto"/>
      </w:divBdr>
    </w:div>
    <w:div w:id="1682316084">
      <w:bodyDiv w:val="1"/>
      <w:marLeft w:val="0"/>
      <w:marRight w:val="0"/>
      <w:marTop w:val="0"/>
      <w:marBottom w:val="0"/>
      <w:divBdr>
        <w:top w:val="none" w:sz="0" w:space="0" w:color="auto"/>
        <w:left w:val="none" w:sz="0" w:space="0" w:color="auto"/>
        <w:bottom w:val="none" w:sz="0" w:space="0" w:color="auto"/>
        <w:right w:val="none" w:sz="0" w:space="0" w:color="auto"/>
      </w:divBdr>
    </w:div>
    <w:div w:id="1684015562">
      <w:bodyDiv w:val="1"/>
      <w:marLeft w:val="0"/>
      <w:marRight w:val="0"/>
      <w:marTop w:val="0"/>
      <w:marBottom w:val="0"/>
      <w:divBdr>
        <w:top w:val="none" w:sz="0" w:space="0" w:color="auto"/>
        <w:left w:val="none" w:sz="0" w:space="0" w:color="auto"/>
        <w:bottom w:val="none" w:sz="0" w:space="0" w:color="auto"/>
        <w:right w:val="none" w:sz="0" w:space="0" w:color="auto"/>
      </w:divBdr>
    </w:div>
    <w:div w:id="1684168554">
      <w:bodyDiv w:val="1"/>
      <w:marLeft w:val="0"/>
      <w:marRight w:val="0"/>
      <w:marTop w:val="0"/>
      <w:marBottom w:val="0"/>
      <w:divBdr>
        <w:top w:val="none" w:sz="0" w:space="0" w:color="auto"/>
        <w:left w:val="none" w:sz="0" w:space="0" w:color="auto"/>
        <w:bottom w:val="none" w:sz="0" w:space="0" w:color="auto"/>
        <w:right w:val="none" w:sz="0" w:space="0" w:color="auto"/>
      </w:divBdr>
    </w:div>
    <w:div w:id="1686055289">
      <w:bodyDiv w:val="1"/>
      <w:marLeft w:val="0"/>
      <w:marRight w:val="0"/>
      <w:marTop w:val="0"/>
      <w:marBottom w:val="0"/>
      <w:divBdr>
        <w:top w:val="none" w:sz="0" w:space="0" w:color="auto"/>
        <w:left w:val="none" w:sz="0" w:space="0" w:color="auto"/>
        <w:bottom w:val="none" w:sz="0" w:space="0" w:color="auto"/>
        <w:right w:val="none" w:sz="0" w:space="0" w:color="auto"/>
      </w:divBdr>
    </w:div>
    <w:div w:id="1689020343">
      <w:bodyDiv w:val="1"/>
      <w:marLeft w:val="0"/>
      <w:marRight w:val="0"/>
      <w:marTop w:val="0"/>
      <w:marBottom w:val="0"/>
      <w:divBdr>
        <w:top w:val="none" w:sz="0" w:space="0" w:color="auto"/>
        <w:left w:val="none" w:sz="0" w:space="0" w:color="auto"/>
        <w:bottom w:val="none" w:sz="0" w:space="0" w:color="auto"/>
        <w:right w:val="none" w:sz="0" w:space="0" w:color="auto"/>
      </w:divBdr>
    </w:div>
    <w:div w:id="1691683084">
      <w:bodyDiv w:val="1"/>
      <w:marLeft w:val="0"/>
      <w:marRight w:val="0"/>
      <w:marTop w:val="0"/>
      <w:marBottom w:val="0"/>
      <w:divBdr>
        <w:top w:val="none" w:sz="0" w:space="0" w:color="auto"/>
        <w:left w:val="none" w:sz="0" w:space="0" w:color="auto"/>
        <w:bottom w:val="none" w:sz="0" w:space="0" w:color="auto"/>
        <w:right w:val="none" w:sz="0" w:space="0" w:color="auto"/>
      </w:divBdr>
    </w:div>
    <w:div w:id="1691683853">
      <w:bodyDiv w:val="1"/>
      <w:marLeft w:val="0"/>
      <w:marRight w:val="0"/>
      <w:marTop w:val="0"/>
      <w:marBottom w:val="0"/>
      <w:divBdr>
        <w:top w:val="none" w:sz="0" w:space="0" w:color="auto"/>
        <w:left w:val="none" w:sz="0" w:space="0" w:color="auto"/>
        <w:bottom w:val="none" w:sz="0" w:space="0" w:color="auto"/>
        <w:right w:val="none" w:sz="0" w:space="0" w:color="auto"/>
      </w:divBdr>
    </w:div>
    <w:div w:id="1692684047">
      <w:bodyDiv w:val="1"/>
      <w:marLeft w:val="0"/>
      <w:marRight w:val="0"/>
      <w:marTop w:val="0"/>
      <w:marBottom w:val="0"/>
      <w:divBdr>
        <w:top w:val="none" w:sz="0" w:space="0" w:color="auto"/>
        <w:left w:val="none" w:sz="0" w:space="0" w:color="auto"/>
        <w:bottom w:val="none" w:sz="0" w:space="0" w:color="auto"/>
        <w:right w:val="none" w:sz="0" w:space="0" w:color="auto"/>
      </w:divBdr>
    </w:div>
    <w:div w:id="1693333798">
      <w:bodyDiv w:val="1"/>
      <w:marLeft w:val="0"/>
      <w:marRight w:val="0"/>
      <w:marTop w:val="0"/>
      <w:marBottom w:val="0"/>
      <w:divBdr>
        <w:top w:val="none" w:sz="0" w:space="0" w:color="auto"/>
        <w:left w:val="none" w:sz="0" w:space="0" w:color="auto"/>
        <w:bottom w:val="none" w:sz="0" w:space="0" w:color="auto"/>
        <w:right w:val="none" w:sz="0" w:space="0" w:color="auto"/>
      </w:divBdr>
    </w:div>
    <w:div w:id="1693871065">
      <w:bodyDiv w:val="1"/>
      <w:marLeft w:val="0"/>
      <w:marRight w:val="0"/>
      <w:marTop w:val="0"/>
      <w:marBottom w:val="0"/>
      <w:divBdr>
        <w:top w:val="none" w:sz="0" w:space="0" w:color="auto"/>
        <w:left w:val="none" w:sz="0" w:space="0" w:color="auto"/>
        <w:bottom w:val="none" w:sz="0" w:space="0" w:color="auto"/>
        <w:right w:val="none" w:sz="0" w:space="0" w:color="auto"/>
      </w:divBdr>
    </w:div>
    <w:div w:id="1694574722">
      <w:bodyDiv w:val="1"/>
      <w:marLeft w:val="0"/>
      <w:marRight w:val="0"/>
      <w:marTop w:val="0"/>
      <w:marBottom w:val="0"/>
      <w:divBdr>
        <w:top w:val="none" w:sz="0" w:space="0" w:color="auto"/>
        <w:left w:val="none" w:sz="0" w:space="0" w:color="auto"/>
        <w:bottom w:val="none" w:sz="0" w:space="0" w:color="auto"/>
        <w:right w:val="none" w:sz="0" w:space="0" w:color="auto"/>
      </w:divBdr>
    </w:div>
    <w:div w:id="1694960061">
      <w:bodyDiv w:val="1"/>
      <w:marLeft w:val="0"/>
      <w:marRight w:val="0"/>
      <w:marTop w:val="0"/>
      <w:marBottom w:val="0"/>
      <w:divBdr>
        <w:top w:val="none" w:sz="0" w:space="0" w:color="auto"/>
        <w:left w:val="none" w:sz="0" w:space="0" w:color="auto"/>
        <w:bottom w:val="none" w:sz="0" w:space="0" w:color="auto"/>
        <w:right w:val="none" w:sz="0" w:space="0" w:color="auto"/>
      </w:divBdr>
    </w:div>
    <w:div w:id="1695181984">
      <w:bodyDiv w:val="1"/>
      <w:marLeft w:val="0"/>
      <w:marRight w:val="0"/>
      <w:marTop w:val="0"/>
      <w:marBottom w:val="0"/>
      <w:divBdr>
        <w:top w:val="none" w:sz="0" w:space="0" w:color="auto"/>
        <w:left w:val="none" w:sz="0" w:space="0" w:color="auto"/>
        <w:bottom w:val="none" w:sz="0" w:space="0" w:color="auto"/>
        <w:right w:val="none" w:sz="0" w:space="0" w:color="auto"/>
      </w:divBdr>
    </w:div>
    <w:div w:id="1695765879">
      <w:bodyDiv w:val="1"/>
      <w:marLeft w:val="0"/>
      <w:marRight w:val="0"/>
      <w:marTop w:val="0"/>
      <w:marBottom w:val="0"/>
      <w:divBdr>
        <w:top w:val="none" w:sz="0" w:space="0" w:color="auto"/>
        <w:left w:val="none" w:sz="0" w:space="0" w:color="auto"/>
        <w:bottom w:val="none" w:sz="0" w:space="0" w:color="auto"/>
        <w:right w:val="none" w:sz="0" w:space="0" w:color="auto"/>
      </w:divBdr>
    </w:div>
    <w:div w:id="1698433306">
      <w:bodyDiv w:val="1"/>
      <w:marLeft w:val="0"/>
      <w:marRight w:val="0"/>
      <w:marTop w:val="0"/>
      <w:marBottom w:val="0"/>
      <w:divBdr>
        <w:top w:val="none" w:sz="0" w:space="0" w:color="auto"/>
        <w:left w:val="none" w:sz="0" w:space="0" w:color="auto"/>
        <w:bottom w:val="none" w:sz="0" w:space="0" w:color="auto"/>
        <w:right w:val="none" w:sz="0" w:space="0" w:color="auto"/>
      </w:divBdr>
    </w:div>
    <w:div w:id="1699697942">
      <w:bodyDiv w:val="1"/>
      <w:marLeft w:val="0"/>
      <w:marRight w:val="0"/>
      <w:marTop w:val="0"/>
      <w:marBottom w:val="0"/>
      <w:divBdr>
        <w:top w:val="none" w:sz="0" w:space="0" w:color="auto"/>
        <w:left w:val="none" w:sz="0" w:space="0" w:color="auto"/>
        <w:bottom w:val="none" w:sz="0" w:space="0" w:color="auto"/>
        <w:right w:val="none" w:sz="0" w:space="0" w:color="auto"/>
      </w:divBdr>
    </w:div>
    <w:div w:id="1701202162">
      <w:bodyDiv w:val="1"/>
      <w:marLeft w:val="0"/>
      <w:marRight w:val="0"/>
      <w:marTop w:val="0"/>
      <w:marBottom w:val="0"/>
      <w:divBdr>
        <w:top w:val="none" w:sz="0" w:space="0" w:color="auto"/>
        <w:left w:val="none" w:sz="0" w:space="0" w:color="auto"/>
        <w:bottom w:val="none" w:sz="0" w:space="0" w:color="auto"/>
        <w:right w:val="none" w:sz="0" w:space="0" w:color="auto"/>
      </w:divBdr>
    </w:div>
    <w:div w:id="1701324240">
      <w:bodyDiv w:val="1"/>
      <w:marLeft w:val="0"/>
      <w:marRight w:val="0"/>
      <w:marTop w:val="0"/>
      <w:marBottom w:val="0"/>
      <w:divBdr>
        <w:top w:val="none" w:sz="0" w:space="0" w:color="auto"/>
        <w:left w:val="none" w:sz="0" w:space="0" w:color="auto"/>
        <w:bottom w:val="none" w:sz="0" w:space="0" w:color="auto"/>
        <w:right w:val="none" w:sz="0" w:space="0" w:color="auto"/>
      </w:divBdr>
    </w:div>
    <w:div w:id="1702393661">
      <w:bodyDiv w:val="1"/>
      <w:marLeft w:val="0"/>
      <w:marRight w:val="0"/>
      <w:marTop w:val="0"/>
      <w:marBottom w:val="0"/>
      <w:divBdr>
        <w:top w:val="none" w:sz="0" w:space="0" w:color="auto"/>
        <w:left w:val="none" w:sz="0" w:space="0" w:color="auto"/>
        <w:bottom w:val="none" w:sz="0" w:space="0" w:color="auto"/>
        <w:right w:val="none" w:sz="0" w:space="0" w:color="auto"/>
      </w:divBdr>
    </w:div>
    <w:div w:id="1702587527">
      <w:bodyDiv w:val="1"/>
      <w:marLeft w:val="0"/>
      <w:marRight w:val="0"/>
      <w:marTop w:val="0"/>
      <w:marBottom w:val="0"/>
      <w:divBdr>
        <w:top w:val="none" w:sz="0" w:space="0" w:color="auto"/>
        <w:left w:val="none" w:sz="0" w:space="0" w:color="auto"/>
        <w:bottom w:val="none" w:sz="0" w:space="0" w:color="auto"/>
        <w:right w:val="none" w:sz="0" w:space="0" w:color="auto"/>
      </w:divBdr>
    </w:div>
    <w:div w:id="1704095809">
      <w:bodyDiv w:val="1"/>
      <w:marLeft w:val="0"/>
      <w:marRight w:val="0"/>
      <w:marTop w:val="0"/>
      <w:marBottom w:val="0"/>
      <w:divBdr>
        <w:top w:val="none" w:sz="0" w:space="0" w:color="auto"/>
        <w:left w:val="none" w:sz="0" w:space="0" w:color="auto"/>
        <w:bottom w:val="none" w:sz="0" w:space="0" w:color="auto"/>
        <w:right w:val="none" w:sz="0" w:space="0" w:color="auto"/>
      </w:divBdr>
    </w:div>
    <w:div w:id="1704673624">
      <w:bodyDiv w:val="1"/>
      <w:marLeft w:val="0"/>
      <w:marRight w:val="0"/>
      <w:marTop w:val="0"/>
      <w:marBottom w:val="0"/>
      <w:divBdr>
        <w:top w:val="none" w:sz="0" w:space="0" w:color="auto"/>
        <w:left w:val="none" w:sz="0" w:space="0" w:color="auto"/>
        <w:bottom w:val="none" w:sz="0" w:space="0" w:color="auto"/>
        <w:right w:val="none" w:sz="0" w:space="0" w:color="auto"/>
      </w:divBdr>
    </w:div>
    <w:div w:id="1705397481">
      <w:bodyDiv w:val="1"/>
      <w:marLeft w:val="0"/>
      <w:marRight w:val="0"/>
      <w:marTop w:val="0"/>
      <w:marBottom w:val="0"/>
      <w:divBdr>
        <w:top w:val="none" w:sz="0" w:space="0" w:color="auto"/>
        <w:left w:val="none" w:sz="0" w:space="0" w:color="auto"/>
        <w:bottom w:val="none" w:sz="0" w:space="0" w:color="auto"/>
        <w:right w:val="none" w:sz="0" w:space="0" w:color="auto"/>
      </w:divBdr>
    </w:div>
    <w:div w:id="1708025872">
      <w:bodyDiv w:val="1"/>
      <w:marLeft w:val="0"/>
      <w:marRight w:val="0"/>
      <w:marTop w:val="0"/>
      <w:marBottom w:val="0"/>
      <w:divBdr>
        <w:top w:val="none" w:sz="0" w:space="0" w:color="auto"/>
        <w:left w:val="none" w:sz="0" w:space="0" w:color="auto"/>
        <w:bottom w:val="none" w:sz="0" w:space="0" w:color="auto"/>
        <w:right w:val="none" w:sz="0" w:space="0" w:color="auto"/>
      </w:divBdr>
    </w:div>
    <w:div w:id="1708212804">
      <w:bodyDiv w:val="1"/>
      <w:marLeft w:val="0"/>
      <w:marRight w:val="0"/>
      <w:marTop w:val="0"/>
      <w:marBottom w:val="0"/>
      <w:divBdr>
        <w:top w:val="none" w:sz="0" w:space="0" w:color="auto"/>
        <w:left w:val="none" w:sz="0" w:space="0" w:color="auto"/>
        <w:bottom w:val="none" w:sz="0" w:space="0" w:color="auto"/>
        <w:right w:val="none" w:sz="0" w:space="0" w:color="auto"/>
      </w:divBdr>
    </w:div>
    <w:div w:id="1708331948">
      <w:bodyDiv w:val="1"/>
      <w:marLeft w:val="0"/>
      <w:marRight w:val="0"/>
      <w:marTop w:val="0"/>
      <w:marBottom w:val="0"/>
      <w:divBdr>
        <w:top w:val="none" w:sz="0" w:space="0" w:color="auto"/>
        <w:left w:val="none" w:sz="0" w:space="0" w:color="auto"/>
        <w:bottom w:val="none" w:sz="0" w:space="0" w:color="auto"/>
        <w:right w:val="none" w:sz="0" w:space="0" w:color="auto"/>
      </w:divBdr>
    </w:div>
    <w:div w:id="1708607130">
      <w:bodyDiv w:val="1"/>
      <w:marLeft w:val="0"/>
      <w:marRight w:val="0"/>
      <w:marTop w:val="0"/>
      <w:marBottom w:val="0"/>
      <w:divBdr>
        <w:top w:val="none" w:sz="0" w:space="0" w:color="auto"/>
        <w:left w:val="none" w:sz="0" w:space="0" w:color="auto"/>
        <w:bottom w:val="none" w:sz="0" w:space="0" w:color="auto"/>
        <w:right w:val="none" w:sz="0" w:space="0" w:color="auto"/>
      </w:divBdr>
    </w:div>
    <w:div w:id="1712337425">
      <w:bodyDiv w:val="1"/>
      <w:marLeft w:val="0"/>
      <w:marRight w:val="0"/>
      <w:marTop w:val="0"/>
      <w:marBottom w:val="0"/>
      <w:divBdr>
        <w:top w:val="none" w:sz="0" w:space="0" w:color="auto"/>
        <w:left w:val="none" w:sz="0" w:space="0" w:color="auto"/>
        <w:bottom w:val="none" w:sz="0" w:space="0" w:color="auto"/>
        <w:right w:val="none" w:sz="0" w:space="0" w:color="auto"/>
      </w:divBdr>
    </w:div>
    <w:div w:id="1713193605">
      <w:bodyDiv w:val="1"/>
      <w:marLeft w:val="0"/>
      <w:marRight w:val="0"/>
      <w:marTop w:val="0"/>
      <w:marBottom w:val="0"/>
      <w:divBdr>
        <w:top w:val="none" w:sz="0" w:space="0" w:color="auto"/>
        <w:left w:val="none" w:sz="0" w:space="0" w:color="auto"/>
        <w:bottom w:val="none" w:sz="0" w:space="0" w:color="auto"/>
        <w:right w:val="none" w:sz="0" w:space="0" w:color="auto"/>
      </w:divBdr>
    </w:div>
    <w:div w:id="1713845816">
      <w:bodyDiv w:val="1"/>
      <w:marLeft w:val="0"/>
      <w:marRight w:val="0"/>
      <w:marTop w:val="0"/>
      <w:marBottom w:val="0"/>
      <w:divBdr>
        <w:top w:val="none" w:sz="0" w:space="0" w:color="auto"/>
        <w:left w:val="none" w:sz="0" w:space="0" w:color="auto"/>
        <w:bottom w:val="none" w:sz="0" w:space="0" w:color="auto"/>
        <w:right w:val="none" w:sz="0" w:space="0" w:color="auto"/>
      </w:divBdr>
    </w:div>
    <w:div w:id="1714386246">
      <w:bodyDiv w:val="1"/>
      <w:marLeft w:val="0"/>
      <w:marRight w:val="0"/>
      <w:marTop w:val="0"/>
      <w:marBottom w:val="0"/>
      <w:divBdr>
        <w:top w:val="none" w:sz="0" w:space="0" w:color="auto"/>
        <w:left w:val="none" w:sz="0" w:space="0" w:color="auto"/>
        <w:bottom w:val="none" w:sz="0" w:space="0" w:color="auto"/>
        <w:right w:val="none" w:sz="0" w:space="0" w:color="auto"/>
      </w:divBdr>
    </w:div>
    <w:div w:id="1716805424">
      <w:bodyDiv w:val="1"/>
      <w:marLeft w:val="0"/>
      <w:marRight w:val="0"/>
      <w:marTop w:val="0"/>
      <w:marBottom w:val="0"/>
      <w:divBdr>
        <w:top w:val="none" w:sz="0" w:space="0" w:color="auto"/>
        <w:left w:val="none" w:sz="0" w:space="0" w:color="auto"/>
        <w:bottom w:val="none" w:sz="0" w:space="0" w:color="auto"/>
        <w:right w:val="none" w:sz="0" w:space="0" w:color="auto"/>
      </w:divBdr>
    </w:div>
    <w:div w:id="1719862362">
      <w:bodyDiv w:val="1"/>
      <w:marLeft w:val="0"/>
      <w:marRight w:val="0"/>
      <w:marTop w:val="0"/>
      <w:marBottom w:val="0"/>
      <w:divBdr>
        <w:top w:val="none" w:sz="0" w:space="0" w:color="auto"/>
        <w:left w:val="none" w:sz="0" w:space="0" w:color="auto"/>
        <w:bottom w:val="none" w:sz="0" w:space="0" w:color="auto"/>
        <w:right w:val="none" w:sz="0" w:space="0" w:color="auto"/>
      </w:divBdr>
    </w:div>
    <w:div w:id="1721830545">
      <w:bodyDiv w:val="1"/>
      <w:marLeft w:val="0"/>
      <w:marRight w:val="0"/>
      <w:marTop w:val="0"/>
      <w:marBottom w:val="0"/>
      <w:divBdr>
        <w:top w:val="none" w:sz="0" w:space="0" w:color="auto"/>
        <w:left w:val="none" w:sz="0" w:space="0" w:color="auto"/>
        <w:bottom w:val="none" w:sz="0" w:space="0" w:color="auto"/>
        <w:right w:val="none" w:sz="0" w:space="0" w:color="auto"/>
      </w:divBdr>
    </w:div>
    <w:div w:id="1722098443">
      <w:bodyDiv w:val="1"/>
      <w:marLeft w:val="0"/>
      <w:marRight w:val="0"/>
      <w:marTop w:val="0"/>
      <w:marBottom w:val="0"/>
      <w:divBdr>
        <w:top w:val="none" w:sz="0" w:space="0" w:color="auto"/>
        <w:left w:val="none" w:sz="0" w:space="0" w:color="auto"/>
        <w:bottom w:val="none" w:sz="0" w:space="0" w:color="auto"/>
        <w:right w:val="none" w:sz="0" w:space="0" w:color="auto"/>
      </w:divBdr>
    </w:div>
    <w:div w:id="1723214836">
      <w:bodyDiv w:val="1"/>
      <w:marLeft w:val="0"/>
      <w:marRight w:val="0"/>
      <w:marTop w:val="0"/>
      <w:marBottom w:val="0"/>
      <w:divBdr>
        <w:top w:val="none" w:sz="0" w:space="0" w:color="auto"/>
        <w:left w:val="none" w:sz="0" w:space="0" w:color="auto"/>
        <w:bottom w:val="none" w:sz="0" w:space="0" w:color="auto"/>
        <w:right w:val="none" w:sz="0" w:space="0" w:color="auto"/>
      </w:divBdr>
    </w:div>
    <w:div w:id="1723292207">
      <w:bodyDiv w:val="1"/>
      <w:marLeft w:val="0"/>
      <w:marRight w:val="0"/>
      <w:marTop w:val="0"/>
      <w:marBottom w:val="0"/>
      <w:divBdr>
        <w:top w:val="none" w:sz="0" w:space="0" w:color="auto"/>
        <w:left w:val="none" w:sz="0" w:space="0" w:color="auto"/>
        <w:bottom w:val="none" w:sz="0" w:space="0" w:color="auto"/>
        <w:right w:val="none" w:sz="0" w:space="0" w:color="auto"/>
      </w:divBdr>
    </w:div>
    <w:div w:id="1723676591">
      <w:bodyDiv w:val="1"/>
      <w:marLeft w:val="0"/>
      <w:marRight w:val="0"/>
      <w:marTop w:val="0"/>
      <w:marBottom w:val="0"/>
      <w:divBdr>
        <w:top w:val="none" w:sz="0" w:space="0" w:color="auto"/>
        <w:left w:val="none" w:sz="0" w:space="0" w:color="auto"/>
        <w:bottom w:val="none" w:sz="0" w:space="0" w:color="auto"/>
        <w:right w:val="none" w:sz="0" w:space="0" w:color="auto"/>
      </w:divBdr>
    </w:div>
    <w:div w:id="1724284387">
      <w:bodyDiv w:val="1"/>
      <w:marLeft w:val="0"/>
      <w:marRight w:val="0"/>
      <w:marTop w:val="0"/>
      <w:marBottom w:val="0"/>
      <w:divBdr>
        <w:top w:val="none" w:sz="0" w:space="0" w:color="auto"/>
        <w:left w:val="none" w:sz="0" w:space="0" w:color="auto"/>
        <w:bottom w:val="none" w:sz="0" w:space="0" w:color="auto"/>
        <w:right w:val="none" w:sz="0" w:space="0" w:color="auto"/>
      </w:divBdr>
    </w:div>
    <w:div w:id="1729497680">
      <w:bodyDiv w:val="1"/>
      <w:marLeft w:val="0"/>
      <w:marRight w:val="0"/>
      <w:marTop w:val="0"/>
      <w:marBottom w:val="0"/>
      <w:divBdr>
        <w:top w:val="none" w:sz="0" w:space="0" w:color="auto"/>
        <w:left w:val="none" w:sz="0" w:space="0" w:color="auto"/>
        <w:bottom w:val="none" w:sz="0" w:space="0" w:color="auto"/>
        <w:right w:val="none" w:sz="0" w:space="0" w:color="auto"/>
      </w:divBdr>
    </w:div>
    <w:div w:id="1729962141">
      <w:bodyDiv w:val="1"/>
      <w:marLeft w:val="0"/>
      <w:marRight w:val="0"/>
      <w:marTop w:val="0"/>
      <w:marBottom w:val="0"/>
      <w:divBdr>
        <w:top w:val="none" w:sz="0" w:space="0" w:color="auto"/>
        <w:left w:val="none" w:sz="0" w:space="0" w:color="auto"/>
        <w:bottom w:val="none" w:sz="0" w:space="0" w:color="auto"/>
        <w:right w:val="none" w:sz="0" w:space="0" w:color="auto"/>
      </w:divBdr>
    </w:div>
    <w:div w:id="1731032377">
      <w:bodyDiv w:val="1"/>
      <w:marLeft w:val="0"/>
      <w:marRight w:val="0"/>
      <w:marTop w:val="0"/>
      <w:marBottom w:val="0"/>
      <w:divBdr>
        <w:top w:val="none" w:sz="0" w:space="0" w:color="auto"/>
        <w:left w:val="none" w:sz="0" w:space="0" w:color="auto"/>
        <w:bottom w:val="none" w:sz="0" w:space="0" w:color="auto"/>
        <w:right w:val="none" w:sz="0" w:space="0" w:color="auto"/>
      </w:divBdr>
    </w:div>
    <w:div w:id="1731225941">
      <w:bodyDiv w:val="1"/>
      <w:marLeft w:val="0"/>
      <w:marRight w:val="0"/>
      <w:marTop w:val="0"/>
      <w:marBottom w:val="0"/>
      <w:divBdr>
        <w:top w:val="none" w:sz="0" w:space="0" w:color="auto"/>
        <w:left w:val="none" w:sz="0" w:space="0" w:color="auto"/>
        <w:bottom w:val="none" w:sz="0" w:space="0" w:color="auto"/>
        <w:right w:val="none" w:sz="0" w:space="0" w:color="auto"/>
      </w:divBdr>
    </w:div>
    <w:div w:id="1732534040">
      <w:bodyDiv w:val="1"/>
      <w:marLeft w:val="0"/>
      <w:marRight w:val="0"/>
      <w:marTop w:val="0"/>
      <w:marBottom w:val="0"/>
      <w:divBdr>
        <w:top w:val="none" w:sz="0" w:space="0" w:color="auto"/>
        <w:left w:val="none" w:sz="0" w:space="0" w:color="auto"/>
        <w:bottom w:val="none" w:sz="0" w:space="0" w:color="auto"/>
        <w:right w:val="none" w:sz="0" w:space="0" w:color="auto"/>
      </w:divBdr>
    </w:div>
    <w:div w:id="1732541404">
      <w:bodyDiv w:val="1"/>
      <w:marLeft w:val="0"/>
      <w:marRight w:val="0"/>
      <w:marTop w:val="0"/>
      <w:marBottom w:val="0"/>
      <w:divBdr>
        <w:top w:val="none" w:sz="0" w:space="0" w:color="auto"/>
        <w:left w:val="none" w:sz="0" w:space="0" w:color="auto"/>
        <w:bottom w:val="none" w:sz="0" w:space="0" w:color="auto"/>
        <w:right w:val="none" w:sz="0" w:space="0" w:color="auto"/>
      </w:divBdr>
    </w:div>
    <w:div w:id="1732920187">
      <w:bodyDiv w:val="1"/>
      <w:marLeft w:val="0"/>
      <w:marRight w:val="0"/>
      <w:marTop w:val="0"/>
      <w:marBottom w:val="0"/>
      <w:divBdr>
        <w:top w:val="none" w:sz="0" w:space="0" w:color="auto"/>
        <w:left w:val="none" w:sz="0" w:space="0" w:color="auto"/>
        <w:bottom w:val="none" w:sz="0" w:space="0" w:color="auto"/>
        <w:right w:val="none" w:sz="0" w:space="0" w:color="auto"/>
      </w:divBdr>
    </w:div>
    <w:div w:id="1734230306">
      <w:bodyDiv w:val="1"/>
      <w:marLeft w:val="0"/>
      <w:marRight w:val="0"/>
      <w:marTop w:val="0"/>
      <w:marBottom w:val="0"/>
      <w:divBdr>
        <w:top w:val="none" w:sz="0" w:space="0" w:color="auto"/>
        <w:left w:val="none" w:sz="0" w:space="0" w:color="auto"/>
        <w:bottom w:val="none" w:sz="0" w:space="0" w:color="auto"/>
        <w:right w:val="none" w:sz="0" w:space="0" w:color="auto"/>
      </w:divBdr>
    </w:div>
    <w:div w:id="1734499729">
      <w:bodyDiv w:val="1"/>
      <w:marLeft w:val="0"/>
      <w:marRight w:val="0"/>
      <w:marTop w:val="0"/>
      <w:marBottom w:val="0"/>
      <w:divBdr>
        <w:top w:val="none" w:sz="0" w:space="0" w:color="auto"/>
        <w:left w:val="none" w:sz="0" w:space="0" w:color="auto"/>
        <w:bottom w:val="none" w:sz="0" w:space="0" w:color="auto"/>
        <w:right w:val="none" w:sz="0" w:space="0" w:color="auto"/>
      </w:divBdr>
    </w:div>
    <w:div w:id="1741561555">
      <w:bodyDiv w:val="1"/>
      <w:marLeft w:val="0"/>
      <w:marRight w:val="0"/>
      <w:marTop w:val="0"/>
      <w:marBottom w:val="0"/>
      <w:divBdr>
        <w:top w:val="none" w:sz="0" w:space="0" w:color="auto"/>
        <w:left w:val="none" w:sz="0" w:space="0" w:color="auto"/>
        <w:bottom w:val="none" w:sz="0" w:space="0" w:color="auto"/>
        <w:right w:val="none" w:sz="0" w:space="0" w:color="auto"/>
      </w:divBdr>
    </w:div>
    <w:div w:id="1741637707">
      <w:bodyDiv w:val="1"/>
      <w:marLeft w:val="0"/>
      <w:marRight w:val="0"/>
      <w:marTop w:val="0"/>
      <w:marBottom w:val="0"/>
      <w:divBdr>
        <w:top w:val="none" w:sz="0" w:space="0" w:color="auto"/>
        <w:left w:val="none" w:sz="0" w:space="0" w:color="auto"/>
        <w:bottom w:val="none" w:sz="0" w:space="0" w:color="auto"/>
        <w:right w:val="none" w:sz="0" w:space="0" w:color="auto"/>
      </w:divBdr>
    </w:div>
    <w:div w:id="1742290628">
      <w:bodyDiv w:val="1"/>
      <w:marLeft w:val="0"/>
      <w:marRight w:val="0"/>
      <w:marTop w:val="0"/>
      <w:marBottom w:val="0"/>
      <w:divBdr>
        <w:top w:val="none" w:sz="0" w:space="0" w:color="auto"/>
        <w:left w:val="none" w:sz="0" w:space="0" w:color="auto"/>
        <w:bottom w:val="none" w:sz="0" w:space="0" w:color="auto"/>
        <w:right w:val="none" w:sz="0" w:space="0" w:color="auto"/>
      </w:divBdr>
    </w:div>
    <w:div w:id="1743941323">
      <w:bodyDiv w:val="1"/>
      <w:marLeft w:val="0"/>
      <w:marRight w:val="0"/>
      <w:marTop w:val="0"/>
      <w:marBottom w:val="0"/>
      <w:divBdr>
        <w:top w:val="none" w:sz="0" w:space="0" w:color="auto"/>
        <w:left w:val="none" w:sz="0" w:space="0" w:color="auto"/>
        <w:bottom w:val="none" w:sz="0" w:space="0" w:color="auto"/>
        <w:right w:val="none" w:sz="0" w:space="0" w:color="auto"/>
      </w:divBdr>
    </w:div>
    <w:div w:id="1744907663">
      <w:bodyDiv w:val="1"/>
      <w:marLeft w:val="0"/>
      <w:marRight w:val="0"/>
      <w:marTop w:val="0"/>
      <w:marBottom w:val="0"/>
      <w:divBdr>
        <w:top w:val="none" w:sz="0" w:space="0" w:color="auto"/>
        <w:left w:val="none" w:sz="0" w:space="0" w:color="auto"/>
        <w:bottom w:val="none" w:sz="0" w:space="0" w:color="auto"/>
        <w:right w:val="none" w:sz="0" w:space="0" w:color="auto"/>
      </w:divBdr>
    </w:div>
    <w:div w:id="1745834128">
      <w:bodyDiv w:val="1"/>
      <w:marLeft w:val="0"/>
      <w:marRight w:val="0"/>
      <w:marTop w:val="0"/>
      <w:marBottom w:val="0"/>
      <w:divBdr>
        <w:top w:val="none" w:sz="0" w:space="0" w:color="auto"/>
        <w:left w:val="none" w:sz="0" w:space="0" w:color="auto"/>
        <w:bottom w:val="none" w:sz="0" w:space="0" w:color="auto"/>
        <w:right w:val="none" w:sz="0" w:space="0" w:color="auto"/>
      </w:divBdr>
    </w:div>
    <w:div w:id="1747074031">
      <w:bodyDiv w:val="1"/>
      <w:marLeft w:val="0"/>
      <w:marRight w:val="0"/>
      <w:marTop w:val="0"/>
      <w:marBottom w:val="0"/>
      <w:divBdr>
        <w:top w:val="none" w:sz="0" w:space="0" w:color="auto"/>
        <w:left w:val="none" w:sz="0" w:space="0" w:color="auto"/>
        <w:bottom w:val="none" w:sz="0" w:space="0" w:color="auto"/>
        <w:right w:val="none" w:sz="0" w:space="0" w:color="auto"/>
      </w:divBdr>
    </w:div>
    <w:div w:id="1747536105">
      <w:bodyDiv w:val="1"/>
      <w:marLeft w:val="0"/>
      <w:marRight w:val="0"/>
      <w:marTop w:val="0"/>
      <w:marBottom w:val="0"/>
      <w:divBdr>
        <w:top w:val="none" w:sz="0" w:space="0" w:color="auto"/>
        <w:left w:val="none" w:sz="0" w:space="0" w:color="auto"/>
        <w:bottom w:val="none" w:sz="0" w:space="0" w:color="auto"/>
        <w:right w:val="none" w:sz="0" w:space="0" w:color="auto"/>
      </w:divBdr>
    </w:div>
    <w:div w:id="1748065427">
      <w:bodyDiv w:val="1"/>
      <w:marLeft w:val="0"/>
      <w:marRight w:val="0"/>
      <w:marTop w:val="0"/>
      <w:marBottom w:val="0"/>
      <w:divBdr>
        <w:top w:val="none" w:sz="0" w:space="0" w:color="auto"/>
        <w:left w:val="none" w:sz="0" w:space="0" w:color="auto"/>
        <w:bottom w:val="none" w:sz="0" w:space="0" w:color="auto"/>
        <w:right w:val="none" w:sz="0" w:space="0" w:color="auto"/>
      </w:divBdr>
    </w:div>
    <w:div w:id="1748072304">
      <w:bodyDiv w:val="1"/>
      <w:marLeft w:val="0"/>
      <w:marRight w:val="0"/>
      <w:marTop w:val="0"/>
      <w:marBottom w:val="0"/>
      <w:divBdr>
        <w:top w:val="none" w:sz="0" w:space="0" w:color="auto"/>
        <w:left w:val="none" w:sz="0" w:space="0" w:color="auto"/>
        <w:bottom w:val="none" w:sz="0" w:space="0" w:color="auto"/>
        <w:right w:val="none" w:sz="0" w:space="0" w:color="auto"/>
      </w:divBdr>
    </w:div>
    <w:div w:id="1748917533">
      <w:bodyDiv w:val="1"/>
      <w:marLeft w:val="0"/>
      <w:marRight w:val="0"/>
      <w:marTop w:val="0"/>
      <w:marBottom w:val="0"/>
      <w:divBdr>
        <w:top w:val="none" w:sz="0" w:space="0" w:color="auto"/>
        <w:left w:val="none" w:sz="0" w:space="0" w:color="auto"/>
        <w:bottom w:val="none" w:sz="0" w:space="0" w:color="auto"/>
        <w:right w:val="none" w:sz="0" w:space="0" w:color="auto"/>
      </w:divBdr>
    </w:div>
    <w:div w:id="1749688273">
      <w:bodyDiv w:val="1"/>
      <w:marLeft w:val="0"/>
      <w:marRight w:val="0"/>
      <w:marTop w:val="0"/>
      <w:marBottom w:val="0"/>
      <w:divBdr>
        <w:top w:val="none" w:sz="0" w:space="0" w:color="auto"/>
        <w:left w:val="none" w:sz="0" w:space="0" w:color="auto"/>
        <w:bottom w:val="none" w:sz="0" w:space="0" w:color="auto"/>
        <w:right w:val="none" w:sz="0" w:space="0" w:color="auto"/>
      </w:divBdr>
    </w:div>
    <w:div w:id="1750956628">
      <w:bodyDiv w:val="1"/>
      <w:marLeft w:val="0"/>
      <w:marRight w:val="0"/>
      <w:marTop w:val="0"/>
      <w:marBottom w:val="0"/>
      <w:divBdr>
        <w:top w:val="none" w:sz="0" w:space="0" w:color="auto"/>
        <w:left w:val="none" w:sz="0" w:space="0" w:color="auto"/>
        <w:bottom w:val="none" w:sz="0" w:space="0" w:color="auto"/>
        <w:right w:val="none" w:sz="0" w:space="0" w:color="auto"/>
      </w:divBdr>
    </w:div>
    <w:div w:id="1751268550">
      <w:bodyDiv w:val="1"/>
      <w:marLeft w:val="0"/>
      <w:marRight w:val="0"/>
      <w:marTop w:val="0"/>
      <w:marBottom w:val="0"/>
      <w:divBdr>
        <w:top w:val="none" w:sz="0" w:space="0" w:color="auto"/>
        <w:left w:val="none" w:sz="0" w:space="0" w:color="auto"/>
        <w:bottom w:val="none" w:sz="0" w:space="0" w:color="auto"/>
        <w:right w:val="none" w:sz="0" w:space="0" w:color="auto"/>
      </w:divBdr>
    </w:div>
    <w:div w:id="1754620422">
      <w:bodyDiv w:val="1"/>
      <w:marLeft w:val="0"/>
      <w:marRight w:val="0"/>
      <w:marTop w:val="0"/>
      <w:marBottom w:val="0"/>
      <w:divBdr>
        <w:top w:val="none" w:sz="0" w:space="0" w:color="auto"/>
        <w:left w:val="none" w:sz="0" w:space="0" w:color="auto"/>
        <w:bottom w:val="none" w:sz="0" w:space="0" w:color="auto"/>
        <w:right w:val="none" w:sz="0" w:space="0" w:color="auto"/>
      </w:divBdr>
    </w:div>
    <w:div w:id="1756121928">
      <w:bodyDiv w:val="1"/>
      <w:marLeft w:val="0"/>
      <w:marRight w:val="0"/>
      <w:marTop w:val="0"/>
      <w:marBottom w:val="0"/>
      <w:divBdr>
        <w:top w:val="none" w:sz="0" w:space="0" w:color="auto"/>
        <w:left w:val="none" w:sz="0" w:space="0" w:color="auto"/>
        <w:bottom w:val="none" w:sz="0" w:space="0" w:color="auto"/>
        <w:right w:val="none" w:sz="0" w:space="0" w:color="auto"/>
      </w:divBdr>
    </w:div>
    <w:div w:id="1756631364">
      <w:bodyDiv w:val="1"/>
      <w:marLeft w:val="0"/>
      <w:marRight w:val="0"/>
      <w:marTop w:val="0"/>
      <w:marBottom w:val="0"/>
      <w:divBdr>
        <w:top w:val="none" w:sz="0" w:space="0" w:color="auto"/>
        <w:left w:val="none" w:sz="0" w:space="0" w:color="auto"/>
        <w:bottom w:val="none" w:sz="0" w:space="0" w:color="auto"/>
        <w:right w:val="none" w:sz="0" w:space="0" w:color="auto"/>
      </w:divBdr>
    </w:div>
    <w:div w:id="1758936121">
      <w:bodyDiv w:val="1"/>
      <w:marLeft w:val="0"/>
      <w:marRight w:val="0"/>
      <w:marTop w:val="0"/>
      <w:marBottom w:val="0"/>
      <w:divBdr>
        <w:top w:val="none" w:sz="0" w:space="0" w:color="auto"/>
        <w:left w:val="none" w:sz="0" w:space="0" w:color="auto"/>
        <w:bottom w:val="none" w:sz="0" w:space="0" w:color="auto"/>
        <w:right w:val="none" w:sz="0" w:space="0" w:color="auto"/>
      </w:divBdr>
    </w:div>
    <w:div w:id="1760101949">
      <w:bodyDiv w:val="1"/>
      <w:marLeft w:val="0"/>
      <w:marRight w:val="0"/>
      <w:marTop w:val="0"/>
      <w:marBottom w:val="0"/>
      <w:divBdr>
        <w:top w:val="none" w:sz="0" w:space="0" w:color="auto"/>
        <w:left w:val="none" w:sz="0" w:space="0" w:color="auto"/>
        <w:bottom w:val="none" w:sz="0" w:space="0" w:color="auto"/>
        <w:right w:val="none" w:sz="0" w:space="0" w:color="auto"/>
      </w:divBdr>
    </w:div>
    <w:div w:id="1760560679">
      <w:bodyDiv w:val="1"/>
      <w:marLeft w:val="0"/>
      <w:marRight w:val="0"/>
      <w:marTop w:val="0"/>
      <w:marBottom w:val="0"/>
      <w:divBdr>
        <w:top w:val="none" w:sz="0" w:space="0" w:color="auto"/>
        <w:left w:val="none" w:sz="0" w:space="0" w:color="auto"/>
        <w:bottom w:val="none" w:sz="0" w:space="0" w:color="auto"/>
        <w:right w:val="none" w:sz="0" w:space="0" w:color="auto"/>
      </w:divBdr>
    </w:div>
    <w:div w:id="1766610925">
      <w:bodyDiv w:val="1"/>
      <w:marLeft w:val="0"/>
      <w:marRight w:val="0"/>
      <w:marTop w:val="0"/>
      <w:marBottom w:val="0"/>
      <w:divBdr>
        <w:top w:val="none" w:sz="0" w:space="0" w:color="auto"/>
        <w:left w:val="none" w:sz="0" w:space="0" w:color="auto"/>
        <w:bottom w:val="none" w:sz="0" w:space="0" w:color="auto"/>
        <w:right w:val="none" w:sz="0" w:space="0" w:color="auto"/>
      </w:divBdr>
    </w:div>
    <w:div w:id="1768428846">
      <w:bodyDiv w:val="1"/>
      <w:marLeft w:val="0"/>
      <w:marRight w:val="0"/>
      <w:marTop w:val="0"/>
      <w:marBottom w:val="0"/>
      <w:divBdr>
        <w:top w:val="none" w:sz="0" w:space="0" w:color="auto"/>
        <w:left w:val="none" w:sz="0" w:space="0" w:color="auto"/>
        <w:bottom w:val="none" w:sz="0" w:space="0" w:color="auto"/>
        <w:right w:val="none" w:sz="0" w:space="0" w:color="auto"/>
      </w:divBdr>
    </w:div>
    <w:div w:id="1769809472">
      <w:bodyDiv w:val="1"/>
      <w:marLeft w:val="0"/>
      <w:marRight w:val="0"/>
      <w:marTop w:val="0"/>
      <w:marBottom w:val="0"/>
      <w:divBdr>
        <w:top w:val="none" w:sz="0" w:space="0" w:color="auto"/>
        <w:left w:val="none" w:sz="0" w:space="0" w:color="auto"/>
        <w:bottom w:val="none" w:sz="0" w:space="0" w:color="auto"/>
        <w:right w:val="none" w:sz="0" w:space="0" w:color="auto"/>
      </w:divBdr>
    </w:div>
    <w:div w:id="1770393461">
      <w:bodyDiv w:val="1"/>
      <w:marLeft w:val="0"/>
      <w:marRight w:val="0"/>
      <w:marTop w:val="0"/>
      <w:marBottom w:val="0"/>
      <w:divBdr>
        <w:top w:val="none" w:sz="0" w:space="0" w:color="auto"/>
        <w:left w:val="none" w:sz="0" w:space="0" w:color="auto"/>
        <w:bottom w:val="none" w:sz="0" w:space="0" w:color="auto"/>
        <w:right w:val="none" w:sz="0" w:space="0" w:color="auto"/>
      </w:divBdr>
    </w:div>
    <w:div w:id="1770612733">
      <w:bodyDiv w:val="1"/>
      <w:marLeft w:val="0"/>
      <w:marRight w:val="0"/>
      <w:marTop w:val="0"/>
      <w:marBottom w:val="0"/>
      <w:divBdr>
        <w:top w:val="none" w:sz="0" w:space="0" w:color="auto"/>
        <w:left w:val="none" w:sz="0" w:space="0" w:color="auto"/>
        <w:bottom w:val="none" w:sz="0" w:space="0" w:color="auto"/>
        <w:right w:val="none" w:sz="0" w:space="0" w:color="auto"/>
      </w:divBdr>
    </w:div>
    <w:div w:id="1771320043">
      <w:bodyDiv w:val="1"/>
      <w:marLeft w:val="0"/>
      <w:marRight w:val="0"/>
      <w:marTop w:val="0"/>
      <w:marBottom w:val="0"/>
      <w:divBdr>
        <w:top w:val="none" w:sz="0" w:space="0" w:color="auto"/>
        <w:left w:val="none" w:sz="0" w:space="0" w:color="auto"/>
        <w:bottom w:val="none" w:sz="0" w:space="0" w:color="auto"/>
        <w:right w:val="none" w:sz="0" w:space="0" w:color="auto"/>
      </w:divBdr>
    </w:div>
    <w:div w:id="1773427722">
      <w:bodyDiv w:val="1"/>
      <w:marLeft w:val="0"/>
      <w:marRight w:val="0"/>
      <w:marTop w:val="0"/>
      <w:marBottom w:val="0"/>
      <w:divBdr>
        <w:top w:val="none" w:sz="0" w:space="0" w:color="auto"/>
        <w:left w:val="none" w:sz="0" w:space="0" w:color="auto"/>
        <w:bottom w:val="none" w:sz="0" w:space="0" w:color="auto"/>
        <w:right w:val="none" w:sz="0" w:space="0" w:color="auto"/>
      </w:divBdr>
    </w:div>
    <w:div w:id="1773747159">
      <w:bodyDiv w:val="1"/>
      <w:marLeft w:val="0"/>
      <w:marRight w:val="0"/>
      <w:marTop w:val="0"/>
      <w:marBottom w:val="0"/>
      <w:divBdr>
        <w:top w:val="none" w:sz="0" w:space="0" w:color="auto"/>
        <w:left w:val="none" w:sz="0" w:space="0" w:color="auto"/>
        <w:bottom w:val="none" w:sz="0" w:space="0" w:color="auto"/>
        <w:right w:val="none" w:sz="0" w:space="0" w:color="auto"/>
      </w:divBdr>
    </w:div>
    <w:div w:id="1774278741">
      <w:bodyDiv w:val="1"/>
      <w:marLeft w:val="0"/>
      <w:marRight w:val="0"/>
      <w:marTop w:val="0"/>
      <w:marBottom w:val="0"/>
      <w:divBdr>
        <w:top w:val="none" w:sz="0" w:space="0" w:color="auto"/>
        <w:left w:val="none" w:sz="0" w:space="0" w:color="auto"/>
        <w:bottom w:val="none" w:sz="0" w:space="0" w:color="auto"/>
        <w:right w:val="none" w:sz="0" w:space="0" w:color="auto"/>
      </w:divBdr>
    </w:div>
    <w:div w:id="1775636002">
      <w:bodyDiv w:val="1"/>
      <w:marLeft w:val="0"/>
      <w:marRight w:val="0"/>
      <w:marTop w:val="0"/>
      <w:marBottom w:val="0"/>
      <w:divBdr>
        <w:top w:val="none" w:sz="0" w:space="0" w:color="auto"/>
        <w:left w:val="none" w:sz="0" w:space="0" w:color="auto"/>
        <w:bottom w:val="none" w:sz="0" w:space="0" w:color="auto"/>
        <w:right w:val="none" w:sz="0" w:space="0" w:color="auto"/>
      </w:divBdr>
    </w:div>
    <w:div w:id="1776752962">
      <w:bodyDiv w:val="1"/>
      <w:marLeft w:val="0"/>
      <w:marRight w:val="0"/>
      <w:marTop w:val="0"/>
      <w:marBottom w:val="0"/>
      <w:divBdr>
        <w:top w:val="none" w:sz="0" w:space="0" w:color="auto"/>
        <w:left w:val="none" w:sz="0" w:space="0" w:color="auto"/>
        <w:bottom w:val="none" w:sz="0" w:space="0" w:color="auto"/>
        <w:right w:val="none" w:sz="0" w:space="0" w:color="auto"/>
      </w:divBdr>
    </w:div>
    <w:div w:id="1777409162">
      <w:bodyDiv w:val="1"/>
      <w:marLeft w:val="0"/>
      <w:marRight w:val="0"/>
      <w:marTop w:val="0"/>
      <w:marBottom w:val="0"/>
      <w:divBdr>
        <w:top w:val="none" w:sz="0" w:space="0" w:color="auto"/>
        <w:left w:val="none" w:sz="0" w:space="0" w:color="auto"/>
        <w:bottom w:val="none" w:sz="0" w:space="0" w:color="auto"/>
        <w:right w:val="none" w:sz="0" w:space="0" w:color="auto"/>
      </w:divBdr>
    </w:div>
    <w:div w:id="1778791464">
      <w:bodyDiv w:val="1"/>
      <w:marLeft w:val="0"/>
      <w:marRight w:val="0"/>
      <w:marTop w:val="0"/>
      <w:marBottom w:val="0"/>
      <w:divBdr>
        <w:top w:val="none" w:sz="0" w:space="0" w:color="auto"/>
        <w:left w:val="none" w:sz="0" w:space="0" w:color="auto"/>
        <w:bottom w:val="none" w:sz="0" w:space="0" w:color="auto"/>
        <w:right w:val="none" w:sz="0" w:space="0" w:color="auto"/>
      </w:divBdr>
    </w:div>
    <w:div w:id="1780681485">
      <w:bodyDiv w:val="1"/>
      <w:marLeft w:val="0"/>
      <w:marRight w:val="0"/>
      <w:marTop w:val="0"/>
      <w:marBottom w:val="0"/>
      <w:divBdr>
        <w:top w:val="none" w:sz="0" w:space="0" w:color="auto"/>
        <w:left w:val="none" w:sz="0" w:space="0" w:color="auto"/>
        <w:bottom w:val="none" w:sz="0" w:space="0" w:color="auto"/>
        <w:right w:val="none" w:sz="0" w:space="0" w:color="auto"/>
      </w:divBdr>
    </w:div>
    <w:div w:id="1780761147">
      <w:bodyDiv w:val="1"/>
      <w:marLeft w:val="0"/>
      <w:marRight w:val="0"/>
      <w:marTop w:val="0"/>
      <w:marBottom w:val="0"/>
      <w:divBdr>
        <w:top w:val="none" w:sz="0" w:space="0" w:color="auto"/>
        <w:left w:val="none" w:sz="0" w:space="0" w:color="auto"/>
        <w:bottom w:val="none" w:sz="0" w:space="0" w:color="auto"/>
        <w:right w:val="none" w:sz="0" w:space="0" w:color="auto"/>
      </w:divBdr>
    </w:div>
    <w:div w:id="1782872148">
      <w:bodyDiv w:val="1"/>
      <w:marLeft w:val="0"/>
      <w:marRight w:val="0"/>
      <w:marTop w:val="0"/>
      <w:marBottom w:val="0"/>
      <w:divBdr>
        <w:top w:val="none" w:sz="0" w:space="0" w:color="auto"/>
        <w:left w:val="none" w:sz="0" w:space="0" w:color="auto"/>
        <w:bottom w:val="none" w:sz="0" w:space="0" w:color="auto"/>
        <w:right w:val="none" w:sz="0" w:space="0" w:color="auto"/>
      </w:divBdr>
    </w:div>
    <w:div w:id="1782921560">
      <w:bodyDiv w:val="1"/>
      <w:marLeft w:val="0"/>
      <w:marRight w:val="0"/>
      <w:marTop w:val="0"/>
      <w:marBottom w:val="0"/>
      <w:divBdr>
        <w:top w:val="none" w:sz="0" w:space="0" w:color="auto"/>
        <w:left w:val="none" w:sz="0" w:space="0" w:color="auto"/>
        <w:bottom w:val="none" w:sz="0" w:space="0" w:color="auto"/>
        <w:right w:val="none" w:sz="0" w:space="0" w:color="auto"/>
      </w:divBdr>
    </w:div>
    <w:div w:id="1783457323">
      <w:bodyDiv w:val="1"/>
      <w:marLeft w:val="0"/>
      <w:marRight w:val="0"/>
      <w:marTop w:val="0"/>
      <w:marBottom w:val="0"/>
      <w:divBdr>
        <w:top w:val="none" w:sz="0" w:space="0" w:color="auto"/>
        <w:left w:val="none" w:sz="0" w:space="0" w:color="auto"/>
        <w:bottom w:val="none" w:sz="0" w:space="0" w:color="auto"/>
        <w:right w:val="none" w:sz="0" w:space="0" w:color="auto"/>
      </w:divBdr>
    </w:div>
    <w:div w:id="1784105418">
      <w:bodyDiv w:val="1"/>
      <w:marLeft w:val="0"/>
      <w:marRight w:val="0"/>
      <w:marTop w:val="0"/>
      <w:marBottom w:val="0"/>
      <w:divBdr>
        <w:top w:val="none" w:sz="0" w:space="0" w:color="auto"/>
        <w:left w:val="none" w:sz="0" w:space="0" w:color="auto"/>
        <w:bottom w:val="none" w:sz="0" w:space="0" w:color="auto"/>
        <w:right w:val="none" w:sz="0" w:space="0" w:color="auto"/>
      </w:divBdr>
    </w:div>
    <w:div w:id="1785928878">
      <w:bodyDiv w:val="1"/>
      <w:marLeft w:val="0"/>
      <w:marRight w:val="0"/>
      <w:marTop w:val="0"/>
      <w:marBottom w:val="0"/>
      <w:divBdr>
        <w:top w:val="none" w:sz="0" w:space="0" w:color="auto"/>
        <w:left w:val="none" w:sz="0" w:space="0" w:color="auto"/>
        <w:bottom w:val="none" w:sz="0" w:space="0" w:color="auto"/>
        <w:right w:val="none" w:sz="0" w:space="0" w:color="auto"/>
      </w:divBdr>
    </w:div>
    <w:div w:id="1786001436">
      <w:bodyDiv w:val="1"/>
      <w:marLeft w:val="0"/>
      <w:marRight w:val="0"/>
      <w:marTop w:val="0"/>
      <w:marBottom w:val="0"/>
      <w:divBdr>
        <w:top w:val="none" w:sz="0" w:space="0" w:color="auto"/>
        <w:left w:val="none" w:sz="0" w:space="0" w:color="auto"/>
        <w:bottom w:val="none" w:sz="0" w:space="0" w:color="auto"/>
        <w:right w:val="none" w:sz="0" w:space="0" w:color="auto"/>
      </w:divBdr>
    </w:div>
    <w:div w:id="1786071403">
      <w:bodyDiv w:val="1"/>
      <w:marLeft w:val="0"/>
      <w:marRight w:val="0"/>
      <w:marTop w:val="0"/>
      <w:marBottom w:val="0"/>
      <w:divBdr>
        <w:top w:val="none" w:sz="0" w:space="0" w:color="auto"/>
        <w:left w:val="none" w:sz="0" w:space="0" w:color="auto"/>
        <w:bottom w:val="none" w:sz="0" w:space="0" w:color="auto"/>
        <w:right w:val="none" w:sz="0" w:space="0" w:color="auto"/>
      </w:divBdr>
    </w:div>
    <w:div w:id="1786119601">
      <w:bodyDiv w:val="1"/>
      <w:marLeft w:val="0"/>
      <w:marRight w:val="0"/>
      <w:marTop w:val="0"/>
      <w:marBottom w:val="0"/>
      <w:divBdr>
        <w:top w:val="none" w:sz="0" w:space="0" w:color="auto"/>
        <w:left w:val="none" w:sz="0" w:space="0" w:color="auto"/>
        <w:bottom w:val="none" w:sz="0" w:space="0" w:color="auto"/>
        <w:right w:val="none" w:sz="0" w:space="0" w:color="auto"/>
      </w:divBdr>
    </w:div>
    <w:div w:id="1789007150">
      <w:bodyDiv w:val="1"/>
      <w:marLeft w:val="0"/>
      <w:marRight w:val="0"/>
      <w:marTop w:val="0"/>
      <w:marBottom w:val="0"/>
      <w:divBdr>
        <w:top w:val="none" w:sz="0" w:space="0" w:color="auto"/>
        <w:left w:val="none" w:sz="0" w:space="0" w:color="auto"/>
        <w:bottom w:val="none" w:sz="0" w:space="0" w:color="auto"/>
        <w:right w:val="none" w:sz="0" w:space="0" w:color="auto"/>
      </w:divBdr>
    </w:div>
    <w:div w:id="1789619435">
      <w:bodyDiv w:val="1"/>
      <w:marLeft w:val="0"/>
      <w:marRight w:val="0"/>
      <w:marTop w:val="0"/>
      <w:marBottom w:val="0"/>
      <w:divBdr>
        <w:top w:val="none" w:sz="0" w:space="0" w:color="auto"/>
        <w:left w:val="none" w:sz="0" w:space="0" w:color="auto"/>
        <w:bottom w:val="none" w:sz="0" w:space="0" w:color="auto"/>
        <w:right w:val="none" w:sz="0" w:space="0" w:color="auto"/>
      </w:divBdr>
    </w:div>
    <w:div w:id="1791242963">
      <w:bodyDiv w:val="1"/>
      <w:marLeft w:val="0"/>
      <w:marRight w:val="0"/>
      <w:marTop w:val="0"/>
      <w:marBottom w:val="0"/>
      <w:divBdr>
        <w:top w:val="none" w:sz="0" w:space="0" w:color="auto"/>
        <w:left w:val="none" w:sz="0" w:space="0" w:color="auto"/>
        <w:bottom w:val="none" w:sz="0" w:space="0" w:color="auto"/>
        <w:right w:val="none" w:sz="0" w:space="0" w:color="auto"/>
      </w:divBdr>
    </w:div>
    <w:div w:id="1791587290">
      <w:bodyDiv w:val="1"/>
      <w:marLeft w:val="0"/>
      <w:marRight w:val="0"/>
      <w:marTop w:val="0"/>
      <w:marBottom w:val="0"/>
      <w:divBdr>
        <w:top w:val="none" w:sz="0" w:space="0" w:color="auto"/>
        <w:left w:val="none" w:sz="0" w:space="0" w:color="auto"/>
        <w:bottom w:val="none" w:sz="0" w:space="0" w:color="auto"/>
        <w:right w:val="none" w:sz="0" w:space="0" w:color="auto"/>
      </w:divBdr>
    </w:div>
    <w:div w:id="1791892935">
      <w:bodyDiv w:val="1"/>
      <w:marLeft w:val="0"/>
      <w:marRight w:val="0"/>
      <w:marTop w:val="0"/>
      <w:marBottom w:val="0"/>
      <w:divBdr>
        <w:top w:val="none" w:sz="0" w:space="0" w:color="auto"/>
        <w:left w:val="none" w:sz="0" w:space="0" w:color="auto"/>
        <w:bottom w:val="none" w:sz="0" w:space="0" w:color="auto"/>
        <w:right w:val="none" w:sz="0" w:space="0" w:color="auto"/>
      </w:divBdr>
    </w:div>
    <w:div w:id="1792549990">
      <w:bodyDiv w:val="1"/>
      <w:marLeft w:val="0"/>
      <w:marRight w:val="0"/>
      <w:marTop w:val="0"/>
      <w:marBottom w:val="0"/>
      <w:divBdr>
        <w:top w:val="none" w:sz="0" w:space="0" w:color="auto"/>
        <w:left w:val="none" w:sz="0" w:space="0" w:color="auto"/>
        <w:bottom w:val="none" w:sz="0" w:space="0" w:color="auto"/>
        <w:right w:val="none" w:sz="0" w:space="0" w:color="auto"/>
      </w:divBdr>
    </w:div>
    <w:div w:id="1793089086">
      <w:bodyDiv w:val="1"/>
      <w:marLeft w:val="0"/>
      <w:marRight w:val="0"/>
      <w:marTop w:val="0"/>
      <w:marBottom w:val="0"/>
      <w:divBdr>
        <w:top w:val="none" w:sz="0" w:space="0" w:color="auto"/>
        <w:left w:val="none" w:sz="0" w:space="0" w:color="auto"/>
        <w:bottom w:val="none" w:sz="0" w:space="0" w:color="auto"/>
        <w:right w:val="none" w:sz="0" w:space="0" w:color="auto"/>
      </w:divBdr>
    </w:div>
    <w:div w:id="1793818423">
      <w:bodyDiv w:val="1"/>
      <w:marLeft w:val="0"/>
      <w:marRight w:val="0"/>
      <w:marTop w:val="0"/>
      <w:marBottom w:val="0"/>
      <w:divBdr>
        <w:top w:val="none" w:sz="0" w:space="0" w:color="auto"/>
        <w:left w:val="none" w:sz="0" w:space="0" w:color="auto"/>
        <w:bottom w:val="none" w:sz="0" w:space="0" w:color="auto"/>
        <w:right w:val="none" w:sz="0" w:space="0" w:color="auto"/>
      </w:divBdr>
    </w:div>
    <w:div w:id="1795058155">
      <w:bodyDiv w:val="1"/>
      <w:marLeft w:val="0"/>
      <w:marRight w:val="0"/>
      <w:marTop w:val="0"/>
      <w:marBottom w:val="0"/>
      <w:divBdr>
        <w:top w:val="none" w:sz="0" w:space="0" w:color="auto"/>
        <w:left w:val="none" w:sz="0" w:space="0" w:color="auto"/>
        <w:bottom w:val="none" w:sz="0" w:space="0" w:color="auto"/>
        <w:right w:val="none" w:sz="0" w:space="0" w:color="auto"/>
      </w:divBdr>
    </w:div>
    <w:div w:id="1801994385">
      <w:bodyDiv w:val="1"/>
      <w:marLeft w:val="0"/>
      <w:marRight w:val="0"/>
      <w:marTop w:val="0"/>
      <w:marBottom w:val="0"/>
      <w:divBdr>
        <w:top w:val="none" w:sz="0" w:space="0" w:color="auto"/>
        <w:left w:val="none" w:sz="0" w:space="0" w:color="auto"/>
        <w:bottom w:val="none" w:sz="0" w:space="0" w:color="auto"/>
        <w:right w:val="none" w:sz="0" w:space="0" w:color="auto"/>
      </w:divBdr>
    </w:div>
    <w:div w:id="1802113898">
      <w:bodyDiv w:val="1"/>
      <w:marLeft w:val="0"/>
      <w:marRight w:val="0"/>
      <w:marTop w:val="0"/>
      <w:marBottom w:val="0"/>
      <w:divBdr>
        <w:top w:val="none" w:sz="0" w:space="0" w:color="auto"/>
        <w:left w:val="none" w:sz="0" w:space="0" w:color="auto"/>
        <w:bottom w:val="none" w:sz="0" w:space="0" w:color="auto"/>
        <w:right w:val="none" w:sz="0" w:space="0" w:color="auto"/>
      </w:divBdr>
    </w:div>
    <w:div w:id="1802307720">
      <w:bodyDiv w:val="1"/>
      <w:marLeft w:val="0"/>
      <w:marRight w:val="0"/>
      <w:marTop w:val="0"/>
      <w:marBottom w:val="0"/>
      <w:divBdr>
        <w:top w:val="none" w:sz="0" w:space="0" w:color="auto"/>
        <w:left w:val="none" w:sz="0" w:space="0" w:color="auto"/>
        <w:bottom w:val="none" w:sz="0" w:space="0" w:color="auto"/>
        <w:right w:val="none" w:sz="0" w:space="0" w:color="auto"/>
      </w:divBdr>
    </w:div>
    <w:div w:id="1802839355">
      <w:bodyDiv w:val="1"/>
      <w:marLeft w:val="0"/>
      <w:marRight w:val="0"/>
      <w:marTop w:val="0"/>
      <w:marBottom w:val="0"/>
      <w:divBdr>
        <w:top w:val="none" w:sz="0" w:space="0" w:color="auto"/>
        <w:left w:val="none" w:sz="0" w:space="0" w:color="auto"/>
        <w:bottom w:val="none" w:sz="0" w:space="0" w:color="auto"/>
        <w:right w:val="none" w:sz="0" w:space="0" w:color="auto"/>
      </w:divBdr>
    </w:div>
    <w:div w:id="1802914235">
      <w:bodyDiv w:val="1"/>
      <w:marLeft w:val="0"/>
      <w:marRight w:val="0"/>
      <w:marTop w:val="0"/>
      <w:marBottom w:val="0"/>
      <w:divBdr>
        <w:top w:val="none" w:sz="0" w:space="0" w:color="auto"/>
        <w:left w:val="none" w:sz="0" w:space="0" w:color="auto"/>
        <w:bottom w:val="none" w:sz="0" w:space="0" w:color="auto"/>
        <w:right w:val="none" w:sz="0" w:space="0" w:color="auto"/>
      </w:divBdr>
    </w:div>
    <w:div w:id="1802919305">
      <w:bodyDiv w:val="1"/>
      <w:marLeft w:val="0"/>
      <w:marRight w:val="0"/>
      <w:marTop w:val="0"/>
      <w:marBottom w:val="0"/>
      <w:divBdr>
        <w:top w:val="none" w:sz="0" w:space="0" w:color="auto"/>
        <w:left w:val="none" w:sz="0" w:space="0" w:color="auto"/>
        <w:bottom w:val="none" w:sz="0" w:space="0" w:color="auto"/>
        <w:right w:val="none" w:sz="0" w:space="0" w:color="auto"/>
      </w:divBdr>
    </w:div>
    <w:div w:id="1804620074">
      <w:bodyDiv w:val="1"/>
      <w:marLeft w:val="0"/>
      <w:marRight w:val="0"/>
      <w:marTop w:val="0"/>
      <w:marBottom w:val="0"/>
      <w:divBdr>
        <w:top w:val="none" w:sz="0" w:space="0" w:color="auto"/>
        <w:left w:val="none" w:sz="0" w:space="0" w:color="auto"/>
        <w:bottom w:val="none" w:sz="0" w:space="0" w:color="auto"/>
        <w:right w:val="none" w:sz="0" w:space="0" w:color="auto"/>
      </w:divBdr>
    </w:div>
    <w:div w:id="1805851538">
      <w:bodyDiv w:val="1"/>
      <w:marLeft w:val="0"/>
      <w:marRight w:val="0"/>
      <w:marTop w:val="0"/>
      <w:marBottom w:val="0"/>
      <w:divBdr>
        <w:top w:val="none" w:sz="0" w:space="0" w:color="auto"/>
        <w:left w:val="none" w:sz="0" w:space="0" w:color="auto"/>
        <w:bottom w:val="none" w:sz="0" w:space="0" w:color="auto"/>
        <w:right w:val="none" w:sz="0" w:space="0" w:color="auto"/>
      </w:divBdr>
    </w:div>
    <w:div w:id="1807699949">
      <w:bodyDiv w:val="1"/>
      <w:marLeft w:val="0"/>
      <w:marRight w:val="0"/>
      <w:marTop w:val="0"/>
      <w:marBottom w:val="0"/>
      <w:divBdr>
        <w:top w:val="none" w:sz="0" w:space="0" w:color="auto"/>
        <w:left w:val="none" w:sz="0" w:space="0" w:color="auto"/>
        <w:bottom w:val="none" w:sz="0" w:space="0" w:color="auto"/>
        <w:right w:val="none" w:sz="0" w:space="0" w:color="auto"/>
      </w:divBdr>
    </w:div>
    <w:div w:id="1811897847">
      <w:bodyDiv w:val="1"/>
      <w:marLeft w:val="0"/>
      <w:marRight w:val="0"/>
      <w:marTop w:val="0"/>
      <w:marBottom w:val="0"/>
      <w:divBdr>
        <w:top w:val="none" w:sz="0" w:space="0" w:color="auto"/>
        <w:left w:val="none" w:sz="0" w:space="0" w:color="auto"/>
        <w:bottom w:val="none" w:sz="0" w:space="0" w:color="auto"/>
        <w:right w:val="none" w:sz="0" w:space="0" w:color="auto"/>
      </w:divBdr>
    </w:div>
    <w:div w:id="1813214516">
      <w:bodyDiv w:val="1"/>
      <w:marLeft w:val="0"/>
      <w:marRight w:val="0"/>
      <w:marTop w:val="0"/>
      <w:marBottom w:val="0"/>
      <w:divBdr>
        <w:top w:val="none" w:sz="0" w:space="0" w:color="auto"/>
        <w:left w:val="none" w:sz="0" w:space="0" w:color="auto"/>
        <w:bottom w:val="none" w:sz="0" w:space="0" w:color="auto"/>
        <w:right w:val="none" w:sz="0" w:space="0" w:color="auto"/>
      </w:divBdr>
    </w:div>
    <w:div w:id="1814177110">
      <w:bodyDiv w:val="1"/>
      <w:marLeft w:val="0"/>
      <w:marRight w:val="0"/>
      <w:marTop w:val="0"/>
      <w:marBottom w:val="0"/>
      <w:divBdr>
        <w:top w:val="none" w:sz="0" w:space="0" w:color="auto"/>
        <w:left w:val="none" w:sz="0" w:space="0" w:color="auto"/>
        <w:bottom w:val="none" w:sz="0" w:space="0" w:color="auto"/>
        <w:right w:val="none" w:sz="0" w:space="0" w:color="auto"/>
      </w:divBdr>
    </w:div>
    <w:div w:id="1815559526">
      <w:bodyDiv w:val="1"/>
      <w:marLeft w:val="0"/>
      <w:marRight w:val="0"/>
      <w:marTop w:val="0"/>
      <w:marBottom w:val="0"/>
      <w:divBdr>
        <w:top w:val="none" w:sz="0" w:space="0" w:color="auto"/>
        <w:left w:val="none" w:sz="0" w:space="0" w:color="auto"/>
        <w:bottom w:val="none" w:sz="0" w:space="0" w:color="auto"/>
        <w:right w:val="none" w:sz="0" w:space="0" w:color="auto"/>
      </w:divBdr>
    </w:div>
    <w:div w:id="1817382150">
      <w:bodyDiv w:val="1"/>
      <w:marLeft w:val="0"/>
      <w:marRight w:val="0"/>
      <w:marTop w:val="0"/>
      <w:marBottom w:val="0"/>
      <w:divBdr>
        <w:top w:val="none" w:sz="0" w:space="0" w:color="auto"/>
        <w:left w:val="none" w:sz="0" w:space="0" w:color="auto"/>
        <w:bottom w:val="none" w:sz="0" w:space="0" w:color="auto"/>
        <w:right w:val="none" w:sz="0" w:space="0" w:color="auto"/>
      </w:divBdr>
    </w:div>
    <w:div w:id="1818566114">
      <w:bodyDiv w:val="1"/>
      <w:marLeft w:val="0"/>
      <w:marRight w:val="0"/>
      <w:marTop w:val="0"/>
      <w:marBottom w:val="0"/>
      <w:divBdr>
        <w:top w:val="none" w:sz="0" w:space="0" w:color="auto"/>
        <w:left w:val="none" w:sz="0" w:space="0" w:color="auto"/>
        <w:bottom w:val="none" w:sz="0" w:space="0" w:color="auto"/>
        <w:right w:val="none" w:sz="0" w:space="0" w:color="auto"/>
      </w:divBdr>
    </w:div>
    <w:div w:id="1819574031">
      <w:bodyDiv w:val="1"/>
      <w:marLeft w:val="0"/>
      <w:marRight w:val="0"/>
      <w:marTop w:val="0"/>
      <w:marBottom w:val="0"/>
      <w:divBdr>
        <w:top w:val="none" w:sz="0" w:space="0" w:color="auto"/>
        <w:left w:val="none" w:sz="0" w:space="0" w:color="auto"/>
        <w:bottom w:val="none" w:sz="0" w:space="0" w:color="auto"/>
        <w:right w:val="none" w:sz="0" w:space="0" w:color="auto"/>
      </w:divBdr>
    </w:div>
    <w:div w:id="1823351780">
      <w:bodyDiv w:val="1"/>
      <w:marLeft w:val="0"/>
      <w:marRight w:val="0"/>
      <w:marTop w:val="0"/>
      <w:marBottom w:val="0"/>
      <w:divBdr>
        <w:top w:val="none" w:sz="0" w:space="0" w:color="auto"/>
        <w:left w:val="none" w:sz="0" w:space="0" w:color="auto"/>
        <w:bottom w:val="none" w:sz="0" w:space="0" w:color="auto"/>
        <w:right w:val="none" w:sz="0" w:space="0" w:color="auto"/>
      </w:divBdr>
    </w:div>
    <w:div w:id="1823542013">
      <w:bodyDiv w:val="1"/>
      <w:marLeft w:val="0"/>
      <w:marRight w:val="0"/>
      <w:marTop w:val="0"/>
      <w:marBottom w:val="0"/>
      <w:divBdr>
        <w:top w:val="none" w:sz="0" w:space="0" w:color="auto"/>
        <w:left w:val="none" w:sz="0" w:space="0" w:color="auto"/>
        <w:bottom w:val="none" w:sz="0" w:space="0" w:color="auto"/>
        <w:right w:val="none" w:sz="0" w:space="0" w:color="auto"/>
      </w:divBdr>
    </w:div>
    <w:div w:id="1824925560">
      <w:bodyDiv w:val="1"/>
      <w:marLeft w:val="0"/>
      <w:marRight w:val="0"/>
      <w:marTop w:val="0"/>
      <w:marBottom w:val="0"/>
      <w:divBdr>
        <w:top w:val="none" w:sz="0" w:space="0" w:color="auto"/>
        <w:left w:val="none" w:sz="0" w:space="0" w:color="auto"/>
        <w:bottom w:val="none" w:sz="0" w:space="0" w:color="auto"/>
        <w:right w:val="none" w:sz="0" w:space="0" w:color="auto"/>
      </w:divBdr>
    </w:div>
    <w:div w:id="1825315246">
      <w:bodyDiv w:val="1"/>
      <w:marLeft w:val="0"/>
      <w:marRight w:val="0"/>
      <w:marTop w:val="0"/>
      <w:marBottom w:val="0"/>
      <w:divBdr>
        <w:top w:val="none" w:sz="0" w:space="0" w:color="auto"/>
        <w:left w:val="none" w:sz="0" w:space="0" w:color="auto"/>
        <w:bottom w:val="none" w:sz="0" w:space="0" w:color="auto"/>
        <w:right w:val="none" w:sz="0" w:space="0" w:color="auto"/>
      </w:divBdr>
    </w:div>
    <w:div w:id="1827089297">
      <w:bodyDiv w:val="1"/>
      <w:marLeft w:val="0"/>
      <w:marRight w:val="0"/>
      <w:marTop w:val="0"/>
      <w:marBottom w:val="0"/>
      <w:divBdr>
        <w:top w:val="none" w:sz="0" w:space="0" w:color="auto"/>
        <w:left w:val="none" w:sz="0" w:space="0" w:color="auto"/>
        <w:bottom w:val="none" w:sz="0" w:space="0" w:color="auto"/>
        <w:right w:val="none" w:sz="0" w:space="0" w:color="auto"/>
      </w:divBdr>
    </w:div>
    <w:div w:id="1829055390">
      <w:bodyDiv w:val="1"/>
      <w:marLeft w:val="0"/>
      <w:marRight w:val="0"/>
      <w:marTop w:val="0"/>
      <w:marBottom w:val="0"/>
      <w:divBdr>
        <w:top w:val="none" w:sz="0" w:space="0" w:color="auto"/>
        <w:left w:val="none" w:sz="0" w:space="0" w:color="auto"/>
        <w:bottom w:val="none" w:sz="0" w:space="0" w:color="auto"/>
        <w:right w:val="none" w:sz="0" w:space="0" w:color="auto"/>
      </w:divBdr>
    </w:div>
    <w:div w:id="1830976127">
      <w:bodyDiv w:val="1"/>
      <w:marLeft w:val="0"/>
      <w:marRight w:val="0"/>
      <w:marTop w:val="0"/>
      <w:marBottom w:val="0"/>
      <w:divBdr>
        <w:top w:val="none" w:sz="0" w:space="0" w:color="auto"/>
        <w:left w:val="none" w:sz="0" w:space="0" w:color="auto"/>
        <w:bottom w:val="none" w:sz="0" w:space="0" w:color="auto"/>
        <w:right w:val="none" w:sz="0" w:space="0" w:color="auto"/>
      </w:divBdr>
    </w:div>
    <w:div w:id="1831555199">
      <w:bodyDiv w:val="1"/>
      <w:marLeft w:val="0"/>
      <w:marRight w:val="0"/>
      <w:marTop w:val="0"/>
      <w:marBottom w:val="0"/>
      <w:divBdr>
        <w:top w:val="none" w:sz="0" w:space="0" w:color="auto"/>
        <w:left w:val="none" w:sz="0" w:space="0" w:color="auto"/>
        <w:bottom w:val="none" w:sz="0" w:space="0" w:color="auto"/>
        <w:right w:val="none" w:sz="0" w:space="0" w:color="auto"/>
      </w:divBdr>
    </w:div>
    <w:div w:id="1831939906">
      <w:bodyDiv w:val="1"/>
      <w:marLeft w:val="0"/>
      <w:marRight w:val="0"/>
      <w:marTop w:val="0"/>
      <w:marBottom w:val="0"/>
      <w:divBdr>
        <w:top w:val="none" w:sz="0" w:space="0" w:color="auto"/>
        <w:left w:val="none" w:sz="0" w:space="0" w:color="auto"/>
        <w:bottom w:val="none" w:sz="0" w:space="0" w:color="auto"/>
        <w:right w:val="none" w:sz="0" w:space="0" w:color="auto"/>
      </w:divBdr>
    </w:div>
    <w:div w:id="1831946907">
      <w:bodyDiv w:val="1"/>
      <w:marLeft w:val="0"/>
      <w:marRight w:val="0"/>
      <w:marTop w:val="0"/>
      <w:marBottom w:val="0"/>
      <w:divBdr>
        <w:top w:val="none" w:sz="0" w:space="0" w:color="auto"/>
        <w:left w:val="none" w:sz="0" w:space="0" w:color="auto"/>
        <w:bottom w:val="none" w:sz="0" w:space="0" w:color="auto"/>
        <w:right w:val="none" w:sz="0" w:space="0" w:color="auto"/>
      </w:divBdr>
    </w:div>
    <w:div w:id="1833984089">
      <w:bodyDiv w:val="1"/>
      <w:marLeft w:val="0"/>
      <w:marRight w:val="0"/>
      <w:marTop w:val="0"/>
      <w:marBottom w:val="0"/>
      <w:divBdr>
        <w:top w:val="none" w:sz="0" w:space="0" w:color="auto"/>
        <w:left w:val="none" w:sz="0" w:space="0" w:color="auto"/>
        <w:bottom w:val="none" w:sz="0" w:space="0" w:color="auto"/>
        <w:right w:val="none" w:sz="0" w:space="0" w:color="auto"/>
      </w:divBdr>
    </w:div>
    <w:div w:id="1835796044">
      <w:bodyDiv w:val="1"/>
      <w:marLeft w:val="0"/>
      <w:marRight w:val="0"/>
      <w:marTop w:val="0"/>
      <w:marBottom w:val="0"/>
      <w:divBdr>
        <w:top w:val="none" w:sz="0" w:space="0" w:color="auto"/>
        <w:left w:val="none" w:sz="0" w:space="0" w:color="auto"/>
        <w:bottom w:val="none" w:sz="0" w:space="0" w:color="auto"/>
        <w:right w:val="none" w:sz="0" w:space="0" w:color="auto"/>
      </w:divBdr>
    </w:div>
    <w:div w:id="1835994254">
      <w:bodyDiv w:val="1"/>
      <w:marLeft w:val="0"/>
      <w:marRight w:val="0"/>
      <w:marTop w:val="0"/>
      <w:marBottom w:val="0"/>
      <w:divBdr>
        <w:top w:val="none" w:sz="0" w:space="0" w:color="auto"/>
        <w:left w:val="none" w:sz="0" w:space="0" w:color="auto"/>
        <w:bottom w:val="none" w:sz="0" w:space="0" w:color="auto"/>
        <w:right w:val="none" w:sz="0" w:space="0" w:color="auto"/>
      </w:divBdr>
    </w:div>
    <w:div w:id="1836915764">
      <w:bodyDiv w:val="1"/>
      <w:marLeft w:val="0"/>
      <w:marRight w:val="0"/>
      <w:marTop w:val="0"/>
      <w:marBottom w:val="0"/>
      <w:divBdr>
        <w:top w:val="none" w:sz="0" w:space="0" w:color="auto"/>
        <w:left w:val="none" w:sz="0" w:space="0" w:color="auto"/>
        <w:bottom w:val="none" w:sz="0" w:space="0" w:color="auto"/>
        <w:right w:val="none" w:sz="0" w:space="0" w:color="auto"/>
      </w:divBdr>
    </w:div>
    <w:div w:id="1837381017">
      <w:bodyDiv w:val="1"/>
      <w:marLeft w:val="0"/>
      <w:marRight w:val="0"/>
      <w:marTop w:val="0"/>
      <w:marBottom w:val="0"/>
      <w:divBdr>
        <w:top w:val="none" w:sz="0" w:space="0" w:color="auto"/>
        <w:left w:val="none" w:sz="0" w:space="0" w:color="auto"/>
        <w:bottom w:val="none" w:sz="0" w:space="0" w:color="auto"/>
        <w:right w:val="none" w:sz="0" w:space="0" w:color="auto"/>
      </w:divBdr>
    </w:div>
    <w:div w:id="1838226062">
      <w:bodyDiv w:val="1"/>
      <w:marLeft w:val="0"/>
      <w:marRight w:val="0"/>
      <w:marTop w:val="0"/>
      <w:marBottom w:val="0"/>
      <w:divBdr>
        <w:top w:val="none" w:sz="0" w:space="0" w:color="auto"/>
        <w:left w:val="none" w:sz="0" w:space="0" w:color="auto"/>
        <w:bottom w:val="none" w:sz="0" w:space="0" w:color="auto"/>
        <w:right w:val="none" w:sz="0" w:space="0" w:color="auto"/>
      </w:divBdr>
    </w:div>
    <w:div w:id="1838619638">
      <w:bodyDiv w:val="1"/>
      <w:marLeft w:val="0"/>
      <w:marRight w:val="0"/>
      <w:marTop w:val="0"/>
      <w:marBottom w:val="0"/>
      <w:divBdr>
        <w:top w:val="none" w:sz="0" w:space="0" w:color="auto"/>
        <w:left w:val="none" w:sz="0" w:space="0" w:color="auto"/>
        <w:bottom w:val="none" w:sz="0" w:space="0" w:color="auto"/>
        <w:right w:val="none" w:sz="0" w:space="0" w:color="auto"/>
      </w:divBdr>
    </w:div>
    <w:div w:id="1839686788">
      <w:bodyDiv w:val="1"/>
      <w:marLeft w:val="0"/>
      <w:marRight w:val="0"/>
      <w:marTop w:val="0"/>
      <w:marBottom w:val="0"/>
      <w:divBdr>
        <w:top w:val="none" w:sz="0" w:space="0" w:color="auto"/>
        <w:left w:val="none" w:sz="0" w:space="0" w:color="auto"/>
        <w:bottom w:val="none" w:sz="0" w:space="0" w:color="auto"/>
        <w:right w:val="none" w:sz="0" w:space="0" w:color="auto"/>
      </w:divBdr>
    </w:div>
    <w:div w:id="1839806098">
      <w:bodyDiv w:val="1"/>
      <w:marLeft w:val="0"/>
      <w:marRight w:val="0"/>
      <w:marTop w:val="0"/>
      <w:marBottom w:val="0"/>
      <w:divBdr>
        <w:top w:val="none" w:sz="0" w:space="0" w:color="auto"/>
        <w:left w:val="none" w:sz="0" w:space="0" w:color="auto"/>
        <w:bottom w:val="none" w:sz="0" w:space="0" w:color="auto"/>
        <w:right w:val="none" w:sz="0" w:space="0" w:color="auto"/>
      </w:divBdr>
    </w:div>
    <w:div w:id="1840387253">
      <w:bodyDiv w:val="1"/>
      <w:marLeft w:val="0"/>
      <w:marRight w:val="0"/>
      <w:marTop w:val="0"/>
      <w:marBottom w:val="0"/>
      <w:divBdr>
        <w:top w:val="none" w:sz="0" w:space="0" w:color="auto"/>
        <w:left w:val="none" w:sz="0" w:space="0" w:color="auto"/>
        <w:bottom w:val="none" w:sz="0" w:space="0" w:color="auto"/>
        <w:right w:val="none" w:sz="0" w:space="0" w:color="auto"/>
      </w:divBdr>
    </w:div>
    <w:div w:id="1841382084">
      <w:bodyDiv w:val="1"/>
      <w:marLeft w:val="0"/>
      <w:marRight w:val="0"/>
      <w:marTop w:val="0"/>
      <w:marBottom w:val="0"/>
      <w:divBdr>
        <w:top w:val="none" w:sz="0" w:space="0" w:color="auto"/>
        <w:left w:val="none" w:sz="0" w:space="0" w:color="auto"/>
        <w:bottom w:val="none" w:sz="0" w:space="0" w:color="auto"/>
        <w:right w:val="none" w:sz="0" w:space="0" w:color="auto"/>
      </w:divBdr>
    </w:div>
    <w:div w:id="1842157875">
      <w:bodyDiv w:val="1"/>
      <w:marLeft w:val="0"/>
      <w:marRight w:val="0"/>
      <w:marTop w:val="0"/>
      <w:marBottom w:val="0"/>
      <w:divBdr>
        <w:top w:val="none" w:sz="0" w:space="0" w:color="auto"/>
        <w:left w:val="none" w:sz="0" w:space="0" w:color="auto"/>
        <w:bottom w:val="none" w:sz="0" w:space="0" w:color="auto"/>
        <w:right w:val="none" w:sz="0" w:space="0" w:color="auto"/>
      </w:divBdr>
    </w:div>
    <w:div w:id="1843353922">
      <w:bodyDiv w:val="1"/>
      <w:marLeft w:val="0"/>
      <w:marRight w:val="0"/>
      <w:marTop w:val="0"/>
      <w:marBottom w:val="0"/>
      <w:divBdr>
        <w:top w:val="none" w:sz="0" w:space="0" w:color="auto"/>
        <w:left w:val="none" w:sz="0" w:space="0" w:color="auto"/>
        <w:bottom w:val="none" w:sz="0" w:space="0" w:color="auto"/>
        <w:right w:val="none" w:sz="0" w:space="0" w:color="auto"/>
      </w:divBdr>
    </w:div>
    <w:div w:id="1844927713">
      <w:bodyDiv w:val="1"/>
      <w:marLeft w:val="0"/>
      <w:marRight w:val="0"/>
      <w:marTop w:val="0"/>
      <w:marBottom w:val="0"/>
      <w:divBdr>
        <w:top w:val="none" w:sz="0" w:space="0" w:color="auto"/>
        <w:left w:val="none" w:sz="0" w:space="0" w:color="auto"/>
        <w:bottom w:val="none" w:sz="0" w:space="0" w:color="auto"/>
        <w:right w:val="none" w:sz="0" w:space="0" w:color="auto"/>
      </w:divBdr>
    </w:div>
    <w:div w:id="1846281864">
      <w:bodyDiv w:val="1"/>
      <w:marLeft w:val="0"/>
      <w:marRight w:val="0"/>
      <w:marTop w:val="0"/>
      <w:marBottom w:val="0"/>
      <w:divBdr>
        <w:top w:val="none" w:sz="0" w:space="0" w:color="auto"/>
        <w:left w:val="none" w:sz="0" w:space="0" w:color="auto"/>
        <w:bottom w:val="none" w:sz="0" w:space="0" w:color="auto"/>
        <w:right w:val="none" w:sz="0" w:space="0" w:color="auto"/>
      </w:divBdr>
    </w:div>
    <w:div w:id="1846480895">
      <w:bodyDiv w:val="1"/>
      <w:marLeft w:val="0"/>
      <w:marRight w:val="0"/>
      <w:marTop w:val="0"/>
      <w:marBottom w:val="0"/>
      <w:divBdr>
        <w:top w:val="none" w:sz="0" w:space="0" w:color="auto"/>
        <w:left w:val="none" w:sz="0" w:space="0" w:color="auto"/>
        <w:bottom w:val="none" w:sz="0" w:space="0" w:color="auto"/>
        <w:right w:val="none" w:sz="0" w:space="0" w:color="auto"/>
      </w:divBdr>
    </w:div>
    <w:div w:id="1849322785">
      <w:bodyDiv w:val="1"/>
      <w:marLeft w:val="0"/>
      <w:marRight w:val="0"/>
      <w:marTop w:val="0"/>
      <w:marBottom w:val="0"/>
      <w:divBdr>
        <w:top w:val="none" w:sz="0" w:space="0" w:color="auto"/>
        <w:left w:val="none" w:sz="0" w:space="0" w:color="auto"/>
        <w:bottom w:val="none" w:sz="0" w:space="0" w:color="auto"/>
        <w:right w:val="none" w:sz="0" w:space="0" w:color="auto"/>
      </w:divBdr>
    </w:div>
    <w:div w:id="1850483459">
      <w:bodyDiv w:val="1"/>
      <w:marLeft w:val="0"/>
      <w:marRight w:val="0"/>
      <w:marTop w:val="0"/>
      <w:marBottom w:val="0"/>
      <w:divBdr>
        <w:top w:val="none" w:sz="0" w:space="0" w:color="auto"/>
        <w:left w:val="none" w:sz="0" w:space="0" w:color="auto"/>
        <w:bottom w:val="none" w:sz="0" w:space="0" w:color="auto"/>
        <w:right w:val="none" w:sz="0" w:space="0" w:color="auto"/>
      </w:divBdr>
    </w:div>
    <w:div w:id="1850632506">
      <w:bodyDiv w:val="1"/>
      <w:marLeft w:val="0"/>
      <w:marRight w:val="0"/>
      <w:marTop w:val="0"/>
      <w:marBottom w:val="0"/>
      <w:divBdr>
        <w:top w:val="none" w:sz="0" w:space="0" w:color="auto"/>
        <w:left w:val="none" w:sz="0" w:space="0" w:color="auto"/>
        <w:bottom w:val="none" w:sz="0" w:space="0" w:color="auto"/>
        <w:right w:val="none" w:sz="0" w:space="0" w:color="auto"/>
      </w:divBdr>
    </w:div>
    <w:div w:id="1852137180">
      <w:bodyDiv w:val="1"/>
      <w:marLeft w:val="0"/>
      <w:marRight w:val="0"/>
      <w:marTop w:val="0"/>
      <w:marBottom w:val="0"/>
      <w:divBdr>
        <w:top w:val="none" w:sz="0" w:space="0" w:color="auto"/>
        <w:left w:val="none" w:sz="0" w:space="0" w:color="auto"/>
        <w:bottom w:val="none" w:sz="0" w:space="0" w:color="auto"/>
        <w:right w:val="none" w:sz="0" w:space="0" w:color="auto"/>
      </w:divBdr>
    </w:div>
    <w:div w:id="1852724183">
      <w:bodyDiv w:val="1"/>
      <w:marLeft w:val="0"/>
      <w:marRight w:val="0"/>
      <w:marTop w:val="0"/>
      <w:marBottom w:val="0"/>
      <w:divBdr>
        <w:top w:val="none" w:sz="0" w:space="0" w:color="auto"/>
        <w:left w:val="none" w:sz="0" w:space="0" w:color="auto"/>
        <w:bottom w:val="none" w:sz="0" w:space="0" w:color="auto"/>
        <w:right w:val="none" w:sz="0" w:space="0" w:color="auto"/>
      </w:divBdr>
    </w:div>
    <w:div w:id="1853058727">
      <w:bodyDiv w:val="1"/>
      <w:marLeft w:val="0"/>
      <w:marRight w:val="0"/>
      <w:marTop w:val="0"/>
      <w:marBottom w:val="0"/>
      <w:divBdr>
        <w:top w:val="none" w:sz="0" w:space="0" w:color="auto"/>
        <w:left w:val="none" w:sz="0" w:space="0" w:color="auto"/>
        <w:bottom w:val="none" w:sz="0" w:space="0" w:color="auto"/>
        <w:right w:val="none" w:sz="0" w:space="0" w:color="auto"/>
      </w:divBdr>
    </w:div>
    <w:div w:id="1853640845">
      <w:bodyDiv w:val="1"/>
      <w:marLeft w:val="0"/>
      <w:marRight w:val="0"/>
      <w:marTop w:val="0"/>
      <w:marBottom w:val="0"/>
      <w:divBdr>
        <w:top w:val="none" w:sz="0" w:space="0" w:color="auto"/>
        <w:left w:val="none" w:sz="0" w:space="0" w:color="auto"/>
        <w:bottom w:val="none" w:sz="0" w:space="0" w:color="auto"/>
        <w:right w:val="none" w:sz="0" w:space="0" w:color="auto"/>
      </w:divBdr>
    </w:div>
    <w:div w:id="1853647659">
      <w:bodyDiv w:val="1"/>
      <w:marLeft w:val="0"/>
      <w:marRight w:val="0"/>
      <w:marTop w:val="0"/>
      <w:marBottom w:val="0"/>
      <w:divBdr>
        <w:top w:val="none" w:sz="0" w:space="0" w:color="auto"/>
        <w:left w:val="none" w:sz="0" w:space="0" w:color="auto"/>
        <w:bottom w:val="none" w:sz="0" w:space="0" w:color="auto"/>
        <w:right w:val="none" w:sz="0" w:space="0" w:color="auto"/>
      </w:divBdr>
    </w:div>
    <w:div w:id="1854104249">
      <w:bodyDiv w:val="1"/>
      <w:marLeft w:val="0"/>
      <w:marRight w:val="0"/>
      <w:marTop w:val="0"/>
      <w:marBottom w:val="0"/>
      <w:divBdr>
        <w:top w:val="none" w:sz="0" w:space="0" w:color="auto"/>
        <w:left w:val="none" w:sz="0" w:space="0" w:color="auto"/>
        <w:bottom w:val="none" w:sz="0" w:space="0" w:color="auto"/>
        <w:right w:val="none" w:sz="0" w:space="0" w:color="auto"/>
      </w:divBdr>
    </w:div>
    <w:div w:id="1854491504">
      <w:bodyDiv w:val="1"/>
      <w:marLeft w:val="0"/>
      <w:marRight w:val="0"/>
      <w:marTop w:val="0"/>
      <w:marBottom w:val="0"/>
      <w:divBdr>
        <w:top w:val="none" w:sz="0" w:space="0" w:color="auto"/>
        <w:left w:val="none" w:sz="0" w:space="0" w:color="auto"/>
        <w:bottom w:val="none" w:sz="0" w:space="0" w:color="auto"/>
        <w:right w:val="none" w:sz="0" w:space="0" w:color="auto"/>
      </w:divBdr>
    </w:div>
    <w:div w:id="1855873266">
      <w:bodyDiv w:val="1"/>
      <w:marLeft w:val="0"/>
      <w:marRight w:val="0"/>
      <w:marTop w:val="0"/>
      <w:marBottom w:val="0"/>
      <w:divBdr>
        <w:top w:val="none" w:sz="0" w:space="0" w:color="auto"/>
        <w:left w:val="none" w:sz="0" w:space="0" w:color="auto"/>
        <w:bottom w:val="none" w:sz="0" w:space="0" w:color="auto"/>
        <w:right w:val="none" w:sz="0" w:space="0" w:color="auto"/>
      </w:divBdr>
    </w:div>
    <w:div w:id="1856185234">
      <w:bodyDiv w:val="1"/>
      <w:marLeft w:val="0"/>
      <w:marRight w:val="0"/>
      <w:marTop w:val="0"/>
      <w:marBottom w:val="0"/>
      <w:divBdr>
        <w:top w:val="none" w:sz="0" w:space="0" w:color="auto"/>
        <w:left w:val="none" w:sz="0" w:space="0" w:color="auto"/>
        <w:bottom w:val="none" w:sz="0" w:space="0" w:color="auto"/>
        <w:right w:val="none" w:sz="0" w:space="0" w:color="auto"/>
      </w:divBdr>
    </w:div>
    <w:div w:id="1856460703">
      <w:bodyDiv w:val="1"/>
      <w:marLeft w:val="0"/>
      <w:marRight w:val="0"/>
      <w:marTop w:val="0"/>
      <w:marBottom w:val="0"/>
      <w:divBdr>
        <w:top w:val="none" w:sz="0" w:space="0" w:color="auto"/>
        <w:left w:val="none" w:sz="0" w:space="0" w:color="auto"/>
        <w:bottom w:val="none" w:sz="0" w:space="0" w:color="auto"/>
        <w:right w:val="none" w:sz="0" w:space="0" w:color="auto"/>
      </w:divBdr>
    </w:div>
    <w:div w:id="1856963812">
      <w:bodyDiv w:val="1"/>
      <w:marLeft w:val="0"/>
      <w:marRight w:val="0"/>
      <w:marTop w:val="0"/>
      <w:marBottom w:val="0"/>
      <w:divBdr>
        <w:top w:val="none" w:sz="0" w:space="0" w:color="auto"/>
        <w:left w:val="none" w:sz="0" w:space="0" w:color="auto"/>
        <w:bottom w:val="none" w:sz="0" w:space="0" w:color="auto"/>
        <w:right w:val="none" w:sz="0" w:space="0" w:color="auto"/>
      </w:divBdr>
    </w:div>
    <w:div w:id="1858734367">
      <w:bodyDiv w:val="1"/>
      <w:marLeft w:val="0"/>
      <w:marRight w:val="0"/>
      <w:marTop w:val="0"/>
      <w:marBottom w:val="0"/>
      <w:divBdr>
        <w:top w:val="none" w:sz="0" w:space="0" w:color="auto"/>
        <w:left w:val="none" w:sz="0" w:space="0" w:color="auto"/>
        <w:bottom w:val="none" w:sz="0" w:space="0" w:color="auto"/>
        <w:right w:val="none" w:sz="0" w:space="0" w:color="auto"/>
      </w:divBdr>
    </w:div>
    <w:div w:id="1860195524">
      <w:bodyDiv w:val="1"/>
      <w:marLeft w:val="0"/>
      <w:marRight w:val="0"/>
      <w:marTop w:val="0"/>
      <w:marBottom w:val="0"/>
      <w:divBdr>
        <w:top w:val="none" w:sz="0" w:space="0" w:color="auto"/>
        <w:left w:val="none" w:sz="0" w:space="0" w:color="auto"/>
        <w:bottom w:val="none" w:sz="0" w:space="0" w:color="auto"/>
        <w:right w:val="none" w:sz="0" w:space="0" w:color="auto"/>
      </w:divBdr>
    </w:div>
    <w:div w:id="1863206001">
      <w:bodyDiv w:val="1"/>
      <w:marLeft w:val="0"/>
      <w:marRight w:val="0"/>
      <w:marTop w:val="0"/>
      <w:marBottom w:val="0"/>
      <w:divBdr>
        <w:top w:val="none" w:sz="0" w:space="0" w:color="auto"/>
        <w:left w:val="none" w:sz="0" w:space="0" w:color="auto"/>
        <w:bottom w:val="none" w:sz="0" w:space="0" w:color="auto"/>
        <w:right w:val="none" w:sz="0" w:space="0" w:color="auto"/>
      </w:divBdr>
    </w:div>
    <w:div w:id="1863743204">
      <w:bodyDiv w:val="1"/>
      <w:marLeft w:val="0"/>
      <w:marRight w:val="0"/>
      <w:marTop w:val="0"/>
      <w:marBottom w:val="0"/>
      <w:divBdr>
        <w:top w:val="none" w:sz="0" w:space="0" w:color="auto"/>
        <w:left w:val="none" w:sz="0" w:space="0" w:color="auto"/>
        <w:bottom w:val="none" w:sz="0" w:space="0" w:color="auto"/>
        <w:right w:val="none" w:sz="0" w:space="0" w:color="auto"/>
      </w:divBdr>
    </w:div>
    <w:div w:id="1865436300">
      <w:bodyDiv w:val="1"/>
      <w:marLeft w:val="0"/>
      <w:marRight w:val="0"/>
      <w:marTop w:val="0"/>
      <w:marBottom w:val="0"/>
      <w:divBdr>
        <w:top w:val="none" w:sz="0" w:space="0" w:color="auto"/>
        <w:left w:val="none" w:sz="0" w:space="0" w:color="auto"/>
        <w:bottom w:val="none" w:sz="0" w:space="0" w:color="auto"/>
        <w:right w:val="none" w:sz="0" w:space="0" w:color="auto"/>
      </w:divBdr>
    </w:div>
    <w:div w:id="1866400238">
      <w:bodyDiv w:val="1"/>
      <w:marLeft w:val="0"/>
      <w:marRight w:val="0"/>
      <w:marTop w:val="0"/>
      <w:marBottom w:val="0"/>
      <w:divBdr>
        <w:top w:val="none" w:sz="0" w:space="0" w:color="auto"/>
        <w:left w:val="none" w:sz="0" w:space="0" w:color="auto"/>
        <w:bottom w:val="none" w:sz="0" w:space="0" w:color="auto"/>
        <w:right w:val="none" w:sz="0" w:space="0" w:color="auto"/>
      </w:divBdr>
    </w:div>
    <w:div w:id="1869873709">
      <w:bodyDiv w:val="1"/>
      <w:marLeft w:val="0"/>
      <w:marRight w:val="0"/>
      <w:marTop w:val="0"/>
      <w:marBottom w:val="0"/>
      <w:divBdr>
        <w:top w:val="none" w:sz="0" w:space="0" w:color="auto"/>
        <w:left w:val="none" w:sz="0" w:space="0" w:color="auto"/>
        <w:bottom w:val="none" w:sz="0" w:space="0" w:color="auto"/>
        <w:right w:val="none" w:sz="0" w:space="0" w:color="auto"/>
      </w:divBdr>
    </w:div>
    <w:div w:id="1870409694">
      <w:bodyDiv w:val="1"/>
      <w:marLeft w:val="0"/>
      <w:marRight w:val="0"/>
      <w:marTop w:val="0"/>
      <w:marBottom w:val="0"/>
      <w:divBdr>
        <w:top w:val="none" w:sz="0" w:space="0" w:color="auto"/>
        <w:left w:val="none" w:sz="0" w:space="0" w:color="auto"/>
        <w:bottom w:val="none" w:sz="0" w:space="0" w:color="auto"/>
        <w:right w:val="none" w:sz="0" w:space="0" w:color="auto"/>
      </w:divBdr>
    </w:div>
    <w:div w:id="1870557721">
      <w:bodyDiv w:val="1"/>
      <w:marLeft w:val="0"/>
      <w:marRight w:val="0"/>
      <w:marTop w:val="0"/>
      <w:marBottom w:val="0"/>
      <w:divBdr>
        <w:top w:val="none" w:sz="0" w:space="0" w:color="auto"/>
        <w:left w:val="none" w:sz="0" w:space="0" w:color="auto"/>
        <w:bottom w:val="none" w:sz="0" w:space="0" w:color="auto"/>
        <w:right w:val="none" w:sz="0" w:space="0" w:color="auto"/>
      </w:divBdr>
    </w:div>
    <w:div w:id="1871335057">
      <w:bodyDiv w:val="1"/>
      <w:marLeft w:val="0"/>
      <w:marRight w:val="0"/>
      <w:marTop w:val="0"/>
      <w:marBottom w:val="0"/>
      <w:divBdr>
        <w:top w:val="none" w:sz="0" w:space="0" w:color="auto"/>
        <w:left w:val="none" w:sz="0" w:space="0" w:color="auto"/>
        <w:bottom w:val="none" w:sz="0" w:space="0" w:color="auto"/>
        <w:right w:val="none" w:sz="0" w:space="0" w:color="auto"/>
      </w:divBdr>
    </w:div>
    <w:div w:id="1872454375">
      <w:bodyDiv w:val="1"/>
      <w:marLeft w:val="0"/>
      <w:marRight w:val="0"/>
      <w:marTop w:val="0"/>
      <w:marBottom w:val="0"/>
      <w:divBdr>
        <w:top w:val="none" w:sz="0" w:space="0" w:color="auto"/>
        <w:left w:val="none" w:sz="0" w:space="0" w:color="auto"/>
        <w:bottom w:val="none" w:sz="0" w:space="0" w:color="auto"/>
        <w:right w:val="none" w:sz="0" w:space="0" w:color="auto"/>
      </w:divBdr>
    </w:div>
    <w:div w:id="1873150668">
      <w:bodyDiv w:val="1"/>
      <w:marLeft w:val="0"/>
      <w:marRight w:val="0"/>
      <w:marTop w:val="0"/>
      <w:marBottom w:val="0"/>
      <w:divBdr>
        <w:top w:val="none" w:sz="0" w:space="0" w:color="auto"/>
        <w:left w:val="none" w:sz="0" w:space="0" w:color="auto"/>
        <w:bottom w:val="none" w:sz="0" w:space="0" w:color="auto"/>
        <w:right w:val="none" w:sz="0" w:space="0" w:color="auto"/>
      </w:divBdr>
    </w:div>
    <w:div w:id="1874800627">
      <w:bodyDiv w:val="1"/>
      <w:marLeft w:val="0"/>
      <w:marRight w:val="0"/>
      <w:marTop w:val="0"/>
      <w:marBottom w:val="0"/>
      <w:divBdr>
        <w:top w:val="none" w:sz="0" w:space="0" w:color="auto"/>
        <w:left w:val="none" w:sz="0" w:space="0" w:color="auto"/>
        <w:bottom w:val="none" w:sz="0" w:space="0" w:color="auto"/>
        <w:right w:val="none" w:sz="0" w:space="0" w:color="auto"/>
      </w:divBdr>
    </w:div>
    <w:div w:id="1874882527">
      <w:bodyDiv w:val="1"/>
      <w:marLeft w:val="0"/>
      <w:marRight w:val="0"/>
      <w:marTop w:val="0"/>
      <w:marBottom w:val="0"/>
      <w:divBdr>
        <w:top w:val="none" w:sz="0" w:space="0" w:color="auto"/>
        <w:left w:val="none" w:sz="0" w:space="0" w:color="auto"/>
        <w:bottom w:val="none" w:sz="0" w:space="0" w:color="auto"/>
        <w:right w:val="none" w:sz="0" w:space="0" w:color="auto"/>
      </w:divBdr>
    </w:div>
    <w:div w:id="1875192713">
      <w:bodyDiv w:val="1"/>
      <w:marLeft w:val="0"/>
      <w:marRight w:val="0"/>
      <w:marTop w:val="0"/>
      <w:marBottom w:val="0"/>
      <w:divBdr>
        <w:top w:val="none" w:sz="0" w:space="0" w:color="auto"/>
        <w:left w:val="none" w:sz="0" w:space="0" w:color="auto"/>
        <w:bottom w:val="none" w:sz="0" w:space="0" w:color="auto"/>
        <w:right w:val="none" w:sz="0" w:space="0" w:color="auto"/>
      </w:divBdr>
    </w:div>
    <w:div w:id="1875773525">
      <w:bodyDiv w:val="1"/>
      <w:marLeft w:val="0"/>
      <w:marRight w:val="0"/>
      <w:marTop w:val="0"/>
      <w:marBottom w:val="0"/>
      <w:divBdr>
        <w:top w:val="none" w:sz="0" w:space="0" w:color="auto"/>
        <w:left w:val="none" w:sz="0" w:space="0" w:color="auto"/>
        <w:bottom w:val="none" w:sz="0" w:space="0" w:color="auto"/>
        <w:right w:val="none" w:sz="0" w:space="0" w:color="auto"/>
      </w:divBdr>
    </w:div>
    <w:div w:id="1877114034">
      <w:bodyDiv w:val="1"/>
      <w:marLeft w:val="0"/>
      <w:marRight w:val="0"/>
      <w:marTop w:val="0"/>
      <w:marBottom w:val="0"/>
      <w:divBdr>
        <w:top w:val="none" w:sz="0" w:space="0" w:color="auto"/>
        <w:left w:val="none" w:sz="0" w:space="0" w:color="auto"/>
        <w:bottom w:val="none" w:sz="0" w:space="0" w:color="auto"/>
        <w:right w:val="none" w:sz="0" w:space="0" w:color="auto"/>
      </w:divBdr>
    </w:div>
    <w:div w:id="1878198188">
      <w:bodyDiv w:val="1"/>
      <w:marLeft w:val="0"/>
      <w:marRight w:val="0"/>
      <w:marTop w:val="0"/>
      <w:marBottom w:val="0"/>
      <w:divBdr>
        <w:top w:val="none" w:sz="0" w:space="0" w:color="auto"/>
        <w:left w:val="none" w:sz="0" w:space="0" w:color="auto"/>
        <w:bottom w:val="none" w:sz="0" w:space="0" w:color="auto"/>
        <w:right w:val="none" w:sz="0" w:space="0" w:color="auto"/>
      </w:divBdr>
    </w:div>
    <w:div w:id="1887911426">
      <w:bodyDiv w:val="1"/>
      <w:marLeft w:val="0"/>
      <w:marRight w:val="0"/>
      <w:marTop w:val="0"/>
      <w:marBottom w:val="0"/>
      <w:divBdr>
        <w:top w:val="none" w:sz="0" w:space="0" w:color="auto"/>
        <w:left w:val="none" w:sz="0" w:space="0" w:color="auto"/>
        <w:bottom w:val="none" w:sz="0" w:space="0" w:color="auto"/>
        <w:right w:val="none" w:sz="0" w:space="0" w:color="auto"/>
      </w:divBdr>
    </w:div>
    <w:div w:id="1890143876">
      <w:bodyDiv w:val="1"/>
      <w:marLeft w:val="0"/>
      <w:marRight w:val="0"/>
      <w:marTop w:val="0"/>
      <w:marBottom w:val="0"/>
      <w:divBdr>
        <w:top w:val="none" w:sz="0" w:space="0" w:color="auto"/>
        <w:left w:val="none" w:sz="0" w:space="0" w:color="auto"/>
        <w:bottom w:val="none" w:sz="0" w:space="0" w:color="auto"/>
        <w:right w:val="none" w:sz="0" w:space="0" w:color="auto"/>
      </w:divBdr>
    </w:div>
    <w:div w:id="1890336956">
      <w:bodyDiv w:val="1"/>
      <w:marLeft w:val="0"/>
      <w:marRight w:val="0"/>
      <w:marTop w:val="0"/>
      <w:marBottom w:val="0"/>
      <w:divBdr>
        <w:top w:val="none" w:sz="0" w:space="0" w:color="auto"/>
        <w:left w:val="none" w:sz="0" w:space="0" w:color="auto"/>
        <w:bottom w:val="none" w:sz="0" w:space="0" w:color="auto"/>
        <w:right w:val="none" w:sz="0" w:space="0" w:color="auto"/>
      </w:divBdr>
    </w:div>
    <w:div w:id="1890602875">
      <w:bodyDiv w:val="1"/>
      <w:marLeft w:val="0"/>
      <w:marRight w:val="0"/>
      <w:marTop w:val="0"/>
      <w:marBottom w:val="0"/>
      <w:divBdr>
        <w:top w:val="none" w:sz="0" w:space="0" w:color="auto"/>
        <w:left w:val="none" w:sz="0" w:space="0" w:color="auto"/>
        <w:bottom w:val="none" w:sz="0" w:space="0" w:color="auto"/>
        <w:right w:val="none" w:sz="0" w:space="0" w:color="auto"/>
      </w:divBdr>
    </w:div>
    <w:div w:id="1890725242">
      <w:bodyDiv w:val="1"/>
      <w:marLeft w:val="0"/>
      <w:marRight w:val="0"/>
      <w:marTop w:val="0"/>
      <w:marBottom w:val="0"/>
      <w:divBdr>
        <w:top w:val="none" w:sz="0" w:space="0" w:color="auto"/>
        <w:left w:val="none" w:sz="0" w:space="0" w:color="auto"/>
        <w:bottom w:val="none" w:sz="0" w:space="0" w:color="auto"/>
        <w:right w:val="none" w:sz="0" w:space="0" w:color="auto"/>
      </w:divBdr>
    </w:div>
    <w:div w:id="1890802214">
      <w:bodyDiv w:val="1"/>
      <w:marLeft w:val="0"/>
      <w:marRight w:val="0"/>
      <w:marTop w:val="0"/>
      <w:marBottom w:val="0"/>
      <w:divBdr>
        <w:top w:val="none" w:sz="0" w:space="0" w:color="auto"/>
        <w:left w:val="none" w:sz="0" w:space="0" w:color="auto"/>
        <w:bottom w:val="none" w:sz="0" w:space="0" w:color="auto"/>
        <w:right w:val="none" w:sz="0" w:space="0" w:color="auto"/>
      </w:divBdr>
    </w:div>
    <w:div w:id="1892229111">
      <w:bodyDiv w:val="1"/>
      <w:marLeft w:val="0"/>
      <w:marRight w:val="0"/>
      <w:marTop w:val="0"/>
      <w:marBottom w:val="0"/>
      <w:divBdr>
        <w:top w:val="none" w:sz="0" w:space="0" w:color="auto"/>
        <w:left w:val="none" w:sz="0" w:space="0" w:color="auto"/>
        <w:bottom w:val="none" w:sz="0" w:space="0" w:color="auto"/>
        <w:right w:val="none" w:sz="0" w:space="0" w:color="auto"/>
      </w:divBdr>
    </w:div>
    <w:div w:id="1892303410">
      <w:bodyDiv w:val="1"/>
      <w:marLeft w:val="0"/>
      <w:marRight w:val="0"/>
      <w:marTop w:val="0"/>
      <w:marBottom w:val="0"/>
      <w:divBdr>
        <w:top w:val="none" w:sz="0" w:space="0" w:color="auto"/>
        <w:left w:val="none" w:sz="0" w:space="0" w:color="auto"/>
        <w:bottom w:val="none" w:sz="0" w:space="0" w:color="auto"/>
        <w:right w:val="none" w:sz="0" w:space="0" w:color="auto"/>
      </w:divBdr>
    </w:div>
    <w:div w:id="1892644079">
      <w:bodyDiv w:val="1"/>
      <w:marLeft w:val="0"/>
      <w:marRight w:val="0"/>
      <w:marTop w:val="0"/>
      <w:marBottom w:val="0"/>
      <w:divBdr>
        <w:top w:val="none" w:sz="0" w:space="0" w:color="auto"/>
        <w:left w:val="none" w:sz="0" w:space="0" w:color="auto"/>
        <w:bottom w:val="none" w:sz="0" w:space="0" w:color="auto"/>
        <w:right w:val="none" w:sz="0" w:space="0" w:color="auto"/>
      </w:divBdr>
    </w:div>
    <w:div w:id="1895501601">
      <w:bodyDiv w:val="1"/>
      <w:marLeft w:val="0"/>
      <w:marRight w:val="0"/>
      <w:marTop w:val="0"/>
      <w:marBottom w:val="0"/>
      <w:divBdr>
        <w:top w:val="none" w:sz="0" w:space="0" w:color="auto"/>
        <w:left w:val="none" w:sz="0" w:space="0" w:color="auto"/>
        <w:bottom w:val="none" w:sz="0" w:space="0" w:color="auto"/>
        <w:right w:val="none" w:sz="0" w:space="0" w:color="auto"/>
      </w:divBdr>
    </w:div>
    <w:div w:id="1897206559">
      <w:bodyDiv w:val="1"/>
      <w:marLeft w:val="0"/>
      <w:marRight w:val="0"/>
      <w:marTop w:val="0"/>
      <w:marBottom w:val="0"/>
      <w:divBdr>
        <w:top w:val="none" w:sz="0" w:space="0" w:color="auto"/>
        <w:left w:val="none" w:sz="0" w:space="0" w:color="auto"/>
        <w:bottom w:val="none" w:sz="0" w:space="0" w:color="auto"/>
        <w:right w:val="none" w:sz="0" w:space="0" w:color="auto"/>
      </w:divBdr>
    </w:div>
    <w:div w:id="1897736183">
      <w:bodyDiv w:val="1"/>
      <w:marLeft w:val="0"/>
      <w:marRight w:val="0"/>
      <w:marTop w:val="0"/>
      <w:marBottom w:val="0"/>
      <w:divBdr>
        <w:top w:val="none" w:sz="0" w:space="0" w:color="auto"/>
        <w:left w:val="none" w:sz="0" w:space="0" w:color="auto"/>
        <w:bottom w:val="none" w:sz="0" w:space="0" w:color="auto"/>
        <w:right w:val="none" w:sz="0" w:space="0" w:color="auto"/>
      </w:divBdr>
    </w:div>
    <w:div w:id="1898390198">
      <w:bodyDiv w:val="1"/>
      <w:marLeft w:val="0"/>
      <w:marRight w:val="0"/>
      <w:marTop w:val="0"/>
      <w:marBottom w:val="0"/>
      <w:divBdr>
        <w:top w:val="none" w:sz="0" w:space="0" w:color="auto"/>
        <w:left w:val="none" w:sz="0" w:space="0" w:color="auto"/>
        <w:bottom w:val="none" w:sz="0" w:space="0" w:color="auto"/>
        <w:right w:val="none" w:sz="0" w:space="0" w:color="auto"/>
      </w:divBdr>
    </w:div>
    <w:div w:id="1899824813">
      <w:bodyDiv w:val="1"/>
      <w:marLeft w:val="0"/>
      <w:marRight w:val="0"/>
      <w:marTop w:val="0"/>
      <w:marBottom w:val="0"/>
      <w:divBdr>
        <w:top w:val="none" w:sz="0" w:space="0" w:color="auto"/>
        <w:left w:val="none" w:sz="0" w:space="0" w:color="auto"/>
        <w:bottom w:val="none" w:sz="0" w:space="0" w:color="auto"/>
        <w:right w:val="none" w:sz="0" w:space="0" w:color="auto"/>
      </w:divBdr>
    </w:div>
    <w:div w:id="1904638583">
      <w:bodyDiv w:val="1"/>
      <w:marLeft w:val="0"/>
      <w:marRight w:val="0"/>
      <w:marTop w:val="0"/>
      <w:marBottom w:val="0"/>
      <w:divBdr>
        <w:top w:val="none" w:sz="0" w:space="0" w:color="auto"/>
        <w:left w:val="none" w:sz="0" w:space="0" w:color="auto"/>
        <w:bottom w:val="none" w:sz="0" w:space="0" w:color="auto"/>
        <w:right w:val="none" w:sz="0" w:space="0" w:color="auto"/>
      </w:divBdr>
    </w:div>
    <w:div w:id="1904753478">
      <w:bodyDiv w:val="1"/>
      <w:marLeft w:val="0"/>
      <w:marRight w:val="0"/>
      <w:marTop w:val="0"/>
      <w:marBottom w:val="0"/>
      <w:divBdr>
        <w:top w:val="none" w:sz="0" w:space="0" w:color="auto"/>
        <w:left w:val="none" w:sz="0" w:space="0" w:color="auto"/>
        <w:bottom w:val="none" w:sz="0" w:space="0" w:color="auto"/>
        <w:right w:val="none" w:sz="0" w:space="0" w:color="auto"/>
      </w:divBdr>
    </w:div>
    <w:div w:id="1905875643">
      <w:bodyDiv w:val="1"/>
      <w:marLeft w:val="0"/>
      <w:marRight w:val="0"/>
      <w:marTop w:val="0"/>
      <w:marBottom w:val="0"/>
      <w:divBdr>
        <w:top w:val="none" w:sz="0" w:space="0" w:color="auto"/>
        <w:left w:val="none" w:sz="0" w:space="0" w:color="auto"/>
        <w:bottom w:val="none" w:sz="0" w:space="0" w:color="auto"/>
        <w:right w:val="none" w:sz="0" w:space="0" w:color="auto"/>
      </w:divBdr>
    </w:div>
    <w:div w:id="1905987068">
      <w:bodyDiv w:val="1"/>
      <w:marLeft w:val="0"/>
      <w:marRight w:val="0"/>
      <w:marTop w:val="0"/>
      <w:marBottom w:val="0"/>
      <w:divBdr>
        <w:top w:val="none" w:sz="0" w:space="0" w:color="auto"/>
        <w:left w:val="none" w:sz="0" w:space="0" w:color="auto"/>
        <w:bottom w:val="none" w:sz="0" w:space="0" w:color="auto"/>
        <w:right w:val="none" w:sz="0" w:space="0" w:color="auto"/>
      </w:divBdr>
    </w:div>
    <w:div w:id="1906449279">
      <w:bodyDiv w:val="1"/>
      <w:marLeft w:val="0"/>
      <w:marRight w:val="0"/>
      <w:marTop w:val="0"/>
      <w:marBottom w:val="0"/>
      <w:divBdr>
        <w:top w:val="none" w:sz="0" w:space="0" w:color="auto"/>
        <w:left w:val="none" w:sz="0" w:space="0" w:color="auto"/>
        <w:bottom w:val="none" w:sz="0" w:space="0" w:color="auto"/>
        <w:right w:val="none" w:sz="0" w:space="0" w:color="auto"/>
      </w:divBdr>
    </w:div>
    <w:div w:id="1906453290">
      <w:bodyDiv w:val="1"/>
      <w:marLeft w:val="0"/>
      <w:marRight w:val="0"/>
      <w:marTop w:val="0"/>
      <w:marBottom w:val="0"/>
      <w:divBdr>
        <w:top w:val="none" w:sz="0" w:space="0" w:color="auto"/>
        <w:left w:val="none" w:sz="0" w:space="0" w:color="auto"/>
        <w:bottom w:val="none" w:sz="0" w:space="0" w:color="auto"/>
        <w:right w:val="none" w:sz="0" w:space="0" w:color="auto"/>
      </w:divBdr>
    </w:div>
    <w:div w:id="1906838605">
      <w:bodyDiv w:val="1"/>
      <w:marLeft w:val="0"/>
      <w:marRight w:val="0"/>
      <w:marTop w:val="0"/>
      <w:marBottom w:val="0"/>
      <w:divBdr>
        <w:top w:val="none" w:sz="0" w:space="0" w:color="auto"/>
        <w:left w:val="none" w:sz="0" w:space="0" w:color="auto"/>
        <w:bottom w:val="none" w:sz="0" w:space="0" w:color="auto"/>
        <w:right w:val="none" w:sz="0" w:space="0" w:color="auto"/>
      </w:divBdr>
    </w:div>
    <w:div w:id="1907757847">
      <w:bodyDiv w:val="1"/>
      <w:marLeft w:val="0"/>
      <w:marRight w:val="0"/>
      <w:marTop w:val="0"/>
      <w:marBottom w:val="0"/>
      <w:divBdr>
        <w:top w:val="none" w:sz="0" w:space="0" w:color="auto"/>
        <w:left w:val="none" w:sz="0" w:space="0" w:color="auto"/>
        <w:bottom w:val="none" w:sz="0" w:space="0" w:color="auto"/>
        <w:right w:val="none" w:sz="0" w:space="0" w:color="auto"/>
      </w:divBdr>
    </w:div>
    <w:div w:id="1907840555">
      <w:bodyDiv w:val="1"/>
      <w:marLeft w:val="0"/>
      <w:marRight w:val="0"/>
      <w:marTop w:val="0"/>
      <w:marBottom w:val="0"/>
      <w:divBdr>
        <w:top w:val="none" w:sz="0" w:space="0" w:color="auto"/>
        <w:left w:val="none" w:sz="0" w:space="0" w:color="auto"/>
        <w:bottom w:val="none" w:sz="0" w:space="0" w:color="auto"/>
        <w:right w:val="none" w:sz="0" w:space="0" w:color="auto"/>
      </w:divBdr>
    </w:div>
    <w:div w:id="1908571044">
      <w:bodyDiv w:val="1"/>
      <w:marLeft w:val="0"/>
      <w:marRight w:val="0"/>
      <w:marTop w:val="0"/>
      <w:marBottom w:val="0"/>
      <w:divBdr>
        <w:top w:val="none" w:sz="0" w:space="0" w:color="auto"/>
        <w:left w:val="none" w:sz="0" w:space="0" w:color="auto"/>
        <w:bottom w:val="none" w:sz="0" w:space="0" w:color="auto"/>
        <w:right w:val="none" w:sz="0" w:space="0" w:color="auto"/>
      </w:divBdr>
    </w:div>
    <w:div w:id="1908684619">
      <w:bodyDiv w:val="1"/>
      <w:marLeft w:val="0"/>
      <w:marRight w:val="0"/>
      <w:marTop w:val="0"/>
      <w:marBottom w:val="0"/>
      <w:divBdr>
        <w:top w:val="none" w:sz="0" w:space="0" w:color="auto"/>
        <w:left w:val="none" w:sz="0" w:space="0" w:color="auto"/>
        <w:bottom w:val="none" w:sz="0" w:space="0" w:color="auto"/>
        <w:right w:val="none" w:sz="0" w:space="0" w:color="auto"/>
      </w:divBdr>
    </w:div>
    <w:div w:id="1910847673">
      <w:bodyDiv w:val="1"/>
      <w:marLeft w:val="0"/>
      <w:marRight w:val="0"/>
      <w:marTop w:val="0"/>
      <w:marBottom w:val="0"/>
      <w:divBdr>
        <w:top w:val="none" w:sz="0" w:space="0" w:color="auto"/>
        <w:left w:val="none" w:sz="0" w:space="0" w:color="auto"/>
        <w:bottom w:val="none" w:sz="0" w:space="0" w:color="auto"/>
        <w:right w:val="none" w:sz="0" w:space="0" w:color="auto"/>
      </w:divBdr>
    </w:div>
    <w:div w:id="1913150306">
      <w:bodyDiv w:val="1"/>
      <w:marLeft w:val="0"/>
      <w:marRight w:val="0"/>
      <w:marTop w:val="0"/>
      <w:marBottom w:val="0"/>
      <w:divBdr>
        <w:top w:val="none" w:sz="0" w:space="0" w:color="auto"/>
        <w:left w:val="none" w:sz="0" w:space="0" w:color="auto"/>
        <w:bottom w:val="none" w:sz="0" w:space="0" w:color="auto"/>
        <w:right w:val="none" w:sz="0" w:space="0" w:color="auto"/>
      </w:divBdr>
    </w:div>
    <w:div w:id="1913419069">
      <w:bodyDiv w:val="1"/>
      <w:marLeft w:val="0"/>
      <w:marRight w:val="0"/>
      <w:marTop w:val="0"/>
      <w:marBottom w:val="0"/>
      <w:divBdr>
        <w:top w:val="none" w:sz="0" w:space="0" w:color="auto"/>
        <w:left w:val="none" w:sz="0" w:space="0" w:color="auto"/>
        <w:bottom w:val="none" w:sz="0" w:space="0" w:color="auto"/>
        <w:right w:val="none" w:sz="0" w:space="0" w:color="auto"/>
      </w:divBdr>
    </w:div>
    <w:div w:id="1914390580">
      <w:bodyDiv w:val="1"/>
      <w:marLeft w:val="0"/>
      <w:marRight w:val="0"/>
      <w:marTop w:val="0"/>
      <w:marBottom w:val="0"/>
      <w:divBdr>
        <w:top w:val="none" w:sz="0" w:space="0" w:color="auto"/>
        <w:left w:val="none" w:sz="0" w:space="0" w:color="auto"/>
        <w:bottom w:val="none" w:sz="0" w:space="0" w:color="auto"/>
        <w:right w:val="none" w:sz="0" w:space="0" w:color="auto"/>
      </w:divBdr>
    </w:div>
    <w:div w:id="1919248900">
      <w:bodyDiv w:val="1"/>
      <w:marLeft w:val="0"/>
      <w:marRight w:val="0"/>
      <w:marTop w:val="0"/>
      <w:marBottom w:val="0"/>
      <w:divBdr>
        <w:top w:val="none" w:sz="0" w:space="0" w:color="auto"/>
        <w:left w:val="none" w:sz="0" w:space="0" w:color="auto"/>
        <w:bottom w:val="none" w:sz="0" w:space="0" w:color="auto"/>
        <w:right w:val="none" w:sz="0" w:space="0" w:color="auto"/>
      </w:divBdr>
    </w:div>
    <w:div w:id="1920094761">
      <w:bodyDiv w:val="1"/>
      <w:marLeft w:val="0"/>
      <w:marRight w:val="0"/>
      <w:marTop w:val="0"/>
      <w:marBottom w:val="0"/>
      <w:divBdr>
        <w:top w:val="none" w:sz="0" w:space="0" w:color="auto"/>
        <w:left w:val="none" w:sz="0" w:space="0" w:color="auto"/>
        <w:bottom w:val="none" w:sz="0" w:space="0" w:color="auto"/>
        <w:right w:val="none" w:sz="0" w:space="0" w:color="auto"/>
      </w:divBdr>
    </w:div>
    <w:div w:id="1920600749">
      <w:bodyDiv w:val="1"/>
      <w:marLeft w:val="0"/>
      <w:marRight w:val="0"/>
      <w:marTop w:val="0"/>
      <w:marBottom w:val="0"/>
      <w:divBdr>
        <w:top w:val="none" w:sz="0" w:space="0" w:color="auto"/>
        <w:left w:val="none" w:sz="0" w:space="0" w:color="auto"/>
        <w:bottom w:val="none" w:sz="0" w:space="0" w:color="auto"/>
        <w:right w:val="none" w:sz="0" w:space="0" w:color="auto"/>
      </w:divBdr>
    </w:div>
    <w:div w:id="1923024839">
      <w:bodyDiv w:val="1"/>
      <w:marLeft w:val="0"/>
      <w:marRight w:val="0"/>
      <w:marTop w:val="0"/>
      <w:marBottom w:val="0"/>
      <w:divBdr>
        <w:top w:val="none" w:sz="0" w:space="0" w:color="auto"/>
        <w:left w:val="none" w:sz="0" w:space="0" w:color="auto"/>
        <w:bottom w:val="none" w:sz="0" w:space="0" w:color="auto"/>
        <w:right w:val="none" w:sz="0" w:space="0" w:color="auto"/>
      </w:divBdr>
    </w:div>
    <w:div w:id="1923029319">
      <w:bodyDiv w:val="1"/>
      <w:marLeft w:val="0"/>
      <w:marRight w:val="0"/>
      <w:marTop w:val="0"/>
      <w:marBottom w:val="0"/>
      <w:divBdr>
        <w:top w:val="none" w:sz="0" w:space="0" w:color="auto"/>
        <w:left w:val="none" w:sz="0" w:space="0" w:color="auto"/>
        <w:bottom w:val="none" w:sz="0" w:space="0" w:color="auto"/>
        <w:right w:val="none" w:sz="0" w:space="0" w:color="auto"/>
      </w:divBdr>
    </w:div>
    <w:div w:id="1924952413">
      <w:bodyDiv w:val="1"/>
      <w:marLeft w:val="0"/>
      <w:marRight w:val="0"/>
      <w:marTop w:val="0"/>
      <w:marBottom w:val="0"/>
      <w:divBdr>
        <w:top w:val="none" w:sz="0" w:space="0" w:color="auto"/>
        <w:left w:val="none" w:sz="0" w:space="0" w:color="auto"/>
        <w:bottom w:val="none" w:sz="0" w:space="0" w:color="auto"/>
        <w:right w:val="none" w:sz="0" w:space="0" w:color="auto"/>
      </w:divBdr>
    </w:div>
    <w:div w:id="1925067574">
      <w:bodyDiv w:val="1"/>
      <w:marLeft w:val="0"/>
      <w:marRight w:val="0"/>
      <w:marTop w:val="0"/>
      <w:marBottom w:val="0"/>
      <w:divBdr>
        <w:top w:val="none" w:sz="0" w:space="0" w:color="auto"/>
        <w:left w:val="none" w:sz="0" w:space="0" w:color="auto"/>
        <w:bottom w:val="none" w:sz="0" w:space="0" w:color="auto"/>
        <w:right w:val="none" w:sz="0" w:space="0" w:color="auto"/>
      </w:divBdr>
    </w:div>
    <w:div w:id="1925146110">
      <w:bodyDiv w:val="1"/>
      <w:marLeft w:val="0"/>
      <w:marRight w:val="0"/>
      <w:marTop w:val="0"/>
      <w:marBottom w:val="0"/>
      <w:divBdr>
        <w:top w:val="none" w:sz="0" w:space="0" w:color="auto"/>
        <w:left w:val="none" w:sz="0" w:space="0" w:color="auto"/>
        <w:bottom w:val="none" w:sz="0" w:space="0" w:color="auto"/>
        <w:right w:val="none" w:sz="0" w:space="0" w:color="auto"/>
      </w:divBdr>
    </w:div>
    <w:div w:id="1925606210">
      <w:bodyDiv w:val="1"/>
      <w:marLeft w:val="0"/>
      <w:marRight w:val="0"/>
      <w:marTop w:val="0"/>
      <w:marBottom w:val="0"/>
      <w:divBdr>
        <w:top w:val="none" w:sz="0" w:space="0" w:color="auto"/>
        <w:left w:val="none" w:sz="0" w:space="0" w:color="auto"/>
        <w:bottom w:val="none" w:sz="0" w:space="0" w:color="auto"/>
        <w:right w:val="none" w:sz="0" w:space="0" w:color="auto"/>
      </w:divBdr>
    </w:div>
    <w:div w:id="1927229356">
      <w:bodyDiv w:val="1"/>
      <w:marLeft w:val="0"/>
      <w:marRight w:val="0"/>
      <w:marTop w:val="0"/>
      <w:marBottom w:val="0"/>
      <w:divBdr>
        <w:top w:val="none" w:sz="0" w:space="0" w:color="auto"/>
        <w:left w:val="none" w:sz="0" w:space="0" w:color="auto"/>
        <w:bottom w:val="none" w:sz="0" w:space="0" w:color="auto"/>
        <w:right w:val="none" w:sz="0" w:space="0" w:color="auto"/>
      </w:divBdr>
    </w:div>
    <w:div w:id="1928659905">
      <w:bodyDiv w:val="1"/>
      <w:marLeft w:val="0"/>
      <w:marRight w:val="0"/>
      <w:marTop w:val="0"/>
      <w:marBottom w:val="0"/>
      <w:divBdr>
        <w:top w:val="none" w:sz="0" w:space="0" w:color="auto"/>
        <w:left w:val="none" w:sz="0" w:space="0" w:color="auto"/>
        <w:bottom w:val="none" w:sz="0" w:space="0" w:color="auto"/>
        <w:right w:val="none" w:sz="0" w:space="0" w:color="auto"/>
      </w:divBdr>
    </w:div>
    <w:div w:id="1928999875">
      <w:bodyDiv w:val="1"/>
      <w:marLeft w:val="0"/>
      <w:marRight w:val="0"/>
      <w:marTop w:val="0"/>
      <w:marBottom w:val="0"/>
      <w:divBdr>
        <w:top w:val="none" w:sz="0" w:space="0" w:color="auto"/>
        <w:left w:val="none" w:sz="0" w:space="0" w:color="auto"/>
        <w:bottom w:val="none" w:sz="0" w:space="0" w:color="auto"/>
        <w:right w:val="none" w:sz="0" w:space="0" w:color="auto"/>
      </w:divBdr>
    </w:div>
    <w:div w:id="1930649892">
      <w:bodyDiv w:val="1"/>
      <w:marLeft w:val="0"/>
      <w:marRight w:val="0"/>
      <w:marTop w:val="0"/>
      <w:marBottom w:val="0"/>
      <w:divBdr>
        <w:top w:val="none" w:sz="0" w:space="0" w:color="auto"/>
        <w:left w:val="none" w:sz="0" w:space="0" w:color="auto"/>
        <w:bottom w:val="none" w:sz="0" w:space="0" w:color="auto"/>
        <w:right w:val="none" w:sz="0" w:space="0" w:color="auto"/>
      </w:divBdr>
    </w:div>
    <w:div w:id="1933931241">
      <w:bodyDiv w:val="1"/>
      <w:marLeft w:val="0"/>
      <w:marRight w:val="0"/>
      <w:marTop w:val="0"/>
      <w:marBottom w:val="0"/>
      <w:divBdr>
        <w:top w:val="none" w:sz="0" w:space="0" w:color="auto"/>
        <w:left w:val="none" w:sz="0" w:space="0" w:color="auto"/>
        <w:bottom w:val="none" w:sz="0" w:space="0" w:color="auto"/>
        <w:right w:val="none" w:sz="0" w:space="0" w:color="auto"/>
      </w:divBdr>
    </w:div>
    <w:div w:id="1934244331">
      <w:bodyDiv w:val="1"/>
      <w:marLeft w:val="0"/>
      <w:marRight w:val="0"/>
      <w:marTop w:val="0"/>
      <w:marBottom w:val="0"/>
      <w:divBdr>
        <w:top w:val="none" w:sz="0" w:space="0" w:color="auto"/>
        <w:left w:val="none" w:sz="0" w:space="0" w:color="auto"/>
        <w:bottom w:val="none" w:sz="0" w:space="0" w:color="auto"/>
        <w:right w:val="none" w:sz="0" w:space="0" w:color="auto"/>
      </w:divBdr>
    </w:div>
    <w:div w:id="1934318238">
      <w:bodyDiv w:val="1"/>
      <w:marLeft w:val="0"/>
      <w:marRight w:val="0"/>
      <w:marTop w:val="0"/>
      <w:marBottom w:val="0"/>
      <w:divBdr>
        <w:top w:val="none" w:sz="0" w:space="0" w:color="auto"/>
        <w:left w:val="none" w:sz="0" w:space="0" w:color="auto"/>
        <w:bottom w:val="none" w:sz="0" w:space="0" w:color="auto"/>
        <w:right w:val="none" w:sz="0" w:space="0" w:color="auto"/>
      </w:divBdr>
    </w:div>
    <w:div w:id="1937591636">
      <w:bodyDiv w:val="1"/>
      <w:marLeft w:val="0"/>
      <w:marRight w:val="0"/>
      <w:marTop w:val="0"/>
      <w:marBottom w:val="0"/>
      <w:divBdr>
        <w:top w:val="none" w:sz="0" w:space="0" w:color="auto"/>
        <w:left w:val="none" w:sz="0" w:space="0" w:color="auto"/>
        <w:bottom w:val="none" w:sz="0" w:space="0" w:color="auto"/>
        <w:right w:val="none" w:sz="0" w:space="0" w:color="auto"/>
      </w:divBdr>
    </w:div>
    <w:div w:id="1937976821">
      <w:bodyDiv w:val="1"/>
      <w:marLeft w:val="0"/>
      <w:marRight w:val="0"/>
      <w:marTop w:val="0"/>
      <w:marBottom w:val="0"/>
      <w:divBdr>
        <w:top w:val="none" w:sz="0" w:space="0" w:color="auto"/>
        <w:left w:val="none" w:sz="0" w:space="0" w:color="auto"/>
        <w:bottom w:val="none" w:sz="0" w:space="0" w:color="auto"/>
        <w:right w:val="none" w:sz="0" w:space="0" w:color="auto"/>
      </w:divBdr>
    </w:div>
    <w:div w:id="1938514975">
      <w:bodyDiv w:val="1"/>
      <w:marLeft w:val="0"/>
      <w:marRight w:val="0"/>
      <w:marTop w:val="0"/>
      <w:marBottom w:val="0"/>
      <w:divBdr>
        <w:top w:val="none" w:sz="0" w:space="0" w:color="auto"/>
        <w:left w:val="none" w:sz="0" w:space="0" w:color="auto"/>
        <w:bottom w:val="none" w:sz="0" w:space="0" w:color="auto"/>
        <w:right w:val="none" w:sz="0" w:space="0" w:color="auto"/>
      </w:divBdr>
    </w:div>
    <w:div w:id="1939678044">
      <w:bodyDiv w:val="1"/>
      <w:marLeft w:val="0"/>
      <w:marRight w:val="0"/>
      <w:marTop w:val="0"/>
      <w:marBottom w:val="0"/>
      <w:divBdr>
        <w:top w:val="none" w:sz="0" w:space="0" w:color="auto"/>
        <w:left w:val="none" w:sz="0" w:space="0" w:color="auto"/>
        <w:bottom w:val="none" w:sz="0" w:space="0" w:color="auto"/>
        <w:right w:val="none" w:sz="0" w:space="0" w:color="auto"/>
      </w:divBdr>
    </w:div>
    <w:div w:id="1939870581">
      <w:bodyDiv w:val="1"/>
      <w:marLeft w:val="0"/>
      <w:marRight w:val="0"/>
      <w:marTop w:val="0"/>
      <w:marBottom w:val="0"/>
      <w:divBdr>
        <w:top w:val="none" w:sz="0" w:space="0" w:color="auto"/>
        <w:left w:val="none" w:sz="0" w:space="0" w:color="auto"/>
        <w:bottom w:val="none" w:sz="0" w:space="0" w:color="auto"/>
        <w:right w:val="none" w:sz="0" w:space="0" w:color="auto"/>
      </w:divBdr>
    </w:div>
    <w:div w:id="1940064957">
      <w:bodyDiv w:val="1"/>
      <w:marLeft w:val="0"/>
      <w:marRight w:val="0"/>
      <w:marTop w:val="0"/>
      <w:marBottom w:val="0"/>
      <w:divBdr>
        <w:top w:val="none" w:sz="0" w:space="0" w:color="auto"/>
        <w:left w:val="none" w:sz="0" w:space="0" w:color="auto"/>
        <w:bottom w:val="none" w:sz="0" w:space="0" w:color="auto"/>
        <w:right w:val="none" w:sz="0" w:space="0" w:color="auto"/>
      </w:divBdr>
    </w:div>
    <w:div w:id="1941136800">
      <w:bodyDiv w:val="1"/>
      <w:marLeft w:val="0"/>
      <w:marRight w:val="0"/>
      <w:marTop w:val="0"/>
      <w:marBottom w:val="0"/>
      <w:divBdr>
        <w:top w:val="none" w:sz="0" w:space="0" w:color="auto"/>
        <w:left w:val="none" w:sz="0" w:space="0" w:color="auto"/>
        <w:bottom w:val="none" w:sz="0" w:space="0" w:color="auto"/>
        <w:right w:val="none" w:sz="0" w:space="0" w:color="auto"/>
      </w:divBdr>
    </w:div>
    <w:div w:id="1941140653">
      <w:bodyDiv w:val="1"/>
      <w:marLeft w:val="0"/>
      <w:marRight w:val="0"/>
      <w:marTop w:val="0"/>
      <w:marBottom w:val="0"/>
      <w:divBdr>
        <w:top w:val="none" w:sz="0" w:space="0" w:color="auto"/>
        <w:left w:val="none" w:sz="0" w:space="0" w:color="auto"/>
        <w:bottom w:val="none" w:sz="0" w:space="0" w:color="auto"/>
        <w:right w:val="none" w:sz="0" w:space="0" w:color="auto"/>
      </w:divBdr>
    </w:div>
    <w:div w:id="1942450410">
      <w:bodyDiv w:val="1"/>
      <w:marLeft w:val="0"/>
      <w:marRight w:val="0"/>
      <w:marTop w:val="0"/>
      <w:marBottom w:val="0"/>
      <w:divBdr>
        <w:top w:val="none" w:sz="0" w:space="0" w:color="auto"/>
        <w:left w:val="none" w:sz="0" w:space="0" w:color="auto"/>
        <w:bottom w:val="none" w:sz="0" w:space="0" w:color="auto"/>
        <w:right w:val="none" w:sz="0" w:space="0" w:color="auto"/>
      </w:divBdr>
    </w:div>
    <w:div w:id="1942955507">
      <w:bodyDiv w:val="1"/>
      <w:marLeft w:val="0"/>
      <w:marRight w:val="0"/>
      <w:marTop w:val="0"/>
      <w:marBottom w:val="0"/>
      <w:divBdr>
        <w:top w:val="none" w:sz="0" w:space="0" w:color="auto"/>
        <w:left w:val="none" w:sz="0" w:space="0" w:color="auto"/>
        <w:bottom w:val="none" w:sz="0" w:space="0" w:color="auto"/>
        <w:right w:val="none" w:sz="0" w:space="0" w:color="auto"/>
      </w:divBdr>
    </w:div>
    <w:div w:id="1943224816">
      <w:bodyDiv w:val="1"/>
      <w:marLeft w:val="0"/>
      <w:marRight w:val="0"/>
      <w:marTop w:val="0"/>
      <w:marBottom w:val="0"/>
      <w:divBdr>
        <w:top w:val="none" w:sz="0" w:space="0" w:color="auto"/>
        <w:left w:val="none" w:sz="0" w:space="0" w:color="auto"/>
        <w:bottom w:val="none" w:sz="0" w:space="0" w:color="auto"/>
        <w:right w:val="none" w:sz="0" w:space="0" w:color="auto"/>
      </w:divBdr>
    </w:div>
    <w:div w:id="1947888602">
      <w:bodyDiv w:val="1"/>
      <w:marLeft w:val="0"/>
      <w:marRight w:val="0"/>
      <w:marTop w:val="0"/>
      <w:marBottom w:val="0"/>
      <w:divBdr>
        <w:top w:val="none" w:sz="0" w:space="0" w:color="auto"/>
        <w:left w:val="none" w:sz="0" w:space="0" w:color="auto"/>
        <w:bottom w:val="none" w:sz="0" w:space="0" w:color="auto"/>
        <w:right w:val="none" w:sz="0" w:space="0" w:color="auto"/>
      </w:divBdr>
    </w:div>
    <w:div w:id="1949659468">
      <w:bodyDiv w:val="1"/>
      <w:marLeft w:val="0"/>
      <w:marRight w:val="0"/>
      <w:marTop w:val="0"/>
      <w:marBottom w:val="0"/>
      <w:divBdr>
        <w:top w:val="none" w:sz="0" w:space="0" w:color="auto"/>
        <w:left w:val="none" w:sz="0" w:space="0" w:color="auto"/>
        <w:bottom w:val="none" w:sz="0" w:space="0" w:color="auto"/>
        <w:right w:val="none" w:sz="0" w:space="0" w:color="auto"/>
      </w:divBdr>
    </w:div>
    <w:div w:id="1950504735">
      <w:bodyDiv w:val="1"/>
      <w:marLeft w:val="0"/>
      <w:marRight w:val="0"/>
      <w:marTop w:val="0"/>
      <w:marBottom w:val="0"/>
      <w:divBdr>
        <w:top w:val="none" w:sz="0" w:space="0" w:color="auto"/>
        <w:left w:val="none" w:sz="0" w:space="0" w:color="auto"/>
        <w:bottom w:val="none" w:sz="0" w:space="0" w:color="auto"/>
        <w:right w:val="none" w:sz="0" w:space="0" w:color="auto"/>
      </w:divBdr>
    </w:div>
    <w:div w:id="1951470948">
      <w:bodyDiv w:val="1"/>
      <w:marLeft w:val="0"/>
      <w:marRight w:val="0"/>
      <w:marTop w:val="0"/>
      <w:marBottom w:val="0"/>
      <w:divBdr>
        <w:top w:val="none" w:sz="0" w:space="0" w:color="auto"/>
        <w:left w:val="none" w:sz="0" w:space="0" w:color="auto"/>
        <w:bottom w:val="none" w:sz="0" w:space="0" w:color="auto"/>
        <w:right w:val="none" w:sz="0" w:space="0" w:color="auto"/>
      </w:divBdr>
    </w:div>
    <w:div w:id="1951888486">
      <w:bodyDiv w:val="1"/>
      <w:marLeft w:val="0"/>
      <w:marRight w:val="0"/>
      <w:marTop w:val="0"/>
      <w:marBottom w:val="0"/>
      <w:divBdr>
        <w:top w:val="none" w:sz="0" w:space="0" w:color="auto"/>
        <w:left w:val="none" w:sz="0" w:space="0" w:color="auto"/>
        <w:bottom w:val="none" w:sz="0" w:space="0" w:color="auto"/>
        <w:right w:val="none" w:sz="0" w:space="0" w:color="auto"/>
      </w:divBdr>
    </w:div>
    <w:div w:id="1952395978">
      <w:bodyDiv w:val="1"/>
      <w:marLeft w:val="0"/>
      <w:marRight w:val="0"/>
      <w:marTop w:val="0"/>
      <w:marBottom w:val="0"/>
      <w:divBdr>
        <w:top w:val="none" w:sz="0" w:space="0" w:color="auto"/>
        <w:left w:val="none" w:sz="0" w:space="0" w:color="auto"/>
        <w:bottom w:val="none" w:sz="0" w:space="0" w:color="auto"/>
        <w:right w:val="none" w:sz="0" w:space="0" w:color="auto"/>
      </w:divBdr>
    </w:div>
    <w:div w:id="1955404428">
      <w:bodyDiv w:val="1"/>
      <w:marLeft w:val="0"/>
      <w:marRight w:val="0"/>
      <w:marTop w:val="0"/>
      <w:marBottom w:val="0"/>
      <w:divBdr>
        <w:top w:val="none" w:sz="0" w:space="0" w:color="auto"/>
        <w:left w:val="none" w:sz="0" w:space="0" w:color="auto"/>
        <w:bottom w:val="none" w:sz="0" w:space="0" w:color="auto"/>
        <w:right w:val="none" w:sz="0" w:space="0" w:color="auto"/>
      </w:divBdr>
    </w:div>
    <w:div w:id="1955481461">
      <w:bodyDiv w:val="1"/>
      <w:marLeft w:val="0"/>
      <w:marRight w:val="0"/>
      <w:marTop w:val="0"/>
      <w:marBottom w:val="0"/>
      <w:divBdr>
        <w:top w:val="none" w:sz="0" w:space="0" w:color="auto"/>
        <w:left w:val="none" w:sz="0" w:space="0" w:color="auto"/>
        <w:bottom w:val="none" w:sz="0" w:space="0" w:color="auto"/>
        <w:right w:val="none" w:sz="0" w:space="0" w:color="auto"/>
      </w:divBdr>
    </w:div>
    <w:div w:id="1955672165">
      <w:bodyDiv w:val="1"/>
      <w:marLeft w:val="0"/>
      <w:marRight w:val="0"/>
      <w:marTop w:val="0"/>
      <w:marBottom w:val="0"/>
      <w:divBdr>
        <w:top w:val="none" w:sz="0" w:space="0" w:color="auto"/>
        <w:left w:val="none" w:sz="0" w:space="0" w:color="auto"/>
        <w:bottom w:val="none" w:sz="0" w:space="0" w:color="auto"/>
        <w:right w:val="none" w:sz="0" w:space="0" w:color="auto"/>
      </w:divBdr>
    </w:div>
    <w:div w:id="1956255488">
      <w:bodyDiv w:val="1"/>
      <w:marLeft w:val="0"/>
      <w:marRight w:val="0"/>
      <w:marTop w:val="0"/>
      <w:marBottom w:val="0"/>
      <w:divBdr>
        <w:top w:val="none" w:sz="0" w:space="0" w:color="auto"/>
        <w:left w:val="none" w:sz="0" w:space="0" w:color="auto"/>
        <w:bottom w:val="none" w:sz="0" w:space="0" w:color="auto"/>
        <w:right w:val="none" w:sz="0" w:space="0" w:color="auto"/>
      </w:divBdr>
    </w:div>
    <w:div w:id="1956666771">
      <w:bodyDiv w:val="1"/>
      <w:marLeft w:val="0"/>
      <w:marRight w:val="0"/>
      <w:marTop w:val="0"/>
      <w:marBottom w:val="0"/>
      <w:divBdr>
        <w:top w:val="none" w:sz="0" w:space="0" w:color="auto"/>
        <w:left w:val="none" w:sz="0" w:space="0" w:color="auto"/>
        <w:bottom w:val="none" w:sz="0" w:space="0" w:color="auto"/>
        <w:right w:val="none" w:sz="0" w:space="0" w:color="auto"/>
      </w:divBdr>
    </w:div>
    <w:div w:id="1959987087">
      <w:bodyDiv w:val="1"/>
      <w:marLeft w:val="0"/>
      <w:marRight w:val="0"/>
      <w:marTop w:val="0"/>
      <w:marBottom w:val="0"/>
      <w:divBdr>
        <w:top w:val="none" w:sz="0" w:space="0" w:color="auto"/>
        <w:left w:val="none" w:sz="0" w:space="0" w:color="auto"/>
        <w:bottom w:val="none" w:sz="0" w:space="0" w:color="auto"/>
        <w:right w:val="none" w:sz="0" w:space="0" w:color="auto"/>
      </w:divBdr>
    </w:div>
    <w:div w:id="1961574262">
      <w:bodyDiv w:val="1"/>
      <w:marLeft w:val="0"/>
      <w:marRight w:val="0"/>
      <w:marTop w:val="0"/>
      <w:marBottom w:val="0"/>
      <w:divBdr>
        <w:top w:val="none" w:sz="0" w:space="0" w:color="auto"/>
        <w:left w:val="none" w:sz="0" w:space="0" w:color="auto"/>
        <w:bottom w:val="none" w:sz="0" w:space="0" w:color="auto"/>
        <w:right w:val="none" w:sz="0" w:space="0" w:color="auto"/>
      </w:divBdr>
    </w:div>
    <w:div w:id="1961758867">
      <w:bodyDiv w:val="1"/>
      <w:marLeft w:val="0"/>
      <w:marRight w:val="0"/>
      <w:marTop w:val="0"/>
      <w:marBottom w:val="0"/>
      <w:divBdr>
        <w:top w:val="none" w:sz="0" w:space="0" w:color="auto"/>
        <w:left w:val="none" w:sz="0" w:space="0" w:color="auto"/>
        <w:bottom w:val="none" w:sz="0" w:space="0" w:color="auto"/>
        <w:right w:val="none" w:sz="0" w:space="0" w:color="auto"/>
      </w:divBdr>
    </w:div>
    <w:div w:id="1961909829">
      <w:bodyDiv w:val="1"/>
      <w:marLeft w:val="0"/>
      <w:marRight w:val="0"/>
      <w:marTop w:val="0"/>
      <w:marBottom w:val="0"/>
      <w:divBdr>
        <w:top w:val="none" w:sz="0" w:space="0" w:color="auto"/>
        <w:left w:val="none" w:sz="0" w:space="0" w:color="auto"/>
        <w:bottom w:val="none" w:sz="0" w:space="0" w:color="auto"/>
        <w:right w:val="none" w:sz="0" w:space="0" w:color="auto"/>
      </w:divBdr>
    </w:div>
    <w:div w:id="1963265340">
      <w:bodyDiv w:val="1"/>
      <w:marLeft w:val="0"/>
      <w:marRight w:val="0"/>
      <w:marTop w:val="0"/>
      <w:marBottom w:val="0"/>
      <w:divBdr>
        <w:top w:val="none" w:sz="0" w:space="0" w:color="auto"/>
        <w:left w:val="none" w:sz="0" w:space="0" w:color="auto"/>
        <w:bottom w:val="none" w:sz="0" w:space="0" w:color="auto"/>
        <w:right w:val="none" w:sz="0" w:space="0" w:color="auto"/>
      </w:divBdr>
    </w:div>
    <w:div w:id="1964918386">
      <w:bodyDiv w:val="1"/>
      <w:marLeft w:val="0"/>
      <w:marRight w:val="0"/>
      <w:marTop w:val="0"/>
      <w:marBottom w:val="0"/>
      <w:divBdr>
        <w:top w:val="none" w:sz="0" w:space="0" w:color="auto"/>
        <w:left w:val="none" w:sz="0" w:space="0" w:color="auto"/>
        <w:bottom w:val="none" w:sz="0" w:space="0" w:color="auto"/>
        <w:right w:val="none" w:sz="0" w:space="0" w:color="auto"/>
      </w:divBdr>
    </w:div>
    <w:div w:id="1966543331">
      <w:bodyDiv w:val="1"/>
      <w:marLeft w:val="0"/>
      <w:marRight w:val="0"/>
      <w:marTop w:val="0"/>
      <w:marBottom w:val="0"/>
      <w:divBdr>
        <w:top w:val="none" w:sz="0" w:space="0" w:color="auto"/>
        <w:left w:val="none" w:sz="0" w:space="0" w:color="auto"/>
        <w:bottom w:val="none" w:sz="0" w:space="0" w:color="auto"/>
        <w:right w:val="none" w:sz="0" w:space="0" w:color="auto"/>
      </w:divBdr>
    </w:div>
    <w:div w:id="1967202493">
      <w:bodyDiv w:val="1"/>
      <w:marLeft w:val="0"/>
      <w:marRight w:val="0"/>
      <w:marTop w:val="0"/>
      <w:marBottom w:val="0"/>
      <w:divBdr>
        <w:top w:val="none" w:sz="0" w:space="0" w:color="auto"/>
        <w:left w:val="none" w:sz="0" w:space="0" w:color="auto"/>
        <w:bottom w:val="none" w:sz="0" w:space="0" w:color="auto"/>
        <w:right w:val="none" w:sz="0" w:space="0" w:color="auto"/>
      </w:divBdr>
    </w:div>
    <w:div w:id="1967467661">
      <w:bodyDiv w:val="1"/>
      <w:marLeft w:val="0"/>
      <w:marRight w:val="0"/>
      <w:marTop w:val="0"/>
      <w:marBottom w:val="0"/>
      <w:divBdr>
        <w:top w:val="none" w:sz="0" w:space="0" w:color="auto"/>
        <w:left w:val="none" w:sz="0" w:space="0" w:color="auto"/>
        <w:bottom w:val="none" w:sz="0" w:space="0" w:color="auto"/>
        <w:right w:val="none" w:sz="0" w:space="0" w:color="auto"/>
      </w:divBdr>
    </w:div>
    <w:div w:id="1969436833">
      <w:bodyDiv w:val="1"/>
      <w:marLeft w:val="0"/>
      <w:marRight w:val="0"/>
      <w:marTop w:val="0"/>
      <w:marBottom w:val="0"/>
      <w:divBdr>
        <w:top w:val="none" w:sz="0" w:space="0" w:color="auto"/>
        <w:left w:val="none" w:sz="0" w:space="0" w:color="auto"/>
        <w:bottom w:val="none" w:sz="0" w:space="0" w:color="auto"/>
        <w:right w:val="none" w:sz="0" w:space="0" w:color="auto"/>
      </w:divBdr>
    </w:div>
    <w:div w:id="1970015807">
      <w:bodyDiv w:val="1"/>
      <w:marLeft w:val="0"/>
      <w:marRight w:val="0"/>
      <w:marTop w:val="0"/>
      <w:marBottom w:val="0"/>
      <w:divBdr>
        <w:top w:val="none" w:sz="0" w:space="0" w:color="auto"/>
        <w:left w:val="none" w:sz="0" w:space="0" w:color="auto"/>
        <w:bottom w:val="none" w:sz="0" w:space="0" w:color="auto"/>
        <w:right w:val="none" w:sz="0" w:space="0" w:color="auto"/>
      </w:divBdr>
    </w:div>
    <w:div w:id="1970626078">
      <w:bodyDiv w:val="1"/>
      <w:marLeft w:val="0"/>
      <w:marRight w:val="0"/>
      <w:marTop w:val="0"/>
      <w:marBottom w:val="0"/>
      <w:divBdr>
        <w:top w:val="none" w:sz="0" w:space="0" w:color="auto"/>
        <w:left w:val="none" w:sz="0" w:space="0" w:color="auto"/>
        <w:bottom w:val="none" w:sz="0" w:space="0" w:color="auto"/>
        <w:right w:val="none" w:sz="0" w:space="0" w:color="auto"/>
      </w:divBdr>
    </w:div>
    <w:div w:id="1971935465">
      <w:bodyDiv w:val="1"/>
      <w:marLeft w:val="0"/>
      <w:marRight w:val="0"/>
      <w:marTop w:val="0"/>
      <w:marBottom w:val="0"/>
      <w:divBdr>
        <w:top w:val="none" w:sz="0" w:space="0" w:color="auto"/>
        <w:left w:val="none" w:sz="0" w:space="0" w:color="auto"/>
        <w:bottom w:val="none" w:sz="0" w:space="0" w:color="auto"/>
        <w:right w:val="none" w:sz="0" w:space="0" w:color="auto"/>
      </w:divBdr>
    </w:div>
    <w:div w:id="1973049301">
      <w:bodyDiv w:val="1"/>
      <w:marLeft w:val="0"/>
      <w:marRight w:val="0"/>
      <w:marTop w:val="0"/>
      <w:marBottom w:val="0"/>
      <w:divBdr>
        <w:top w:val="none" w:sz="0" w:space="0" w:color="auto"/>
        <w:left w:val="none" w:sz="0" w:space="0" w:color="auto"/>
        <w:bottom w:val="none" w:sz="0" w:space="0" w:color="auto"/>
        <w:right w:val="none" w:sz="0" w:space="0" w:color="auto"/>
      </w:divBdr>
    </w:div>
    <w:div w:id="1973249381">
      <w:bodyDiv w:val="1"/>
      <w:marLeft w:val="0"/>
      <w:marRight w:val="0"/>
      <w:marTop w:val="0"/>
      <w:marBottom w:val="0"/>
      <w:divBdr>
        <w:top w:val="none" w:sz="0" w:space="0" w:color="auto"/>
        <w:left w:val="none" w:sz="0" w:space="0" w:color="auto"/>
        <w:bottom w:val="none" w:sz="0" w:space="0" w:color="auto"/>
        <w:right w:val="none" w:sz="0" w:space="0" w:color="auto"/>
      </w:divBdr>
    </w:div>
    <w:div w:id="1973824465">
      <w:bodyDiv w:val="1"/>
      <w:marLeft w:val="0"/>
      <w:marRight w:val="0"/>
      <w:marTop w:val="0"/>
      <w:marBottom w:val="0"/>
      <w:divBdr>
        <w:top w:val="none" w:sz="0" w:space="0" w:color="auto"/>
        <w:left w:val="none" w:sz="0" w:space="0" w:color="auto"/>
        <w:bottom w:val="none" w:sz="0" w:space="0" w:color="auto"/>
        <w:right w:val="none" w:sz="0" w:space="0" w:color="auto"/>
      </w:divBdr>
    </w:div>
    <w:div w:id="1978802708">
      <w:bodyDiv w:val="1"/>
      <w:marLeft w:val="0"/>
      <w:marRight w:val="0"/>
      <w:marTop w:val="0"/>
      <w:marBottom w:val="0"/>
      <w:divBdr>
        <w:top w:val="none" w:sz="0" w:space="0" w:color="auto"/>
        <w:left w:val="none" w:sz="0" w:space="0" w:color="auto"/>
        <w:bottom w:val="none" w:sz="0" w:space="0" w:color="auto"/>
        <w:right w:val="none" w:sz="0" w:space="0" w:color="auto"/>
      </w:divBdr>
    </w:div>
    <w:div w:id="1979525498">
      <w:bodyDiv w:val="1"/>
      <w:marLeft w:val="0"/>
      <w:marRight w:val="0"/>
      <w:marTop w:val="0"/>
      <w:marBottom w:val="0"/>
      <w:divBdr>
        <w:top w:val="none" w:sz="0" w:space="0" w:color="auto"/>
        <w:left w:val="none" w:sz="0" w:space="0" w:color="auto"/>
        <w:bottom w:val="none" w:sz="0" w:space="0" w:color="auto"/>
        <w:right w:val="none" w:sz="0" w:space="0" w:color="auto"/>
      </w:divBdr>
    </w:div>
    <w:div w:id="1980457875">
      <w:bodyDiv w:val="1"/>
      <w:marLeft w:val="0"/>
      <w:marRight w:val="0"/>
      <w:marTop w:val="0"/>
      <w:marBottom w:val="0"/>
      <w:divBdr>
        <w:top w:val="none" w:sz="0" w:space="0" w:color="auto"/>
        <w:left w:val="none" w:sz="0" w:space="0" w:color="auto"/>
        <w:bottom w:val="none" w:sz="0" w:space="0" w:color="auto"/>
        <w:right w:val="none" w:sz="0" w:space="0" w:color="auto"/>
      </w:divBdr>
    </w:div>
    <w:div w:id="1980960753">
      <w:bodyDiv w:val="1"/>
      <w:marLeft w:val="0"/>
      <w:marRight w:val="0"/>
      <w:marTop w:val="0"/>
      <w:marBottom w:val="0"/>
      <w:divBdr>
        <w:top w:val="none" w:sz="0" w:space="0" w:color="auto"/>
        <w:left w:val="none" w:sz="0" w:space="0" w:color="auto"/>
        <w:bottom w:val="none" w:sz="0" w:space="0" w:color="auto"/>
        <w:right w:val="none" w:sz="0" w:space="0" w:color="auto"/>
      </w:divBdr>
    </w:div>
    <w:div w:id="1982496272">
      <w:bodyDiv w:val="1"/>
      <w:marLeft w:val="0"/>
      <w:marRight w:val="0"/>
      <w:marTop w:val="0"/>
      <w:marBottom w:val="0"/>
      <w:divBdr>
        <w:top w:val="none" w:sz="0" w:space="0" w:color="auto"/>
        <w:left w:val="none" w:sz="0" w:space="0" w:color="auto"/>
        <w:bottom w:val="none" w:sz="0" w:space="0" w:color="auto"/>
        <w:right w:val="none" w:sz="0" w:space="0" w:color="auto"/>
      </w:divBdr>
    </w:div>
    <w:div w:id="1983654646">
      <w:bodyDiv w:val="1"/>
      <w:marLeft w:val="0"/>
      <w:marRight w:val="0"/>
      <w:marTop w:val="0"/>
      <w:marBottom w:val="0"/>
      <w:divBdr>
        <w:top w:val="none" w:sz="0" w:space="0" w:color="auto"/>
        <w:left w:val="none" w:sz="0" w:space="0" w:color="auto"/>
        <w:bottom w:val="none" w:sz="0" w:space="0" w:color="auto"/>
        <w:right w:val="none" w:sz="0" w:space="0" w:color="auto"/>
      </w:divBdr>
    </w:div>
    <w:div w:id="1986079442">
      <w:bodyDiv w:val="1"/>
      <w:marLeft w:val="0"/>
      <w:marRight w:val="0"/>
      <w:marTop w:val="0"/>
      <w:marBottom w:val="0"/>
      <w:divBdr>
        <w:top w:val="none" w:sz="0" w:space="0" w:color="auto"/>
        <w:left w:val="none" w:sz="0" w:space="0" w:color="auto"/>
        <w:bottom w:val="none" w:sz="0" w:space="0" w:color="auto"/>
        <w:right w:val="none" w:sz="0" w:space="0" w:color="auto"/>
      </w:divBdr>
    </w:div>
    <w:div w:id="1986466436">
      <w:bodyDiv w:val="1"/>
      <w:marLeft w:val="0"/>
      <w:marRight w:val="0"/>
      <w:marTop w:val="0"/>
      <w:marBottom w:val="0"/>
      <w:divBdr>
        <w:top w:val="none" w:sz="0" w:space="0" w:color="auto"/>
        <w:left w:val="none" w:sz="0" w:space="0" w:color="auto"/>
        <w:bottom w:val="none" w:sz="0" w:space="0" w:color="auto"/>
        <w:right w:val="none" w:sz="0" w:space="0" w:color="auto"/>
      </w:divBdr>
    </w:div>
    <w:div w:id="1987470402">
      <w:bodyDiv w:val="1"/>
      <w:marLeft w:val="0"/>
      <w:marRight w:val="0"/>
      <w:marTop w:val="0"/>
      <w:marBottom w:val="0"/>
      <w:divBdr>
        <w:top w:val="none" w:sz="0" w:space="0" w:color="auto"/>
        <w:left w:val="none" w:sz="0" w:space="0" w:color="auto"/>
        <w:bottom w:val="none" w:sz="0" w:space="0" w:color="auto"/>
        <w:right w:val="none" w:sz="0" w:space="0" w:color="auto"/>
      </w:divBdr>
    </w:div>
    <w:div w:id="1987738616">
      <w:bodyDiv w:val="1"/>
      <w:marLeft w:val="0"/>
      <w:marRight w:val="0"/>
      <w:marTop w:val="0"/>
      <w:marBottom w:val="0"/>
      <w:divBdr>
        <w:top w:val="none" w:sz="0" w:space="0" w:color="auto"/>
        <w:left w:val="none" w:sz="0" w:space="0" w:color="auto"/>
        <w:bottom w:val="none" w:sz="0" w:space="0" w:color="auto"/>
        <w:right w:val="none" w:sz="0" w:space="0" w:color="auto"/>
      </w:divBdr>
    </w:div>
    <w:div w:id="1988168436">
      <w:bodyDiv w:val="1"/>
      <w:marLeft w:val="0"/>
      <w:marRight w:val="0"/>
      <w:marTop w:val="0"/>
      <w:marBottom w:val="0"/>
      <w:divBdr>
        <w:top w:val="none" w:sz="0" w:space="0" w:color="auto"/>
        <w:left w:val="none" w:sz="0" w:space="0" w:color="auto"/>
        <w:bottom w:val="none" w:sz="0" w:space="0" w:color="auto"/>
        <w:right w:val="none" w:sz="0" w:space="0" w:color="auto"/>
      </w:divBdr>
    </w:div>
    <w:div w:id="1991131939">
      <w:bodyDiv w:val="1"/>
      <w:marLeft w:val="0"/>
      <w:marRight w:val="0"/>
      <w:marTop w:val="0"/>
      <w:marBottom w:val="0"/>
      <w:divBdr>
        <w:top w:val="none" w:sz="0" w:space="0" w:color="auto"/>
        <w:left w:val="none" w:sz="0" w:space="0" w:color="auto"/>
        <w:bottom w:val="none" w:sz="0" w:space="0" w:color="auto"/>
        <w:right w:val="none" w:sz="0" w:space="0" w:color="auto"/>
      </w:divBdr>
    </w:div>
    <w:div w:id="1992294885">
      <w:bodyDiv w:val="1"/>
      <w:marLeft w:val="0"/>
      <w:marRight w:val="0"/>
      <w:marTop w:val="0"/>
      <w:marBottom w:val="0"/>
      <w:divBdr>
        <w:top w:val="none" w:sz="0" w:space="0" w:color="auto"/>
        <w:left w:val="none" w:sz="0" w:space="0" w:color="auto"/>
        <w:bottom w:val="none" w:sz="0" w:space="0" w:color="auto"/>
        <w:right w:val="none" w:sz="0" w:space="0" w:color="auto"/>
      </w:divBdr>
    </w:div>
    <w:div w:id="1994405187">
      <w:bodyDiv w:val="1"/>
      <w:marLeft w:val="0"/>
      <w:marRight w:val="0"/>
      <w:marTop w:val="0"/>
      <w:marBottom w:val="0"/>
      <w:divBdr>
        <w:top w:val="none" w:sz="0" w:space="0" w:color="auto"/>
        <w:left w:val="none" w:sz="0" w:space="0" w:color="auto"/>
        <w:bottom w:val="none" w:sz="0" w:space="0" w:color="auto"/>
        <w:right w:val="none" w:sz="0" w:space="0" w:color="auto"/>
      </w:divBdr>
    </w:div>
    <w:div w:id="1997227140">
      <w:bodyDiv w:val="1"/>
      <w:marLeft w:val="0"/>
      <w:marRight w:val="0"/>
      <w:marTop w:val="0"/>
      <w:marBottom w:val="0"/>
      <w:divBdr>
        <w:top w:val="none" w:sz="0" w:space="0" w:color="auto"/>
        <w:left w:val="none" w:sz="0" w:space="0" w:color="auto"/>
        <w:bottom w:val="none" w:sz="0" w:space="0" w:color="auto"/>
        <w:right w:val="none" w:sz="0" w:space="0" w:color="auto"/>
      </w:divBdr>
    </w:div>
    <w:div w:id="1997998701">
      <w:bodyDiv w:val="1"/>
      <w:marLeft w:val="0"/>
      <w:marRight w:val="0"/>
      <w:marTop w:val="0"/>
      <w:marBottom w:val="0"/>
      <w:divBdr>
        <w:top w:val="none" w:sz="0" w:space="0" w:color="auto"/>
        <w:left w:val="none" w:sz="0" w:space="0" w:color="auto"/>
        <w:bottom w:val="none" w:sz="0" w:space="0" w:color="auto"/>
        <w:right w:val="none" w:sz="0" w:space="0" w:color="auto"/>
      </w:divBdr>
    </w:div>
    <w:div w:id="1998536339">
      <w:bodyDiv w:val="1"/>
      <w:marLeft w:val="0"/>
      <w:marRight w:val="0"/>
      <w:marTop w:val="0"/>
      <w:marBottom w:val="0"/>
      <w:divBdr>
        <w:top w:val="none" w:sz="0" w:space="0" w:color="auto"/>
        <w:left w:val="none" w:sz="0" w:space="0" w:color="auto"/>
        <w:bottom w:val="none" w:sz="0" w:space="0" w:color="auto"/>
        <w:right w:val="none" w:sz="0" w:space="0" w:color="auto"/>
      </w:divBdr>
    </w:div>
    <w:div w:id="1998917773">
      <w:bodyDiv w:val="1"/>
      <w:marLeft w:val="0"/>
      <w:marRight w:val="0"/>
      <w:marTop w:val="0"/>
      <w:marBottom w:val="0"/>
      <w:divBdr>
        <w:top w:val="none" w:sz="0" w:space="0" w:color="auto"/>
        <w:left w:val="none" w:sz="0" w:space="0" w:color="auto"/>
        <w:bottom w:val="none" w:sz="0" w:space="0" w:color="auto"/>
        <w:right w:val="none" w:sz="0" w:space="0" w:color="auto"/>
      </w:divBdr>
    </w:div>
    <w:div w:id="2001611415">
      <w:bodyDiv w:val="1"/>
      <w:marLeft w:val="0"/>
      <w:marRight w:val="0"/>
      <w:marTop w:val="0"/>
      <w:marBottom w:val="0"/>
      <w:divBdr>
        <w:top w:val="none" w:sz="0" w:space="0" w:color="auto"/>
        <w:left w:val="none" w:sz="0" w:space="0" w:color="auto"/>
        <w:bottom w:val="none" w:sz="0" w:space="0" w:color="auto"/>
        <w:right w:val="none" w:sz="0" w:space="0" w:color="auto"/>
      </w:divBdr>
    </w:div>
    <w:div w:id="2001688203">
      <w:bodyDiv w:val="1"/>
      <w:marLeft w:val="0"/>
      <w:marRight w:val="0"/>
      <w:marTop w:val="0"/>
      <w:marBottom w:val="0"/>
      <w:divBdr>
        <w:top w:val="none" w:sz="0" w:space="0" w:color="auto"/>
        <w:left w:val="none" w:sz="0" w:space="0" w:color="auto"/>
        <w:bottom w:val="none" w:sz="0" w:space="0" w:color="auto"/>
        <w:right w:val="none" w:sz="0" w:space="0" w:color="auto"/>
      </w:divBdr>
    </w:div>
    <w:div w:id="2002350942">
      <w:bodyDiv w:val="1"/>
      <w:marLeft w:val="0"/>
      <w:marRight w:val="0"/>
      <w:marTop w:val="0"/>
      <w:marBottom w:val="0"/>
      <w:divBdr>
        <w:top w:val="none" w:sz="0" w:space="0" w:color="auto"/>
        <w:left w:val="none" w:sz="0" w:space="0" w:color="auto"/>
        <w:bottom w:val="none" w:sz="0" w:space="0" w:color="auto"/>
        <w:right w:val="none" w:sz="0" w:space="0" w:color="auto"/>
      </w:divBdr>
    </w:div>
    <w:div w:id="2004624130">
      <w:bodyDiv w:val="1"/>
      <w:marLeft w:val="0"/>
      <w:marRight w:val="0"/>
      <w:marTop w:val="0"/>
      <w:marBottom w:val="0"/>
      <w:divBdr>
        <w:top w:val="none" w:sz="0" w:space="0" w:color="auto"/>
        <w:left w:val="none" w:sz="0" w:space="0" w:color="auto"/>
        <w:bottom w:val="none" w:sz="0" w:space="0" w:color="auto"/>
        <w:right w:val="none" w:sz="0" w:space="0" w:color="auto"/>
      </w:divBdr>
    </w:div>
    <w:div w:id="2005665860">
      <w:bodyDiv w:val="1"/>
      <w:marLeft w:val="0"/>
      <w:marRight w:val="0"/>
      <w:marTop w:val="0"/>
      <w:marBottom w:val="0"/>
      <w:divBdr>
        <w:top w:val="none" w:sz="0" w:space="0" w:color="auto"/>
        <w:left w:val="none" w:sz="0" w:space="0" w:color="auto"/>
        <w:bottom w:val="none" w:sz="0" w:space="0" w:color="auto"/>
        <w:right w:val="none" w:sz="0" w:space="0" w:color="auto"/>
      </w:divBdr>
    </w:div>
    <w:div w:id="2007702865">
      <w:bodyDiv w:val="1"/>
      <w:marLeft w:val="0"/>
      <w:marRight w:val="0"/>
      <w:marTop w:val="0"/>
      <w:marBottom w:val="0"/>
      <w:divBdr>
        <w:top w:val="none" w:sz="0" w:space="0" w:color="auto"/>
        <w:left w:val="none" w:sz="0" w:space="0" w:color="auto"/>
        <w:bottom w:val="none" w:sz="0" w:space="0" w:color="auto"/>
        <w:right w:val="none" w:sz="0" w:space="0" w:color="auto"/>
      </w:divBdr>
    </w:div>
    <w:div w:id="2008288142">
      <w:bodyDiv w:val="1"/>
      <w:marLeft w:val="0"/>
      <w:marRight w:val="0"/>
      <w:marTop w:val="0"/>
      <w:marBottom w:val="0"/>
      <w:divBdr>
        <w:top w:val="none" w:sz="0" w:space="0" w:color="auto"/>
        <w:left w:val="none" w:sz="0" w:space="0" w:color="auto"/>
        <w:bottom w:val="none" w:sz="0" w:space="0" w:color="auto"/>
        <w:right w:val="none" w:sz="0" w:space="0" w:color="auto"/>
      </w:divBdr>
    </w:div>
    <w:div w:id="2008484102">
      <w:bodyDiv w:val="1"/>
      <w:marLeft w:val="0"/>
      <w:marRight w:val="0"/>
      <w:marTop w:val="0"/>
      <w:marBottom w:val="0"/>
      <w:divBdr>
        <w:top w:val="none" w:sz="0" w:space="0" w:color="auto"/>
        <w:left w:val="none" w:sz="0" w:space="0" w:color="auto"/>
        <w:bottom w:val="none" w:sz="0" w:space="0" w:color="auto"/>
        <w:right w:val="none" w:sz="0" w:space="0" w:color="auto"/>
      </w:divBdr>
    </w:div>
    <w:div w:id="2009168810">
      <w:bodyDiv w:val="1"/>
      <w:marLeft w:val="0"/>
      <w:marRight w:val="0"/>
      <w:marTop w:val="0"/>
      <w:marBottom w:val="0"/>
      <w:divBdr>
        <w:top w:val="none" w:sz="0" w:space="0" w:color="auto"/>
        <w:left w:val="none" w:sz="0" w:space="0" w:color="auto"/>
        <w:bottom w:val="none" w:sz="0" w:space="0" w:color="auto"/>
        <w:right w:val="none" w:sz="0" w:space="0" w:color="auto"/>
      </w:divBdr>
    </w:div>
    <w:div w:id="2010063353">
      <w:bodyDiv w:val="1"/>
      <w:marLeft w:val="0"/>
      <w:marRight w:val="0"/>
      <w:marTop w:val="0"/>
      <w:marBottom w:val="0"/>
      <w:divBdr>
        <w:top w:val="none" w:sz="0" w:space="0" w:color="auto"/>
        <w:left w:val="none" w:sz="0" w:space="0" w:color="auto"/>
        <w:bottom w:val="none" w:sz="0" w:space="0" w:color="auto"/>
        <w:right w:val="none" w:sz="0" w:space="0" w:color="auto"/>
      </w:divBdr>
    </w:div>
    <w:div w:id="2013415595">
      <w:bodyDiv w:val="1"/>
      <w:marLeft w:val="0"/>
      <w:marRight w:val="0"/>
      <w:marTop w:val="0"/>
      <w:marBottom w:val="0"/>
      <w:divBdr>
        <w:top w:val="none" w:sz="0" w:space="0" w:color="auto"/>
        <w:left w:val="none" w:sz="0" w:space="0" w:color="auto"/>
        <w:bottom w:val="none" w:sz="0" w:space="0" w:color="auto"/>
        <w:right w:val="none" w:sz="0" w:space="0" w:color="auto"/>
      </w:divBdr>
    </w:div>
    <w:div w:id="2014453136">
      <w:bodyDiv w:val="1"/>
      <w:marLeft w:val="0"/>
      <w:marRight w:val="0"/>
      <w:marTop w:val="0"/>
      <w:marBottom w:val="0"/>
      <w:divBdr>
        <w:top w:val="none" w:sz="0" w:space="0" w:color="auto"/>
        <w:left w:val="none" w:sz="0" w:space="0" w:color="auto"/>
        <w:bottom w:val="none" w:sz="0" w:space="0" w:color="auto"/>
        <w:right w:val="none" w:sz="0" w:space="0" w:color="auto"/>
      </w:divBdr>
    </w:div>
    <w:div w:id="2016683321">
      <w:bodyDiv w:val="1"/>
      <w:marLeft w:val="0"/>
      <w:marRight w:val="0"/>
      <w:marTop w:val="0"/>
      <w:marBottom w:val="0"/>
      <w:divBdr>
        <w:top w:val="none" w:sz="0" w:space="0" w:color="auto"/>
        <w:left w:val="none" w:sz="0" w:space="0" w:color="auto"/>
        <w:bottom w:val="none" w:sz="0" w:space="0" w:color="auto"/>
        <w:right w:val="none" w:sz="0" w:space="0" w:color="auto"/>
      </w:divBdr>
    </w:div>
    <w:div w:id="2016885079">
      <w:bodyDiv w:val="1"/>
      <w:marLeft w:val="0"/>
      <w:marRight w:val="0"/>
      <w:marTop w:val="0"/>
      <w:marBottom w:val="0"/>
      <w:divBdr>
        <w:top w:val="none" w:sz="0" w:space="0" w:color="auto"/>
        <w:left w:val="none" w:sz="0" w:space="0" w:color="auto"/>
        <w:bottom w:val="none" w:sz="0" w:space="0" w:color="auto"/>
        <w:right w:val="none" w:sz="0" w:space="0" w:color="auto"/>
      </w:divBdr>
    </w:div>
    <w:div w:id="2017491601">
      <w:bodyDiv w:val="1"/>
      <w:marLeft w:val="0"/>
      <w:marRight w:val="0"/>
      <w:marTop w:val="0"/>
      <w:marBottom w:val="0"/>
      <w:divBdr>
        <w:top w:val="none" w:sz="0" w:space="0" w:color="auto"/>
        <w:left w:val="none" w:sz="0" w:space="0" w:color="auto"/>
        <w:bottom w:val="none" w:sz="0" w:space="0" w:color="auto"/>
        <w:right w:val="none" w:sz="0" w:space="0" w:color="auto"/>
      </w:divBdr>
    </w:div>
    <w:div w:id="2017808355">
      <w:bodyDiv w:val="1"/>
      <w:marLeft w:val="0"/>
      <w:marRight w:val="0"/>
      <w:marTop w:val="0"/>
      <w:marBottom w:val="0"/>
      <w:divBdr>
        <w:top w:val="none" w:sz="0" w:space="0" w:color="auto"/>
        <w:left w:val="none" w:sz="0" w:space="0" w:color="auto"/>
        <w:bottom w:val="none" w:sz="0" w:space="0" w:color="auto"/>
        <w:right w:val="none" w:sz="0" w:space="0" w:color="auto"/>
      </w:divBdr>
    </w:div>
    <w:div w:id="2017879684">
      <w:bodyDiv w:val="1"/>
      <w:marLeft w:val="0"/>
      <w:marRight w:val="0"/>
      <w:marTop w:val="0"/>
      <w:marBottom w:val="0"/>
      <w:divBdr>
        <w:top w:val="none" w:sz="0" w:space="0" w:color="auto"/>
        <w:left w:val="none" w:sz="0" w:space="0" w:color="auto"/>
        <w:bottom w:val="none" w:sz="0" w:space="0" w:color="auto"/>
        <w:right w:val="none" w:sz="0" w:space="0" w:color="auto"/>
      </w:divBdr>
    </w:div>
    <w:div w:id="2018530864">
      <w:bodyDiv w:val="1"/>
      <w:marLeft w:val="0"/>
      <w:marRight w:val="0"/>
      <w:marTop w:val="0"/>
      <w:marBottom w:val="0"/>
      <w:divBdr>
        <w:top w:val="none" w:sz="0" w:space="0" w:color="auto"/>
        <w:left w:val="none" w:sz="0" w:space="0" w:color="auto"/>
        <w:bottom w:val="none" w:sz="0" w:space="0" w:color="auto"/>
        <w:right w:val="none" w:sz="0" w:space="0" w:color="auto"/>
      </w:divBdr>
    </w:div>
    <w:div w:id="2024474205">
      <w:bodyDiv w:val="1"/>
      <w:marLeft w:val="0"/>
      <w:marRight w:val="0"/>
      <w:marTop w:val="0"/>
      <w:marBottom w:val="0"/>
      <w:divBdr>
        <w:top w:val="none" w:sz="0" w:space="0" w:color="auto"/>
        <w:left w:val="none" w:sz="0" w:space="0" w:color="auto"/>
        <w:bottom w:val="none" w:sz="0" w:space="0" w:color="auto"/>
        <w:right w:val="none" w:sz="0" w:space="0" w:color="auto"/>
      </w:divBdr>
    </w:div>
    <w:div w:id="2026788715">
      <w:bodyDiv w:val="1"/>
      <w:marLeft w:val="0"/>
      <w:marRight w:val="0"/>
      <w:marTop w:val="0"/>
      <w:marBottom w:val="0"/>
      <w:divBdr>
        <w:top w:val="none" w:sz="0" w:space="0" w:color="auto"/>
        <w:left w:val="none" w:sz="0" w:space="0" w:color="auto"/>
        <w:bottom w:val="none" w:sz="0" w:space="0" w:color="auto"/>
        <w:right w:val="none" w:sz="0" w:space="0" w:color="auto"/>
      </w:divBdr>
    </w:div>
    <w:div w:id="2026899235">
      <w:bodyDiv w:val="1"/>
      <w:marLeft w:val="0"/>
      <w:marRight w:val="0"/>
      <w:marTop w:val="0"/>
      <w:marBottom w:val="0"/>
      <w:divBdr>
        <w:top w:val="none" w:sz="0" w:space="0" w:color="auto"/>
        <w:left w:val="none" w:sz="0" w:space="0" w:color="auto"/>
        <w:bottom w:val="none" w:sz="0" w:space="0" w:color="auto"/>
        <w:right w:val="none" w:sz="0" w:space="0" w:color="auto"/>
      </w:divBdr>
    </w:div>
    <w:div w:id="2027978549">
      <w:bodyDiv w:val="1"/>
      <w:marLeft w:val="0"/>
      <w:marRight w:val="0"/>
      <w:marTop w:val="0"/>
      <w:marBottom w:val="0"/>
      <w:divBdr>
        <w:top w:val="none" w:sz="0" w:space="0" w:color="auto"/>
        <w:left w:val="none" w:sz="0" w:space="0" w:color="auto"/>
        <w:bottom w:val="none" w:sz="0" w:space="0" w:color="auto"/>
        <w:right w:val="none" w:sz="0" w:space="0" w:color="auto"/>
      </w:divBdr>
    </w:div>
    <w:div w:id="2031029847">
      <w:bodyDiv w:val="1"/>
      <w:marLeft w:val="0"/>
      <w:marRight w:val="0"/>
      <w:marTop w:val="0"/>
      <w:marBottom w:val="0"/>
      <w:divBdr>
        <w:top w:val="none" w:sz="0" w:space="0" w:color="auto"/>
        <w:left w:val="none" w:sz="0" w:space="0" w:color="auto"/>
        <w:bottom w:val="none" w:sz="0" w:space="0" w:color="auto"/>
        <w:right w:val="none" w:sz="0" w:space="0" w:color="auto"/>
      </w:divBdr>
    </w:div>
    <w:div w:id="2031711390">
      <w:bodyDiv w:val="1"/>
      <w:marLeft w:val="0"/>
      <w:marRight w:val="0"/>
      <w:marTop w:val="0"/>
      <w:marBottom w:val="0"/>
      <w:divBdr>
        <w:top w:val="none" w:sz="0" w:space="0" w:color="auto"/>
        <w:left w:val="none" w:sz="0" w:space="0" w:color="auto"/>
        <w:bottom w:val="none" w:sz="0" w:space="0" w:color="auto"/>
        <w:right w:val="none" w:sz="0" w:space="0" w:color="auto"/>
      </w:divBdr>
    </w:div>
    <w:div w:id="2032104976">
      <w:bodyDiv w:val="1"/>
      <w:marLeft w:val="0"/>
      <w:marRight w:val="0"/>
      <w:marTop w:val="0"/>
      <w:marBottom w:val="0"/>
      <w:divBdr>
        <w:top w:val="none" w:sz="0" w:space="0" w:color="auto"/>
        <w:left w:val="none" w:sz="0" w:space="0" w:color="auto"/>
        <w:bottom w:val="none" w:sz="0" w:space="0" w:color="auto"/>
        <w:right w:val="none" w:sz="0" w:space="0" w:color="auto"/>
      </w:divBdr>
    </w:div>
    <w:div w:id="2032992448">
      <w:bodyDiv w:val="1"/>
      <w:marLeft w:val="0"/>
      <w:marRight w:val="0"/>
      <w:marTop w:val="0"/>
      <w:marBottom w:val="0"/>
      <w:divBdr>
        <w:top w:val="none" w:sz="0" w:space="0" w:color="auto"/>
        <w:left w:val="none" w:sz="0" w:space="0" w:color="auto"/>
        <w:bottom w:val="none" w:sz="0" w:space="0" w:color="auto"/>
        <w:right w:val="none" w:sz="0" w:space="0" w:color="auto"/>
      </w:divBdr>
    </w:div>
    <w:div w:id="2033263869">
      <w:bodyDiv w:val="1"/>
      <w:marLeft w:val="0"/>
      <w:marRight w:val="0"/>
      <w:marTop w:val="0"/>
      <w:marBottom w:val="0"/>
      <w:divBdr>
        <w:top w:val="none" w:sz="0" w:space="0" w:color="auto"/>
        <w:left w:val="none" w:sz="0" w:space="0" w:color="auto"/>
        <w:bottom w:val="none" w:sz="0" w:space="0" w:color="auto"/>
        <w:right w:val="none" w:sz="0" w:space="0" w:color="auto"/>
      </w:divBdr>
    </w:div>
    <w:div w:id="2034382655">
      <w:bodyDiv w:val="1"/>
      <w:marLeft w:val="0"/>
      <w:marRight w:val="0"/>
      <w:marTop w:val="0"/>
      <w:marBottom w:val="0"/>
      <w:divBdr>
        <w:top w:val="none" w:sz="0" w:space="0" w:color="auto"/>
        <w:left w:val="none" w:sz="0" w:space="0" w:color="auto"/>
        <w:bottom w:val="none" w:sz="0" w:space="0" w:color="auto"/>
        <w:right w:val="none" w:sz="0" w:space="0" w:color="auto"/>
      </w:divBdr>
    </w:div>
    <w:div w:id="2035031063">
      <w:bodyDiv w:val="1"/>
      <w:marLeft w:val="0"/>
      <w:marRight w:val="0"/>
      <w:marTop w:val="0"/>
      <w:marBottom w:val="0"/>
      <w:divBdr>
        <w:top w:val="none" w:sz="0" w:space="0" w:color="auto"/>
        <w:left w:val="none" w:sz="0" w:space="0" w:color="auto"/>
        <w:bottom w:val="none" w:sz="0" w:space="0" w:color="auto"/>
        <w:right w:val="none" w:sz="0" w:space="0" w:color="auto"/>
      </w:divBdr>
    </w:div>
    <w:div w:id="2036609248">
      <w:bodyDiv w:val="1"/>
      <w:marLeft w:val="0"/>
      <w:marRight w:val="0"/>
      <w:marTop w:val="0"/>
      <w:marBottom w:val="0"/>
      <w:divBdr>
        <w:top w:val="none" w:sz="0" w:space="0" w:color="auto"/>
        <w:left w:val="none" w:sz="0" w:space="0" w:color="auto"/>
        <w:bottom w:val="none" w:sz="0" w:space="0" w:color="auto"/>
        <w:right w:val="none" w:sz="0" w:space="0" w:color="auto"/>
      </w:divBdr>
    </w:div>
    <w:div w:id="2036693627">
      <w:bodyDiv w:val="1"/>
      <w:marLeft w:val="0"/>
      <w:marRight w:val="0"/>
      <w:marTop w:val="0"/>
      <w:marBottom w:val="0"/>
      <w:divBdr>
        <w:top w:val="none" w:sz="0" w:space="0" w:color="auto"/>
        <w:left w:val="none" w:sz="0" w:space="0" w:color="auto"/>
        <w:bottom w:val="none" w:sz="0" w:space="0" w:color="auto"/>
        <w:right w:val="none" w:sz="0" w:space="0" w:color="auto"/>
      </w:divBdr>
    </w:div>
    <w:div w:id="2036735184">
      <w:bodyDiv w:val="1"/>
      <w:marLeft w:val="0"/>
      <w:marRight w:val="0"/>
      <w:marTop w:val="0"/>
      <w:marBottom w:val="0"/>
      <w:divBdr>
        <w:top w:val="none" w:sz="0" w:space="0" w:color="auto"/>
        <w:left w:val="none" w:sz="0" w:space="0" w:color="auto"/>
        <w:bottom w:val="none" w:sz="0" w:space="0" w:color="auto"/>
        <w:right w:val="none" w:sz="0" w:space="0" w:color="auto"/>
      </w:divBdr>
    </w:div>
    <w:div w:id="2037582240">
      <w:bodyDiv w:val="1"/>
      <w:marLeft w:val="0"/>
      <w:marRight w:val="0"/>
      <w:marTop w:val="0"/>
      <w:marBottom w:val="0"/>
      <w:divBdr>
        <w:top w:val="none" w:sz="0" w:space="0" w:color="auto"/>
        <w:left w:val="none" w:sz="0" w:space="0" w:color="auto"/>
        <w:bottom w:val="none" w:sz="0" w:space="0" w:color="auto"/>
        <w:right w:val="none" w:sz="0" w:space="0" w:color="auto"/>
      </w:divBdr>
    </w:div>
    <w:div w:id="2039230780">
      <w:bodyDiv w:val="1"/>
      <w:marLeft w:val="0"/>
      <w:marRight w:val="0"/>
      <w:marTop w:val="0"/>
      <w:marBottom w:val="0"/>
      <w:divBdr>
        <w:top w:val="none" w:sz="0" w:space="0" w:color="auto"/>
        <w:left w:val="none" w:sz="0" w:space="0" w:color="auto"/>
        <w:bottom w:val="none" w:sz="0" w:space="0" w:color="auto"/>
        <w:right w:val="none" w:sz="0" w:space="0" w:color="auto"/>
      </w:divBdr>
    </w:div>
    <w:div w:id="2040426175">
      <w:bodyDiv w:val="1"/>
      <w:marLeft w:val="0"/>
      <w:marRight w:val="0"/>
      <w:marTop w:val="0"/>
      <w:marBottom w:val="0"/>
      <w:divBdr>
        <w:top w:val="none" w:sz="0" w:space="0" w:color="auto"/>
        <w:left w:val="none" w:sz="0" w:space="0" w:color="auto"/>
        <w:bottom w:val="none" w:sz="0" w:space="0" w:color="auto"/>
        <w:right w:val="none" w:sz="0" w:space="0" w:color="auto"/>
      </w:divBdr>
    </w:div>
    <w:div w:id="2040660648">
      <w:bodyDiv w:val="1"/>
      <w:marLeft w:val="0"/>
      <w:marRight w:val="0"/>
      <w:marTop w:val="0"/>
      <w:marBottom w:val="0"/>
      <w:divBdr>
        <w:top w:val="none" w:sz="0" w:space="0" w:color="auto"/>
        <w:left w:val="none" w:sz="0" w:space="0" w:color="auto"/>
        <w:bottom w:val="none" w:sz="0" w:space="0" w:color="auto"/>
        <w:right w:val="none" w:sz="0" w:space="0" w:color="auto"/>
      </w:divBdr>
    </w:div>
    <w:div w:id="2040859919">
      <w:bodyDiv w:val="1"/>
      <w:marLeft w:val="0"/>
      <w:marRight w:val="0"/>
      <w:marTop w:val="0"/>
      <w:marBottom w:val="0"/>
      <w:divBdr>
        <w:top w:val="none" w:sz="0" w:space="0" w:color="auto"/>
        <w:left w:val="none" w:sz="0" w:space="0" w:color="auto"/>
        <w:bottom w:val="none" w:sz="0" w:space="0" w:color="auto"/>
        <w:right w:val="none" w:sz="0" w:space="0" w:color="auto"/>
      </w:divBdr>
    </w:div>
    <w:div w:id="2042589949">
      <w:bodyDiv w:val="1"/>
      <w:marLeft w:val="0"/>
      <w:marRight w:val="0"/>
      <w:marTop w:val="0"/>
      <w:marBottom w:val="0"/>
      <w:divBdr>
        <w:top w:val="none" w:sz="0" w:space="0" w:color="auto"/>
        <w:left w:val="none" w:sz="0" w:space="0" w:color="auto"/>
        <w:bottom w:val="none" w:sz="0" w:space="0" w:color="auto"/>
        <w:right w:val="none" w:sz="0" w:space="0" w:color="auto"/>
      </w:divBdr>
    </w:div>
    <w:div w:id="2044212134">
      <w:bodyDiv w:val="1"/>
      <w:marLeft w:val="0"/>
      <w:marRight w:val="0"/>
      <w:marTop w:val="0"/>
      <w:marBottom w:val="0"/>
      <w:divBdr>
        <w:top w:val="none" w:sz="0" w:space="0" w:color="auto"/>
        <w:left w:val="none" w:sz="0" w:space="0" w:color="auto"/>
        <w:bottom w:val="none" w:sz="0" w:space="0" w:color="auto"/>
        <w:right w:val="none" w:sz="0" w:space="0" w:color="auto"/>
      </w:divBdr>
    </w:div>
    <w:div w:id="2044597081">
      <w:bodyDiv w:val="1"/>
      <w:marLeft w:val="0"/>
      <w:marRight w:val="0"/>
      <w:marTop w:val="0"/>
      <w:marBottom w:val="0"/>
      <w:divBdr>
        <w:top w:val="none" w:sz="0" w:space="0" w:color="auto"/>
        <w:left w:val="none" w:sz="0" w:space="0" w:color="auto"/>
        <w:bottom w:val="none" w:sz="0" w:space="0" w:color="auto"/>
        <w:right w:val="none" w:sz="0" w:space="0" w:color="auto"/>
      </w:divBdr>
    </w:div>
    <w:div w:id="2044669305">
      <w:bodyDiv w:val="1"/>
      <w:marLeft w:val="0"/>
      <w:marRight w:val="0"/>
      <w:marTop w:val="0"/>
      <w:marBottom w:val="0"/>
      <w:divBdr>
        <w:top w:val="none" w:sz="0" w:space="0" w:color="auto"/>
        <w:left w:val="none" w:sz="0" w:space="0" w:color="auto"/>
        <w:bottom w:val="none" w:sz="0" w:space="0" w:color="auto"/>
        <w:right w:val="none" w:sz="0" w:space="0" w:color="auto"/>
      </w:divBdr>
    </w:div>
    <w:div w:id="2046252877">
      <w:bodyDiv w:val="1"/>
      <w:marLeft w:val="0"/>
      <w:marRight w:val="0"/>
      <w:marTop w:val="0"/>
      <w:marBottom w:val="0"/>
      <w:divBdr>
        <w:top w:val="none" w:sz="0" w:space="0" w:color="auto"/>
        <w:left w:val="none" w:sz="0" w:space="0" w:color="auto"/>
        <w:bottom w:val="none" w:sz="0" w:space="0" w:color="auto"/>
        <w:right w:val="none" w:sz="0" w:space="0" w:color="auto"/>
      </w:divBdr>
    </w:div>
    <w:div w:id="2047825703">
      <w:bodyDiv w:val="1"/>
      <w:marLeft w:val="0"/>
      <w:marRight w:val="0"/>
      <w:marTop w:val="0"/>
      <w:marBottom w:val="0"/>
      <w:divBdr>
        <w:top w:val="none" w:sz="0" w:space="0" w:color="auto"/>
        <w:left w:val="none" w:sz="0" w:space="0" w:color="auto"/>
        <w:bottom w:val="none" w:sz="0" w:space="0" w:color="auto"/>
        <w:right w:val="none" w:sz="0" w:space="0" w:color="auto"/>
      </w:divBdr>
    </w:div>
    <w:div w:id="2049331944">
      <w:bodyDiv w:val="1"/>
      <w:marLeft w:val="0"/>
      <w:marRight w:val="0"/>
      <w:marTop w:val="0"/>
      <w:marBottom w:val="0"/>
      <w:divBdr>
        <w:top w:val="none" w:sz="0" w:space="0" w:color="auto"/>
        <w:left w:val="none" w:sz="0" w:space="0" w:color="auto"/>
        <w:bottom w:val="none" w:sz="0" w:space="0" w:color="auto"/>
        <w:right w:val="none" w:sz="0" w:space="0" w:color="auto"/>
      </w:divBdr>
    </w:div>
    <w:div w:id="2050491162">
      <w:bodyDiv w:val="1"/>
      <w:marLeft w:val="0"/>
      <w:marRight w:val="0"/>
      <w:marTop w:val="0"/>
      <w:marBottom w:val="0"/>
      <w:divBdr>
        <w:top w:val="none" w:sz="0" w:space="0" w:color="auto"/>
        <w:left w:val="none" w:sz="0" w:space="0" w:color="auto"/>
        <w:bottom w:val="none" w:sz="0" w:space="0" w:color="auto"/>
        <w:right w:val="none" w:sz="0" w:space="0" w:color="auto"/>
      </w:divBdr>
    </w:div>
    <w:div w:id="2051372344">
      <w:bodyDiv w:val="1"/>
      <w:marLeft w:val="0"/>
      <w:marRight w:val="0"/>
      <w:marTop w:val="0"/>
      <w:marBottom w:val="0"/>
      <w:divBdr>
        <w:top w:val="none" w:sz="0" w:space="0" w:color="auto"/>
        <w:left w:val="none" w:sz="0" w:space="0" w:color="auto"/>
        <w:bottom w:val="none" w:sz="0" w:space="0" w:color="auto"/>
        <w:right w:val="none" w:sz="0" w:space="0" w:color="auto"/>
      </w:divBdr>
    </w:div>
    <w:div w:id="2051496878">
      <w:bodyDiv w:val="1"/>
      <w:marLeft w:val="0"/>
      <w:marRight w:val="0"/>
      <w:marTop w:val="0"/>
      <w:marBottom w:val="0"/>
      <w:divBdr>
        <w:top w:val="none" w:sz="0" w:space="0" w:color="auto"/>
        <w:left w:val="none" w:sz="0" w:space="0" w:color="auto"/>
        <w:bottom w:val="none" w:sz="0" w:space="0" w:color="auto"/>
        <w:right w:val="none" w:sz="0" w:space="0" w:color="auto"/>
      </w:divBdr>
    </w:div>
    <w:div w:id="2052460460">
      <w:bodyDiv w:val="1"/>
      <w:marLeft w:val="0"/>
      <w:marRight w:val="0"/>
      <w:marTop w:val="0"/>
      <w:marBottom w:val="0"/>
      <w:divBdr>
        <w:top w:val="none" w:sz="0" w:space="0" w:color="auto"/>
        <w:left w:val="none" w:sz="0" w:space="0" w:color="auto"/>
        <w:bottom w:val="none" w:sz="0" w:space="0" w:color="auto"/>
        <w:right w:val="none" w:sz="0" w:space="0" w:color="auto"/>
      </w:divBdr>
    </w:div>
    <w:div w:id="2053114360">
      <w:bodyDiv w:val="1"/>
      <w:marLeft w:val="0"/>
      <w:marRight w:val="0"/>
      <w:marTop w:val="0"/>
      <w:marBottom w:val="0"/>
      <w:divBdr>
        <w:top w:val="none" w:sz="0" w:space="0" w:color="auto"/>
        <w:left w:val="none" w:sz="0" w:space="0" w:color="auto"/>
        <w:bottom w:val="none" w:sz="0" w:space="0" w:color="auto"/>
        <w:right w:val="none" w:sz="0" w:space="0" w:color="auto"/>
      </w:divBdr>
    </w:div>
    <w:div w:id="2053771716">
      <w:bodyDiv w:val="1"/>
      <w:marLeft w:val="0"/>
      <w:marRight w:val="0"/>
      <w:marTop w:val="0"/>
      <w:marBottom w:val="0"/>
      <w:divBdr>
        <w:top w:val="none" w:sz="0" w:space="0" w:color="auto"/>
        <w:left w:val="none" w:sz="0" w:space="0" w:color="auto"/>
        <w:bottom w:val="none" w:sz="0" w:space="0" w:color="auto"/>
        <w:right w:val="none" w:sz="0" w:space="0" w:color="auto"/>
      </w:divBdr>
    </w:div>
    <w:div w:id="2054306838">
      <w:bodyDiv w:val="1"/>
      <w:marLeft w:val="0"/>
      <w:marRight w:val="0"/>
      <w:marTop w:val="0"/>
      <w:marBottom w:val="0"/>
      <w:divBdr>
        <w:top w:val="none" w:sz="0" w:space="0" w:color="auto"/>
        <w:left w:val="none" w:sz="0" w:space="0" w:color="auto"/>
        <w:bottom w:val="none" w:sz="0" w:space="0" w:color="auto"/>
        <w:right w:val="none" w:sz="0" w:space="0" w:color="auto"/>
      </w:divBdr>
    </w:div>
    <w:div w:id="2054694644">
      <w:bodyDiv w:val="1"/>
      <w:marLeft w:val="0"/>
      <w:marRight w:val="0"/>
      <w:marTop w:val="0"/>
      <w:marBottom w:val="0"/>
      <w:divBdr>
        <w:top w:val="none" w:sz="0" w:space="0" w:color="auto"/>
        <w:left w:val="none" w:sz="0" w:space="0" w:color="auto"/>
        <w:bottom w:val="none" w:sz="0" w:space="0" w:color="auto"/>
        <w:right w:val="none" w:sz="0" w:space="0" w:color="auto"/>
      </w:divBdr>
    </w:div>
    <w:div w:id="2055883264">
      <w:bodyDiv w:val="1"/>
      <w:marLeft w:val="0"/>
      <w:marRight w:val="0"/>
      <w:marTop w:val="0"/>
      <w:marBottom w:val="0"/>
      <w:divBdr>
        <w:top w:val="none" w:sz="0" w:space="0" w:color="auto"/>
        <w:left w:val="none" w:sz="0" w:space="0" w:color="auto"/>
        <w:bottom w:val="none" w:sz="0" w:space="0" w:color="auto"/>
        <w:right w:val="none" w:sz="0" w:space="0" w:color="auto"/>
      </w:divBdr>
    </w:div>
    <w:div w:id="2056348597">
      <w:bodyDiv w:val="1"/>
      <w:marLeft w:val="0"/>
      <w:marRight w:val="0"/>
      <w:marTop w:val="0"/>
      <w:marBottom w:val="0"/>
      <w:divBdr>
        <w:top w:val="none" w:sz="0" w:space="0" w:color="auto"/>
        <w:left w:val="none" w:sz="0" w:space="0" w:color="auto"/>
        <w:bottom w:val="none" w:sz="0" w:space="0" w:color="auto"/>
        <w:right w:val="none" w:sz="0" w:space="0" w:color="auto"/>
      </w:divBdr>
    </w:div>
    <w:div w:id="2056349809">
      <w:bodyDiv w:val="1"/>
      <w:marLeft w:val="0"/>
      <w:marRight w:val="0"/>
      <w:marTop w:val="0"/>
      <w:marBottom w:val="0"/>
      <w:divBdr>
        <w:top w:val="none" w:sz="0" w:space="0" w:color="auto"/>
        <w:left w:val="none" w:sz="0" w:space="0" w:color="auto"/>
        <w:bottom w:val="none" w:sz="0" w:space="0" w:color="auto"/>
        <w:right w:val="none" w:sz="0" w:space="0" w:color="auto"/>
      </w:divBdr>
    </w:div>
    <w:div w:id="2057074901">
      <w:bodyDiv w:val="1"/>
      <w:marLeft w:val="0"/>
      <w:marRight w:val="0"/>
      <w:marTop w:val="0"/>
      <w:marBottom w:val="0"/>
      <w:divBdr>
        <w:top w:val="none" w:sz="0" w:space="0" w:color="auto"/>
        <w:left w:val="none" w:sz="0" w:space="0" w:color="auto"/>
        <w:bottom w:val="none" w:sz="0" w:space="0" w:color="auto"/>
        <w:right w:val="none" w:sz="0" w:space="0" w:color="auto"/>
      </w:divBdr>
    </w:div>
    <w:div w:id="2059013063">
      <w:bodyDiv w:val="1"/>
      <w:marLeft w:val="0"/>
      <w:marRight w:val="0"/>
      <w:marTop w:val="0"/>
      <w:marBottom w:val="0"/>
      <w:divBdr>
        <w:top w:val="none" w:sz="0" w:space="0" w:color="auto"/>
        <w:left w:val="none" w:sz="0" w:space="0" w:color="auto"/>
        <w:bottom w:val="none" w:sz="0" w:space="0" w:color="auto"/>
        <w:right w:val="none" w:sz="0" w:space="0" w:color="auto"/>
      </w:divBdr>
    </w:div>
    <w:div w:id="2059350546">
      <w:bodyDiv w:val="1"/>
      <w:marLeft w:val="0"/>
      <w:marRight w:val="0"/>
      <w:marTop w:val="0"/>
      <w:marBottom w:val="0"/>
      <w:divBdr>
        <w:top w:val="none" w:sz="0" w:space="0" w:color="auto"/>
        <w:left w:val="none" w:sz="0" w:space="0" w:color="auto"/>
        <w:bottom w:val="none" w:sz="0" w:space="0" w:color="auto"/>
        <w:right w:val="none" w:sz="0" w:space="0" w:color="auto"/>
      </w:divBdr>
    </w:div>
    <w:div w:id="2059891356">
      <w:bodyDiv w:val="1"/>
      <w:marLeft w:val="0"/>
      <w:marRight w:val="0"/>
      <w:marTop w:val="0"/>
      <w:marBottom w:val="0"/>
      <w:divBdr>
        <w:top w:val="none" w:sz="0" w:space="0" w:color="auto"/>
        <w:left w:val="none" w:sz="0" w:space="0" w:color="auto"/>
        <w:bottom w:val="none" w:sz="0" w:space="0" w:color="auto"/>
        <w:right w:val="none" w:sz="0" w:space="0" w:color="auto"/>
      </w:divBdr>
    </w:div>
    <w:div w:id="2060007449">
      <w:bodyDiv w:val="1"/>
      <w:marLeft w:val="0"/>
      <w:marRight w:val="0"/>
      <w:marTop w:val="0"/>
      <w:marBottom w:val="0"/>
      <w:divBdr>
        <w:top w:val="none" w:sz="0" w:space="0" w:color="auto"/>
        <w:left w:val="none" w:sz="0" w:space="0" w:color="auto"/>
        <w:bottom w:val="none" w:sz="0" w:space="0" w:color="auto"/>
        <w:right w:val="none" w:sz="0" w:space="0" w:color="auto"/>
      </w:divBdr>
    </w:div>
    <w:div w:id="2060012364">
      <w:bodyDiv w:val="1"/>
      <w:marLeft w:val="0"/>
      <w:marRight w:val="0"/>
      <w:marTop w:val="0"/>
      <w:marBottom w:val="0"/>
      <w:divBdr>
        <w:top w:val="none" w:sz="0" w:space="0" w:color="auto"/>
        <w:left w:val="none" w:sz="0" w:space="0" w:color="auto"/>
        <w:bottom w:val="none" w:sz="0" w:space="0" w:color="auto"/>
        <w:right w:val="none" w:sz="0" w:space="0" w:color="auto"/>
      </w:divBdr>
    </w:div>
    <w:div w:id="2060667556">
      <w:bodyDiv w:val="1"/>
      <w:marLeft w:val="0"/>
      <w:marRight w:val="0"/>
      <w:marTop w:val="0"/>
      <w:marBottom w:val="0"/>
      <w:divBdr>
        <w:top w:val="none" w:sz="0" w:space="0" w:color="auto"/>
        <w:left w:val="none" w:sz="0" w:space="0" w:color="auto"/>
        <w:bottom w:val="none" w:sz="0" w:space="0" w:color="auto"/>
        <w:right w:val="none" w:sz="0" w:space="0" w:color="auto"/>
      </w:divBdr>
    </w:div>
    <w:div w:id="2061323049">
      <w:bodyDiv w:val="1"/>
      <w:marLeft w:val="0"/>
      <w:marRight w:val="0"/>
      <w:marTop w:val="0"/>
      <w:marBottom w:val="0"/>
      <w:divBdr>
        <w:top w:val="none" w:sz="0" w:space="0" w:color="auto"/>
        <w:left w:val="none" w:sz="0" w:space="0" w:color="auto"/>
        <w:bottom w:val="none" w:sz="0" w:space="0" w:color="auto"/>
        <w:right w:val="none" w:sz="0" w:space="0" w:color="auto"/>
      </w:divBdr>
    </w:div>
    <w:div w:id="2061593336">
      <w:bodyDiv w:val="1"/>
      <w:marLeft w:val="0"/>
      <w:marRight w:val="0"/>
      <w:marTop w:val="0"/>
      <w:marBottom w:val="0"/>
      <w:divBdr>
        <w:top w:val="none" w:sz="0" w:space="0" w:color="auto"/>
        <w:left w:val="none" w:sz="0" w:space="0" w:color="auto"/>
        <w:bottom w:val="none" w:sz="0" w:space="0" w:color="auto"/>
        <w:right w:val="none" w:sz="0" w:space="0" w:color="auto"/>
      </w:divBdr>
    </w:div>
    <w:div w:id="2062317177">
      <w:bodyDiv w:val="1"/>
      <w:marLeft w:val="0"/>
      <w:marRight w:val="0"/>
      <w:marTop w:val="0"/>
      <w:marBottom w:val="0"/>
      <w:divBdr>
        <w:top w:val="none" w:sz="0" w:space="0" w:color="auto"/>
        <w:left w:val="none" w:sz="0" w:space="0" w:color="auto"/>
        <w:bottom w:val="none" w:sz="0" w:space="0" w:color="auto"/>
        <w:right w:val="none" w:sz="0" w:space="0" w:color="auto"/>
      </w:divBdr>
    </w:div>
    <w:div w:id="2062753696">
      <w:bodyDiv w:val="1"/>
      <w:marLeft w:val="0"/>
      <w:marRight w:val="0"/>
      <w:marTop w:val="0"/>
      <w:marBottom w:val="0"/>
      <w:divBdr>
        <w:top w:val="none" w:sz="0" w:space="0" w:color="auto"/>
        <w:left w:val="none" w:sz="0" w:space="0" w:color="auto"/>
        <w:bottom w:val="none" w:sz="0" w:space="0" w:color="auto"/>
        <w:right w:val="none" w:sz="0" w:space="0" w:color="auto"/>
      </w:divBdr>
    </w:div>
    <w:div w:id="2064593298">
      <w:bodyDiv w:val="1"/>
      <w:marLeft w:val="0"/>
      <w:marRight w:val="0"/>
      <w:marTop w:val="0"/>
      <w:marBottom w:val="0"/>
      <w:divBdr>
        <w:top w:val="none" w:sz="0" w:space="0" w:color="auto"/>
        <w:left w:val="none" w:sz="0" w:space="0" w:color="auto"/>
        <w:bottom w:val="none" w:sz="0" w:space="0" w:color="auto"/>
        <w:right w:val="none" w:sz="0" w:space="0" w:color="auto"/>
      </w:divBdr>
    </w:div>
    <w:div w:id="2065177658">
      <w:bodyDiv w:val="1"/>
      <w:marLeft w:val="0"/>
      <w:marRight w:val="0"/>
      <w:marTop w:val="0"/>
      <w:marBottom w:val="0"/>
      <w:divBdr>
        <w:top w:val="none" w:sz="0" w:space="0" w:color="auto"/>
        <w:left w:val="none" w:sz="0" w:space="0" w:color="auto"/>
        <w:bottom w:val="none" w:sz="0" w:space="0" w:color="auto"/>
        <w:right w:val="none" w:sz="0" w:space="0" w:color="auto"/>
      </w:divBdr>
    </w:div>
    <w:div w:id="2066905130">
      <w:bodyDiv w:val="1"/>
      <w:marLeft w:val="0"/>
      <w:marRight w:val="0"/>
      <w:marTop w:val="0"/>
      <w:marBottom w:val="0"/>
      <w:divBdr>
        <w:top w:val="none" w:sz="0" w:space="0" w:color="auto"/>
        <w:left w:val="none" w:sz="0" w:space="0" w:color="auto"/>
        <w:bottom w:val="none" w:sz="0" w:space="0" w:color="auto"/>
        <w:right w:val="none" w:sz="0" w:space="0" w:color="auto"/>
      </w:divBdr>
    </w:div>
    <w:div w:id="2067869854">
      <w:bodyDiv w:val="1"/>
      <w:marLeft w:val="0"/>
      <w:marRight w:val="0"/>
      <w:marTop w:val="0"/>
      <w:marBottom w:val="0"/>
      <w:divBdr>
        <w:top w:val="none" w:sz="0" w:space="0" w:color="auto"/>
        <w:left w:val="none" w:sz="0" w:space="0" w:color="auto"/>
        <w:bottom w:val="none" w:sz="0" w:space="0" w:color="auto"/>
        <w:right w:val="none" w:sz="0" w:space="0" w:color="auto"/>
      </w:divBdr>
    </w:div>
    <w:div w:id="2069842207">
      <w:bodyDiv w:val="1"/>
      <w:marLeft w:val="0"/>
      <w:marRight w:val="0"/>
      <w:marTop w:val="0"/>
      <w:marBottom w:val="0"/>
      <w:divBdr>
        <w:top w:val="none" w:sz="0" w:space="0" w:color="auto"/>
        <w:left w:val="none" w:sz="0" w:space="0" w:color="auto"/>
        <w:bottom w:val="none" w:sz="0" w:space="0" w:color="auto"/>
        <w:right w:val="none" w:sz="0" w:space="0" w:color="auto"/>
      </w:divBdr>
    </w:div>
    <w:div w:id="2070223315">
      <w:bodyDiv w:val="1"/>
      <w:marLeft w:val="0"/>
      <w:marRight w:val="0"/>
      <w:marTop w:val="0"/>
      <w:marBottom w:val="0"/>
      <w:divBdr>
        <w:top w:val="none" w:sz="0" w:space="0" w:color="auto"/>
        <w:left w:val="none" w:sz="0" w:space="0" w:color="auto"/>
        <w:bottom w:val="none" w:sz="0" w:space="0" w:color="auto"/>
        <w:right w:val="none" w:sz="0" w:space="0" w:color="auto"/>
      </w:divBdr>
    </w:div>
    <w:div w:id="2071532846">
      <w:bodyDiv w:val="1"/>
      <w:marLeft w:val="0"/>
      <w:marRight w:val="0"/>
      <w:marTop w:val="0"/>
      <w:marBottom w:val="0"/>
      <w:divBdr>
        <w:top w:val="none" w:sz="0" w:space="0" w:color="auto"/>
        <w:left w:val="none" w:sz="0" w:space="0" w:color="auto"/>
        <w:bottom w:val="none" w:sz="0" w:space="0" w:color="auto"/>
        <w:right w:val="none" w:sz="0" w:space="0" w:color="auto"/>
      </w:divBdr>
    </w:div>
    <w:div w:id="2072191269">
      <w:bodyDiv w:val="1"/>
      <w:marLeft w:val="0"/>
      <w:marRight w:val="0"/>
      <w:marTop w:val="0"/>
      <w:marBottom w:val="0"/>
      <w:divBdr>
        <w:top w:val="none" w:sz="0" w:space="0" w:color="auto"/>
        <w:left w:val="none" w:sz="0" w:space="0" w:color="auto"/>
        <w:bottom w:val="none" w:sz="0" w:space="0" w:color="auto"/>
        <w:right w:val="none" w:sz="0" w:space="0" w:color="auto"/>
      </w:divBdr>
    </w:div>
    <w:div w:id="2072539887">
      <w:bodyDiv w:val="1"/>
      <w:marLeft w:val="0"/>
      <w:marRight w:val="0"/>
      <w:marTop w:val="0"/>
      <w:marBottom w:val="0"/>
      <w:divBdr>
        <w:top w:val="none" w:sz="0" w:space="0" w:color="auto"/>
        <w:left w:val="none" w:sz="0" w:space="0" w:color="auto"/>
        <w:bottom w:val="none" w:sz="0" w:space="0" w:color="auto"/>
        <w:right w:val="none" w:sz="0" w:space="0" w:color="auto"/>
      </w:divBdr>
    </w:div>
    <w:div w:id="2073773312">
      <w:bodyDiv w:val="1"/>
      <w:marLeft w:val="0"/>
      <w:marRight w:val="0"/>
      <w:marTop w:val="0"/>
      <w:marBottom w:val="0"/>
      <w:divBdr>
        <w:top w:val="none" w:sz="0" w:space="0" w:color="auto"/>
        <w:left w:val="none" w:sz="0" w:space="0" w:color="auto"/>
        <w:bottom w:val="none" w:sz="0" w:space="0" w:color="auto"/>
        <w:right w:val="none" w:sz="0" w:space="0" w:color="auto"/>
      </w:divBdr>
    </w:div>
    <w:div w:id="2074230417">
      <w:bodyDiv w:val="1"/>
      <w:marLeft w:val="0"/>
      <w:marRight w:val="0"/>
      <w:marTop w:val="0"/>
      <w:marBottom w:val="0"/>
      <w:divBdr>
        <w:top w:val="none" w:sz="0" w:space="0" w:color="auto"/>
        <w:left w:val="none" w:sz="0" w:space="0" w:color="auto"/>
        <w:bottom w:val="none" w:sz="0" w:space="0" w:color="auto"/>
        <w:right w:val="none" w:sz="0" w:space="0" w:color="auto"/>
      </w:divBdr>
    </w:div>
    <w:div w:id="2074548946">
      <w:bodyDiv w:val="1"/>
      <w:marLeft w:val="0"/>
      <w:marRight w:val="0"/>
      <w:marTop w:val="0"/>
      <w:marBottom w:val="0"/>
      <w:divBdr>
        <w:top w:val="none" w:sz="0" w:space="0" w:color="auto"/>
        <w:left w:val="none" w:sz="0" w:space="0" w:color="auto"/>
        <w:bottom w:val="none" w:sz="0" w:space="0" w:color="auto"/>
        <w:right w:val="none" w:sz="0" w:space="0" w:color="auto"/>
      </w:divBdr>
    </w:div>
    <w:div w:id="2075547067">
      <w:bodyDiv w:val="1"/>
      <w:marLeft w:val="0"/>
      <w:marRight w:val="0"/>
      <w:marTop w:val="0"/>
      <w:marBottom w:val="0"/>
      <w:divBdr>
        <w:top w:val="none" w:sz="0" w:space="0" w:color="auto"/>
        <w:left w:val="none" w:sz="0" w:space="0" w:color="auto"/>
        <w:bottom w:val="none" w:sz="0" w:space="0" w:color="auto"/>
        <w:right w:val="none" w:sz="0" w:space="0" w:color="auto"/>
      </w:divBdr>
    </w:div>
    <w:div w:id="2078088494">
      <w:bodyDiv w:val="1"/>
      <w:marLeft w:val="0"/>
      <w:marRight w:val="0"/>
      <w:marTop w:val="0"/>
      <w:marBottom w:val="0"/>
      <w:divBdr>
        <w:top w:val="none" w:sz="0" w:space="0" w:color="auto"/>
        <w:left w:val="none" w:sz="0" w:space="0" w:color="auto"/>
        <w:bottom w:val="none" w:sz="0" w:space="0" w:color="auto"/>
        <w:right w:val="none" w:sz="0" w:space="0" w:color="auto"/>
      </w:divBdr>
    </w:div>
    <w:div w:id="2078286425">
      <w:bodyDiv w:val="1"/>
      <w:marLeft w:val="0"/>
      <w:marRight w:val="0"/>
      <w:marTop w:val="0"/>
      <w:marBottom w:val="0"/>
      <w:divBdr>
        <w:top w:val="none" w:sz="0" w:space="0" w:color="auto"/>
        <w:left w:val="none" w:sz="0" w:space="0" w:color="auto"/>
        <w:bottom w:val="none" w:sz="0" w:space="0" w:color="auto"/>
        <w:right w:val="none" w:sz="0" w:space="0" w:color="auto"/>
      </w:divBdr>
    </w:div>
    <w:div w:id="2079161571">
      <w:bodyDiv w:val="1"/>
      <w:marLeft w:val="0"/>
      <w:marRight w:val="0"/>
      <w:marTop w:val="0"/>
      <w:marBottom w:val="0"/>
      <w:divBdr>
        <w:top w:val="none" w:sz="0" w:space="0" w:color="auto"/>
        <w:left w:val="none" w:sz="0" w:space="0" w:color="auto"/>
        <w:bottom w:val="none" w:sz="0" w:space="0" w:color="auto"/>
        <w:right w:val="none" w:sz="0" w:space="0" w:color="auto"/>
      </w:divBdr>
    </w:div>
    <w:div w:id="2082558541">
      <w:bodyDiv w:val="1"/>
      <w:marLeft w:val="0"/>
      <w:marRight w:val="0"/>
      <w:marTop w:val="0"/>
      <w:marBottom w:val="0"/>
      <w:divBdr>
        <w:top w:val="none" w:sz="0" w:space="0" w:color="auto"/>
        <w:left w:val="none" w:sz="0" w:space="0" w:color="auto"/>
        <w:bottom w:val="none" w:sz="0" w:space="0" w:color="auto"/>
        <w:right w:val="none" w:sz="0" w:space="0" w:color="auto"/>
      </w:divBdr>
    </w:div>
    <w:div w:id="2083406013">
      <w:bodyDiv w:val="1"/>
      <w:marLeft w:val="0"/>
      <w:marRight w:val="0"/>
      <w:marTop w:val="0"/>
      <w:marBottom w:val="0"/>
      <w:divBdr>
        <w:top w:val="none" w:sz="0" w:space="0" w:color="auto"/>
        <w:left w:val="none" w:sz="0" w:space="0" w:color="auto"/>
        <w:bottom w:val="none" w:sz="0" w:space="0" w:color="auto"/>
        <w:right w:val="none" w:sz="0" w:space="0" w:color="auto"/>
      </w:divBdr>
    </w:div>
    <w:div w:id="2083722061">
      <w:bodyDiv w:val="1"/>
      <w:marLeft w:val="0"/>
      <w:marRight w:val="0"/>
      <w:marTop w:val="0"/>
      <w:marBottom w:val="0"/>
      <w:divBdr>
        <w:top w:val="none" w:sz="0" w:space="0" w:color="auto"/>
        <w:left w:val="none" w:sz="0" w:space="0" w:color="auto"/>
        <w:bottom w:val="none" w:sz="0" w:space="0" w:color="auto"/>
        <w:right w:val="none" w:sz="0" w:space="0" w:color="auto"/>
      </w:divBdr>
    </w:div>
    <w:div w:id="2087459010">
      <w:bodyDiv w:val="1"/>
      <w:marLeft w:val="0"/>
      <w:marRight w:val="0"/>
      <w:marTop w:val="0"/>
      <w:marBottom w:val="0"/>
      <w:divBdr>
        <w:top w:val="none" w:sz="0" w:space="0" w:color="auto"/>
        <w:left w:val="none" w:sz="0" w:space="0" w:color="auto"/>
        <w:bottom w:val="none" w:sz="0" w:space="0" w:color="auto"/>
        <w:right w:val="none" w:sz="0" w:space="0" w:color="auto"/>
      </w:divBdr>
    </w:div>
    <w:div w:id="2087611928">
      <w:bodyDiv w:val="1"/>
      <w:marLeft w:val="0"/>
      <w:marRight w:val="0"/>
      <w:marTop w:val="0"/>
      <w:marBottom w:val="0"/>
      <w:divBdr>
        <w:top w:val="none" w:sz="0" w:space="0" w:color="auto"/>
        <w:left w:val="none" w:sz="0" w:space="0" w:color="auto"/>
        <w:bottom w:val="none" w:sz="0" w:space="0" w:color="auto"/>
        <w:right w:val="none" w:sz="0" w:space="0" w:color="auto"/>
      </w:divBdr>
    </w:div>
    <w:div w:id="2089111401">
      <w:bodyDiv w:val="1"/>
      <w:marLeft w:val="0"/>
      <w:marRight w:val="0"/>
      <w:marTop w:val="0"/>
      <w:marBottom w:val="0"/>
      <w:divBdr>
        <w:top w:val="none" w:sz="0" w:space="0" w:color="auto"/>
        <w:left w:val="none" w:sz="0" w:space="0" w:color="auto"/>
        <w:bottom w:val="none" w:sz="0" w:space="0" w:color="auto"/>
        <w:right w:val="none" w:sz="0" w:space="0" w:color="auto"/>
      </w:divBdr>
    </w:div>
    <w:div w:id="2092922476">
      <w:bodyDiv w:val="1"/>
      <w:marLeft w:val="0"/>
      <w:marRight w:val="0"/>
      <w:marTop w:val="0"/>
      <w:marBottom w:val="0"/>
      <w:divBdr>
        <w:top w:val="none" w:sz="0" w:space="0" w:color="auto"/>
        <w:left w:val="none" w:sz="0" w:space="0" w:color="auto"/>
        <w:bottom w:val="none" w:sz="0" w:space="0" w:color="auto"/>
        <w:right w:val="none" w:sz="0" w:space="0" w:color="auto"/>
      </w:divBdr>
    </w:div>
    <w:div w:id="2093307983">
      <w:bodyDiv w:val="1"/>
      <w:marLeft w:val="0"/>
      <w:marRight w:val="0"/>
      <w:marTop w:val="0"/>
      <w:marBottom w:val="0"/>
      <w:divBdr>
        <w:top w:val="none" w:sz="0" w:space="0" w:color="auto"/>
        <w:left w:val="none" w:sz="0" w:space="0" w:color="auto"/>
        <w:bottom w:val="none" w:sz="0" w:space="0" w:color="auto"/>
        <w:right w:val="none" w:sz="0" w:space="0" w:color="auto"/>
      </w:divBdr>
    </w:div>
    <w:div w:id="2094275328">
      <w:bodyDiv w:val="1"/>
      <w:marLeft w:val="0"/>
      <w:marRight w:val="0"/>
      <w:marTop w:val="0"/>
      <w:marBottom w:val="0"/>
      <w:divBdr>
        <w:top w:val="none" w:sz="0" w:space="0" w:color="auto"/>
        <w:left w:val="none" w:sz="0" w:space="0" w:color="auto"/>
        <w:bottom w:val="none" w:sz="0" w:space="0" w:color="auto"/>
        <w:right w:val="none" w:sz="0" w:space="0" w:color="auto"/>
      </w:divBdr>
    </w:div>
    <w:div w:id="2096514844">
      <w:bodyDiv w:val="1"/>
      <w:marLeft w:val="0"/>
      <w:marRight w:val="0"/>
      <w:marTop w:val="0"/>
      <w:marBottom w:val="0"/>
      <w:divBdr>
        <w:top w:val="none" w:sz="0" w:space="0" w:color="auto"/>
        <w:left w:val="none" w:sz="0" w:space="0" w:color="auto"/>
        <w:bottom w:val="none" w:sz="0" w:space="0" w:color="auto"/>
        <w:right w:val="none" w:sz="0" w:space="0" w:color="auto"/>
      </w:divBdr>
    </w:div>
    <w:div w:id="2096585862">
      <w:bodyDiv w:val="1"/>
      <w:marLeft w:val="0"/>
      <w:marRight w:val="0"/>
      <w:marTop w:val="0"/>
      <w:marBottom w:val="0"/>
      <w:divBdr>
        <w:top w:val="none" w:sz="0" w:space="0" w:color="auto"/>
        <w:left w:val="none" w:sz="0" w:space="0" w:color="auto"/>
        <w:bottom w:val="none" w:sz="0" w:space="0" w:color="auto"/>
        <w:right w:val="none" w:sz="0" w:space="0" w:color="auto"/>
      </w:divBdr>
    </w:div>
    <w:div w:id="2097432690">
      <w:bodyDiv w:val="1"/>
      <w:marLeft w:val="0"/>
      <w:marRight w:val="0"/>
      <w:marTop w:val="0"/>
      <w:marBottom w:val="0"/>
      <w:divBdr>
        <w:top w:val="none" w:sz="0" w:space="0" w:color="auto"/>
        <w:left w:val="none" w:sz="0" w:space="0" w:color="auto"/>
        <w:bottom w:val="none" w:sz="0" w:space="0" w:color="auto"/>
        <w:right w:val="none" w:sz="0" w:space="0" w:color="auto"/>
      </w:divBdr>
    </w:div>
    <w:div w:id="2098285836">
      <w:bodyDiv w:val="1"/>
      <w:marLeft w:val="0"/>
      <w:marRight w:val="0"/>
      <w:marTop w:val="0"/>
      <w:marBottom w:val="0"/>
      <w:divBdr>
        <w:top w:val="none" w:sz="0" w:space="0" w:color="auto"/>
        <w:left w:val="none" w:sz="0" w:space="0" w:color="auto"/>
        <w:bottom w:val="none" w:sz="0" w:space="0" w:color="auto"/>
        <w:right w:val="none" w:sz="0" w:space="0" w:color="auto"/>
      </w:divBdr>
    </w:div>
    <w:div w:id="2099017011">
      <w:bodyDiv w:val="1"/>
      <w:marLeft w:val="0"/>
      <w:marRight w:val="0"/>
      <w:marTop w:val="0"/>
      <w:marBottom w:val="0"/>
      <w:divBdr>
        <w:top w:val="none" w:sz="0" w:space="0" w:color="auto"/>
        <w:left w:val="none" w:sz="0" w:space="0" w:color="auto"/>
        <w:bottom w:val="none" w:sz="0" w:space="0" w:color="auto"/>
        <w:right w:val="none" w:sz="0" w:space="0" w:color="auto"/>
      </w:divBdr>
    </w:div>
    <w:div w:id="2100523325">
      <w:bodyDiv w:val="1"/>
      <w:marLeft w:val="0"/>
      <w:marRight w:val="0"/>
      <w:marTop w:val="0"/>
      <w:marBottom w:val="0"/>
      <w:divBdr>
        <w:top w:val="none" w:sz="0" w:space="0" w:color="auto"/>
        <w:left w:val="none" w:sz="0" w:space="0" w:color="auto"/>
        <w:bottom w:val="none" w:sz="0" w:space="0" w:color="auto"/>
        <w:right w:val="none" w:sz="0" w:space="0" w:color="auto"/>
      </w:divBdr>
    </w:div>
    <w:div w:id="2100640869">
      <w:bodyDiv w:val="1"/>
      <w:marLeft w:val="0"/>
      <w:marRight w:val="0"/>
      <w:marTop w:val="0"/>
      <w:marBottom w:val="0"/>
      <w:divBdr>
        <w:top w:val="none" w:sz="0" w:space="0" w:color="auto"/>
        <w:left w:val="none" w:sz="0" w:space="0" w:color="auto"/>
        <w:bottom w:val="none" w:sz="0" w:space="0" w:color="auto"/>
        <w:right w:val="none" w:sz="0" w:space="0" w:color="auto"/>
      </w:divBdr>
    </w:div>
    <w:div w:id="2100641773">
      <w:bodyDiv w:val="1"/>
      <w:marLeft w:val="0"/>
      <w:marRight w:val="0"/>
      <w:marTop w:val="0"/>
      <w:marBottom w:val="0"/>
      <w:divBdr>
        <w:top w:val="none" w:sz="0" w:space="0" w:color="auto"/>
        <w:left w:val="none" w:sz="0" w:space="0" w:color="auto"/>
        <w:bottom w:val="none" w:sz="0" w:space="0" w:color="auto"/>
        <w:right w:val="none" w:sz="0" w:space="0" w:color="auto"/>
      </w:divBdr>
    </w:div>
    <w:div w:id="2102989451">
      <w:bodyDiv w:val="1"/>
      <w:marLeft w:val="0"/>
      <w:marRight w:val="0"/>
      <w:marTop w:val="0"/>
      <w:marBottom w:val="0"/>
      <w:divBdr>
        <w:top w:val="none" w:sz="0" w:space="0" w:color="auto"/>
        <w:left w:val="none" w:sz="0" w:space="0" w:color="auto"/>
        <w:bottom w:val="none" w:sz="0" w:space="0" w:color="auto"/>
        <w:right w:val="none" w:sz="0" w:space="0" w:color="auto"/>
      </w:divBdr>
    </w:div>
    <w:div w:id="2103985454">
      <w:bodyDiv w:val="1"/>
      <w:marLeft w:val="0"/>
      <w:marRight w:val="0"/>
      <w:marTop w:val="0"/>
      <w:marBottom w:val="0"/>
      <w:divBdr>
        <w:top w:val="none" w:sz="0" w:space="0" w:color="auto"/>
        <w:left w:val="none" w:sz="0" w:space="0" w:color="auto"/>
        <w:bottom w:val="none" w:sz="0" w:space="0" w:color="auto"/>
        <w:right w:val="none" w:sz="0" w:space="0" w:color="auto"/>
      </w:divBdr>
    </w:div>
    <w:div w:id="2105878881">
      <w:bodyDiv w:val="1"/>
      <w:marLeft w:val="0"/>
      <w:marRight w:val="0"/>
      <w:marTop w:val="0"/>
      <w:marBottom w:val="0"/>
      <w:divBdr>
        <w:top w:val="none" w:sz="0" w:space="0" w:color="auto"/>
        <w:left w:val="none" w:sz="0" w:space="0" w:color="auto"/>
        <w:bottom w:val="none" w:sz="0" w:space="0" w:color="auto"/>
        <w:right w:val="none" w:sz="0" w:space="0" w:color="auto"/>
      </w:divBdr>
    </w:div>
    <w:div w:id="2106264706">
      <w:bodyDiv w:val="1"/>
      <w:marLeft w:val="0"/>
      <w:marRight w:val="0"/>
      <w:marTop w:val="0"/>
      <w:marBottom w:val="0"/>
      <w:divBdr>
        <w:top w:val="none" w:sz="0" w:space="0" w:color="auto"/>
        <w:left w:val="none" w:sz="0" w:space="0" w:color="auto"/>
        <w:bottom w:val="none" w:sz="0" w:space="0" w:color="auto"/>
        <w:right w:val="none" w:sz="0" w:space="0" w:color="auto"/>
      </w:divBdr>
    </w:div>
    <w:div w:id="2107453948">
      <w:bodyDiv w:val="1"/>
      <w:marLeft w:val="0"/>
      <w:marRight w:val="0"/>
      <w:marTop w:val="0"/>
      <w:marBottom w:val="0"/>
      <w:divBdr>
        <w:top w:val="none" w:sz="0" w:space="0" w:color="auto"/>
        <w:left w:val="none" w:sz="0" w:space="0" w:color="auto"/>
        <w:bottom w:val="none" w:sz="0" w:space="0" w:color="auto"/>
        <w:right w:val="none" w:sz="0" w:space="0" w:color="auto"/>
      </w:divBdr>
    </w:div>
    <w:div w:id="2107769684">
      <w:bodyDiv w:val="1"/>
      <w:marLeft w:val="0"/>
      <w:marRight w:val="0"/>
      <w:marTop w:val="0"/>
      <w:marBottom w:val="0"/>
      <w:divBdr>
        <w:top w:val="none" w:sz="0" w:space="0" w:color="auto"/>
        <w:left w:val="none" w:sz="0" w:space="0" w:color="auto"/>
        <w:bottom w:val="none" w:sz="0" w:space="0" w:color="auto"/>
        <w:right w:val="none" w:sz="0" w:space="0" w:color="auto"/>
      </w:divBdr>
    </w:div>
    <w:div w:id="2108115116">
      <w:bodyDiv w:val="1"/>
      <w:marLeft w:val="0"/>
      <w:marRight w:val="0"/>
      <w:marTop w:val="0"/>
      <w:marBottom w:val="0"/>
      <w:divBdr>
        <w:top w:val="none" w:sz="0" w:space="0" w:color="auto"/>
        <w:left w:val="none" w:sz="0" w:space="0" w:color="auto"/>
        <w:bottom w:val="none" w:sz="0" w:space="0" w:color="auto"/>
        <w:right w:val="none" w:sz="0" w:space="0" w:color="auto"/>
      </w:divBdr>
    </w:div>
    <w:div w:id="2109150865">
      <w:bodyDiv w:val="1"/>
      <w:marLeft w:val="0"/>
      <w:marRight w:val="0"/>
      <w:marTop w:val="0"/>
      <w:marBottom w:val="0"/>
      <w:divBdr>
        <w:top w:val="none" w:sz="0" w:space="0" w:color="auto"/>
        <w:left w:val="none" w:sz="0" w:space="0" w:color="auto"/>
        <w:bottom w:val="none" w:sz="0" w:space="0" w:color="auto"/>
        <w:right w:val="none" w:sz="0" w:space="0" w:color="auto"/>
      </w:divBdr>
    </w:div>
    <w:div w:id="2110587141">
      <w:bodyDiv w:val="1"/>
      <w:marLeft w:val="0"/>
      <w:marRight w:val="0"/>
      <w:marTop w:val="0"/>
      <w:marBottom w:val="0"/>
      <w:divBdr>
        <w:top w:val="none" w:sz="0" w:space="0" w:color="auto"/>
        <w:left w:val="none" w:sz="0" w:space="0" w:color="auto"/>
        <w:bottom w:val="none" w:sz="0" w:space="0" w:color="auto"/>
        <w:right w:val="none" w:sz="0" w:space="0" w:color="auto"/>
      </w:divBdr>
    </w:div>
    <w:div w:id="2111392355">
      <w:bodyDiv w:val="1"/>
      <w:marLeft w:val="0"/>
      <w:marRight w:val="0"/>
      <w:marTop w:val="0"/>
      <w:marBottom w:val="0"/>
      <w:divBdr>
        <w:top w:val="none" w:sz="0" w:space="0" w:color="auto"/>
        <w:left w:val="none" w:sz="0" w:space="0" w:color="auto"/>
        <w:bottom w:val="none" w:sz="0" w:space="0" w:color="auto"/>
        <w:right w:val="none" w:sz="0" w:space="0" w:color="auto"/>
      </w:divBdr>
    </w:div>
    <w:div w:id="2112893376">
      <w:bodyDiv w:val="1"/>
      <w:marLeft w:val="0"/>
      <w:marRight w:val="0"/>
      <w:marTop w:val="0"/>
      <w:marBottom w:val="0"/>
      <w:divBdr>
        <w:top w:val="none" w:sz="0" w:space="0" w:color="auto"/>
        <w:left w:val="none" w:sz="0" w:space="0" w:color="auto"/>
        <w:bottom w:val="none" w:sz="0" w:space="0" w:color="auto"/>
        <w:right w:val="none" w:sz="0" w:space="0" w:color="auto"/>
      </w:divBdr>
    </w:div>
    <w:div w:id="2113358020">
      <w:bodyDiv w:val="1"/>
      <w:marLeft w:val="0"/>
      <w:marRight w:val="0"/>
      <w:marTop w:val="0"/>
      <w:marBottom w:val="0"/>
      <w:divBdr>
        <w:top w:val="none" w:sz="0" w:space="0" w:color="auto"/>
        <w:left w:val="none" w:sz="0" w:space="0" w:color="auto"/>
        <w:bottom w:val="none" w:sz="0" w:space="0" w:color="auto"/>
        <w:right w:val="none" w:sz="0" w:space="0" w:color="auto"/>
      </w:divBdr>
    </w:div>
    <w:div w:id="2114396531">
      <w:bodyDiv w:val="1"/>
      <w:marLeft w:val="0"/>
      <w:marRight w:val="0"/>
      <w:marTop w:val="0"/>
      <w:marBottom w:val="0"/>
      <w:divBdr>
        <w:top w:val="none" w:sz="0" w:space="0" w:color="auto"/>
        <w:left w:val="none" w:sz="0" w:space="0" w:color="auto"/>
        <w:bottom w:val="none" w:sz="0" w:space="0" w:color="auto"/>
        <w:right w:val="none" w:sz="0" w:space="0" w:color="auto"/>
      </w:divBdr>
    </w:div>
    <w:div w:id="2115900266">
      <w:bodyDiv w:val="1"/>
      <w:marLeft w:val="0"/>
      <w:marRight w:val="0"/>
      <w:marTop w:val="0"/>
      <w:marBottom w:val="0"/>
      <w:divBdr>
        <w:top w:val="none" w:sz="0" w:space="0" w:color="auto"/>
        <w:left w:val="none" w:sz="0" w:space="0" w:color="auto"/>
        <w:bottom w:val="none" w:sz="0" w:space="0" w:color="auto"/>
        <w:right w:val="none" w:sz="0" w:space="0" w:color="auto"/>
      </w:divBdr>
    </w:div>
    <w:div w:id="2118477400">
      <w:bodyDiv w:val="1"/>
      <w:marLeft w:val="0"/>
      <w:marRight w:val="0"/>
      <w:marTop w:val="0"/>
      <w:marBottom w:val="0"/>
      <w:divBdr>
        <w:top w:val="none" w:sz="0" w:space="0" w:color="auto"/>
        <w:left w:val="none" w:sz="0" w:space="0" w:color="auto"/>
        <w:bottom w:val="none" w:sz="0" w:space="0" w:color="auto"/>
        <w:right w:val="none" w:sz="0" w:space="0" w:color="auto"/>
      </w:divBdr>
    </w:div>
    <w:div w:id="2118674944">
      <w:bodyDiv w:val="1"/>
      <w:marLeft w:val="0"/>
      <w:marRight w:val="0"/>
      <w:marTop w:val="0"/>
      <w:marBottom w:val="0"/>
      <w:divBdr>
        <w:top w:val="none" w:sz="0" w:space="0" w:color="auto"/>
        <w:left w:val="none" w:sz="0" w:space="0" w:color="auto"/>
        <w:bottom w:val="none" w:sz="0" w:space="0" w:color="auto"/>
        <w:right w:val="none" w:sz="0" w:space="0" w:color="auto"/>
      </w:divBdr>
    </w:div>
    <w:div w:id="2119448153">
      <w:bodyDiv w:val="1"/>
      <w:marLeft w:val="0"/>
      <w:marRight w:val="0"/>
      <w:marTop w:val="0"/>
      <w:marBottom w:val="0"/>
      <w:divBdr>
        <w:top w:val="none" w:sz="0" w:space="0" w:color="auto"/>
        <w:left w:val="none" w:sz="0" w:space="0" w:color="auto"/>
        <w:bottom w:val="none" w:sz="0" w:space="0" w:color="auto"/>
        <w:right w:val="none" w:sz="0" w:space="0" w:color="auto"/>
      </w:divBdr>
    </w:div>
    <w:div w:id="2122455207">
      <w:bodyDiv w:val="1"/>
      <w:marLeft w:val="0"/>
      <w:marRight w:val="0"/>
      <w:marTop w:val="0"/>
      <w:marBottom w:val="0"/>
      <w:divBdr>
        <w:top w:val="none" w:sz="0" w:space="0" w:color="auto"/>
        <w:left w:val="none" w:sz="0" w:space="0" w:color="auto"/>
        <w:bottom w:val="none" w:sz="0" w:space="0" w:color="auto"/>
        <w:right w:val="none" w:sz="0" w:space="0" w:color="auto"/>
      </w:divBdr>
    </w:div>
    <w:div w:id="2123568187">
      <w:bodyDiv w:val="1"/>
      <w:marLeft w:val="0"/>
      <w:marRight w:val="0"/>
      <w:marTop w:val="0"/>
      <w:marBottom w:val="0"/>
      <w:divBdr>
        <w:top w:val="none" w:sz="0" w:space="0" w:color="auto"/>
        <w:left w:val="none" w:sz="0" w:space="0" w:color="auto"/>
        <w:bottom w:val="none" w:sz="0" w:space="0" w:color="auto"/>
        <w:right w:val="none" w:sz="0" w:space="0" w:color="auto"/>
      </w:divBdr>
    </w:div>
    <w:div w:id="2125535912">
      <w:bodyDiv w:val="1"/>
      <w:marLeft w:val="0"/>
      <w:marRight w:val="0"/>
      <w:marTop w:val="0"/>
      <w:marBottom w:val="0"/>
      <w:divBdr>
        <w:top w:val="none" w:sz="0" w:space="0" w:color="auto"/>
        <w:left w:val="none" w:sz="0" w:space="0" w:color="auto"/>
        <w:bottom w:val="none" w:sz="0" w:space="0" w:color="auto"/>
        <w:right w:val="none" w:sz="0" w:space="0" w:color="auto"/>
      </w:divBdr>
    </w:div>
    <w:div w:id="2126730366">
      <w:bodyDiv w:val="1"/>
      <w:marLeft w:val="0"/>
      <w:marRight w:val="0"/>
      <w:marTop w:val="0"/>
      <w:marBottom w:val="0"/>
      <w:divBdr>
        <w:top w:val="none" w:sz="0" w:space="0" w:color="auto"/>
        <w:left w:val="none" w:sz="0" w:space="0" w:color="auto"/>
        <w:bottom w:val="none" w:sz="0" w:space="0" w:color="auto"/>
        <w:right w:val="none" w:sz="0" w:space="0" w:color="auto"/>
      </w:divBdr>
    </w:div>
    <w:div w:id="2128693877">
      <w:bodyDiv w:val="1"/>
      <w:marLeft w:val="0"/>
      <w:marRight w:val="0"/>
      <w:marTop w:val="0"/>
      <w:marBottom w:val="0"/>
      <w:divBdr>
        <w:top w:val="none" w:sz="0" w:space="0" w:color="auto"/>
        <w:left w:val="none" w:sz="0" w:space="0" w:color="auto"/>
        <w:bottom w:val="none" w:sz="0" w:space="0" w:color="auto"/>
        <w:right w:val="none" w:sz="0" w:space="0" w:color="auto"/>
      </w:divBdr>
    </w:div>
    <w:div w:id="2128768193">
      <w:bodyDiv w:val="1"/>
      <w:marLeft w:val="0"/>
      <w:marRight w:val="0"/>
      <w:marTop w:val="0"/>
      <w:marBottom w:val="0"/>
      <w:divBdr>
        <w:top w:val="none" w:sz="0" w:space="0" w:color="auto"/>
        <w:left w:val="none" w:sz="0" w:space="0" w:color="auto"/>
        <w:bottom w:val="none" w:sz="0" w:space="0" w:color="auto"/>
        <w:right w:val="none" w:sz="0" w:space="0" w:color="auto"/>
      </w:divBdr>
    </w:div>
    <w:div w:id="2129469336">
      <w:bodyDiv w:val="1"/>
      <w:marLeft w:val="0"/>
      <w:marRight w:val="0"/>
      <w:marTop w:val="0"/>
      <w:marBottom w:val="0"/>
      <w:divBdr>
        <w:top w:val="none" w:sz="0" w:space="0" w:color="auto"/>
        <w:left w:val="none" w:sz="0" w:space="0" w:color="auto"/>
        <w:bottom w:val="none" w:sz="0" w:space="0" w:color="auto"/>
        <w:right w:val="none" w:sz="0" w:space="0" w:color="auto"/>
      </w:divBdr>
    </w:div>
    <w:div w:id="2129811885">
      <w:bodyDiv w:val="1"/>
      <w:marLeft w:val="0"/>
      <w:marRight w:val="0"/>
      <w:marTop w:val="0"/>
      <w:marBottom w:val="0"/>
      <w:divBdr>
        <w:top w:val="none" w:sz="0" w:space="0" w:color="auto"/>
        <w:left w:val="none" w:sz="0" w:space="0" w:color="auto"/>
        <w:bottom w:val="none" w:sz="0" w:space="0" w:color="auto"/>
        <w:right w:val="none" w:sz="0" w:space="0" w:color="auto"/>
      </w:divBdr>
    </w:div>
    <w:div w:id="2130467588">
      <w:bodyDiv w:val="1"/>
      <w:marLeft w:val="0"/>
      <w:marRight w:val="0"/>
      <w:marTop w:val="0"/>
      <w:marBottom w:val="0"/>
      <w:divBdr>
        <w:top w:val="none" w:sz="0" w:space="0" w:color="auto"/>
        <w:left w:val="none" w:sz="0" w:space="0" w:color="auto"/>
        <w:bottom w:val="none" w:sz="0" w:space="0" w:color="auto"/>
        <w:right w:val="none" w:sz="0" w:space="0" w:color="auto"/>
      </w:divBdr>
    </w:div>
    <w:div w:id="2131194051">
      <w:bodyDiv w:val="1"/>
      <w:marLeft w:val="0"/>
      <w:marRight w:val="0"/>
      <w:marTop w:val="0"/>
      <w:marBottom w:val="0"/>
      <w:divBdr>
        <w:top w:val="none" w:sz="0" w:space="0" w:color="auto"/>
        <w:left w:val="none" w:sz="0" w:space="0" w:color="auto"/>
        <w:bottom w:val="none" w:sz="0" w:space="0" w:color="auto"/>
        <w:right w:val="none" w:sz="0" w:space="0" w:color="auto"/>
      </w:divBdr>
    </w:div>
    <w:div w:id="2131431728">
      <w:bodyDiv w:val="1"/>
      <w:marLeft w:val="0"/>
      <w:marRight w:val="0"/>
      <w:marTop w:val="0"/>
      <w:marBottom w:val="0"/>
      <w:divBdr>
        <w:top w:val="none" w:sz="0" w:space="0" w:color="auto"/>
        <w:left w:val="none" w:sz="0" w:space="0" w:color="auto"/>
        <w:bottom w:val="none" w:sz="0" w:space="0" w:color="auto"/>
        <w:right w:val="none" w:sz="0" w:space="0" w:color="auto"/>
      </w:divBdr>
    </w:div>
    <w:div w:id="2133135832">
      <w:bodyDiv w:val="1"/>
      <w:marLeft w:val="0"/>
      <w:marRight w:val="0"/>
      <w:marTop w:val="0"/>
      <w:marBottom w:val="0"/>
      <w:divBdr>
        <w:top w:val="none" w:sz="0" w:space="0" w:color="auto"/>
        <w:left w:val="none" w:sz="0" w:space="0" w:color="auto"/>
        <w:bottom w:val="none" w:sz="0" w:space="0" w:color="auto"/>
        <w:right w:val="none" w:sz="0" w:space="0" w:color="auto"/>
      </w:divBdr>
    </w:div>
    <w:div w:id="2133278198">
      <w:bodyDiv w:val="1"/>
      <w:marLeft w:val="0"/>
      <w:marRight w:val="0"/>
      <w:marTop w:val="0"/>
      <w:marBottom w:val="0"/>
      <w:divBdr>
        <w:top w:val="none" w:sz="0" w:space="0" w:color="auto"/>
        <w:left w:val="none" w:sz="0" w:space="0" w:color="auto"/>
        <w:bottom w:val="none" w:sz="0" w:space="0" w:color="auto"/>
        <w:right w:val="none" w:sz="0" w:space="0" w:color="auto"/>
      </w:divBdr>
    </w:div>
    <w:div w:id="2133748401">
      <w:bodyDiv w:val="1"/>
      <w:marLeft w:val="0"/>
      <w:marRight w:val="0"/>
      <w:marTop w:val="0"/>
      <w:marBottom w:val="0"/>
      <w:divBdr>
        <w:top w:val="none" w:sz="0" w:space="0" w:color="auto"/>
        <w:left w:val="none" w:sz="0" w:space="0" w:color="auto"/>
        <w:bottom w:val="none" w:sz="0" w:space="0" w:color="auto"/>
        <w:right w:val="none" w:sz="0" w:space="0" w:color="auto"/>
      </w:divBdr>
    </w:div>
    <w:div w:id="2135520694">
      <w:bodyDiv w:val="1"/>
      <w:marLeft w:val="0"/>
      <w:marRight w:val="0"/>
      <w:marTop w:val="0"/>
      <w:marBottom w:val="0"/>
      <w:divBdr>
        <w:top w:val="none" w:sz="0" w:space="0" w:color="auto"/>
        <w:left w:val="none" w:sz="0" w:space="0" w:color="auto"/>
        <w:bottom w:val="none" w:sz="0" w:space="0" w:color="auto"/>
        <w:right w:val="none" w:sz="0" w:space="0" w:color="auto"/>
      </w:divBdr>
    </w:div>
    <w:div w:id="2136437196">
      <w:bodyDiv w:val="1"/>
      <w:marLeft w:val="0"/>
      <w:marRight w:val="0"/>
      <w:marTop w:val="0"/>
      <w:marBottom w:val="0"/>
      <w:divBdr>
        <w:top w:val="none" w:sz="0" w:space="0" w:color="auto"/>
        <w:left w:val="none" w:sz="0" w:space="0" w:color="auto"/>
        <w:bottom w:val="none" w:sz="0" w:space="0" w:color="auto"/>
        <w:right w:val="none" w:sz="0" w:space="0" w:color="auto"/>
      </w:divBdr>
    </w:div>
    <w:div w:id="2137064493">
      <w:bodyDiv w:val="1"/>
      <w:marLeft w:val="0"/>
      <w:marRight w:val="0"/>
      <w:marTop w:val="0"/>
      <w:marBottom w:val="0"/>
      <w:divBdr>
        <w:top w:val="none" w:sz="0" w:space="0" w:color="auto"/>
        <w:left w:val="none" w:sz="0" w:space="0" w:color="auto"/>
        <w:bottom w:val="none" w:sz="0" w:space="0" w:color="auto"/>
        <w:right w:val="none" w:sz="0" w:space="0" w:color="auto"/>
      </w:divBdr>
    </w:div>
    <w:div w:id="2137526230">
      <w:bodyDiv w:val="1"/>
      <w:marLeft w:val="0"/>
      <w:marRight w:val="0"/>
      <w:marTop w:val="0"/>
      <w:marBottom w:val="0"/>
      <w:divBdr>
        <w:top w:val="none" w:sz="0" w:space="0" w:color="auto"/>
        <w:left w:val="none" w:sz="0" w:space="0" w:color="auto"/>
        <w:bottom w:val="none" w:sz="0" w:space="0" w:color="auto"/>
        <w:right w:val="none" w:sz="0" w:space="0" w:color="auto"/>
      </w:divBdr>
    </w:div>
    <w:div w:id="2138253074">
      <w:bodyDiv w:val="1"/>
      <w:marLeft w:val="0"/>
      <w:marRight w:val="0"/>
      <w:marTop w:val="0"/>
      <w:marBottom w:val="0"/>
      <w:divBdr>
        <w:top w:val="none" w:sz="0" w:space="0" w:color="auto"/>
        <w:left w:val="none" w:sz="0" w:space="0" w:color="auto"/>
        <w:bottom w:val="none" w:sz="0" w:space="0" w:color="auto"/>
        <w:right w:val="none" w:sz="0" w:space="0" w:color="auto"/>
      </w:divBdr>
    </w:div>
    <w:div w:id="2140416213">
      <w:bodyDiv w:val="1"/>
      <w:marLeft w:val="0"/>
      <w:marRight w:val="0"/>
      <w:marTop w:val="0"/>
      <w:marBottom w:val="0"/>
      <w:divBdr>
        <w:top w:val="none" w:sz="0" w:space="0" w:color="auto"/>
        <w:left w:val="none" w:sz="0" w:space="0" w:color="auto"/>
        <w:bottom w:val="none" w:sz="0" w:space="0" w:color="auto"/>
        <w:right w:val="none" w:sz="0" w:space="0" w:color="auto"/>
      </w:divBdr>
    </w:div>
    <w:div w:id="2140876178">
      <w:bodyDiv w:val="1"/>
      <w:marLeft w:val="0"/>
      <w:marRight w:val="0"/>
      <w:marTop w:val="0"/>
      <w:marBottom w:val="0"/>
      <w:divBdr>
        <w:top w:val="none" w:sz="0" w:space="0" w:color="auto"/>
        <w:left w:val="none" w:sz="0" w:space="0" w:color="auto"/>
        <w:bottom w:val="none" w:sz="0" w:space="0" w:color="auto"/>
        <w:right w:val="none" w:sz="0" w:space="0" w:color="auto"/>
      </w:divBdr>
    </w:div>
    <w:div w:id="2141683453">
      <w:bodyDiv w:val="1"/>
      <w:marLeft w:val="0"/>
      <w:marRight w:val="0"/>
      <w:marTop w:val="0"/>
      <w:marBottom w:val="0"/>
      <w:divBdr>
        <w:top w:val="none" w:sz="0" w:space="0" w:color="auto"/>
        <w:left w:val="none" w:sz="0" w:space="0" w:color="auto"/>
        <w:bottom w:val="none" w:sz="0" w:space="0" w:color="auto"/>
        <w:right w:val="none" w:sz="0" w:space="0" w:color="auto"/>
      </w:divBdr>
    </w:div>
    <w:div w:id="2141915006">
      <w:bodyDiv w:val="1"/>
      <w:marLeft w:val="0"/>
      <w:marRight w:val="0"/>
      <w:marTop w:val="0"/>
      <w:marBottom w:val="0"/>
      <w:divBdr>
        <w:top w:val="none" w:sz="0" w:space="0" w:color="auto"/>
        <w:left w:val="none" w:sz="0" w:space="0" w:color="auto"/>
        <w:bottom w:val="none" w:sz="0" w:space="0" w:color="auto"/>
        <w:right w:val="none" w:sz="0" w:space="0" w:color="auto"/>
      </w:divBdr>
    </w:div>
    <w:div w:id="2142260119">
      <w:bodyDiv w:val="1"/>
      <w:marLeft w:val="0"/>
      <w:marRight w:val="0"/>
      <w:marTop w:val="0"/>
      <w:marBottom w:val="0"/>
      <w:divBdr>
        <w:top w:val="none" w:sz="0" w:space="0" w:color="auto"/>
        <w:left w:val="none" w:sz="0" w:space="0" w:color="auto"/>
        <w:bottom w:val="none" w:sz="0" w:space="0" w:color="auto"/>
        <w:right w:val="none" w:sz="0" w:space="0" w:color="auto"/>
      </w:divBdr>
    </w:div>
    <w:div w:id="2144032562">
      <w:bodyDiv w:val="1"/>
      <w:marLeft w:val="0"/>
      <w:marRight w:val="0"/>
      <w:marTop w:val="0"/>
      <w:marBottom w:val="0"/>
      <w:divBdr>
        <w:top w:val="none" w:sz="0" w:space="0" w:color="auto"/>
        <w:left w:val="none" w:sz="0" w:space="0" w:color="auto"/>
        <w:bottom w:val="none" w:sz="0" w:space="0" w:color="auto"/>
        <w:right w:val="none" w:sz="0" w:space="0" w:color="auto"/>
      </w:divBdr>
    </w:div>
    <w:div w:id="2144149642">
      <w:bodyDiv w:val="1"/>
      <w:marLeft w:val="0"/>
      <w:marRight w:val="0"/>
      <w:marTop w:val="0"/>
      <w:marBottom w:val="0"/>
      <w:divBdr>
        <w:top w:val="none" w:sz="0" w:space="0" w:color="auto"/>
        <w:left w:val="none" w:sz="0" w:space="0" w:color="auto"/>
        <w:bottom w:val="none" w:sz="0" w:space="0" w:color="auto"/>
        <w:right w:val="none" w:sz="0" w:space="0" w:color="auto"/>
      </w:divBdr>
    </w:div>
    <w:div w:id="2145924285">
      <w:bodyDiv w:val="1"/>
      <w:marLeft w:val="0"/>
      <w:marRight w:val="0"/>
      <w:marTop w:val="0"/>
      <w:marBottom w:val="0"/>
      <w:divBdr>
        <w:top w:val="none" w:sz="0" w:space="0" w:color="auto"/>
        <w:left w:val="none" w:sz="0" w:space="0" w:color="auto"/>
        <w:bottom w:val="none" w:sz="0" w:space="0" w:color="auto"/>
        <w:right w:val="none" w:sz="0" w:space="0" w:color="auto"/>
      </w:divBdr>
    </w:div>
    <w:div w:id="214611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7.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7.wmf"/><Relationship Id="rId324" Type="http://schemas.openxmlformats.org/officeDocument/2006/relationships/oleObject" Target="embeddings/oleObject156.bin"/><Relationship Id="rId366" Type="http://schemas.openxmlformats.org/officeDocument/2006/relationships/image" Target="media/image172.wmf"/><Relationship Id="rId170" Type="http://schemas.openxmlformats.org/officeDocument/2006/relationships/oleObject" Target="embeddings/oleObject79.bin"/><Relationship Id="rId226" Type="http://schemas.openxmlformats.org/officeDocument/2006/relationships/oleObject" Target="embeddings/oleObject109.bin"/><Relationship Id="rId268" Type="http://schemas.openxmlformats.org/officeDocument/2006/relationships/image" Target="media/image129.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0.bin"/><Relationship Id="rId335" Type="http://schemas.openxmlformats.org/officeDocument/2006/relationships/image" Target="media/image156.png"/><Relationship Id="rId377" Type="http://schemas.openxmlformats.org/officeDocument/2006/relationships/oleObject" Target="embeddings/oleObject17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14.wmf"/><Relationship Id="rId402" Type="http://schemas.openxmlformats.org/officeDocument/2006/relationships/oleObject" Target="embeddings/oleObject190.bin"/><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image" Target="media/image66.png"/><Relationship Id="rId290" Type="http://schemas.openxmlformats.org/officeDocument/2006/relationships/oleObject" Target="embeddings/oleObject140.bin"/><Relationship Id="rId304" Type="http://schemas.openxmlformats.org/officeDocument/2006/relationships/image" Target="media/image140.wmf"/><Relationship Id="rId346" Type="http://schemas.openxmlformats.org/officeDocument/2006/relationships/image" Target="media/image162.png"/><Relationship Id="rId388" Type="http://schemas.openxmlformats.org/officeDocument/2006/relationships/oleObject" Target="embeddings/oleObject185.bin"/><Relationship Id="rId85" Type="http://schemas.openxmlformats.org/officeDocument/2006/relationships/oleObject" Target="embeddings/oleObject39.bin"/><Relationship Id="rId150" Type="http://schemas.openxmlformats.org/officeDocument/2006/relationships/oleObject" Target="embeddings/oleObject69.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3.bin"/><Relationship Id="rId248" Type="http://schemas.openxmlformats.org/officeDocument/2006/relationships/oleObject" Target="embeddings/oleObject119.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46.wmf"/><Relationship Id="rId357" Type="http://schemas.openxmlformats.org/officeDocument/2006/relationships/oleObject" Target="embeddings/oleObject169.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8.wmf"/><Relationship Id="rId217" Type="http://schemas.openxmlformats.org/officeDocument/2006/relationships/oleObject" Target="embeddings/oleObject103.bin"/><Relationship Id="rId399" Type="http://schemas.openxmlformats.org/officeDocument/2006/relationships/image" Target="media/image188.wmf"/><Relationship Id="rId259" Type="http://schemas.openxmlformats.org/officeDocument/2006/relationships/image" Target="media/image125.png"/><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image" Target="media/image130.wmf"/><Relationship Id="rId326" Type="http://schemas.openxmlformats.org/officeDocument/2006/relationships/oleObject" Target="embeddings/oleObject157.bin"/><Relationship Id="rId65" Type="http://schemas.openxmlformats.org/officeDocument/2006/relationships/oleObject" Target="embeddings/oleObject29.bin"/><Relationship Id="rId130" Type="http://schemas.openxmlformats.org/officeDocument/2006/relationships/oleObject" Target="embeddings/oleObject61.bin"/><Relationship Id="rId368" Type="http://schemas.openxmlformats.org/officeDocument/2006/relationships/image" Target="media/image173.wmf"/><Relationship Id="rId172" Type="http://schemas.openxmlformats.org/officeDocument/2006/relationships/oleObject" Target="embeddings/oleObject80.bin"/><Relationship Id="rId228" Type="http://schemas.microsoft.com/office/2007/relationships/hdphoto" Target="media/hdphoto3.wdp"/><Relationship Id="rId281" Type="http://schemas.openxmlformats.org/officeDocument/2006/relationships/oleObject" Target="embeddings/oleObject132.bin"/><Relationship Id="rId337" Type="http://schemas.openxmlformats.org/officeDocument/2006/relationships/image" Target="media/image157.e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6.bin"/><Relationship Id="rId379" Type="http://schemas.openxmlformats.org/officeDocument/2006/relationships/oleObject" Target="embeddings/oleObject181.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15.wmf"/><Relationship Id="rId390" Type="http://schemas.openxmlformats.org/officeDocument/2006/relationships/oleObject" Target="embeddings/oleObject186.bin"/><Relationship Id="rId404" Type="http://schemas.openxmlformats.org/officeDocument/2006/relationships/oleObject" Target="embeddings/oleObject191.bin"/><Relationship Id="rId250" Type="http://schemas.openxmlformats.org/officeDocument/2006/relationships/oleObject" Target="embeddings/oleObject120.bin"/><Relationship Id="rId292" Type="http://schemas.openxmlformats.org/officeDocument/2006/relationships/oleObject" Target="embeddings/oleObject142.bin"/><Relationship Id="rId306" Type="http://schemas.openxmlformats.org/officeDocument/2006/relationships/image" Target="media/image141.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63.png"/><Relationship Id="rId152" Type="http://schemas.openxmlformats.org/officeDocument/2006/relationships/oleObject" Target="embeddings/oleObject70.bin"/><Relationship Id="rId194" Type="http://schemas.openxmlformats.org/officeDocument/2006/relationships/image" Target="media/image94.wmf"/><Relationship Id="rId208" Type="http://schemas.openxmlformats.org/officeDocument/2006/relationships/oleObject" Target="embeddings/oleObject99.bin"/><Relationship Id="rId415" Type="http://schemas.openxmlformats.org/officeDocument/2006/relationships/image" Target="media/image197.png"/><Relationship Id="rId261" Type="http://schemas.openxmlformats.org/officeDocument/2006/relationships/image" Target="media/image126.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7.wmf"/><Relationship Id="rId359" Type="http://schemas.openxmlformats.org/officeDocument/2006/relationships/oleObject" Target="embeddings/oleObject170.bin"/><Relationship Id="rId98" Type="http://schemas.openxmlformats.org/officeDocument/2006/relationships/image" Target="media/image46.wmf"/><Relationship Id="rId121" Type="http://schemas.openxmlformats.org/officeDocument/2006/relationships/image" Target="media/image57.wmf"/><Relationship Id="rId163" Type="http://schemas.openxmlformats.org/officeDocument/2006/relationships/image" Target="media/image79.wmf"/><Relationship Id="rId219" Type="http://schemas.openxmlformats.org/officeDocument/2006/relationships/image" Target="media/image106.wmf"/><Relationship Id="rId370" Type="http://schemas.openxmlformats.org/officeDocument/2006/relationships/image" Target="media/image174.wmf"/><Relationship Id="rId230" Type="http://schemas.openxmlformats.org/officeDocument/2006/relationships/oleObject" Target="embeddings/oleObject110.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27.bin"/><Relationship Id="rId328" Type="http://schemas.openxmlformats.org/officeDocument/2006/relationships/oleObject" Target="embeddings/oleObject158.bin"/><Relationship Id="rId132" Type="http://schemas.openxmlformats.org/officeDocument/2006/relationships/oleObject" Target="embeddings/oleObject62.bin"/><Relationship Id="rId174" Type="http://schemas.openxmlformats.org/officeDocument/2006/relationships/oleObject" Target="embeddings/oleObject81.bin"/><Relationship Id="rId381" Type="http://schemas.openxmlformats.org/officeDocument/2006/relationships/image" Target="media/image179.wmf"/><Relationship Id="rId241" Type="http://schemas.openxmlformats.org/officeDocument/2006/relationships/image" Target="media/image116.wmf"/><Relationship Id="rId36" Type="http://schemas.openxmlformats.org/officeDocument/2006/relationships/image" Target="media/image15.wmf"/><Relationship Id="rId283" Type="http://schemas.openxmlformats.org/officeDocument/2006/relationships/oleObject" Target="embeddings/oleObject134.bin"/><Relationship Id="rId339" Type="http://schemas.openxmlformats.org/officeDocument/2006/relationships/oleObject" Target="embeddings/oleObject162.bin"/><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oleObject" Target="embeddings/oleObject67.bin"/><Relationship Id="rId185" Type="http://schemas.openxmlformats.org/officeDocument/2006/relationships/oleObject" Target="embeddings/oleObject87.bin"/><Relationship Id="rId350" Type="http://schemas.openxmlformats.org/officeDocument/2006/relationships/image" Target="media/image164.wmf"/><Relationship Id="rId406" Type="http://schemas.openxmlformats.org/officeDocument/2006/relationships/oleObject" Target="embeddings/oleObject192.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87.bin"/><Relationship Id="rId252" Type="http://schemas.openxmlformats.org/officeDocument/2006/relationships/oleObject" Target="embeddings/oleObject121.bin"/><Relationship Id="rId294" Type="http://schemas.openxmlformats.org/officeDocument/2006/relationships/oleObject" Target="embeddings/oleObject144.bin"/><Relationship Id="rId308" Type="http://schemas.openxmlformats.org/officeDocument/2006/relationships/image" Target="media/image142.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oleObject" Target="embeddings/oleObject71.bin"/><Relationship Id="rId361" Type="http://schemas.openxmlformats.org/officeDocument/2006/relationships/oleObject" Target="embeddings/oleObject171.bin"/><Relationship Id="rId196" Type="http://schemas.openxmlformats.org/officeDocument/2006/relationships/image" Target="media/image95.wmf"/><Relationship Id="rId417" Type="http://schemas.openxmlformats.org/officeDocument/2006/relationships/image" Target="media/image198.png"/><Relationship Id="rId16" Type="http://schemas.openxmlformats.org/officeDocument/2006/relationships/image" Target="media/image5.wmf"/><Relationship Id="rId221" Type="http://schemas.openxmlformats.org/officeDocument/2006/relationships/oleObject" Target="embeddings/oleObject106.bin"/><Relationship Id="rId263" Type="http://schemas.openxmlformats.org/officeDocument/2006/relationships/image" Target="media/image127.png"/><Relationship Id="rId319" Type="http://schemas.openxmlformats.org/officeDocument/2006/relationships/image" Target="media/image148.wmf"/><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oleObject" Target="embeddings/oleObject159.bin"/><Relationship Id="rId165" Type="http://schemas.openxmlformats.org/officeDocument/2006/relationships/image" Target="media/image80.wmf"/><Relationship Id="rId372" Type="http://schemas.openxmlformats.org/officeDocument/2006/relationships/image" Target="media/image175.wmf"/><Relationship Id="rId232" Type="http://schemas.openxmlformats.org/officeDocument/2006/relationships/oleObject" Target="embeddings/oleObject111.bin"/><Relationship Id="rId274" Type="http://schemas.openxmlformats.org/officeDocument/2006/relationships/oleObject" Target="embeddings/oleObject128.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3.bin"/><Relationship Id="rId80" Type="http://schemas.openxmlformats.org/officeDocument/2006/relationships/image" Target="media/image37.wmf"/><Relationship Id="rId176" Type="http://schemas.openxmlformats.org/officeDocument/2006/relationships/oleObject" Target="embeddings/oleObject82.bin"/><Relationship Id="rId341" Type="http://schemas.openxmlformats.org/officeDocument/2006/relationships/oleObject" Target="embeddings/oleObject163.bin"/><Relationship Id="rId383" Type="http://schemas.openxmlformats.org/officeDocument/2006/relationships/image" Target="media/image180.wmf"/><Relationship Id="rId201" Type="http://schemas.openxmlformats.org/officeDocument/2006/relationships/oleObject" Target="embeddings/oleObject95.bin"/><Relationship Id="rId243" Type="http://schemas.openxmlformats.org/officeDocument/2006/relationships/image" Target="media/image117.wmf"/><Relationship Id="rId285" Type="http://schemas.openxmlformats.org/officeDocument/2006/relationships/image" Target="media/image135.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43.png"/><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70.png"/><Relationship Id="rId166" Type="http://schemas.openxmlformats.org/officeDocument/2006/relationships/oleObject" Target="embeddings/oleObject77.bin"/><Relationship Id="rId187" Type="http://schemas.openxmlformats.org/officeDocument/2006/relationships/oleObject" Target="embeddings/oleObject88.bin"/><Relationship Id="rId331" Type="http://schemas.openxmlformats.org/officeDocument/2006/relationships/image" Target="media/image154.wmf"/><Relationship Id="rId352" Type="http://schemas.openxmlformats.org/officeDocument/2006/relationships/image" Target="media/image165.wmf"/><Relationship Id="rId373" Type="http://schemas.openxmlformats.org/officeDocument/2006/relationships/oleObject" Target="embeddings/oleObject177.bin"/><Relationship Id="rId394" Type="http://schemas.microsoft.com/office/2007/relationships/hdphoto" Target="media/hdphoto14.wdp"/><Relationship Id="rId408" Type="http://schemas.microsoft.com/office/2007/relationships/hdphoto" Target="media/hdphoto16.wdp"/><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12.wmf"/><Relationship Id="rId254" Type="http://schemas.openxmlformats.org/officeDocument/2006/relationships/oleObject" Target="embeddings/oleObject122.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32.wmf"/><Relationship Id="rId296" Type="http://schemas.openxmlformats.org/officeDocument/2006/relationships/oleObject" Target="embeddings/oleObject145.bin"/><Relationship Id="rId300" Type="http://schemas.openxmlformats.org/officeDocument/2006/relationships/image" Target="media/image138.png"/><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4.wmf"/><Relationship Id="rId156" Type="http://schemas.openxmlformats.org/officeDocument/2006/relationships/oleObject" Target="embeddings/oleObject72.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image" Target="media/image149.wmf"/><Relationship Id="rId342" Type="http://schemas.openxmlformats.org/officeDocument/2006/relationships/image" Target="media/image160.wmf"/><Relationship Id="rId363" Type="http://schemas.openxmlformats.org/officeDocument/2006/relationships/oleObject" Target="embeddings/oleObject172.bin"/><Relationship Id="rId384" Type="http://schemas.openxmlformats.org/officeDocument/2006/relationships/oleObject" Target="embeddings/oleObject183.bin"/><Relationship Id="rId419" Type="http://schemas.openxmlformats.org/officeDocument/2006/relationships/image" Target="media/image199.jpg"/><Relationship Id="rId202" Type="http://schemas.openxmlformats.org/officeDocument/2006/relationships/image" Target="media/image98.wmf"/><Relationship Id="rId223" Type="http://schemas.openxmlformats.org/officeDocument/2006/relationships/oleObject" Target="embeddings/oleObject107.bin"/><Relationship Id="rId244" Type="http://schemas.openxmlformats.org/officeDocument/2006/relationships/oleObject" Target="embeddings/oleObject117.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8.png"/><Relationship Id="rId286" Type="http://schemas.openxmlformats.org/officeDocument/2006/relationships/oleObject" Target="embeddings/oleObject136.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microsoft.com/office/2007/relationships/hdphoto" Target="media/hdphoto2.wdp"/><Relationship Id="rId167" Type="http://schemas.openxmlformats.org/officeDocument/2006/relationships/image" Target="media/image81.wmf"/><Relationship Id="rId188" Type="http://schemas.openxmlformats.org/officeDocument/2006/relationships/image" Target="media/image91.wmf"/><Relationship Id="rId311" Type="http://schemas.microsoft.com/office/2007/relationships/hdphoto" Target="media/hdphoto9.wdp"/><Relationship Id="rId332" Type="http://schemas.openxmlformats.org/officeDocument/2006/relationships/oleObject" Target="embeddings/oleObject160.bin"/><Relationship Id="rId353" Type="http://schemas.openxmlformats.org/officeDocument/2006/relationships/oleObject" Target="embeddings/oleObject167.bin"/><Relationship Id="rId374" Type="http://schemas.openxmlformats.org/officeDocument/2006/relationships/image" Target="media/image176.wmf"/><Relationship Id="rId395" Type="http://schemas.openxmlformats.org/officeDocument/2006/relationships/image" Target="media/image186.wmf"/><Relationship Id="rId409" Type="http://schemas.openxmlformats.org/officeDocument/2006/relationships/image" Target="media/image193.png"/><Relationship Id="rId71" Type="http://schemas.openxmlformats.org/officeDocument/2006/relationships/oleObject" Target="embeddings/oleObject32.bin"/><Relationship Id="rId92" Type="http://schemas.openxmlformats.org/officeDocument/2006/relationships/image" Target="media/image43.png"/><Relationship Id="rId213" Type="http://schemas.openxmlformats.org/officeDocument/2006/relationships/image" Target="media/image103.png"/><Relationship Id="rId234" Type="http://schemas.openxmlformats.org/officeDocument/2006/relationships/oleObject" Target="embeddings/oleObject112.bin"/><Relationship Id="rId420" Type="http://schemas.openxmlformats.org/officeDocument/2006/relationships/image" Target="media/image200.pn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3.wmf"/><Relationship Id="rId276" Type="http://schemas.openxmlformats.org/officeDocument/2006/relationships/oleObject" Target="embeddings/oleObject129.bin"/><Relationship Id="rId297" Type="http://schemas.openxmlformats.org/officeDocument/2006/relationships/oleObject" Target="embeddings/oleObject146.bin"/><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image" Target="media/image76.wmf"/><Relationship Id="rId178" Type="http://schemas.openxmlformats.org/officeDocument/2006/relationships/oleObject" Target="embeddings/oleObject83.bin"/><Relationship Id="rId301" Type="http://schemas.microsoft.com/office/2007/relationships/hdphoto" Target="media/hdphoto8.wdp"/><Relationship Id="rId322" Type="http://schemas.openxmlformats.org/officeDocument/2006/relationships/oleObject" Target="embeddings/oleObject155.bin"/><Relationship Id="rId343" Type="http://schemas.openxmlformats.org/officeDocument/2006/relationships/oleObject" Target="embeddings/oleObject164.bin"/><Relationship Id="rId364" Type="http://schemas.openxmlformats.org/officeDocument/2006/relationships/image" Target="media/image171.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image" Target="media/image181.wmf"/><Relationship Id="rId19" Type="http://schemas.openxmlformats.org/officeDocument/2006/relationships/oleObject" Target="embeddings/oleObject6.bin"/><Relationship Id="rId224" Type="http://schemas.openxmlformats.org/officeDocument/2006/relationships/oleObject" Target="embeddings/oleObject108.bin"/><Relationship Id="rId245" Type="http://schemas.openxmlformats.org/officeDocument/2006/relationships/image" Target="media/image118.wmf"/><Relationship Id="rId266" Type="http://schemas.microsoft.com/office/2007/relationships/hdphoto" Target="media/hdphoto7.wdp"/><Relationship Id="rId287" Type="http://schemas.openxmlformats.org/officeDocument/2006/relationships/oleObject" Target="embeddings/oleObject137.bin"/><Relationship Id="rId410" Type="http://schemas.microsoft.com/office/2007/relationships/hdphoto" Target="media/hdphoto17.wdp"/><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1.wmf"/><Relationship Id="rId168" Type="http://schemas.openxmlformats.org/officeDocument/2006/relationships/oleObject" Target="embeddings/oleObject78.bin"/><Relationship Id="rId312" Type="http://schemas.openxmlformats.org/officeDocument/2006/relationships/image" Target="media/image144.png"/><Relationship Id="rId333" Type="http://schemas.openxmlformats.org/officeDocument/2006/relationships/image" Target="media/image155.wmf"/><Relationship Id="rId354" Type="http://schemas.openxmlformats.org/officeDocument/2006/relationships/image" Target="media/image166.wmf"/><Relationship Id="rId51" Type="http://schemas.openxmlformats.org/officeDocument/2006/relationships/oleObject" Target="embeddings/oleObject22.bin"/><Relationship Id="rId72" Type="http://schemas.openxmlformats.org/officeDocument/2006/relationships/image" Target="media/image33.wmf"/><Relationship Id="rId93" Type="http://schemas.microsoft.com/office/2007/relationships/hdphoto" Target="media/hdphoto1.wdp"/><Relationship Id="rId189" Type="http://schemas.openxmlformats.org/officeDocument/2006/relationships/oleObject" Target="embeddings/oleObject89.bin"/><Relationship Id="rId375" Type="http://schemas.openxmlformats.org/officeDocument/2006/relationships/oleObject" Target="embeddings/oleObject178.bin"/><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3.wmf"/><Relationship Id="rId256" Type="http://schemas.openxmlformats.org/officeDocument/2006/relationships/oleObject" Target="embeddings/oleObject123.bin"/><Relationship Id="rId277" Type="http://schemas.openxmlformats.org/officeDocument/2006/relationships/image" Target="media/image133.wmf"/><Relationship Id="rId298" Type="http://schemas.openxmlformats.org/officeDocument/2006/relationships/image" Target="media/image137.wmf"/><Relationship Id="rId400" Type="http://schemas.openxmlformats.org/officeDocument/2006/relationships/oleObject" Target="embeddings/oleObject189.bin"/><Relationship Id="rId421" Type="http://schemas.openxmlformats.org/officeDocument/2006/relationships/fontTable" Target="fontTable.xml"/><Relationship Id="rId116" Type="http://schemas.openxmlformats.org/officeDocument/2006/relationships/image" Target="media/image55.wmf"/><Relationship Id="rId137" Type="http://schemas.openxmlformats.org/officeDocument/2006/relationships/image" Target="media/image65.wmf"/><Relationship Id="rId158" Type="http://schemas.openxmlformats.org/officeDocument/2006/relationships/oleObject" Target="embeddings/oleObject73.bin"/><Relationship Id="rId302" Type="http://schemas.openxmlformats.org/officeDocument/2006/relationships/image" Target="media/image139.wmf"/><Relationship Id="rId323" Type="http://schemas.openxmlformats.org/officeDocument/2006/relationships/image" Target="media/image150.wmf"/><Relationship Id="rId344" Type="http://schemas.openxmlformats.org/officeDocument/2006/relationships/image" Target="media/image161.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7.wmf"/><Relationship Id="rId365" Type="http://schemas.openxmlformats.org/officeDocument/2006/relationships/oleObject" Target="embeddings/oleObject173.bin"/><Relationship Id="rId386" Type="http://schemas.openxmlformats.org/officeDocument/2006/relationships/oleObject" Target="embeddings/oleObject184.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8.wmf"/><Relationship Id="rId246" Type="http://schemas.openxmlformats.org/officeDocument/2006/relationships/oleObject" Target="embeddings/oleObject118.bin"/><Relationship Id="rId267" Type="http://schemas.openxmlformats.org/officeDocument/2006/relationships/header" Target="header1.xml"/><Relationship Id="rId288" Type="http://schemas.openxmlformats.org/officeDocument/2006/relationships/oleObject" Target="embeddings/oleObject138.bin"/><Relationship Id="rId411" Type="http://schemas.openxmlformats.org/officeDocument/2006/relationships/image" Target="media/image194.png"/><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45.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68.bin"/><Relationship Id="rId169" Type="http://schemas.openxmlformats.org/officeDocument/2006/relationships/image" Target="media/image82.wmf"/><Relationship Id="rId334" Type="http://schemas.openxmlformats.org/officeDocument/2006/relationships/oleObject" Target="embeddings/oleObject161.bin"/><Relationship Id="rId355" Type="http://schemas.openxmlformats.org/officeDocument/2006/relationships/oleObject" Target="embeddings/oleObject168.bin"/><Relationship Id="rId376" Type="http://schemas.openxmlformats.org/officeDocument/2006/relationships/image" Target="media/image177.wmf"/><Relationship Id="rId397" Type="http://schemas.openxmlformats.org/officeDocument/2006/relationships/image" Target="media/image187.png"/><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oleObject" Target="embeddings/oleObject102.bin"/><Relationship Id="rId236" Type="http://schemas.openxmlformats.org/officeDocument/2006/relationships/oleObject" Target="embeddings/oleObject113.bin"/><Relationship Id="rId257" Type="http://schemas.openxmlformats.org/officeDocument/2006/relationships/image" Target="media/image124.wmf"/><Relationship Id="rId278" Type="http://schemas.openxmlformats.org/officeDocument/2006/relationships/oleObject" Target="embeddings/oleObject130.bin"/><Relationship Id="rId401" Type="http://schemas.openxmlformats.org/officeDocument/2006/relationships/image" Target="media/image189.wmf"/><Relationship Id="rId422" Type="http://schemas.openxmlformats.org/officeDocument/2006/relationships/theme" Target="theme/theme1.xml"/><Relationship Id="rId303" Type="http://schemas.openxmlformats.org/officeDocument/2006/relationships/oleObject" Target="embeddings/oleObject148.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oleObject" Target="embeddings/oleObject165.bin"/><Relationship Id="rId387" Type="http://schemas.openxmlformats.org/officeDocument/2006/relationships/image" Target="media/image182.w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image" Target="media/image119.wmf"/><Relationship Id="rId412" Type="http://schemas.openxmlformats.org/officeDocument/2006/relationships/image" Target="media/image195.png"/><Relationship Id="rId107" Type="http://schemas.openxmlformats.org/officeDocument/2006/relationships/oleObject" Target="embeddings/oleObject49.bin"/><Relationship Id="rId289" Type="http://schemas.openxmlformats.org/officeDocument/2006/relationships/oleObject" Target="embeddings/oleObject139.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2.wmf"/><Relationship Id="rId314" Type="http://schemas.microsoft.com/office/2007/relationships/hdphoto" Target="media/hdphoto10.wdp"/><Relationship Id="rId356" Type="http://schemas.openxmlformats.org/officeDocument/2006/relationships/image" Target="media/image167.wmf"/><Relationship Id="rId398" Type="http://schemas.microsoft.com/office/2007/relationships/hdphoto" Target="media/hdphoto15.wdp"/><Relationship Id="rId95" Type="http://schemas.openxmlformats.org/officeDocument/2006/relationships/oleObject" Target="embeddings/oleObject43.bin"/><Relationship Id="rId160" Type="http://schemas.openxmlformats.org/officeDocument/2006/relationships/oleObject" Target="embeddings/oleObject74.bin"/><Relationship Id="rId216" Type="http://schemas.openxmlformats.org/officeDocument/2006/relationships/image" Target="media/image105.wmf"/><Relationship Id="rId258" Type="http://schemas.openxmlformats.org/officeDocument/2006/relationships/oleObject" Target="embeddings/oleObject124.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image" Target="media/image151.wmf"/><Relationship Id="rId367" Type="http://schemas.openxmlformats.org/officeDocument/2006/relationships/oleObject" Target="embeddings/oleObject174.bin"/><Relationship Id="rId171" Type="http://schemas.openxmlformats.org/officeDocument/2006/relationships/image" Target="media/image83.wmf"/><Relationship Id="rId227" Type="http://schemas.openxmlformats.org/officeDocument/2006/relationships/image" Target="media/image109.png"/><Relationship Id="rId269" Type="http://schemas.openxmlformats.org/officeDocument/2006/relationships/oleObject" Target="embeddings/oleObject125.bin"/><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31.bin"/><Relationship Id="rId336" Type="http://schemas.microsoft.com/office/2007/relationships/hdphoto" Target="media/hdphoto11.wdp"/><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180.bin"/><Relationship Id="rId403" Type="http://schemas.openxmlformats.org/officeDocument/2006/relationships/image" Target="media/image190.w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1.bin"/><Relationship Id="rId305" Type="http://schemas.openxmlformats.org/officeDocument/2006/relationships/oleObject" Target="embeddings/oleObject149.bin"/><Relationship Id="rId347" Type="http://schemas.microsoft.com/office/2007/relationships/hdphoto" Target="media/hdphoto12.wdp"/><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image" Target="media/image183.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image" Target="media/image120.wmf"/><Relationship Id="rId414" Type="http://schemas.openxmlformats.org/officeDocument/2006/relationships/image" Target="media/image196.png"/><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microsoft.com/office/2007/relationships/hdphoto" Target="media/hdphoto4.wdp"/><Relationship Id="rId316" Type="http://schemas.openxmlformats.org/officeDocument/2006/relationships/oleObject" Target="embeddings/oleObject152.bin"/><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image" Target="media/image168.wmf"/><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26.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image" Target="media/image152.wmf"/><Relationship Id="rId369" Type="http://schemas.openxmlformats.org/officeDocument/2006/relationships/oleObject" Target="embeddings/oleObject175.bin"/><Relationship Id="rId173" Type="http://schemas.openxmlformats.org/officeDocument/2006/relationships/image" Target="media/image84.wmf"/><Relationship Id="rId229" Type="http://schemas.openxmlformats.org/officeDocument/2006/relationships/image" Target="media/image110.wmf"/><Relationship Id="rId380" Type="http://schemas.openxmlformats.org/officeDocument/2006/relationships/image" Target="media/image178.emf"/><Relationship Id="rId240" Type="http://schemas.openxmlformats.org/officeDocument/2006/relationships/oleObject" Target="embeddings/oleObject115.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3.bin"/><Relationship Id="rId338" Type="http://schemas.openxmlformats.org/officeDocument/2006/relationships/image" Target="media/image158.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image" Target="media/image184.wmf"/><Relationship Id="rId405" Type="http://schemas.openxmlformats.org/officeDocument/2006/relationships/image" Target="media/image191.wmf"/><Relationship Id="rId251" Type="http://schemas.openxmlformats.org/officeDocument/2006/relationships/image" Target="media/image121.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microsoft.com/office/2007/relationships/hdphoto" Target="media/hdphoto13.wdp"/><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4.wmf"/><Relationship Id="rId195" Type="http://schemas.openxmlformats.org/officeDocument/2006/relationships/oleObject" Target="embeddings/oleObject92.bin"/><Relationship Id="rId209" Type="http://schemas.openxmlformats.org/officeDocument/2006/relationships/image" Target="media/image101.wmf"/><Relationship Id="rId360" Type="http://schemas.openxmlformats.org/officeDocument/2006/relationships/image" Target="media/image169.wmf"/><Relationship Id="rId416" Type="http://schemas.microsoft.com/office/2007/relationships/hdphoto" Target="media/hdphoto18.wdp"/><Relationship Id="rId220" Type="http://schemas.openxmlformats.org/officeDocument/2006/relationships/oleObject" Target="embeddings/oleObject105.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microsoft.com/office/2007/relationships/hdphoto" Target="media/hdphoto5.wdp"/><Relationship Id="rId318" Type="http://schemas.openxmlformats.org/officeDocument/2006/relationships/oleObject" Target="embeddings/oleObject153.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76.bin"/><Relationship Id="rId371" Type="http://schemas.openxmlformats.org/officeDocument/2006/relationships/oleObject" Target="embeddings/oleObject176.bin"/><Relationship Id="rId26" Type="http://schemas.openxmlformats.org/officeDocument/2006/relationships/image" Target="media/image10.wmf"/><Relationship Id="rId231" Type="http://schemas.openxmlformats.org/officeDocument/2006/relationships/image" Target="media/image111.wmf"/><Relationship Id="rId273" Type="http://schemas.openxmlformats.org/officeDocument/2006/relationships/image" Target="media/image131.wmf"/><Relationship Id="rId329" Type="http://schemas.openxmlformats.org/officeDocument/2006/relationships/image" Target="media/image153.wmf"/><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image" Target="media/image85.wmf"/><Relationship Id="rId340" Type="http://schemas.openxmlformats.org/officeDocument/2006/relationships/image" Target="media/image159.wmf"/><Relationship Id="rId200" Type="http://schemas.openxmlformats.org/officeDocument/2006/relationships/image" Target="media/image97.wmf"/><Relationship Id="rId382" Type="http://schemas.openxmlformats.org/officeDocument/2006/relationships/oleObject" Target="embeddings/oleObject182.bin"/><Relationship Id="rId242" Type="http://schemas.openxmlformats.org/officeDocument/2006/relationships/oleObject" Target="embeddings/oleObject116.bin"/><Relationship Id="rId284" Type="http://schemas.openxmlformats.org/officeDocument/2006/relationships/oleObject" Target="embeddings/oleObject135.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png"/><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66.bin"/><Relationship Id="rId393" Type="http://schemas.openxmlformats.org/officeDocument/2006/relationships/image" Target="media/image185.png"/><Relationship Id="rId407" Type="http://schemas.openxmlformats.org/officeDocument/2006/relationships/image" Target="media/image192.png"/><Relationship Id="rId211" Type="http://schemas.openxmlformats.org/officeDocument/2006/relationships/image" Target="media/image102.wmf"/><Relationship Id="rId253" Type="http://schemas.openxmlformats.org/officeDocument/2006/relationships/image" Target="media/image122.wmf"/><Relationship Id="rId295" Type="http://schemas.openxmlformats.org/officeDocument/2006/relationships/image" Target="media/image136.wmf"/><Relationship Id="rId309" Type="http://schemas.openxmlformats.org/officeDocument/2006/relationships/oleObject" Target="embeddings/oleObject151.bin"/><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54.bin"/><Relationship Id="rId155" Type="http://schemas.openxmlformats.org/officeDocument/2006/relationships/image" Target="media/image75.wmf"/><Relationship Id="rId197" Type="http://schemas.openxmlformats.org/officeDocument/2006/relationships/oleObject" Target="embeddings/oleObject93.bin"/><Relationship Id="rId362" Type="http://schemas.openxmlformats.org/officeDocument/2006/relationships/image" Target="media/image170.wmf"/><Relationship Id="rId418" Type="http://schemas.microsoft.com/office/2007/relationships/hdphoto" Target="media/hdphoto19.wdp"/><Relationship Id="rId222" Type="http://schemas.openxmlformats.org/officeDocument/2006/relationships/image" Target="media/image107.wmf"/><Relationship Id="rId264" Type="http://schemas.microsoft.com/office/2007/relationships/hdphoto" Target="media/hdphoto6.wdp"/></Relationships>
</file>

<file path=word/_rels/footnotes.xml.rels><?xml version="1.0" encoding="UTF-8" standalone="yes"?>
<Relationships xmlns="http://schemas.openxmlformats.org/package/2006/relationships"><Relationship Id="rId2" Type="http://schemas.openxmlformats.org/officeDocument/2006/relationships/hyperlink" Target="mailto:gh_latif@sbu.ac.ir" TargetMode="External"/><Relationship Id="rId1" Type="http://schemas.openxmlformats.org/officeDocument/2006/relationships/hyperlink" Target="mailto:k.aslansefat-2018@hul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Dub12</b:Tag>
    <b:SourceType>Book</b:SourceType>
    <b:Guid>{40D0879B-4B64-41CF-88B1-2ACD2DACA71E}</b:Guid>
    <b:Title>Fault-Tolerant Design</b:Title>
    <b:City>New York Heidelberg Dordrecht London</b:City>
    <b:Year>2012</b:Year>
    <b:Publisher>Springer</b:Publisher>
    <b:Author>
      <b:Author>
        <b:NameList>
          <b:Person>
            <b:Last>Dubrova</b:Last>
            <b:First>E.</b:First>
          </b:Person>
        </b:NameList>
      </b:Author>
    </b:Author>
    <b:LCID>en-US</b:LCID>
    <b:RefOrder>1</b:RefOrder>
  </b:Source>
  <b:Source>
    <b:Tag>Dis12</b:Tag>
    <b:SourceType>JournalArticle</b:SourceType>
    <b:Guid>{376F7807-FF96-4690-9F3A-F02436344FC1}</b:Guid>
    <b:LCID>en-US</b:LCID>
    <b:Author>
      <b:Author>
        <b:NameList>
          <b:Person>
            <b:Last>Distefano</b:Last>
            <b:First>S.</b:First>
          </b:Person>
          <b:Person>
            <b:Last>Longo</b:Last>
            <b:First>F.</b:First>
          </b:Person>
          <b:Person>
            <b:Last>Trivedi</b:Last>
            <b:First>K.</b:First>
            <b:Middle>S.</b:Middle>
          </b:Person>
        </b:NameList>
      </b:Author>
    </b:Author>
    <b:Title>Investigating Dynamic Reliability and Availability through State–Space Models</b:Title>
    <b:JournalName>Computers &amp; Mathematics with Applications</b:JournalName>
    <b:Year>2012</b:Year>
    <b:Pages>3701-3716</b:Pages>
    <b:Volume>64</b:Volume>
    <b:Issue>12</b:Issue>
    <b:RefOrder>2</b:RefOrder>
  </b:Source>
  <b:Source>
    <b:Tag>Zhu141</b:Tag>
    <b:SourceType>JournalArticle</b:SourceType>
    <b:Guid>{3E551558-5948-478F-BBD4-8E4D8E787474}</b:Guid>
    <b:LCID>en-US</b:LCID>
    <b:Author>
      <b:Author>
        <b:NameList>
          <b:Person>
            <b:Last>Zhu</b:Last>
            <b:First>P.</b:First>
          </b:Person>
          <b:Person>
            <b:Last>Han</b:Last>
            <b:First>J.</b:First>
          </b:Person>
          <b:Person>
            <b:Last>Liu</b:Last>
            <b:First>L.</b:First>
          </b:Person>
          <b:Person>
            <b:Last>Zuo</b:Last>
            <b:First>M.J.</b:First>
          </b:Person>
        </b:NameList>
      </b:Author>
    </b:Author>
    <b:Title>A Stochastic Approach for the Analysis of Fault Trees With Priority AND Gates</b:Title>
    <b:JournalName>IEEE Transactions on Reliability</b:JournalName>
    <b:Year>2014</b:Year>
    <b:Pages>480 - 494</b:Pages>
    <b:Volume>63</b:Volume>
    <b:Issue>2</b:Issue>
    <b:RefOrder>3</b:RefOrder>
  </b:Source>
  <b:Source>
    <b:Tag>Mat</b:Tag>
    <b:SourceType>JournalArticle</b:SourceType>
    <b:Guid>{58B166FA-BE45-464E-AE15-62A348243A7B}</b:Guid>
    <b:LCID>en-US</b:LCID>
    <b:Title>MatCarloRe: An Integrated FT and Monte Carlo Simulink Tool for the Reliability Assessment of Dynamic Fault Tree</b:Title>
    <b:Author>
      <b:Author>
        <b:NameList>
          <b:Person>
            <b:Last>Manno</b:Last>
            <b:First>G.</b:First>
          </b:Person>
          <b:Person>
            <b:Last>Chiacchio</b:Last>
            <b:First>F.</b:First>
          </b:Person>
          <b:Person>
            <b:Last>Compagno</b:Last>
            <b:First>L.</b:First>
          </b:Person>
          <b:Person>
            <b:Last>D’Urso</b:Last>
            <b:First>D.</b:First>
          </b:Person>
          <b:Person>
            <b:Last>Trapani</b:Last>
            <b:First>N.</b:First>
          </b:Person>
        </b:NameList>
      </b:Author>
    </b:Author>
    <b:JournalName>Expert Systems with Applications</b:JournalName>
    <b:Year>2012</b:Year>
    <b:Pages>10334-10342.</b:Pages>
    <b:Volume>39</b:Volume>
    <b:Issue>12</b:Issue>
    <b:RefOrder>4</b:RefOrder>
  </b:Source>
  <b:Source>
    <b:Tag>Chi13</b:Tag>
    <b:SourceType>JournalArticle</b:SourceType>
    <b:Guid>{5DEAEE26-E220-4A31-8187-7387D23C865A}</b:Guid>
    <b:LCID>en-US</b:LCID>
    <b:Author>
      <b:Author>
        <b:NameList>
          <b:Person>
            <b:Last>Chiacchio</b:Last>
            <b:First>F.</b:First>
          </b:Person>
          <b:Person>
            <b:Last>Cacioppo</b:Last>
            <b:First>M.</b:First>
          </b:Person>
          <b:Person>
            <b:Last>D'Urso</b:Last>
            <b:First>D.</b:First>
          </b:Person>
          <b:Person>
            <b:Last>Manno</b:Last>
            <b:First>G.</b:First>
          </b:Person>
          <b:Person>
            <b:Last>Trapani</b:Last>
            <b:First>N.</b:First>
          </b:Person>
          <b:Person>
            <b:Last>Compagno</b:Last>
            <b:First>L.</b:First>
          </b:Person>
        </b:NameList>
      </b:Author>
    </b:Author>
    <b:Title>A Weibull-based Compositional Approach for Hierarchical Dynamic Fault Trees</b:Title>
    <b:JournalName>Reliability Engineering &amp; System Safety</b:JournalName>
    <b:Year>2013</b:Year>
    <b:Pages>45-52</b:Pages>
    <b:Volume>109</b:Volume>
    <b:Issue>1</b:Issue>
    <b:RefOrder>5</b:RefOrder>
  </b:Source>
  <b:Source>
    <b:Tag>Xin08</b:Tag>
    <b:SourceType>BookSection</b:SourceType>
    <b:Guid>{A61FE84A-36D2-45B9-944D-CD57F13DB16B}</b:Guid>
    <b:LCID>en-US</b:LCID>
    <b:Author>
      <b:Author>
        <b:NameList>
          <b:Person>
            <b:Last>Xing</b:Last>
            <b:First>L.</b:First>
          </b:Person>
          <b:Person>
            <b:Last>Amari</b:Last>
            <b:First>Suprasad</b:First>
            <b:Middle>V.</b:Middle>
          </b:Person>
        </b:NameList>
      </b:Author>
    </b:Author>
    <b:Title>Fault Tree Analysis</b:Title>
    <b:BookTitle>Handbook of performability engineering</b:BookTitle>
    <b:Year>2008</b:Year>
    <b:Pages>595-620</b:Pages>
    <b:City>Verlag London</b:City>
    <b:Publisher>Springer</b:Publisher>
    <b:RefOrder>6</b:RefOrder>
  </b:Source>
  <b:Source>
    <b:Tag>Bec97</b:Tag>
    <b:SourceType>ConferenceProceedings</b:SourceType>
    <b:Guid>{8DC9BA7F-C51D-498A-84D0-A3B86AD23062}</b:Guid>
    <b:LCID>en-US</b:LCID>
    <b:Title>DIFTree: A Software Package for the Analysis of Dynamic Fault Tree Models</b:Title>
    <b:Year>1997</b:Year>
    <b:Author>
      <b:Author>
        <b:NameList>
          <b:Person>
            <b:Last>Bechta Dugan</b:Last>
            <b:First>J.</b:First>
          </b:Person>
          <b:Person>
            <b:Last>Venkataraman</b:Last>
            <b:First>B.</b:First>
          </b:Person>
          <b:Person>
            <b:Last>Gulati</b:Last>
            <b:First>R.</b:First>
          </b:Person>
        </b:NameList>
      </b:Author>
    </b:Author>
    <b:ConferenceName>IEEE Reliability and Maintainability Symposium</b:ConferenceName>
    <b:City>Philadelphia, PA</b:City>
    <b:RefOrder>17</b:RefOrder>
  </b:Source>
  <b:Source>
    <b:Tag>Rot94</b:Tag>
    <b:SourceType>Report</b:SourceType>
    <b:Guid>{7846C70A-5360-466D-9995-50AFE28BB77B}</b:Guid>
    <b:LCID>en-US</b:LCID>
    <b:Author>
      <b:Author>
        <b:NameList>
          <b:Person>
            <b:Last>Rothmann</b:Last>
            <b:First>E.</b:First>
          </b:Person>
          <b:Person>
            <b:Last>Dugan</b:Last>
            <b:First>J.</b:First>
            <b:Middle>B.</b:Middle>
          </b:Person>
          <b:Person>
            <b:Last>Trivedi</b:Last>
            <b:First>K.</b:First>
            <b:Middle>S.</b:Middle>
          </b:Person>
          <b:Person>
            <b:Last>Mittal</b:Last>
            <b:First>N.</b:First>
          </b:Person>
          <b:Person>
            <b:Last>Boyd</b:Last>
            <b:First>M.</b:First>
            <b:Middle>A.</b:Middle>
          </b:Person>
          <b:Person>
            <b:Last>Geist</b:Last>
            <b:First>R.</b:First>
            <b:Middle>M.</b:Middle>
          </b:Person>
          <b:Person>
            <b:Last>Smotherman</b:Last>
            <b:First>M.</b:First>
            <b:Middle>D.</b:Middle>
          </b:Person>
        </b:NameList>
      </b:Author>
    </b:Author>
    <b:Title>HiRel: Hybrid Automated Reliability Predictor (HARP) Integrated Reliability Tool System (Version 7.0)</b:Title>
    <b:Year>1994</b:Year>
    <b:City>Hampton, VA, United States</b:City>
    <b:Publisher>National Aeronautics and Space Administration (NASA), Langley Research Center</b:Publisher>
    <b:RefOrder>18</b:RefOrder>
  </b:Source>
  <b:Source>
    <b:Tag>Sal03</b:Tag>
    <b:SourceType>Report</b:SourceType>
    <b:Guid>{3D5B82CE-5028-4FA9-B8C2-5CC6B1CA2948}</b:Guid>
    <b:LCID>en-US</b:LCID>
    <b:Author>
      <b:Author>
        <b:NameList>
          <b:Person>
            <b:Last>Salvatore J</b:Last>
            <b:First>B.</b:First>
          </b:Person>
          <b:Person>
            <b:Last>Elizabeth</b:Last>
            <b:First>R.</b:First>
          </b:Person>
          <b:Person>
            <b:Last>Joanne Bechta</b:Last>
            <b:First>D.</b:First>
          </b:Person>
          <b:Person>
            <b:Last>Kishor S</b:Last>
            <b:First>T.</b:First>
          </b:Person>
          <b:Person>
            <b:Last>Nitin</b:Last>
            <b:First>M.</b:First>
          </b:Person>
          <b:Person>
            <b:Last>Mark A</b:Last>
            <b:First>B.</b:First>
          </b:Person>
          <b:Person>
            <b:Last>Mark D</b:Last>
            <b:First>S.</b:First>
          </b:Person>
        </b:NameList>
      </b:Author>
    </b:Author>
    <b:Title>HiRel: Hybrid Automated Reliability Predictor (HARP) Integrated Reliability Tool System (Version 7.0) HARP Introduction and User''s Guide</b:Title>
    <b:Year>2003</b:Year>
    <b:Publisher>National Aeronautics and Space Administration (NASA), Langley Research Center</b:Publisher>
    <b:City>Hampton, VA, United States</b:City>
    <b:RefOrder>19</b:RefOrder>
  </b:Source>
  <b:Source>
    <b:Tag>Man99</b:Tag>
    <b:SourceType>DocumentFromInternetSite</b:SourceType>
    <b:Guid>{C85C7B7B-D98F-4CBF-A42C-4428D7C83A8A}</b:Guid>
    <b:LCID>en-US</b:LCID>
    <b:Author>
      <b:Author>
        <b:NameList>
          <b:Person>
            <b:Last>Manian</b:Last>
            <b:First>R.</b:First>
          </b:Person>
          <b:Person>
            <b:Last>Coppit</b:Last>
            <b:First>D.</b:First>
            <b:Middle>W.</b:Middle>
          </b:Person>
          <b:Person>
            <b:Last>Sullivan</b:Last>
            <b:First>K.</b:First>
            <b:Middle>J.</b:Middle>
          </b:Person>
          <b:Person>
            <b:Last>Dugan</b:Last>
            <b:First>J.</b:First>
            <b:Middle>B.</b:Middle>
          </b:Person>
        </b:NameList>
      </b:Author>
    </b:Author>
    <b:Title>Bridging the Gap Between Fault Tree Analysis Modeling Tools and the Systems Being Modeled</b:Title>
    <b:Year>1999</b:Year>
    <b:URL>http://citeseerx.ist.psu.edu/viewdoc/summary?doi=10.1.1.35.8466</b:URL>
    <b:RefOrder>20</b:RefOrder>
  </b:Source>
  <b:Source>
    <b:Tag>Boy91</b:Tag>
    <b:SourceType>Report</b:SourceType>
    <b:Guid>{4BD0AF8B-7C12-49EF-A60F-1EF369899B4E}</b:Guid>
    <b:LCID>en-US</b:LCID>
    <b:Title>Dynamic Fault Tree Models: Techniques for Analysis of Advanced Fault Tolerant Computer Systems</b:Title>
    <b:Year>1991</b:Year>
    <b:City>Durham, North Carolina, United States</b:City>
    <b:Author>
      <b:Author>
        <b:NameList>
          <b:Person>
            <b:Last>Boyd</b:Last>
            <b:First>Mark</b:First>
            <b:Middle>Allen</b:Middle>
          </b:Person>
        </b:NameList>
      </b:Author>
    </b:Author>
    <b:Publisher>PhD Thesis, Department of Computer Science, Duke University</b:Publisher>
    <b:RefOrder>21</b:RefOrder>
  </b:Source>
  <b:Source>
    <b:Tag>Bec93</b:Tag>
    <b:SourceType>ConferenceProceedings</b:SourceType>
    <b:Guid>{2C1FBF3F-2B01-48E0-A7D6-2CBA09300614}</b:Guid>
    <b:LCID>en-US</b:LCID>
    <b:Title>Analysis of a Hardware and Software Fault Tolerant Processor for Critical Applications</b:Title>
    <b:Year>1993</b:Year>
    <b:City>San Diego, Ca</b:City>
    <b:Author>
      <b:Author>
        <b:NameList>
          <b:Person>
            <b:Last>Bechta Dugan</b:Last>
            <b:First>J.</b:First>
          </b:Person>
        </b:NameList>
      </b:Author>
    </b:Author>
    <b:ConferenceName>AIAA Computing in Aerospace</b:ConferenceName>
    <b:RefOrder>22</b:RefOrder>
  </b:Source>
  <b:Source>
    <b:Tag>Doy95</b:Tag>
    <b:SourceType>Report</b:SourceType>
    <b:Guid>{CA0A3779-CACA-4D46-B3F1-AACEE01DB8DC}</b:Guid>
    <b:LCID>en-US</b:LCID>
    <b:Title>Dependability Analysis of Fault Tolerant Systems: A New Look at Combinatorial Modeling</b:Title>
    <b:Year>1995</b:Year>
    <b:City>Durham, North Carolina, United Stetes</b:City>
    <b:Author>
      <b:Author>
        <b:NameList>
          <b:Person>
            <b:Last>Doyle</b:Last>
            <b:First>Stacy</b:First>
            <b:Middle>A.</b:Middle>
          </b:Person>
        </b:NameList>
      </b:Author>
    </b:Author>
    <b:Publisher>PhD Thesis, Department of Computer Science, Duke University</b:Publisher>
    <b:RefOrder>23</b:RefOrder>
  </b:Source>
  <b:Source>
    <b:Tag>Man991</b:Tag>
    <b:SourceType>ConferenceProceedings</b:SourceType>
    <b:Guid>{0DA51112-56D2-475E-978C-E6DCA3FB33D1}</b:Guid>
    <b:LCID>en-US</b:LCID>
    <b:Author>
      <b:Author>
        <b:NameList>
          <b:Person>
            <b:Last>Manian</b:Last>
            <b:First>R.</b:First>
          </b:Person>
          <b:Person>
            <b:Last>Coppit</b:Last>
            <b:First>D.</b:First>
            <b:Middle>W.</b:Middle>
          </b:Person>
          <b:Person>
            <b:Last>Sullivan</b:Last>
            <b:First>K.</b:First>
            <b:Middle>J.</b:Middle>
          </b:Person>
          <b:Person>
            <b:Last>Bechta Dugan</b:Last>
            <b:First>J.</b:First>
          </b:Person>
        </b:NameList>
      </b:Author>
    </b:Author>
    <b:Title>Bridging the Gap Between Systems and Dynamic Fault Tree Models</b:Title>
    <b:Year>1999</b:Year>
    <b:ConferenceName>IEEE Reliability and Maintainability Symposium (RAMS)</b:ConferenceName>
    <b:City>Washington, DC</b:City>
    <b:RefOrder>24</b:RefOrder>
  </b:Source>
  <b:Source>
    <b:Tag>Yin01</b:Tag>
    <b:SourceType>ConferenceProceedings</b:SourceType>
    <b:Guid>{C9665F16-9E75-4A56-96C7-8B321B99121E}</b:Guid>
    <b:LCID>en-US</b:LCID>
    <b:Author>
      <b:Author>
        <b:NameList>
          <b:Person>
            <b:Last>Yin</b:Last>
            <b:First>L.</b:First>
          </b:Person>
          <b:Person>
            <b:Last>Smith</b:Last>
            <b:First>M.</b:First>
            <b:Middle>A.</b:Middle>
          </b:Person>
          <b:Person>
            <b:Last>Trivedi</b:Last>
            <b:First>K.</b:First>
            <b:Middle>S.</b:Middle>
          </b:Person>
        </b:NameList>
      </b:Author>
    </b:Author>
    <b:Title>Uncertainty Analysis in Reliability Modeling</b:Title>
    <b:Year>2001</b:Year>
    <b:ConferenceName>IEEE Reliability and Maintainability Symposium (RAMS)</b:ConferenceName>
    <b:City>Philadelphia, PA</b:City>
    <b:RefOrder>25</b:RefOrder>
  </b:Source>
  <b:Source>
    <b:Tag>Ves02</b:Tag>
    <b:SourceType>Report</b:SourceType>
    <b:Guid>{902613EE-F39B-4897-AF23-80A2B788C930}</b:Guid>
    <b:LCID>en-US</b:LCID>
    <b:Title>Fault Tree Handbook with Aerospace Applications</b:Title>
    <b:Year>2002</b:Year>
    <b:City>Washington DC</b:City>
    <b:Author>
      <b:Author>
        <b:NameList>
          <b:Person>
            <b:Last>Vesely</b:Last>
            <b:First>William</b:First>
          </b:Person>
          <b:Person>
            <b:Last>Bechta Dugan</b:Last>
            <b:First>J.</b:First>
          </b:Person>
          <b:Person>
            <b:Last>Fragola</b:Last>
            <b:First>J.</b:First>
          </b:Person>
          <b:Person>
            <b:Last>Minarick</b:Last>
            <b:First>J.</b:First>
          </b:Person>
          <b:Person>
            <b:Last>Railsback</b:Last>
            <b:First>J.</b:First>
          </b:Person>
        </b:NameList>
      </b:Author>
    </b:Author>
    <b:Publisher>Office of Safety and Mission Assurance NASA Headquarters</b:Publisher>
    <b:RefOrder>26</b:RefOrder>
  </b:Source>
  <b:Source>
    <b:Tag>Hua07</b:Tag>
    <b:SourceType>JournalArticle</b:SourceType>
    <b:Guid>{4182F21D-BAC4-41D5-8402-27018D776BA0}</b:Guid>
    <b:LCID>en-US</b:LCID>
    <b:Title>An Improved Decomposition Scheme for Assessing the Reliability of Embedded Systems by Using Dynamic Fault Trees</b:Title>
    <b:Year>2007</b:Year>
    <b:Author>
      <b:Author>
        <b:NameList>
          <b:Person>
            <b:Last>Huang</b:Last>
            <b:First>C.</b:First>
            <b:Middle>Y.</b:Middle>
          </b:Person>
          <b:Person>
            <b:Last>Chang</b:Last>
            <b:First>Y.</b:First>
            <b:Middle>R.</b:Middle>
          </b:Person>
        </b:NameList>
      </b:Author>
    </b:Author>
    <b:JournalName>Reliability Engineering &amp; System Safety</b:JournalName>
    <b:Pages>1403-1412</b:Pages>
    <b:Volume>92</b:Volume>
    <b:Issue>10</b:Issue>
    <b:RefOrder>27</b:RefOrder>
  </b:Source>
  <b:Source>
    <b:Tag>Dom07</b:Tag>
    <b:SourceType>Report</b:SourceType>
    <b:Guid>{456B56D2-8009-4D2A-95DB-C5DCE917BBB4}</b:Guid>
    <b:Title>An Integrated Methodology for the Performance and Reliability Evaluation of Fault-Tolerant Systems</b:Title>
    <b:Year>2007</b:Year>
    <b:City>United States</b:City>
    <b:LCID>en-US</b:LCID>
    <b:Author>
      <b:Author>
        <b:NameList>
          <b:Person>
            <b:Last>Domınguez-Garcıa</b:Last>
            <b:First>A.</b:First>
            <b:Middle>D.</b:Middle>
          </b:Person>
        </b:NameList>
      </b:Author>
    </b:Author>
    <b:Publisher>PhD Thesis, Department of Electrical Engineering and Computer Science, Massachusetts Institute of Technology</b:Publisher>
    <b:RefOrder>28</b:RefOrder>
  </b:Source>
  <b:Source>
    <b:Tag>Yug08</b:Tag>
    <b:SourceType>JournalArticle</b:SourceType>
    <b:Guid>{83B8C66F-5471-4BC3-998B-3EF2BA8385A8}</b:Guid>
    <b:LCID>en-US</b:LCID>
    <b:Author>
      <b:Author>
        <b:NameList>
          <b:Person>
            <b:Last>Yuge</b:Last>
            <b:First>T.</b:First>
          </b:Person>
          <b:Person>
            <b:Last>Yanagi</b:Last>
            <b:First>S.</b:First>
          </b:Person>
        </b:NameList>
      </b:Author>
    </b:Author>
    <b:Title>Quantitative Analysis of a Fault Tree with Priority AND Gates</b:Title>
    <b:JournalName>Reliability Engineering &amp; System Safety</b:JournalName>
    <b:Year>2008</b:Year>
    <b:Pages>1577-1583</b:Pages>
    <b:Volume>93</b:Volume>
    <b:Issue>11</b:Issue>
    <b:RefOrder>29</b:RefOrder>
  </b:Source>
  <b:Source>
    <b:Tag>Nor09</b:Tag>
    <b:SourceType>ConferenceProceedings</b:SourceType>
    <b:Guid>{8D0D1242-CF53-4133-8E35-4768EC6DC1EE}</b:Guid>
    <b:LCID>en-US</b:LCID>
    <b:Author>
      <b:Author>
        <b:NameList>
          <b:Person>
            <b:Last>Norberg</b:Last>
            <b:First>T.</b:First>
          </b:Person>
          <b:Person>
            <b:Last>Rosén</b:Last>
            <b:First>L.</b:First>
          </b:Person>
          <b:Person>
            <b:Last>Lindhe</b:Last>
            <b:First>A.</b:First>
          </b:Person>
        </b:NameList>
      </b:Author>
    </b:Author>
    <b:Title>Added Value in Fault Tree Analyses</b:Title>
    <b:Year>2009</b:Year>
    <b:ConferenceName>Safety, Reliability and Risk Analysis: Theory, Methods and Applications</b:ConferenceName>
    <b:City>Valencia, Spain</b:City>
    <b:RefOrder>30</b:RefOrder>
  </b:Source>
  <b:Source>
    <b:Tag>Ver101</b:Tag>
    <b:SourceType>BookSection</b:SourceType>
    <b:Guid>{302AFF9E-EAB9-4593-9D3E-DC85A1916905}</b:Guid>
    <b:LCID>en-US</b:LCID>
    <b:Title>System Reliability Modeling</b:Title>
    <b:Year>2010</b:Year>
    <b:City>Verlag London</b:City>
    <b:Author>
      <b:Author>
        <b:NameList>
          <b:Person>
            <b:Last>Verma</b:Last>
            <b:First>A.</b:First>
            <b:Middle>K.</b:Middle>
          </b:Person>
          <b:Person>
            <b:Last>Srividya</b:Last>
            <b:First>A.</b:First>
          </b:Person>
          <b:Person>
            <b:Last>Karanki</b:Last>
            <b:First>D.</b:First>
            <b:Middle>R.</b:Middle>
          </b:Person>
        </b:NameList>
      </b:Author>
    </b:Author>
    <b:BookTitle>Reliability and Safety Engineering</b:BookTitle>
    <b:Pages>71-168</b:Pages>
    <b:Publisher>Springer</b:Publisher>
    <b:RefOrder>31</b:RefOrder>
  </b:Source>
  <b:Source>
    <b:Tag>Yev11</b:Tag>
    <b:SourceType>ConferenceProceedings</b:SourceType>
    <b:Guid>{BF8197E4-8593-4405-A2F6-4551B78BCD81}</b:Guid>
    <b:LCID>en-US</b:LCID>
    <b:Author>
      <b:Author>
        <b:NameList>
          <b:Person>
            <b:Last>Yevkin</b:Last>
            <b:First>O.</b:First>
          </b:Person>
        </b:NameList>
      </b:Author>
    </b:Author>
    <b:Title>An Improved Modular Approach for Dynamic Fault Tree Analysis</b:Title>
    <b:Year>2011</b:Year>
    <b:ConferenceName>IEEE Reliability and Maintainability Symposium (RAMS)</b:ConferenceName>
    <b:City>Lake Buena Vista, FL</b:City>
    <b:RefOrder>32</b:RefOrder>
  </b:Source>
  <b:Source>
    <b:Tag>Han11</b:Tag>
    <b:SourceType>ConferenceProceedings</b:SourceType>
    <b:Guid>{1A166779-4A2C-421B-81C1-C8CDDACF3445}</b:Guid>
    <b:LCID>en-US</b:LCID>
    <b:Title>Research on the Method of Dynamic Fault Tree Analysis.</b:Title>
    <b:Year>2011</b:Year>
    <b:City>Guiyang, China</b:City>
    <b:Author>
      <b:Author>
        <b:NameList>
          <b:Person>
            <b:Last>Han</b:Last>
            <b:First>W.</b:First>
          </b:Person>
          <b:Person>
            <b:Last>Guo</b:Last>
            <b:First>W.</b:First>
          </b:Person>
          <b:Person>
            <b:Last>Hou</b:Last>
            <b:First>Z.</b:First>
          </b:Person>
        </b:NameList>
      </b:Author>
    </b:Author>
    <b:ConferenceName>IEEE 9th International Conference on Reliability, Maintainability and Safety (ICRMS)</b:ConferenceName>
    <b:RefOrder>33</b:RefOrder>
  </b:Source>
  <b:Source>
    <b:Tag>Ama03</b:Tag>
    <b:SourceType>ConferenceProceedings</b:SourceType>
    <b:Guid>{F965B8C2-173C-4183-B7A3-6CDC15AF7B6A}</b:Guid>
    <b:LCID>en-US</b:LCID>
    <b:Author>
      <b:Author>
        <b:NameList>
          <b:Person>
            <b:Last>Amari</b:Last>
            <b:First>S.</b:First>
          </b:Person>
          <b:Person>
            <b:Last>Dill</b:Last>
            <b:First>G.</b:First>
          </b:Person>
          <b:Person>
            <b:Last>Howald</b:Last>
            <b:First>E.</b:First>
          </b:Person>
        </b:NameList>
      </b:Author>
    </b:Author>
    <b:Title>A New Approach to Solve Dynamic Fault Trees</b:Title>
    <b:Year>2003</b:Year>
    <b:ConferenceName>IEEE Reliability and Maintainability Symposium (RAMS)</b:ConferenceName>
    <b:City>Tampa, FL, USA</b:City>
    <b:RefOrder>34</b:RefOrder>
  </b:Source>
  <b:Source>
    <b:Tag>Guo11</b:Tag>
    <b:SourceType>JournalArticle</b:SourceType>
    <b:Guid>{4BBEEEA4-CA17-4594-B3CF-26B36AD3417C}</b:Guid>
    <b:LCID>en-US</b:LCID>
    <b:Author>
      <b:Author>
        <b:NameList>
          <b:Person>
            <b:Last>Guo</b:Last>
            <b:First>W.</b:First>
            <b:Middle>G.</b:Middle>
          </b:Person>
          <b:Person>
            <b:Last>Han</b:Last>
            <b:First>W.</b:First>
          </b:Person>
          <b:Person>
            <b:Last>Liu</b:Last>
            <b:First>S.</b:First>
            <b:Middle>Y.</b:Middle>
          </b:Person>
        </b:NameList>
      </b:Author>
    </b:Author>
    <b:Title>Dynamic Fault Tree Based on Weibull Distribution</b:Title>
    <b:JournalName>Advanced Materials Research</b:JournalName>
    <b:Year>2011</b:Year>
    <b:Pages>1322-1327</b:Pages>
    <b:Volume>308</b:Volume>
    <b:Issue>1</b:Issue>
    <b:RefOrder>35</b:RefOrder>
  </b:Source>
  <b:Source>
    <b:Tag>Zix11</b:Tag>
    <b:SourceType>JournalArticle</b:SourceType>
    <b:Guid>{02A0823E-A967-4D3F-A951-2FCDF4EFA159}</b:Guid>
    <b:LCID>en-US</b:LCID>
    <b:Author>
      <b:Author>
        <b:NameList>
          <b:Person>
            <b:Last>Zixian</b:Last>
            <b:First>L.</b:First>
          </b:Person>
          <b:Person>
            <b:Last>Xin</b:Last>
            <b:First>N.</b:First>
          </b:Person>
          <b:Person>
            <b:Last>Yiliu</b:Last>
            <b:First>L.</b:First>
          </b:Person>
          <b:Person>
            <b:Last>Qinglu</b:Last>
            <b:First>S.</b:First>
          </b:Person>
          <b:Person>
            <b:Last>Yukun</b:Last>
            <b:First>W.</b:First>
          </b:Person>
        </b:NameList>
      </b:Author>
    </b:Author>
    <b:Title>Gastric Esophageal Surgery Risk Analysis With a Fault Tree and Markov Integrated Model</b:Title>
    <b:JournalName>Reliability Engineering &amp; System Safety</b:JournalName>
    <b:Year>2011</b:Year>
    <b:Pages>1591-1600</b:Pages>
    <b:Volume>96</b:Volume>
    <b:Issue>12</b:Issue>
    <b:RefOrder>36</b:RefOrder>
  </b:Source>
  <b:Source>
    <b:Tag>Ran11</b:Tag>
    <b:SourceType>ConferenceProceedings</b:SourceType>
    <b:Guid>{6AE3CEFE-C266-4CEE-A966-4AE79C191D0B}</b:Guid>
    <b:LCID>en-US</b:LCID>
    <b:Title>Dynamic Markov Model for Reliability Evaluation of Power Electronic Systems</b:Title>
    <b:Year>2011</b:Year>
    <b:City>Malaga, Spain</b:City>
    <b:Author>
      <b:Author>
        <b:NameList>
          <b:Person>
            <b:Last>Ranjbar</b:Last>
            <b:First>A.</b:First>
            <b:Middle>H.</b:Middle>
          </b:Person>
          <b:Person>
            <b:Last>Kiani</b:Last>
            <b:First>M.</b:First>
          </b:Person>
          <b:Person>
            <b:Last>Fahimi</b:Last>
            <b:First>B.</b:First>
          </b:Person>
        </b:NameList>
      </b:Author>
    </b:Author>
    <b:ConferenceName>IEEE International Conference on Power Engineering, Energy and Electrical Drives (POWERENG) </b:ConferenceName>
    <b:RefOrder>37</b:RefOrder>
  </b:Source>
  <b:Source>
    <b:Tag>LiY12</b:Tag>
    <b:SourceType>JournalArticle</b:SourceType>
    <b:Guid>{4A508356-51DF-4741-A6A3-3AD4363C308D}</b:Guid>
    <b:LCID>en-US</b:LCID>
    <b:Title>A New Fault Tree Analysis Method: Fuzzy Dynamic Fault Tree Analysis</b:Title>
    <b:Year>2012</b:Year>
    <b:Author>
      <b:Author>
        <b:NameList>
          <b:Person>
            <b:Last>Li</b:Last>
            <b:First>Y.</b:First>
            <b:Middle>F.</b:Middle>
          </b:Person>
          <b:Person>
            <b:Last>Huang</b:Last>
            <b:First>H.</b:First>
            <b:Middle>Z.</b:Middle>
          </b:Person>
          <b:Person>
            <b:Last>Liu</b:Last>
            <b:First>Y.</b:First>
          </b:Person>
          <b:Person>
            <b:Last>Li</b:Last>
            <b:First>H.</b:First>
          </b:Person>
        </b:NameList>
      </b:Author>
    </b:Author>
    <b:JournalName>Eksploatacja i Niezawodnosc Maintenance and Reliability</b:JournalName>
    <b:Pages>208-214</b:Pages>
    <b:Volume>14</b:Volume>
    <b:Issue>3</b:Issue>
    <b:RefOrder>38</b:RefOrder>
  </b:Source>
  <b:Source>
    <b:Tag>Hon131</b:Tag>
    <b:SourceType>JournalArticle</b:SourceType>
    <b:Guid>{123C4C38-A81D-4AF8-9450-1F2A6AD62DA0}</b:Guid>
    <b:LCID>en-US</b:LCID>
    <b:Author>
      <b:Author>
        <b:NameList>
          <b:Person>
            <b:Last>Hongzhong</b:Last>
            <b:First>H.</b:First>
          </b:Person>
          <b:Person>
            <b:Last>Yanfeng</b:Last>
            <b:First>L.</b:First>
          </b:Person>
          <b:Person>
            <b:Last>Jian</b:Last>
            <b:First>S.</b:First>
          </b:Person>
          <b:Person>
            <b:Last>Yuanjian</b:Last>
            <b:First>Y.</b:First>
          </b:Person>
          <b:Person>
            <b:Last>Ningcong</b:Last>
            <b:First>X.</b:First>
          </b:Person>
        </b:NameList>
      </b:Author>
    </b:Author>
    <b:Title>Fuzzy Dynamic Fault Tree Analysis for the Solar Array Drive Assembly</b:Title>
    <b:JournalName>Journal of Mechanical Engineering, 49(19), 19.</b:JournalName>
    <b:Year>2013</b:Year>
    <b:Pages>70-76</b:Pages>
    <b:Volume>49</b:Volume>
    <b:Issue>19</b:Issue>
    <b:RefOrder>39</b:RefOrder>
  </b:Source>
  <b:Source>
    <b:Tag>Xia13</b:Tag>
    <b:SourceType>ConferenceProceedings</b:SourceType>
    <b:Guid>{00C7F0C4-EC4C-42F7-92CC-E38EDA298198}</b:Guid>
    <b:LCID>en-US</b:LCID>
    <b:Author>
      <b:Author>
        <b:NameList>
          <b:Person>
            <b:Last>Xiang</b:Last>
            <b:First>J.</b:First>
          </b:Person>
          <b:Person>
            <b:Last>Machida</b:Last>
            <b:First>F.</b:First>
          </b:Person>
          <b:Person>
            <b:Last>Tadano</b:Last>
            <b:First>K.</b:First>
          </b:Person>
          <b:Person>
            <b:Last>Yanoo</b:Last>
            <b:First>K.</b:First>
          </b:Person>
          <b:Person>
            <b:Last>Sun</b:Last>
            <b:First>W.</b:First>
          </b:Person>
          <b:Person>
            <b:Last>Maeno</b:Last>
            <b:First>Y.</b:First>
          </b:Person>
        </b:NameList>
      </b:Author>
    </b:Author>
    <b:Title>A Static Analysis of Dynamic Fault Trees with Priority-AND Gates</b:Title>
    <b:Year>2013</b:Year>
    <b:ConferenceName>IEEE 6th Latin-American Symposium on Dependable Computing (LADC)</b:ConferenceName>
    <b:City>Rio de Janeiro</b:City>
    <b:RefOrder>40</b:RefOrder>
  </b:Source>
  <b:Source>
    <b:Tag>Hao14</b:Tag>
    <b:SourceType>BookSection</b:SourceType>
    <b:Guid>{C195ED75-08DD-4CE5-844C-B419E9CF2604}</b:Guid>
    <b:LCID>en-US</b:LCID>
    <b:Title>Reliability Analysis Based on Improved Dynamic Fault Tree</b:Title>
    <b:Year>2014</b:Year>
    <b:Pages>283-299</b:Pages>
    <b:Author>
      <b:Author>
        <b:NameList>
          <b:Person>
            <b:Last>Hao</b:Last>
            <b:First>J.</b:First>
          </b:Person>
          <b:Person>
            <b:Last>Zhang</b:Last>
            <b:First>L.</b:First>
          </b:Person>
          <b:Person>
            <b:Last>Wei</b:Last>
            <b:First>L.</b:First>
          </b:Person>
        </b:NameList>
      </b:Author>
    </b:Author>
    <b:BookTitle>Engineering Asset Management</b:BookTitle>
    <b:City>Verlag London</b:City>
    <b:Publisher>Springer</b:Publisher>
    <b:RefOrder>41</b:RefOrder>
  </b:Source>
  <b:Source>
    <b:Tag>Her02</b:Tag>
    <b:SourceType>Book</b:SourceType>
    <b:Guid>{E74323C4-2634-4B81-832D-060D67E73967}</b:Guid>
    <b:LCID>en-US</b:LCID>
    <b:Title>Interactive Markov Chains, Lecture Notes in Computer Science, Vol. 2428</b:Title>
    <b:Year>2002</b:Year>
    <b:City>Berlin</b:City>
    <b:Publisher>Springer</b:Publisher>
    <b:Author>
      <b:Author>
        <b:NameList>
          <b:Person>
            <b:Last>Hermanns</b:Last>
            <b:First>Holger</b:First>
          </b:Person>
        </b:NameList>
      </b:Author>
    </b:Author>
    <b:RefOrder>42</b:RefOrder>
  </b:Source>
  <b:Source>
    <b:Tag>Cro06</b:Tag>
    <b:SourceType>Report</b:SourceType>
    <b:Guid>{0426F160-75CF-4F22-847B-C7627FC86C24}</b:Guid>
    <b:LCID>en-US</b:LCID>
    <b:Author>
      <b:Author>
        <b:NameList>
          <b:Person>
            <b:Last>Crouzen</b:Last>
            <b:First>P.</b:First>
          </b:Person>
        </b:NameList>
      </b:Author>
    </b:Author>
    <b:Title>Compositional Analysis of Dynamic Fault Trees using Input/Output Interactive Markov Chains</b:Title>
    <b:Year>2006</b:Year>
    <b:Publisher>PhD Thesis, Faculty EWI, Computer Science Department, University Twente</b:Publisher>
    <b:City>Enschede, Netherlands</b:City>
    <b:RefOrder>43</b:RefOrder>
  </b:Source>
  <b:Source>
    <b:Tag>Bou072</b:Tag>
    <b:SourceType>ConferenceProceedings</b:SourceType>
    <b:Guid>{37F4F465-962A-4819-8816-F21E7FBC1F0A}</b:Guid>
    <b:LCID>en-US</b:LCID>
    <b:Title>Dynamic Fault Tree Analysis using Input/Output Interactive Markov Chains</b:Title>
    <b:Year>2007</b:Year>
    <b:City>Edinburgh, Scotland</b:City>
    <b:Author>
      <b:Author>
        <b:NameList>
          <b:Person>
            <b:Last>Boudali</b:Last>
            <b:First>H.</b:First>
          </b:Person>
          <b:Person>
            <b:Last>Crouzen</b:Last>
            <b:First>P.</b:First>
          </b:Person>
          <b:Person>
            <b:Last>Stoelinga</b:Last>
            <b:First>M.</b:First>
          </b:Person>
        </b:NameList>
      </b:Author>
    </b:Author>
    <b:ConferenceName>IEEE 37th  International Conference on Dependable Systems and Networks</b:ConferenceName>
    <b:RefOrder>44</b:RefOrder>
  </b:Source>
  <b:Source>
    <b:Tag>Bou071</b:Tag>
    <b:SourceType>BookSection</b:SourceType>
    <b:Guid>{B4F729F4-241D-4307-B27E-33CEA763AEA7}</b:Guid>
    <b:LCID>en-US</b:LCID>
    <b:Author>
      <b:Author>
        <b:NameList>
          <b:Person>
            <b:Last>Boudali</b:Last>
            <b:First>H.</b:First>
          </b:Person>
          <b:Person>
            <b:Last>Crouzen</b:Last>
            <b:First>P.</b:First>
          </b:Person>
          <b:Person>
            <b:Last>Stoelinga</b:Last>
            <b:First>M.</b:First>
          </b:Person>
        </b:NameList>
      </b:Author>
    </b:Author>
    <b:Title>A Compositional Semantics for Dynamic Fault Trees in Terms of Interactive Markov Chains</b:Title>
    <b:Year>2007</b:Year>
    <b:City>Berlin Heidelberg</b:City>
    <b:BookTitle>Automated Technology for Verification and Analysis</b:BookTitle>
    <b:Pages>441-456</b:Pages>
    <b:Publisher>Springer </b:Publisher>
    <b:RefOrder>45</b:RefOrder>
  </b:Source>
  <b:Source>
    <b:Tag>Bou081</b:Tag>
    <b:SourceType>InternetSite</b:SourceType>
    <b:Guid>{C3C228B1-E3C5-4E6E-9CF8-2455D6CF64DA}</b:Guid>
    <b:LCID>en-US</b:LCID>
    <b:Title>Compositional Analysis of (Dynamic) Fault Trees (AFM7)</b:Title>
    <b:Year>2008</b:Year>
    <b:Author>
      <b:Author>
        <b:NameList>
          <b:Person>
            <b:Last>Boudali</b:Last>
            <b:First>H.</b:First>
          </b:Person>
          <b:Person>
            <b:Last>Crouzen</b:Last>
            <b:First>P.</b:First>
          </b:Person>
          <b:Person>
            <b:Last>Stoelinga</b:Last>
            <b:First>M.</b:First>
          </b:Person>
        </b:NameList>
      </b:Author>
    </b:Author>
    <b:ProductionCompany>BRICKS: Basic Research in Informatics for Creating the Knowledge Society, Formal Methods &amp; Tools group, Faculty of EEMCS, University of Twente, Netherlands</b:ProductionCompany>
    <b:URL>http://www.bsik-bricks.nl/research_posters_afm.shtml</b:URL>
    <b:RefOrder>46</b:RefOrder>
  </b:Source>
  <b:Source>
    <b:Tag>Bou10</b:Tag>
    <b:SourceType>JournalArticle</b:SourceType>
    <b:Guid>{04A14011-8BB1-4B0B-91A0-482D636BC30B}</b:Guid>
    <b:LCID>en-US</b:LCID>
    <b:Author>
      <b:Author>
        <b:NameList>
          <b:Person>
            <b:Last>Boudali</b:Last>
            <b:First>H.</b:First>
          </b:Person>
          <b:Person>
            <b:Last>Crouzen</b:Last>
            <b:First>P.</b:First>
          </b:Person>
          <b:Person>
            <b:Last>Stoelinga</b:Last>
            <b:First>M.</b:First>
          </b:Person>
        </b:NameList>
      </b:Author>
    </b:Author>
    <b:Title>A Rigorous, Compositional, and Extensible Framework for Dynamic Fault Tree Analysis</b:Title>
    <b:JournalName>IEEE Transactions on Dependable and Secure Computing</b:JournalName>
    <b:Year>2010</b:Year>
    <b:Pages>128-143</b:Pages>
    <b:Volume>7</b:Volume>
    <b:Issue>2</b:Issue>
    <b:RefOrder>15</b:RefOrder>
  </b:Source>
  <b:Source>
    <b:Tag>Arn131</b:Tag>
    <b:SourceType>BookSection</b:SourceType>
    <b:Guid>{3D6EB594-CC0F-40DF-851D-8D886F272EE2}</b:Guid>
    <b:Title>DFTCalc: A Tool for Efficient Fault Tree Analysis</b:Title>
    <b:Year>2013</b:Year>
    <b:Publisher>Springer</b:Publisher>
    <b:City>Berlin Heidelberg</b:City>
    <b:LCID>en-US</b:LCID>
    <b:Author>
      <b:Author>
        <b:NameList>
          <b:Person>
            <b:Last>Arnold</b:Last>
            <b:First>F.</b:First>
          </b:Person>
          <b:Person>
            <b:Last>Belinfante</b:Last>
            <b:First>A.</b:First>
          </b:Person>
          <b:Person>
            <b:Last>Van der Berg</b:Last>
            <b:First>F.</b:First>
          </b:Person>
          <b:Person>
            <b:Last>Guck</b:Last>
            <b:First>D.</b:First>
          </b:Person>
          <b:Person>
            <b:Last>Stoelinga</b:Last>
            <b:First>M.</b:First>
          </b:Person>
        </b:NameList>
      </b:Author>
    </b:Author>
    <b:BookTitle>Computer Safety, Reliability, and Security</b:BookTitle>
    <b:Pages>293-301</b:Pages>
    <b:RefOrder>47</b:RefOrder>
  </b:Source>
  <b:Source>
    <b:Tag>Arn13</b:Tag>
    <b:SourceType>Report</b:SourceType>
    <b:Guid>{5D8837EE-EC7B-4E09-A995-4F97D5984616}</b:Guid>
    <b:LCID>en-US</b:LCID>
    <b:Title>DFTCalc: A Tool for Efficient Fault Tree Analysis (Extended Version)</b:Title>
    <b:Year>2013</b:Year>
    <b:Author>
      <b:Author>
        <b:NameList>
          <b:Person>
            <b:Last>Arnold</b:Last>
            <b:First>F.</b:First>
          </b:Person>
          <b:Person>
            <b:Last>Belinfante</b:Last>
            <b:First>A.</b:First>
          </b:Person>
          <b:Person>
            <b:Last>Berg</b:Last>
            <b:First>F.</b:First>
          </b:Person>
          <b:Person>
            <b:Last>Guck</b:Last>
            <b:First>D.</b:First>
          </b:Person>
          <b:Person>
            <b:Last>Stoelinga</b:Last>
            <b:First>M.</b:First>
          </b:Person>
        </b:NameList>
      </b:Author>
    </b:Author>
    <b:Publisher>Reported in University of Twente, Centre for Telematics and Information Technology (CTIT)</b:Publisher>
    <b:City>Drienerlolaan, Netherlands</b:City>
    <b:RefOrder>48</b:RefOrder>
  </b:Source>
  <b:Source>
    <b:Tag>Zaj11</b:Tag>
    <b:SourceType>ConferenceProceedings</b:SourceType>
    <b:Guid>{0E295B88-9F69-41AC-8F9E-CD88EA340C11}</b:Guid>
    <b:LCID>en-US</b:LCID>
    <b:Title>Attempts at Calculating Chosen Contributors with Regard to the Semi-Markov Process and the Weibull Function Distribution</b:Title>
    <b:Year>2011</b:Year>
    <b:Author>
      <b:Author>
        <b:NameList>
          <b:Person>
            <b:Last>Zajac</b:Last>
            <b:First>Mateusz</b:First>
          </b:Person>
          <b:Person>
            <b:Last>Kierzkowski</b:Last>
            <b:First>Artur</b:First>
          </b:Person>
        </b:NameList>
      </b:Author>
    </b:Author>
    <b:ConferenceName>Summer Safety and Reliability Seminars (SSARS)</b:ConferenceName>
    <b:City>Gdañsk-Sopot, Poland</b:City>
    <b:RefOrder>60</b:RefOrder>
  </b:Source>
  <b:Source>
    <b:Tag>Kul95</b:Tag>
    <b:SourceType>Book</b:SourceType>
    <b:Guid>{81471CEA-A9F0-48CC-9971-C04141F8C30C}</b:Guid>
    <b:LCID>en-US</b:LCID>
    <b:Title>Modelling and Analysis of Stochastic Systems</b:Title>
    <b:Year>1995</b:Year>
    <b:Author>
      <b:Author>
        <b:NameList>
          <b:Person>
            <b:Last>Kulkarni</b:Last>
            <b:First>V.</b:First>
            <b:Middle>G.</b:Middle>
          </b:Person>
        </b:NameList>
      </b:Author>
    </b:Author>
    <b:City>London, UK</b:City>
    <b:Publisher>Chapman &amp; Hall</b:Publisher>
    <b:RefOrder>61</b:RefOrder>
  </b:Source>
  <b:Source>
    <b:Tag>Yin02</b:Tag>
    <b:SourceType>ConferenceProceedings</b:SourceType>
    <b:Guid>{A1775F46-6978-4858-AB9A-385BE945B856}</b:Guid>
    <b:LCID>en-US</b:LCID>
    <b:Author>
      <b:Author>
        <b:NameList>
          <b:Person>
            <b:Last>Yin</b:Last>
            <b:First>L.</b:First>
          </b:Person>
          <b:Person>
            <b:Last>Fricks</b:Last>
            <b:First>R.</b:First>
            <b:Middle>M.</b:Middle>
          </b:Person>
          <b:Person>
            <b:Last>Trivedi</b:Last>
            <b:First>K.S.</b:First>
          </b:Person>
        </b:NameList>
      </b:Author>
    </b:Author>
    <b:Title>Application of Semi-Markov Process and CTMC to Evaluation of UPS System Availability</b:Title>
    <b:Year>2002</b:Year>
    <b:ConferenceName>Annual Reliability and Maintainability Symposium</b:ConferenceName>
    <b:City>Seattle, WA</b:City>
    <b:RefOrder>62</b:RefOrder>
  </b:Source>
  <b:Source>
    <b:Tag>Fra13</b:Tag>
    <b:SourceType>BookSection</b:SourceType>
    <b:Guid>{D8C308E0-9DF3-4F02-B90F-8489D006117D}</b:Guid>
    <b:LCID>en-US</b:LCID>
    <b:Title>Reliability Indices</b:Title>
    <b:BookTitle>Wiley Encyclopedia of Operations Research and Management Science</b:BookTitle>
    <b:Year>2013</b:Year>
    <b:Pages>1-21</b:Pages>
    <b:City>John Wiley &amp; Sons, Inc.</b:City>
    <b:Publisher>Hoboken, NJ</b:Publisher>
    <b:Author>
      <b:Author>
        <b:NameList>
          <b:Person>
            <b:Last>Frattini</b:Last>
            <b:First>F.</b:First>
          </b:Person>
          <b:Person>
            <b:Last>Bovenzi</b:Last>
            <b:First>A.</b:First>
          </b:Person>
          <b:Person>
            <b:Last>Alonso</b:Last>
            <b:First>J.</b:First>
          </b:Person>
          <b:Person>
            <b:Last>Trivedi</b:Last>
            <b:First>K.</b:First>
          </b:Person>
        </b:NameList>
      </b:Author>
    </b:Author>
    <b:RefOrder>63</b:RefOrder>
  </b:Source>
  <b:Source>
    <b:Tag>Fri98</b:Tag>
    <b:SourceType>BookSection</b:SourceType>
    <b:Guid>{FAE6140C-D4DC-47B1-800F-64F7473EF9F8}</b:Guid>
    <b:LCID>en-US</b:LCID>
    <b:Author>
      <b:Author>
        <b:NameList>
          <b:Person>
            <b:Last>Fricks</b:Last>
            <b:First>R.</b:First>
          </b:Person>
          <b:Person>
            <b:Last>Telek</b:Last>
            <b:First>M.</b:First>
          </b:Person>
          <b:Person>
            <b:Last>Puliafito</b:Last>
            <b:First>A.</b:First>
          </b:Person>
          <b:Person>
            <b:Last>Trivedi</b:Last>
            <b:First>K.</b:First>
          </b:Person>
        </b:NameList>
      </b:Author>
    </b:Author>
    <b:Title>Markov Renewal Theory Applied to Performability Evaluation</b:Title>
    <b:Year>1998</b:Year>
    <b:City>Newark, NJ</b:City>
    <b:Publisher>Gordon &amp; Breach</b:Publisher>
    <b:BookTitle>State-of-the-art in Performance Modeling and Simulation. Modeling and Simulation of Advanced Computer Systems: Applications and Systems</b:BookTitle>
    <b:Pages>193-236</b:Pages>
    <b:RefOrder>64</b:RefOrder>
  </b:Source>
  <b:Source>
    <b:Tag>Rio12</b:Tag>
    <b:SourceType>BookSection</b:SourceType>
    <b:Guid>{EC73C99D-1CAC-4B6A-A0D3-DB557F93ACC3}</b:Guid>
    <b:LCID>en-US</b:LCID>
    <b:Author>
      <b:Author>
        <b:NameList>
          <b:Person>
            <b:Last>Rios Insua</b:Last>
            <b:First>D.</b:First>
          </b:Person>
          <b:Person>
            <b:Last>Ruggeri</b:Last>
            <b:First>F.</b:First>
          </b:Person>
          <b:Person>
            <b:Last>Wiper</b:Last>
            <b:First>M.</b:First>
            <b:Middle>P.</b:Middle>
          </b:Person>
        </b:NameList>
      </b:Author>
    </b:Author>
    <b:Title>Appendix B: Generating Functions and the Laplace–Stieltjes Transform</b:Title>
    <b:BookTitle>Bayesian Analysis of Stochastic Process Models</b:BookTitle>
    <b:Year>2012</b:Year>
    <b:Pages>283-284</b:Pages>
    <b:City>Chichester, UK. doi: 10.1002/9780470975916.app2</b:City>
    <b:Publisher> John Wiley &amp; Sons, Ltd</b:Publisher>
    <b:RefOrder>65</b:RefOrder>
  </b:Source>
  <b:Source>
    <b:Tag>Zaj09</b:Tag>
    <b:SourceType>JournalArticle</b:SourceType>
    <b:Guid>{7A3C9013-5A6D-46ED-8E34-EE876E13ADA7}</b:Guid>
    <b:LCID>en-US</b:LCID>
    <b:Title>On Determination of Some Characteristics of Semi-Markov Process for Different Distributions of Transient Probabilities</b:Title>
    <b:Year>2009</b:Year>
    <b:Author>
      <b:Author>
        <b:NameList>
          <b:Person>
            <b:Last>Zajac</b:Last>
            <b:First>Mateusz</b:First>
          </b:Person>
          <b:Person>
            <b:Last>Budny</b:Last>
            <b:First>Tymoteusz</b:First>
          </b:Person>
        </b:NameList>
      </b:Author>
    </b:Author>
    <b:JournalName>Journal of Reliability &amp; Risk Analysis</b:JournalName>
    <b:Pages>74-84</b:Pages>
    <b:Volume>2</b:Volume>
    <b:Issue>1</b:Issue>
    <b:RefOrder>66</b:RefOrder>
  </b:Source>
  <b:Source>
    <b:Tag>Asl14</b:Tag>
    <b:SourceType>Report</b:SourceType>
    <b:Guid>{16B65260-24A7-4CDF-8F9C-1C6DBBA2EE27}</b:Guid>
    <b:LCID>en-US</b:LCID>
    <b:Title>A Novel Approach for Reliability and Safety Evaluation of Control Systems with Dynamic Fault Tree</b:Title>
    <b:Year>2014</b:Year>
    <b:Author>
      <b:Author>
        <b:NameList>
          <b:Person>
            <b:Last>Aslansefat</b:Last>
            <b:First>Koorosh</b:First>
          </b:Person>
        </b:NameList>
      </b:Author>
    </b:Author>
    <b:Publisher>MSc. Thsis, Abbaspur Campus, Shahid Beheshti University</b:Publisher>
    <b:City>Tehran, Iran</b:City>
    <b:RefOrder>67</b:RefOrder>
  </b:Source>
  <b:Source>
    <b:Tag>Bou05</b:Tag>
    <b:SourceType>JournalArticle</b:SourceType>
    <b:Guid>{1E9E785D-FF55-48AC-87AA-EAF8AC70D83E}</b:Guid>
    <b:LCID>en-US</b:LCID>
    <b:Title>A Discrete-Time Bayesian Network Reliability Modeling and Analysis Framework</b:Title>
    <b:Year>2005</b:Year>
    <b:Author>
      <b:Author>
        <b:NameList>
          <b:Person>
            <b:Last>Boudali</b:Last>
            <b:First>H.</b:First>
          </b:Person>
          <b:Person>
            <b:Last>Bechta Dugan</b:Last>
            <b:First>J.</b:First>
          </b:Person>
        </b:NameList>
      </b:Author>
    </b:Author>
    <b:JournalName>Reliability Engineering and System Safety</b:JournalName>
    <b:Pages>337–349</b:Pages>
    <b:Volume>87</b:Volume>
    <b:Issue>3</b:Issue>
    <b:RefOrder>69</b:RefOrder>
  </b:Source>
  <b:Source>
    <b:Tag>Cod11</b:Tag>
    <b:SourceType>JournalArticle</b:SourceType>
    <b:Guid>{ADDC7B5F-EA5C-4C34-A93A-4A70505CC1D0}</b:Guid>
    <b:LCID>en-US</b:LCID>
    <b:Title>Integrating Several Formalisms in Order to Increase Fault Trees' Modeling Power</b:Title>
    <b:Year>2011</b:Year>
    <b:Pages>534-544</b:Pages>
    <b:Author>
      <b:Author>
        <b:NameList>
          <b:Person>
            <b:Last>Codetta-Raiteri</b:Last>
            <b:First>Daniele</b:First>
          </b:Person>
        </b:NameList>
      </b:Author>
    </b:Author>
    <b:JournalName>Reliability Engineering &amp; System Safety</b:JournalName>
    <b:Volume>96</b:Volume>
    <b:Issue>5</b:Issue>
    <b:RefOrder>71</b:RefOrder>
  </b:Source>
  <b:Source>
    <b:Tag>Cod05</b:Tag>
    <b:SourceType>Report</b:SourceType>
    <b:Guid>{9780D783-8B13-43DC-94F0-6DBD879715EC}</b:Guid>
    <b:LCID>en-US</b:LCID>
    <b:Title>Extended Fault Trees Analysis Supported by Stochastic Petri Nets</b:Title>
    <b:Year>2005</b:Year>
    <b:Author>
      <b:Author>
        <b:NameList>
          <b:Person>
            <b:Last>Codetta-Raiteri</b:Last>
            <b:First>D.</b:First>
          </b:Person>
        </b:NameList>
      </b:Author>
    </b:Author>
    <b:Publisher>PhD thesis, University of Torino</b:Publisher>
    <b:City>Torino, Italy</b:City>
    <b:RefOrder>14</b:RefOrder>
  </b:Source>
  <b:Source>
    <b:Tag>Por10</b:Tag>
    <b:SourceType>JournalArticle</b:SourceType>
    <b:Guid>{B155F4AE-C057-4B38-9CAC-51C602A4086C}</b:Guid>
    <b:LCID>en-US</b:LCID>
    <b:Title>Supporting Reliability Engineers in Exploiting the Power of Dynamic Bayesian Networks</b:Title>
    <b:Year>2010</b:Year>
    <b:Author>
      <b:Author>
        <b:NameList>
          <b:Person>
            <b:Last>Portinale</b:Last>
            <b:First>L.</b:First>
          </b:Person>
          <b:Person>
            <b:Last>Raiteri</b:Last>
            <b:First>D.C.</b:First>
          </b:Person>
          <b:Person>
            <b:Last>Montani</b:Last>
            <b:First>S.</b:First>
          </b:Person>
        </b:NameList>
      </b:Author>
    </b:Author>
    <b:JournalName>International journal of approximate reasoning</b:JournalName>
    <b:Pages>179-195</b:Pages>
    <b:Volume>51</b:Volume>
    <b:Issue>2</b:Issue>
    <b:RefOrder>72</b:RefOrder>
  </b:Source>
  <b:Source>
    <b:Tag>Kim10</b:Tag>
    <b:SourceType>ConferenceProceedings</b:SourceType>
    <b:Guid>{9757D135-DE91-4346-9F1A-A924C3D562ED}</b:Guid>
    <b:LCID>en-US</b:LCID>
    <b:Title>A Hierarchical Model for Reliability Analysis of Sensor Networks</b:Title>
    <b:Year>2010</b:Year>
    <b:Author>
      <b:Author>
        <b:NameList>
          <b:Person>
            <b:Last>Kim</b:Last>
            <b:First>D.</b:First>
            <b:Middle>S.</b:Middle>
          </b:Person>
          <b:Person>
            <b:Last>Ghosh</b:Last>
            <b:First>R.</b:First>
          </b:Person>
          <b:Person>
            <b:Last>Trivedi</b:Last>
            <b:First>K.</b:First>
            <b:Middle>S.</b:Middle>
          </b:Person>
        </b:NameList>
      </b:Author>
    </b:Author>
    <b:ConferenceName>IEEE 16th Pacific Rim International Symposium on Dependable Computing (PRDC)</b:ConferenceName>
    <b:City>Tokyo, Japan</b:City>
    <b:RefOrder>76</b:RefOrder>
  </b:Source>
  <b:Source>
    <b:Tag>MoY14</b:Tag>
    <b:SourceType>JournalArticle</b:SourceType>
    <b:Guid>{426E166D-7A7F-4C8B-A670-F609060B9464}</b:Guid>
    <b:LCID>en-US</b:LCID>
    <b:Title>A Multiple-Valued Decision-Diagram-Based Approach to Solve Dynamic Fault Trees</b:Title>
    <b:Year>2014</b:Year>
    <b:Pages>81 - 93</b:Pages>
    <b:Author>
      <b:Author>
        <b:NameList>
          <b:Person>
            <b:Last>Mo</b:Last>
            <b:First>Yuchang</b:First>
          </b:Person>
        </b:NameList>
      </b:Author>
    </b:Author>
    <b:JournalName>IEEE Transactions on Reliability</b:JournalName>
    <b:Volume>63</b:Volume>
    <b:Issue>1</b:Issue>
    <b:RefOrder>10</b:RefOrder>
  </b:Source>
  <b:Source>
    <b:Tag>NiJ13</b:Tag>
    <b:SourceType>JournalArticle</b:SourceType>
    <b:Guid>{368E8045-1E01-4B32-A8A3-368DE824E5B8}</b:Guid>
    <b:LCID>en-US</b:LCID>
    <b:Author>
      <b:Author>
        <b:NameList>
          <b:Person>
            <b:Last>Ni</b:Last>
            <b:First>Jun</b:First>
          </b:Person>
          <b:Person>
            <b:Last>Tang</b:Last>
            <b:First>Wencheng</b:First>
          </b:Person>
          <b:Person>
            <b:Last>Xing</b:Last>
            <b:First>Yan</b:First>
          </b:Person>
        </b:NameList>
      </b:Author>
    </b:Author>
    <b:Title>A Simple Algebra for Fault Tree Analysis of Static and Dynamic Systems</b:Title>
    <b:JournalName>IEEE Transactions on Reliability</b:JournalName>
    <b:Year>2013</b:Year>
    <b:Pages>846 - 861</b:Pages>
    <b:Volume>62</b:Volume>
    <b:Issue>4</b:Issue>
    <b:RefOrder>12</b:RefOrder>
  </b:Source>
  <b:Source>
    <b:Tag>Mer103</b:Tag>
    <b:SourceType>JournalArticle</b:SourceType>
    <b:Guid>{CB8FDA9E-4C88-4445-B529-2B06BD8A58E0}</b:Guid>
    <b:Title>Probabilistic Algebraic Analysis of Fault Trees with Priority Dynamic Gates and Repeated Events</b:Title>
    <b:Year>2010</b:Year>
    <b:LCID>en-US</b:LCID>
    <b:Author>
      <b:Author>
        <b:NameList>
          <b:Person>
            <b:Last>Merle</b:Last>
            <b:First>G.</b:First>
          </b:Person>
          <b:Person>
            <b:Last>Roussel</b:Last>
            <b:First>J.</b:First>
            <b:Middle>M.</b:Middle>
          </b:Person>
          <b:Person>
            <b:Last>Lesage</b:Last>
            <b:First>J.</b:First>
          </b:Person>
          <b:Person>
            <b:Last>Bobbio</b:Last>
            <b:First>A.</b:First>
          </b:Person>
        </b:NameList>
      </b:Author>
    </b:Author>
    <b:JournalName>IEEE Transactions on Reliability</b:JournalName>
    <b:Pages>250-261</b:Pages>
    <b:Volume>59</b:Volume>
    <b:Issue>1</b:Issue>
    <b:RefOrder>11</b:RefOrder>
  </b:Source>
  <b:Source>
    <b:Tag>Mer11</b:Tag>
    <b:SourceType>JournalArticle</b:SourceType>
    <b:Guid>{95F7F292-45DD-46D8-BC42-352B4F6096EA}</b:Guid>
    <b:LCID>en-US</b:LCID>
    <b:Author>
      <b:Author>
        <b:NameList>
          <b:Person>
            <b:Last>Merle</b:Last>
            <b:First>G.</b:First>
          </b:Person>
          <b:Person>
            <b:Last>Roussel</b:Last>
            <b:First>J.</b:First>
            <b:Middle>M.</b:Middle>
          </b:Person>
          <b:Person>
            <b:Last>Lesage</b:Last>
            <b:First>J.</b:First>
            <b:Middle>J.</b:Middle>
          </b:Person>
        </b:NameList>
      </b:Author>
    </b:Author>
    <b:Title>Algebraic Determination of the Structure Function of Dynamic Fault Trees</b:Title>
    <b:JournalName>Reliability Engineering &amp; System Safety</b:JournalName>
    <b:Year>2011</b:Year>
    <b:Pages>267-277</b:Pages>
    <b:Volume>96</b:Volume>
    <b:Issue>2</b:Issue>
    <b:RefOrder>13</b:RefOrder>
  </b:Source>
  <b:Source>
    <b:Tag>Ejl04</b:Tag>
    <b:SourceType>JournalArticle</b:SourceType>
    <b:Guid>{9D1BB6D1-C916-420D-8A2A-70AEF31CE3E2}</b:Guid>
    <b:LCID>en-US</b:LCID>
    <b:Title>FPGA-based Monte Carlo Simulation for Fault Tree Analysis</b:Title>
    <b:Year>2004</b:Year>
    <b:Author>
      <b:Author>
        <b:NameList>
          <b:Person>
            <b:Last>Ejlali</b:Last>
            <b:First>A.</b:First>
          </b:Person>
          <b:Person>
            <b:Last>Ghassem Miremadi</b:Last>
            <b:First>S.</b:First>
          </b:Person>
        </b:NameList>
      </b:Author>
    </b:Author>
    <b:JournalName>Microelectronics Reliability</b:JournalName>
    <b:Pages>1017-1028</b:Pages>
    <b:Volume>44</b:Volume>
    <b:Issue>6</b:Issue>
    <b:RefOrder>16</b:RefOrder>
  </b:Source>
  <b:Source>
    <b:Tag>Xin091</b:Tag>
    <b:SourceType>ConferenceProceedings</b:SourceType>
    <b:Guid>{4D46FC04-6ACC-48D0-9F92-808400CFC517}</b:Guid>
    <b:LCID>en-US</b:LCID>
    <b:Title>System Reliability Analysis Considering Fatal and Non-Fatal Shocks in a Fault Tolerant System</b:Title>
    <b:Year>2009</b:Year>
    <b:Author>
      <b:Author>
        <b:NameList>
          <b:Person>
            <b:Last>Xing</b:Last>
            <b:First>L.</b:First>
          </b:Person>
          <b:Person>
            <b:Last>Boddu</b:Last>
            <b:First>P.</b:First>
          </b:Person>
          <b:Person>
            <b:Last>&amp; Sun</b:Last>
            <b:First>Y.</b:First>
          </b:Person>
        </b:NameList>
      </b:Author>
    </b:Author>
    <b:ConferenceName>IEEE Reliability and Maintainability Symposium</b:ConferenceName>
    <b:City>Fort Worth, TX</b:City>
    <b:RefOrder>68</b:RefOrder>
  </b:Source>
  <b:Source>
    <b:Tag>Rui15</b:Tag>
    <b:SourceType>JournalArticle</b:SourceType>
    <b:Guid>{3A099151-D56A-489D-B87D-7992E08EAD8C}</b:Guid>
    <b:LCID>en-GB</b:LCID>
    <b:Author>
      <b:Author>
        <b:NameList>
          <b:Person>
            <b:Last>Ruijters</b:Last>
            <b:First>E.</b:First>
          </b:Person>
          <b:Person>
            <b:Last>Stoelinga</b:Last>
            <b:First>M.</b:First>
          </b:Person>
        </b:NameList>
      </b:Author>
    </b:Author>
    <b:Title>Fault Tree Analysis: A Survey of the State-of-the-art in Modeling, Analysis and Tools</b:Title>
    <b:JournalName>Computer Science Review</b:JournalName>
    <b:Year>2015</b:Year>
    <b:Pages>29-62</b:Pages>
    <b:Volume>15</b:Volume>
    <b:Issue>1</b:Issue>
    <b:RefOrder>49</b:RefOrder>
  </b:Source>
  <b:Source>
    <b:Tag>Bra15</b:Tag>
    <b:SourceType>JournalArticle</b:SourceType>
    <b:Guid>{59DDAE93-0489-4FF8-A980-3692F1D11996}</b:Guid>
    <b:LCID>en-GB</b:LCID>
    <b:Author>
      <b:Author>
        <b:NameList>
          <b:Person>
            <b:Last>Brameret</b:Last>
            <b:First>P.</b:First>
            <b:Middle>A.</b:Middle>
          </b:Person>
          <b:Person>
            <b:Last>Rauzy</b:Last>
            <b:First>A.</b:First>
          </b:Person>
          <b:Person>
            <b:Last>Roussel</b:Last>
            <b:First>J.</b:First>
            <b:Middle>M.</b:Middle>
          </b:Person>
        </b:NameList>
      </b:Author>
    </b:Author>
    <b:Title>Automated Generation of Partial Markov Chain From High Level Descriptions</b:Title>
    <b:JournalName>Reliability Engineering &amp; System Safety</b:JournalName>
    <b:Year>2015</b:Year>
    <b:Pages>179-187</b:Pages>
    <b:Volume>139</b:Volume>
    <b:Issue>1</b:Issue>
    <b:RefOrder>51</b:RefOrder>
  </b:Source>
  <b:Source>
    <b:Tag>Yev16</b:Tag>
    <b:SourceType>JournalArticle</b:SourceType>
    <b:Guid>{E6694DC3-82F3-45E7-93C3-452740A31B19}</b:Guid>
    <b:LCID>en-GB</b:LCID>
    <b:Author>
      <b:Author>
        <b:NameList>
          <b:Person>
            <b:Last>Yevkin</b:Last>
            <b:First>O.</b:First>
          </b:Person>
        </b:NameList>
      </b:Author>
    </b:Author>
    <b:Title>An Efficient Approximate Markov Chain Method in Dynamic Fault Tree Analysis</b:Title>
    <b:JournalName>Quality and Reliability Engineering International</b:JournalName>
    <b:Year>2016</b:Year>
    <b:Pages>1509-1520</b:Pages>
    <b:Volume>32</b:Volume>
    <b:Issue>4</b:Issue>
    <b:RefOrder>52</b:RefOrder>
  </b:Source>
  <b:Source>
    <b:Tag>GeD17</b:Tag>
    <b:SourceType>JournalArticle</b:SourceType>
    <b:Guid>{23191ABD-0F3B-4D02-A20C-22D5635DB197}</b:Guid>
    <b:LCID>en-GB</b:LCID>
    <b:Author>
      <b:Author>
        <b:NameList>
          <b:Person>
            <b:Last>Ge</b:Last>
            <b:First>D.</b:First>
          </b:Person>
          <b:Person>
            <b:Last>Yang</b:Last>
            <b:First>Y.</b:First>
          </b:Person>
        </b:NameList>
      </b:Author>
    </b:Author>
    <b:Title>Negating a generalized cut sequence: Bridging The Gap Between Dynamic Fault Trees Quantification and Sum of Disjoint Products Methods</b:Title>
    <b:JournalName>Quality and Reliability Engineering International</b:JournalName>
    <b:Year>2017</b:Year>
    <b:Pages>357-367</b:Pages>
    <b:Volume>33</b:Volume>
    <b:Issue>2</b:Issue>
    <b:RefOrder>57</b:RefOrder>
  </b:Source>
  <b:Source>
    <b:Tag>Pir17</b:Tag>
    <b:SourceType>JournalArticle</b:SourceType>
    <b:Guid>{45D13F3D-203E-48A7-8676-8F1F0E769709}</b:Guid>
    <b:LCID>en-GB</b:LCID>
    <b:Author>
      <b:Author>
        <b:NameList>
          <b:Person>
            <b:Last>Piriou</b:Last>
            <b:First>P.</b:First>
            <b:Middle>Y.</b:Middle>
          </b:Person>
          <b:Person>
            <b:Last>Faure</b:Last>
            <b:First>J.</b:First>
            <b:Middle>M.</b:Middle>
          </b:Person>
          <b:Person>
            <b:Last>Lesage</b:Last>
            <b:First>J.</b:First>
            <b:Middle>J.</b:Middle>
          </b:Person>
        </b:NameList>
      </b:Author>
    </b:Author>
    <b:Title>Generalized Boolean logic Driven Markov Processes: A Powerful Modeling Framework for Model-Based Safety Analysis of Dynamic Repairable and Reconfigurable Systems</b:Title>
    <b:JournalName>Reliability Engineering &amp; System Safety</b:JournalName>
    <b:Year>2017</b:Year>
    <b:Pages>57-68</b:Pages>
    <b:Volume>163</b:Volume>
    <b:Issue>1</b:Issue>
    <b:RefOrder>58</b:RefOrder>
  </b:Source>
  <b:Source>
    <b:Tag>Vol18</b:Tag>
    <b:SourceType>JournalArticle</b:SourceType>
    <b:Guid>{77567448-A964-4A7E-A998-44A18526205A}</b:Guid>
    <b:LCID>en-GB</b:LCID>
    <b:Author>
      <b:Author>
        <b:NameList>
          <b:Person>
            <b:Last>Volk</b:Last>
            <b:First>M.</b:First>
          </b:Person>
          <b:Person>
            <b:Last>Junges</b:Last>
            <b:First>S.</b:First>
          </b:Person>
          <b:Person>
            <b:Last>Katoen</b:Last>
            <b:First>J.</b:First>
            <b:Middle>P.</b:Middle>
          </b:Person>
        </b:NameList>
      </b:Author>
    </b:Author>
    <b:Title>Fast Dynamic Fault Tree Analysis by Model Checking Techniques</b:Title>
    <b:JournalName>IEEE Transactions on Industrial Informatics</b:JournalName>
    <b:Year>2018</b:Year>
    <b:Pages>370-379</b:Pages>
    <b:Volume>14</b:Volume>
    <b:Issue>1</b:Issue>
    <b:RefOrder>59</b:RefOrder>
  </b:Source>
  <b:Source>
    <b:Tag>GeD15</b:Tag>
    <b:SourceType>JournalArticle</b:SourceType>
    <b:Guid>{574D8E0E-6E6F-414A-A6A6-2413B149DCCF}</b:Guid>
    <b:LCID>en-GB</b:LCID>
    <b:Title>Reliability Analysis of Non‐repairable Systems Modeled by Dynamic Fault Trees with Priority AND Gates</b:Title>
    <b:Year>2015</b:Year>
    <b:Author>
      <b:Author>
        <b:NameList>
          <b:Person>
            <b:Last>Ge</b:Last>
            <b:First>D.</b:First>
          </b:Person>
          <b:Person>
            <b:Last>Yang</b:Last>
            <b:First>Y.</b:First>
          </b:Person>
        </b:NameList>
      </b:Author>
    </b:Author>
    <b:JournalName>Applied Stochastic Models in Business and Industry</b:JournalName>
    <b:Pages>809-822</b:Pages>
    <b:Volume>31</b:Volume>
    <b:Issue>6</b:Issue>
    <b:RefOrder>50</b:RefOrder>
  </b:Source>
  <b:Source>
    <b:Tag>Cia90</b:Tag>
    <b:SourceType>JournalArticle</b:SourceType>
    <b:Guid>{6267942D-5CDA-478F-93B4-B8B9612A08A8}</b:Guid>
    <b:LCID>en-GB</b:LCID>
    <b:Author>
      <b:Author>
        <b:NameList>
          <b:Person>
            <b:Last>Ciardo</b:Last>
            <b:First>G.</b:First>
          </b:Person>
          <b:Person>
            <b:Last>Marie</b:Last>
            <b:First>R.</b:First>
            <b:Middle>A.</b:Middle>
          </b:Person>
          <b:Person>
            <b:Last>Sericola</b:Last>
            <b:First>B.</b:First>
          </b:Person>
          <b:Person>
            <b:Last>Trivedi</b:Last>
            <b:First>K.</b:First>
            <b:Middle>S.</b:Middle>
          </b:Person>
        </b:NameList>
      </b:Author>
    </b:Author>
    <b:Title>Performability Analysis Using Semi-Markov Reward Processes. </b:Title>
    <b:JournalName>IEEE Transactions on Computers</b:JournalName>
    <b:Year>1990</b:Year>
    <b:Pages>1251-1264</b:Pages>
    <b:Volume>39</b:Volume>
    <b:Issue>10</b:Issue>
    <b:RefOrder>70</b:RefOrder>
  </b:Source>
  <b:Source>
    <b:Tag>Edi141</b:Tag>
    <b:SourceType>ConferenceProceedings</b:SourceType>
    <b:Guid>{09AC0893-3761-42E6-8084-5647E5FDD4CF}</b:Guid>
    <b:LCID>en-GB</b:LCID>
    <b:Author>
      <b:Author>
        <b:NameList>
          <b:Person>
            <b:Last>Edifor</b:Last>
            <b:First>E.</b:First>
          </b:Person>
          <b:Person>
            <b:Last>Gordon</b:Last>
            <b:First>N.</b:First>
          </b:Person>
          <b:Person>
            <b:Last>Walker</b:Last>
            <b:First>M.</b:First>
          </b:Person>
          <b:Person>
            <b:Last>Papadopoulos</b:Last>
            <b:First>Y.</b:First>
          </b:Person>
        </b:NameList>
      </b:Author>
    </b:Author>
    <b:Title>Using Simulation to Evaluate Dynamic Systems with Weibull or Lognormal Distributions</b:Title>
    <b:Year>2014</b:Year>
    <b:Pages>177–187</b:Pages>
    <b:ConferenceName>Proceedings of the Ninth International Conference on Dependability and Complex Systems DepCoS-RELCOMEX</b:ConferenceName>
    <b:City>Brunów, Poland</b:City>
    <b:RefOrder>73</b:RefOrder>
  </b:Source>
  <b:Source>
    <b:Tag>Kab181</b:Tag>
    <b:SourceType>JournalArticle</b:SourceType>
    <b:Guid>{86E91FD4-AB5A-4431-93B7-20C801322905}</b:Guid>
    <b:LCID>en-GB</b:LCID>
    <b:Title>Dynamic System Safety Analysis in HiP-HOPS with Petri Nets and Bayesian Networks</b:Title>
    <b:Year>2018</b:Year>
    <b:Author>
      <b:Author>
        <b:NameList>
          <b:Person>
            <b:Last>Kabir</b:Last>
            <b:First>S.</b:First>
          </b:Person>
          <b:Person>
            <b:Last>Walker</b:Last>
            <b:First>M.</b:First>
          </b:Person>
          <b:Person>
            <b:Last>Papadopoulos</b:Last>
            <b:First>Y.</b:First>
          </b:Person>
        </b:NameList>
      </b:Author>
    </b:Author>
    <b:JournalName>Safety Science</b:JournalName>
    <b:Pages>55-70</b:Pages>
    <b:Volume>105</b:Volume>
    <b:Issue>1</b:Issue>
    <b:RefOrder>74</b:RefOrder>
  </b:Source>
  <b:Source>
    <b:Tag>Pap01</b:Tag>
    <b:SourceType>JournalArticle</b:SourceType>
    <b:Guid>{6EF66152-C95B-41BD-853E-1B524DEFFD28}</b:Guid>
    <b:LCID>en-GB</b:LCID>
    <b:Author>
      <b:Author>
        <b:NameList>
          <b:Person>
            <b:Last>Papadopoulos</b:Last>
            <b:First>Y.</b:First>
          </b:Person>
          <b:Person>
            <b:Last>Mcdermid</b:Last>
            <b:First>J.</b:First>
          </b:Person>
          <b:Person>
            <b:Last>Sasse</b:Last>
            <b:First>R.</b:First>
          </b:Person>
          <b:Person>
            <b:Last>Heiner</b:Last>
            <b:First>G.</b:First>
          </b:Person>
        </b:NameList>
      </b:Author>
    </b:Author>
    <b:Title>Analysis and Synthesis of the Behaviour of Complex Programmable Electronic Systems in Conditions of Failure</b:Title>
    <b:JournalName>Journal of Reliability Engineering and Sytem Safety</b:JournalName>
    <b:Year>2001</b:Year>
    <b:Pages>229–247</b:Pages>
    <b:Volume>71</b:Volume>
    <b:Issue>1</b:Issue>
    <b:RefOrder>75</b:RefOrder>
  </b:Source>
  <b:Source>
    <b:Tag>Placeholder1</b:Tag>
    <b:SourceType>ConferenceProceedings</b:SourceType>
    <b:Guid>{FD4EFA20-8BD6-4614-A30F-1CE9A6AFBCD9}</b:Guid>
    <b:LCID>en-GB</b:LCID>
    <b:Author>
      <b:Author>
        <b:NameList>
          <b:Person>
            <b:Last>Kim</b:Last>
            <b:First>D.</b:First>
            <b:Middle>S.</b:Middle>
          </b:Person>
          <b:Person>
            <b:Last>Ghosh</b:Last>
            <b:First>R.</b:First>
          </b:Person>
          <b:Person>
            <b:Last>Trivedi</b:Last>
            <b:First>K.</b:First>
            <b:Middle>S.</b:Middle>
          </b:Person>
        </b:NameList>
      </b:Author>
    </b:Author>
    <b:Title>A Hierarchical Model for Reliability Analysis of Sensor Networks</b:Title>
    <b:Year>2010</b:Year>
    <b:ConferenceName>IEEE 16th Pacific Rim International Symposium on Dependable Computing</b:ConferenceName>
    <b:City>Tokyo, Japan</b:City>
    <b:RefOrder>7</b:RefOrder>
  </b:Source>
  <b:Source>
    <b:Tag>Tri13</b:Tag>
    <b:SourceType>JournalArticle</b:SourceType>
    <b:Guid>{6B5EF531-266E-4ED1-B078-09F8A6317AC5}</b:Guid>
    <b:LCID>en-GB</b:LCID>
    <b:Title>System Availability Assessment Using Stochastic Models</b:Title>
    <b:Year>2013</b:Year>
    <b:Author>
      <b:Author>
        <b:NameList>
          <b:Person>
            <b:Last>Trivedi</b:Last>
            <b:First>K.</b:First>
            <b:Middle>S.</b:Middle>
          </b:Person>
          <b:Person>
            <b:Last>Kim</b:Last>
            <b:First>D.</b:First>
            <b:Middle>S.</b:Middle>
          </b:Person>
          <b:Person>
            <b:Last>Ghosh</b:Last>
            <b:First>R.</b:First>
          </b:Person>
        </b:NameList>
      </b:Author>
    </b:Author>
    <b:JournalName>Applied Stochastic Models in Business and Industry</b:JournalName>
    <b:Pages>94-109</b:Pages>
    <b:Volume>29</b:Volume>
    <b:Issue>2</b:Issue>
    <b:RefOrder>8</b:RefOrder>
  </b:Source>
  <b:Source>
    <b:Tag>Zel19</b:Tag>
    <b:SourceType>ConferenceProceedings</b:SourceType>
    <b:Guid>{31C141FE-37DB-4BBF-9FA3-FCEDD5C30A35}</b:Guid>
    <b:LCID>en-GB</b:LCID>
    <b:Author>
      <b:Author>
        <b:NameList>
          <b:Person>
            <b:Last>Zeller</b:Last>
            <b:First>M.</b:First>
          </b:Person>
          <b:Person>
            <b:Last>Montrone</b:Last>
            <b:First>F.</b:First>
          </b:Person>
        </b:NameList>
      </b:Author>
    </b:Author>
    <b:Title>Combination of Component Fault Trees and Markov Chains to Analyze Complex, Software-Controlled Systems</b:Title>
    <b:Year>2019</b:Year>
    <b:ConferenceName>IEEE 3rd International Conference on System Reliability and Safety (ICSRS)</b:ConferenceName>
    <b:City>Barcelona, Spain</b:City>
    <b:RefOrder>9</b:RefOrder>
  </b:Source>
  <b:Source>
    <b:Tag>Man14</b:Tag>
    <b:SourceType>JournalArticle</b:SourceType>
    <b:Guid>{B75FB34F-6B6D-4498-8040-09683C16222B}</b:Guid>
    <b:LCID>en-GB</b:LCID>
    <b:Title>Conception of Repairable Dynamic Fault Trees and Resolution by The Use of RAATSS, A Matlab® Toolbox Based on the ATS Formalism</b:Title>
    <b:Year>2014</b:Year>
    <b:Author>
      <b:Author>
        <b:NameList>
          <b:Person>
            <b:Last>Manno</b:Last>
            <b:First>G.</b:First>
          </b:Person>
          <b:Person>
            <b:Last>Chiacchio</b:Last>
            <b:First>F.</b:First>
          </b:Person>
          <b:Person>
            <b:Last>Compagno</b:Last>
            <b:First>L.</b:First>
          </b:Person>
          <b:Person>
            <b:Last>D'Urso</b:Last>
            <b:First>D.</b:First>
          </b:Person>
          <b:Person>
            <b:Last>Trapani</b:Last>
            <b:First>N.</b:First>
          </b:Person>
        </b:NameList>
      </b:Author>
    </b:Author>
    <b:JournalName>Reliability Engineering &amp; System Safety</b:JournalName>
    <b:Pages>250-262</b:Pages>
    <b:Volume>121</b:Volume>
    <b:Issue>1</b:Issue>
    <b:RefOrder>53</b:RefOrder>
  </b:Source>
  <b:Source>
    <b:Tag>Jun16</b:Tag>
    <b:SourceType>ConferenceProceedings</b:SourceType>
    <b:Guid>{EC57E77A-8A35-46B6-B4C2-F3561B204EFF}</b:Guid>
    <b:LCID>en-GB</b:LCID>
    <b:Author>
      <b:Author>
        <b:NameList>
          <b:Person>
            <b:Last>Junges</b:Last>
            <b:First>S.</b:First>
          </b:Person>
          <b:Person>
            <b:Last>Guck</b:Last>
            <b:First>D.</b:First>
          </b:Person>
          <b:Person>
            <b:Last>Katoen</b:Last>
            <b:First>J.</b:First>
            <b:Middle>P.</b:Middle>
          </b:Person>
          <b:Person>
            <b:Last>Stoelinga</b:Last>
            <b:First>M.</b:First>
          </b:Person>
        </b:NameList>
      </b:Author>
    </b:Author>
    <b:Title>Uncovering Dynamic Fault Trees</b:Title>
    <b:Year>2016</b:Year>
    <b:ConferenceName>46th Annual IEEE/IFIP International Conference on Dependable Systems and Networks (DSN)</b:ConferenceName>
    <b:City>Toulouse, France</b:City>
    <b:RefOrder>54</b:RefOrder>
  </b:Source>
  <b:Source>
    <b:Tag>Ram16</b:Tag>
    <b:SourceType>ConferenceProceedings</b:SourceType>
    <b:Guid>{CF4926AE-D51E-484A-91B4-867134E9AE3F}</b:Guid>
    <b:Title>Hierarchical Steady-State Availability Evaluation of Dynamic Fault Trees through Equal Markov Model </b:Title>
    <b:Year>2016</b:Year>
    <b:Author>
      <b:Author>
        <b:NameList>
          <b:Person>
            <b:Last>Ramezani</b:Last>
            <b:First>Z.</b:First>
          </b:Person>
          <b:Person>
            <b:Last>Latif-Shabgahi</b:Last>
            <b:First>G.</b:First>
            <b:Middle>R.</b:Middle>
          </b:Person>
          <b:Person>
            <b:Last>Khajeie</b:Last>
            <b:First>P.</b:First>
          </b:Person>
          <b:Person>
            <b:Last>Aslansefat</b:Last>
            <b:First>K.</b:First>
          </b:Person>
        </b:NameList>
      </b:Author>
    </b:Author>
    <b:ConferenceName>IEEE 24th Iranian Conference on Electrical Engineering (ICEE)</b:ConferenceName>
    <b:City>Tehran. Iran</b:City>
    <b:RefOrder>55</b:RefOrder>
  </b:Source>
  <b:Source>
    <b:Tag>Chi18</b:Tag>
    <b:SourceType>JournalArticle</b:SourceType>
    <b:Guid>{DAB66992-5C15-4DD0-BF4E-203F5F7F12BE}</b:Guid>
    <b:LCID>en-GB</b:LCID>
    <b:Title>Coherence Region of the Priority‐AND Gate: Analytical and Numerical Examples</b:Title>
    <b:Year>2018</b:Year>
    <b:Author>
      <b:Author>
        <b:NameList>
          <b:Person>
            <b:Last>Chiacchio</b:Last>
            <b:First>F.</b:First>
          </b:Person>
          <b:Person>
            <b:Last>Aizpurua</b:Last>
            <b:First>J.</b:First>
            <b:Middle>I.</b:Middle>
          </b:Person>
          <b:Person>
            <b:Last>D'Urso</b:Last>
            <b:First>D.</b:First>
          </b:Person>
          <b:Person>
            <b:Last>Compagno</b:Last>
            <b:First>L.</b:First>
          </b:Person>
        </b:NameList>
      </b:Author>
    </b:Author>
    <b:JournalName>Quality and Reliability Engineering International</b:JournalName>
    <b:Pages>107-115</b:Pages>
    <b:Volume>34</b:Volume>
    <b:Issue>1</b:Issue>
    <b:RefOrder>56</b:RefOrder>
  </b:Source>
</b:Sources>
</file>

<file path=customXml/itemProps1.xml><?xml version="1.0" encoding="utf-8"?>
<ds:datastoreItem xmlns:ds="http://schemas.openxmlformats.org/officeDocument/2006/customXml" ds:itemID="{A7961425-16BD-48CA-A6E5-A58A9B5B2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12493</Words>
  <Characters>71212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83538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Koorosh Aslansefat</cp:lastModifiedBy>
  <cp:revision>2</cp:revision>
  <cp:lastPrinted>2020-06-09T17:59:00Z</cp:lastPrinted>
  <dcterms:created xsi:type="dcterms:W3CDTF">2020-06-09T18:00:00Z</dcterms:created>
  <dcterms:modified xsi:type="dcterms:W3CDTF">2020-06-09T18:00:00Z</dcterms:modified>
</cp:coreProperties>
</file>