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4E355" w14:textId="3E3F9D02" w:rsidR="005A14CE" w:rsidRDefault="00027253" w:rsidP="000272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7253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ppendix </w:t>
      </w:r>
      <w:r w:rsidR="00937E77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540E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937E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Evaluation Tools/ Test Documents and Test Results </w:t>
      </w:r>
      <w:r w:rsidR="00007A2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999965E" w14:textId="0E40CEC9" w:rsidR="00094FE7" w:rsidRDefault="00094FE7" w:rsidP="00937E77">
      <w:pPr>
        <w:pStyle w:val="NormalWeb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Test Data</w:t>
      </w:r>
    </w:p>
    <w:p w14:paraId="67499F21" w14:textId="77777777" w:rsidR="00094FE7" w:rsidRDefault="00094FE7" w:rsidP="00094FE7">
      <w:pPr>
        <w:pStyle w:val="NormalWeb"/>
        <w:jc w:val="both"/>
        <w:rPr>
          <w:b/>
          <w:bCs/>
        </w:rPr>
      </w:pPr>
    </w:p>
    <w:p w14:paraId="46984930" w14:textId="63E9561E" w:rsidR="0054305E" w:rsidRDefault="00937E77" w:rsidP="00937E77">
      <w:pPr>
        <w:pStyle w:val="NormalWeb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Unit Testing Results</w:t>
      </w:r>
    </w:p>
    <w:p w14:paraId="7E9620BD" w14:textId="77777777" w:rsidR="00937E77" w:rsidRDefault="00937E77" w:rsidP="00937E77">
      <w:pPr>
        <w:pStyle w:val="NormalWeb"/>
        <w:ind w:left="720"/>
        <w:jc w:val="both"/>
        <w:rPr>
          <w:b/>
          <w:bCs/>
        </w:rPr>
      </w:pPr>
      <w:bookmarkStart w:id="0" w:name="_GoBack"/>
      <w:bookmarkEnd w:id="0"/>
    </w:p>
    <w:p w14:paraId="5E76E6C1" w14:textId="6072E094" w:rsidR="00937E77" w:rsidRDefault="00937E77" w:rsidP="00937E77">
      <w:pPr>
        <w:pStyle w:val="NormalWeb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Integration Testing Results </w:t>
      </w:r>
    </w:p>
    <w:p w14:paraId="321E7997" w14:textId="77777777" w:rsidR="00937E77" w:rsidRDefault="00937E77" w:rsidP="00937E77">
      <w:pPr>
        <w:pStyle w:val="NormalWeb"/>
        <w:jc w:val="both"/>
        <w:rPr>
          <w:b/>
          <w:bCs/>
        </w:rPr>
      </w:pPr>
    </w:p>
    <w:p w14:paraId="434741DA" w14:textId="3D7BDC4D" w:rsidR="00937E77" w:rsidRDefault="00937E77" w:rsidP="00937E77">
      <w:pPr>
        <w:pStyle w:val="NormalWeb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Acceptance Testing Results </w:t>
      </w:r>
    </w:p>
    <w:p w14:paraId="53BF5DD3" w14:textId="77777777" w:rsidR="00937E77" w:rsidRDefault="00937E77" w:rsidP="00937E77">
      <w:pPr>
        <w:pStyle w:val="NormalWeb"/>
        <w:jc w:val="both"/>
        <w:rPr>
          <w:b/>
          <w:bCs/>
        </w:rPr>
      </w:pPr>
    </w:p>
    <w:p w14:paraId="2E32E902" w14:textId="77777777" w:rsidR="00937E77" w:rsidRPr="0054305E" w:rsidRDefault="00937E77" w:rsidP="00007A22">
      <w:pPr>
        <w:pStyle w:val="NormalWeb"/>
        <w:jc w:val="both"/>
        <w:rPr>
          <w:b/>
          <w:bCs/>
        </w:rPr>
      </w:pPr>
    </w:p>
    <w:p w14:paraId="2F1A6A33" w14:textId="2368F3EE" w:rsidR="0054305E" w:rsidRDefault="0054305E" w:rsidP="00AE2879">
      <w:pPr>
        <w:pStyle w:val="NormalWeb"/>
        <w:jc w:val="both"/>
      </w:pPr>
      <w:r>
        <w:tab/>
      </w:r>
    </w:p>
    <w:p w14:paraId="6EBFA371" w14:textId="1F134257" w:rsidR="00AE2879" w:rsidRDefault="00AE2879" w:rsidP="00AE287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AF2ED6" w14:textId="07104AF7" w:rsidR="004C0F04" w:rsidRPr="004C0F04" w:rsidRDefault="004C0F04" w:rsidP="004C0F04">
      <w:pPr>
        <w:pStyle w:val="Heading1"/>
        <w:rPr>
          <w:b/>
          <w:bCs/>
          <w:color w:val="FF0000"/>
        </w:rPr>
      </w:pPr>
      <w:r w:rsidRPr="004C0F04">
        <w:rPr>
          <w:b/>
          <w:bCs/>
          <w:color w:val="FF0000"/>
        </w:rPr>
        <w:t xml:space="preserve">GUIDELINES FOR APPENDIX </w:t>
      </w:r>
      <w:r w:rsidR="00937E77">
        <w:rPr>
          <w:b/>
          <w:bCs/>
          <w:color w:val="FF0000"/>
        </w:rPr>
        <w:t>E</w:t>
      </w:r>
    </w:p>
    <w:p w14:paraId="75A4BEF3" w14:textId="77777777" w:rsidR="004C0F04" w:rsidRPr="004C0F04" w:rsidRDefault="004C0F04" w:rsidP="004C0F0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rStyle w:val="Strong"/>
          <w:color w:val="FF0000"/>
        </w:rPr>
        <w:t>Include the actual evaluation and testing instruments.</w:t>
      </w:r>
      <w:r w:rsidRPr="004C0F04">
        <w:rPr>
          <w:color w:val="FF0000"/>
        </w:rPr>
        <w:t xml:space="preserve"> Do not include only a summary of the results.</w:t>
      </w:r>
    </w:p>
    <w:p w14:paraId="125F9128" w14:textId="77777777" w:rsidR="004C0F04" w:rsidRPr="004C0F04" w:rsidRDefault="004C0F04" w:rsidP="004C0F0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rStyle w:val="Strong"/>
          <w:color w:val="FF0000"/>
        </w:rPr>
        <w:t>Provide evidence of actual testing.</w:t>
      </w:r>
      <w:r w:rsidRPr="004C0F04">
        <w:rPr>
          <w:color w:val="FF0000"/>
        </w:rPr>
        <w:t xml:space="preserve"> Completed test cases, evaluation forms, UAT documents, and other relevant records should be included when required.</w:t>
      </w:r>
    </w:p>
    <w:p w14:paraId="60B5C8C5" w14:textId="77777777" w:rsidR="004C0F04" w:rsidRPr="004C0F04" w:rsidRDefault="004C0F04" w:rsidP="004C0F0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rStyle w:val="Strong"/>
          <w:color w:val="FF0000"/>
        </w:rPr>
        <w:t>Indicate the testing status clearly.</w:t>
      </w:r>
      <w:r w:rsidRPr="004C0F04">
        <w:rPr>
          <w:color w:val="FF0000"/>
        </w:rPr>
        <w:t xml:space="preserve"> Each test case should indicate whether the expected result was achieved.</w:t>
      </w:r>
    </w:p>
    <w:p w14:paraId="38E40BC1" w14:textId="77777777" w:rsidR="004C0F04" w:rsidRPr="004C0F04" w:rsidRDefault="004C0F04" w:rsidP="004C0F0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rStyle w:val="Strong"/>
          <w:color w:val="FF0000"/>
        </w:rPr>
        <w:t>Do not fabricate testing results.</w:t>
      </w:r>
      <w:r w:rsidRPr="004C0F04">
        <w:rPr>
          <w:color w:val="FF0000"/>
        </w:rPr>
        <w:t xml:space="preserve"> Test results must reflect the actual testing conducted by the researchers and evaluators.</w:t>
      </w:r>
    </w:p>
    <w:p w14:paraId="1FA3AAF4" w14:textId="77777777" w:rsidR="004C0F04" w:rsidRPr="004C0F04" w:rsidRDefault="004C0F04" w:rsidP="004C0F0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rStyle w:val="Strong"/>
          <w:color w:val="FF0000"/>
        </w:rPr>
        <w:t>Include signatures when applicable.</w:t>
      </w:r>
      <w:r w:rsidRPr="004C0F04">
        <w:rPr>
          <w:color w:val="FF0000"/>
        </w:rPr>
        <w:t xml:space="preserve"> Evaluation and UAT documents requiring validation or approval should contain the appropriate evaluator's signature and date.</w:t>
      </w:r>
    </w:p>
    <w:p w14:paraId="64E22330" w14:textId="77777777" w:rsidR="004C0F04" w:rsidRPr="004C0F04" w:rsidRDefault="004C0F04" w:rsidP="004C0F0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rStyle w:val="Strong"/>
          <w:color w:val="FF0000"/>
        </w:rPr>
        <w:t>Protect confidential information.</w:t>
      </w:r>
      <w:r w:rsidRPr="004C0F04">
        <w:rPr>
          <w:color w:val="FF0000"/>
        </w:rPr>
        <w:t xml:space="preserve"> Personal information that is not necessary for the documentation should be removed or properly redacted.</w:t>
      </w:r>
    </w:p>
    <w:p w14:paraId="526CCC64" w14:textId="77777777" w:rsidR="004C0F04" w:rsidRPr="004C0F04" w:rsidRDefault="004C0F04" w:rsidP="004C0F0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rStyle w:val="Strong"/>
          <w:color w:val="FF0000"/>
        </w:rPr>
        <w:t>Arrange documents logically.</w:t>
      </w:r>
      <w:r w:rsidRPr="004C0F04">
        <w:rPr>
          <w:color w:val="FF0000"/>
        </w:rPr>
        <w:t xml:space="preserve"> A recommended order is:</w:t>
      </w:r>
    </w:p>
    <w:p w14:paraId="32E9FE02" w14:textId="77777777" w:rsidR="004C0F04" w:rsidRPr="004C0F04" w:rsidRDefault="004C0F04" w:rsidP="004C0F04">
      <w:pPr>
        <w:numPr>
          <w:ilvl w:val="1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color w:val="FF0000"/>
        </w:rPr>
        <w:t>Evaluation Questionnaire</w:t>
      </w:r>
    </w:p>
    <w:p w14:paraId="407B0E7A" w14:textId="77777777" w:rsidR="004C0F04" w:rsidRPr="004C0F04" w:rsidRDefault="004C0F04" w:rsidP="004C0F04">
      <w:pPr>
        <w:numPr>
          <w:ilvl w:val="1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color w:val="FF0000"/>
        </w:rPr>
        <w:t>Testing Results</w:t>
      </w:r>
    </w:p>
    <w:p w14:paraId="4BE73D1B" w14:textId="77777777" w:rsidR="004C0F04" w:rsidRPr="004C0F04" w:rsidRDefault="004C0F04" w:rsidP="004C0F04">
      <w:pPr>
        <w:numPr>
          <w:ilvl w:val="1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color w:val="FF0000"/>
        </w:rPr>
        <w:t>Bug/Error Reports</w:t>
      </w:r>
    </w:p>
    <w:p w14:paraId="449436D9" w14:textId="05EFD378" w:rsidR="004C0F04" w:rsidRPr="004C0F04" w:rsidRDefault="004C0F04" w:rsidP="004C0F04">
      <w:pPr>
        <w:numPr>
          <w:ilvl w:val="1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color w:val="FF0000"/>
        </w:rPr>
        <w:t>Supporting Testing Evidence (PHOTOS)</w:t>
      </w:r>
    </w:p>
    <w:p w14:paraId="050909CA" w14:textId="77777777" w:rsidR="004C0F04" w:rsidRPr="004C0F04" w:rsidRDefault="004C0F04" w:rsidP="004C0F0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rStyle w:val="Strong"/>
          <w:color w:val="FF0000"/>
        </w:rPr>
        <w:t>Use readable copies.</w:t>
      </w:r>
      <w:r w:rsidRPr="004C0F04">
        <w:rPr>
          <w:color w:val="FF0000"/>
        </w:rPr>
        <w:t xml:space="preserve"> Scanned documents, screenshots, and reproduced forms must be clear and readable.</w:t>
      </w:r>
    </w:p>
    <w:p w14:paraId="46C938FD" w14:textId="77777777" w:rsidR="004C0F04" w:rsidRPr="004C0F04" w:rsidRDefault="004C0F04" w:rsidP="004C0F0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rStyle w:val="Strong"/>
          <w:color w:val="FF0000"/>
        </w:rPr>
        <w:lastRenderedPageBreak/>
        <w:t>Do not overload the appendix with unnecessary screenshots.</w:t>
      </w:r>
      <w:r w:rsidRPr="004C0F04">
        <w:rPr>
          <w:color w:val="FF0000"/>
        </w:rPr>
        <w:t xml:space="preserve"> Include screenshots only when they serve as evidence of testing or evaluation.</w:t>
      </w:r>
    </w:p>
    <w:p w14:paraId="309C1B00" w14:textId="77777777" w:rsidR="004C0F04" w:rsidRPr="004C0F04" w:rsidRDefault="004C0F04" w:rsidP="004C0F04">
      <w:pPr>
        <w:pStyle w:val="isselectedend"/>
        <w:numPr>
          <w:ilvl w:val="0"/>
          <w:numId w:val="3"/>
        </w:numPr>
        <w:rPr>
          <w:color w:val="FF0000"/>
        </w:rPr>
      </w:pPr>
      <w:r w:rsidRPr="004C0F04">
        <w:rPr>
          <w:rStyle w:val="Strong"/>
          <w:color w:val="FF0000"/>
        </w:rPr>
        <w:t>Reference the appendix in the main manuscript.</w:t>
      </w:r>
      <w:r w:rsidRPr="004C0F04">
        <w:rPr>
          <w:color w:val="FF0000"/>
        </w:rPr>
        <w:t xml:space="preserve"> When discussing the evaluation or testing process, refer the reader to the appropriate appendix.</w:t>
      </w:r>
    </w:p>
    <w:p w14:paraId="6FC4A7B6" w14:textId="150338D4" w:rsidR="004C0F04" w:rsidRPr="004C0F04" w:rsidRDefault="004C0F04" w:rsidP="004C0F04">
      <w:pPr>
        <w:pStyle w:val="isselectedend"/>
        <w:ind w:left="720"/>
        <w:rPr>
          <w:color w:val="FF0000"/>
        </w:rPr>
      </w:pPr>
      <w:r w:rsidRPr="004C0F04">
        <w:rPr>
          <w:rStyle w:val="Strong"/>
          <w:color w:val="FF0000"/>
        </w:rPr>
        <w:t>Example</w:t>
      </w:r>
      <w:proofErr w:type="gramStart"/>
      <w:r w:rsidRPr="004C0F04">
        <w:rPr>
          <w:rStyle w:val="Strong"/>
          <w:color w:val="FF0000"/>
        </w:rPr>
        <w:t>:</w:t>
      </w:r>
      <w:proofErr w:type="gramEnd"/>
      <w:r w:rsidRPr="004C0F04">
        <w:rPr>
          <w:color w:val="FF0000"/>
        </w:rPr>
        <w:br/>
      </w:r>
      <w:r w:rsidRPr="004C0F04">
        <w:rPr>
          <w:rStyle w:val="Emphasis"/>
          <w:color w:val="FF0000"/>
        </w:rPr>
        <w:t xml:space="preserve">The researchers conducted User Acceptance Testing using the prepared UAT instrument (see Appendix </w:t>
      </w:r>
      <w:r w:rsidR="00094FE7">
        <w:rPr>
          <w:rStyle w:val="Emphasis"/>
          <w:color w:val="FF0000"/>
        </w:rPr>
        <w:t>E-</w:t>
      </w:r>
      <w:r w:rsidRPr="004C0F04">
        <w:rPr>
          <w:rStyle w:val="Emphasis"/>
          <w:color w:val="FF0000"/>
        </w:rPr>
        <w:t>3).</w:t>
      </w:r>
    </w:p>
    <w:p w14:paraId="6662F3B7" w14:textId="77777777" w:rsidR="004C0F04" w:rsidRPr="004C0F04" w:rsidRDefault="004C0F04" w:rsidP="004C0F0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rStyle w:val="Strong"/>
          <w:color w:val="FF0000"/>
        </w:rPr>
        <w:t>Maintain document consistency.</w:t>
      </w:r>
      <w:r w:rsidRPr="004C0F04">
        <w:rPr>
          <w:color w:val="FF0000"/>
        </w:rPr>
        <w:t xml:space="preserve"> The project title, system name, module names, criteria, and terminology should be consistent throughout the manuscript and appendices.</w:t>
      </w:r>
    </w:p>
    <w:p w14:paraId="7D2CA465" w14:textId="77777777" w:rsidR="004C0F04" w:rsidRPr="004C0F04" w:rsidRDefault="004C0F04" w:rsidP="004C0F0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FF0000"/>
        </w:rPr>
      </w:pPr>
      <w:r w:rsidRPr="004C0F04">
        <w:rPr>
          <w:rStyle w:val="Strong"/>
          <w:color w:val="FF0000"/>
        </w:rPr>
        <w:t>Follow the required formatting of the Capstone Manual.</w:t>
      </w:r>
      <w:r w:rsidRPr="004C0F04">
        <w:rPr>
          <w:color w:val="FF0000"/>
        </w:rPr>
        <w:t xml:space="preserve"> Font, margins, spacing, page numbering, table format, and heading styles should follow the prescribed institutional format.</w:t>
      </w:r>
    </w:p>
    <w:p w14:paraId="40E4D235" w14:textId="63EEFEBB" w:rsidR="00AE2879" w:rsidRDefault="00AE2879" w:rsidP="004C0F0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AE2879" w:rsidSect="00027253">
      <w:footerReference w:type="default" r:id="rId7"/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D8E2A4" w14:textId="77777777" w:rsidR="00571AC4" w:rsidRDefault="00571AC4" w:rsidP="00F64E52">
      <w:pPr>
        <w:spacing w:after="0" w:line="240" w:lineRule="auto"/>
      </w:pPr>
      <w:r>
        <w:separator/>
      </w:r>
    </w:p>
  </w:endnote>
  <w:endnote w:type="continuationSeparator" w:id="0">
    <w:p w14:paraId="32AB6C37" w14:textId="77777777" w:rsidR="00571AC4" w:rsidRDefault="00571AC4" w:rsidP="00F64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FE3E64" w14:textId="51A0D091" w:rsidR="00F64E52" w:rsidRPr="00F64E52" w:rsidRDefault="00AF0114">
    <w:pPr>
      <w:pStyle w:val="Footer"/>
      <w:jc w:val="right"/>
      <w:rPr>
        <w:rFonts w:ascii="Times New Roman" w:hAnsi="Times New Roman" w:cs="Times New Roman"/>
      </w:rPr>
    </w:pPr>
    <w:r w:rsidRPr="00561090">
      <w:rPr>
        <w:rFonts w:ascii="Times New Roman" w:hAnsi="Times New Roman" w:cs="Times New Roman"/>
        <w:noProof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84084" wp14:editId="3C30DF94">
              <wp:simplePos x="0" y="0"/>
              <wp:positionH relativeFrom="column">
                <wp:posOffset>-590550</wp:posOffset>
              </wp:positionH>
              <wp:positionV relativeFrom="paragraph">
                <wp:posOffset>-23940</wp:posOffset>
              </wp:positionV>
              <wp:extent cx="630555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9CE56F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-1.9pt" to="450pt,-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" strokecolor="black [3213]" strokeweight=".5pt">
              <v:stroke joinstyle="miter"/>
            </v:line>
          </w:pict>
        </mc:Fallback>
      </mc:AlternateContent>
    </w:r>
    <w:r w:rsidR="00F64E52" w:rsidRPr="00561090">
      <w:rPr>
        <w:rFonts w:ascii="Times New Roman" w:hAnsi="Times New Roman" w:cs="Times New Roman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600F96" wp14:editId="0AC5764C">
              <wp:simplePos x="0" y="0"/>
              <wp:positionH relativeFrom="column">
                <wp:posOffset>-428625</wp:posOffset>
              </wp:positionH>
              <wp:positionV relativeFrom="paragraph">
                <wp:posOffset>-29845</wp:posOffset>
              </wp:positionV>
              <wp:extent cx="5657850" cy="390525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785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D381A86" w14:textId="77777777" w:rsidR="00F64E52" w:rsidRPr="00561090" w:rsidRDefault="00F64E52" w:rsidP="00F64E52">
                          <w:pPr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561090">
                            <w:rPr>
                              <w:rFonts w:ascii="Times New Roman" w:hAnsi="Times New Roman" w:cs="Times New Roman"/>
                              <w:lang w:val="en-US"/>
                            </w:rPr>
                            <w:t>&lt;Title: In Proper Case&gt;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4C600F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33.75pt;margin-top:-2.35pt;width:445.5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" filled="f" stroked="f" strokeweight=".5pt">
              <v:textbox>
                <w:txbxContent>
                  <w:p w14:paraId="5D381A86" w14:textId="77777777" w:rsidR="00F64E52" w:rsidRPr="00561090" w:rsidRDefault="00F64E52" w:rsidP="00F64E52">
                    <w:pPr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561090">
                      <w:rPr>
                        <w:rFonts w:ascii="Times New Roman" w:hAnsi="Times New Roman" w:cs="Times New Roman"/>
                        <w:lang w:val="en-US"/>
                      </w:rPr>
                      <w:t>&lt;Title: In Proper Case&gt;</w:t>
                    </w:r>
                  </w:p>
                </w:txbxContent>
              </v:textbox>
            </v:shape>
          </w:pict>
        </mc:Fallback>
      </mc:AlternateContent>
    </w:r>
    <w:r w:rsidR="00F64E52" w:rsidRPr="00F64E52">
      <w:rPr>
        <w:rFonts w:ascii="Times New Roman" w:hAnsi="Times New Roman" w:cs="Times New Roman"/>
      </w:rPr>
      <w:t>E-</w:t>
    </w:r>
    <w:sdt>
      <w:sdtPr>
        <w:rPr>
          <w:rFonts w:ascii="Times New Roman" w:hAnsi="Times New Roman" w:cs="Times New Roman"/>
        </w:rPr>
        <w:id w:val="5561276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64E52" w:rsidRPr="00F64E52">
          <w:rPr>
            <w:rFonts w:ascii="Times New Roman" w:hAnsi="Times New Roman" w:cs="Times New Roman"/>
          </w:rPr>
          <w:fldChar w:fldCharType="begin"/>
        </w:r>
        <w:r w:rsidR="00F64E52" w:rsidRPr="00F64E52">
          <w:rPr>
            <w:rFonts w:ascii="Times New Roman" w:hAnsi="Times New Roman" w:cs="Times New Roman"/>
          </w:rPr>
          <w:instrText xml:space="preserve"> PAGE   \* MERGEFORMAT </w:instrText>
        </w:r>
        <w:r w:rsidR="00F64E52" w:rsidRPr="00F64E52">
          <w:rPr>
            <w:rFonts w:ascii="Times New Roman" w:hAnsi="Times New Roman" w:cs="Times New Roman"/>
          </w:rPr>
          <w:fldChar w:fldCharType="separate"/>
        </w:r>
        <w:r w:rsidR="00094FE7">
          <w:rPr>
            <w:rFonts w:ascii="Times New Roman" w:hAnsi="Times New Roman" w:cs="Times New Roman"/>
            <w:noProof/>
          </w:rPr>
          <w:t>2</w:t>
        </w:r>
        <w:r w:rsidR="00F64E52" w:rsidRPr="00F64E52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9215036" w14:textId="1966CA3F" w:rsidR="00F64E52" w:rsidRPr="00F64E52" w:rsidRDefault="00F64E52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C8D50C" w14:textId="77777777" w:rsidR="00571AC4" w:rsidRDefault="00571AC4" w:rsidP="00F64E52">
      <w:pPr>
        <w:spacing w:after="0" w:line="240" w:lineRule="auto"/>
      </w:pPr>
      <w:r>
        <w:separator/>
      </w:r>
    </w:p>
  </w:footnote>
  <w:footnote w:type="continuationSeparator" w:id="0">
    <w:p w14:paraId="2705A722" w14:textId="77777777" w:rsidR="00571AC4" w:rsidRDefault="00571AC4" w:rsidP="00F64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44A56"/>
    <w:multiLevelType w:val="multilevel"/>
    <w:tmpl w:val="1654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F31E8"/>
    <w:multiLevelType w:val="multilevel"/>
    <w:tmpl w:val="C07E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2D001D"/>
    <w:multiLevelType w:val="hybridMultilevel"/>
    <w:tmpl w:val="FF642C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01215"/>
    <w:multiLevelType w:val="hybridMultilevel"/>
    <w:tmpl w:val="DE3C29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253"/>
    <w:rsid w:val="00007A22"/>
    <w:rsid w:val="00027253"/>
    <w:rsid w:val="00094FE7"/>
    <w:rsid w:val="000A2E10"/>
    <w:rsid w:val="000F773B"/>
    <w:rsid w:val="001D2E38"/>
    <w:rsid w:val="004B2CA3"/>
    <w:rsid w:val="004C0F04"/>
    <w:rsid w:val="00540E90"/>
    <w:rsid w:val="0054305E"/>
    <w:rsid w:val="00571AC4"/>
    <w:rsid w:val="005A14CE"/>
    <w:rsid w:val="00937E77"/>
    <w:rsid w:val="00AE2879"/>
    <w:rsid w:val="00AF0114"/>
    <w:rsid w:val="00C45805"/>
    <w:rsid w:val="00C72FFA"/>
    <w:rsid w:val="00DF7A23"/>
    <w:rsid w:val="00E74244"/>
    <w:rsid w:val="00F6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46B3A"/>
  <w15:chartTrackingRefBased/>
  <w15:docId w15:val="{D3C77E8F-EBAE-4349-8FE6-B00A5C09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E28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E10"/>
    <w:pPr>
      <w:ind w:left="720"/>
      <w:contextualSpacing/>
    </w:pPr>
  </w:style>
  <w:style w:type="paragraph" w:customStyle="1" w:styleId="isselectedend">
    <w:name w:val="isselectedend"/>
    <w:basedOn w:val="Normal"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AE2879"/>
    <w:rPr>
      <w:b/>
      <w:bCs/>
    </w:rPr>
  </w:style>
  <w:style w:type="paragraph" w:styleId="NormalWeb">
    <w:name w:val="Normal (Web)"/>
    <w:basedOn w:val="Normal"/>
    <w:uiPriority w:val="99"/>
    <w:unhideWhenUsed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AE287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4C0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4C0F0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64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E52"/>
  </w:style>
  <w:style w:type="paragraph" w:styleId="Footer">
    <w:name w:val="footer"/>
    <w:basedOn w:val="Normal"/>
    <w:link w:val="FooterChar"/>
    <w:uiPriority w:val="99"/>
    <w:unhideWhenUsed/>
    <w:rsid w:val="00F64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5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 Office PC</dc:creator>
  <cp:keywords/>
  <dc:description/>
  <cp:lastModifiedBy>Tom Samson</cp:lastModifiedBy>
  <cp:revision>8</cp:revision>
  <dcterms:created xsi:type="dcterms:W3CDTF">2026-08-19T07:05:00Z</dcterms:created>
  <dcterms:modified xsi:type="dcterms:W3CDTF">2026-08-20T02:50:00Z</dcterms:modified>
</cp:coreProperties>
</file>