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E8F6A" w14:textId="0079DB66" w:rsidR="004E47AF" w:rsidRPr="006E1655" w:rsidRDefault="004E47AF" w:rsidP="006517CB">
      <w:pPr>
        <w:framePr w:w="9694" w:h="13634" w:hSpace="142" w:wrap="around" w:vAnchor="text" w:hAnchor="page" w:x="1162" w:y="201"/>
        <w:spacing w:line="260" w:lineRule="atLeast"/>
        <w:rPr>
          <w:rFonts w:ascii="바탕" w:eastAsia="바탕" w:hAnsi="바탕"/>
          <w:sz w:val="28"/>
          <w:szCs w:val="28"/>
        </w:rPr>
      </w:pPr>
    </w:p>
    <w:p w14:paraId="6495A770" w14:textId="5E0B7558" w:rsidR="006517CB" w:rsidRPr="00A31A16" w:rsidRDefault="006517CB" w:rsidP="006517CB">
      <w:pPr>
        <w:framePr w:w="9694" w:h="13634" w:hSpace="142" w:wrap="around" w:vAnchor="text" w:hAnchor="page" w:x="1162" w:y="201"/>
        <w:spacing w:line="260" w:lineRule="atLeast"/>
        <w:jc w:val="center"/>
        <w:rPr>
          <w:rFonts w:eastAsia="바탕"/>
          <w:b/>
          <w:bCs/>
          <w:sz w:val="28"/>
          <w:szCs w:val="28"/>
        </w:rPr>
      </w:pPr>
      <w:r w:rsidRPr="00A31A16">
        <w:rPr>
          <w:rFonts w:eastAsia="바탕"/>
          <w:b/>
          <w:bCs/>
          <w:sz w:val="28"/>
          <w:szCs w:val="28"/>
        </w:rPr>
        <w:t>The A Study on Innovative Financial Services of Business Mod</w:t>
      </w:r>
      <w:r w:rsidR="00F26F15" w:rsidRPr="00A31A16">
        <w:rPr>
          <w:rFonts w:eastAsia="바탕"/>
          <w:b/>
          <w:bCs/>
          <w:sz w:val="28"/>
          <w:szCs w:val="28"/>
        </w:rPr>
        <w:t>els Using BlockChain Technology</w:t>
      </w:r>
    </w:p>
    <w:p w14:paraId="6EC52333" w14:textId="77777777" w:rsidR="006517CB" w:rsidRDefault="006517CB" w:rsidP="002801EE">
      <w:pPr>
        <w:framePr w:w="9694" w:h="13634" w:hSpace="142" w:wrap="around" w:vAnchor="text" w:hAnchor="page" w:x="1162" w:y="201"/>
        <w:spacing w:line="260" w:lineRule="atLeast"/>
        <w:jc w:val="center"/>
      </w:pPr>
    </w:p>
    <w:p w14:paraId="5DA752D5" w14:textId="77777777" w:rsidR="002801EE" w:rsidRPr="006517CB" w:rsidRDefault="002801EE" w:rsidP="002801EE">
      <w:pPr>
        <w:framePr w:w="9694" w:h="13634" w:hSpace="142" w:wrap="around" w:vAnchor="text" w:hAnchor="page" w:x="1162" w:y="201"/>
        <w:spacing w:line="260" w:lineRule="atLeast"/>
        <w:jc w:val="center"/>
      </w:pPr>
    </w:p>
    <w:p w14:paraId="1875B741" w14:textId="0F34B1BD" w:rsidR="004E47AF" w:rsidRDefault="00F70FEA" w:rsidP="004E47AF">
      <w:pPr>
        <w:framePr w:w="9694" w:h="13634" w:hSpace="142" w:wrap="around" w:vAnchor="text" w:hAnchor="page" w:x="1162" w:y="201"/>
        <w:spacing w:line="260" w:lineRule="atLeast"/>
        <w:jc w:val="center"/>
        <w:rPr>
          <w:b/>
          <w:bCs/>
          <w:sz w:val="22"/>
          <w:szCs w:val="22"/>
        </w:rPr>
      </w:pPr>
      <w:r>
        <w:rPr>
          <w:rFonts w:hint="eastAsia"/>
          <w:b/>
          <w:bCs/>
          <w:sz w:val="22"/>
          <w:szCs w:val="22"/>
        </w:rPr>
        <w:t>차민준</w:t>
      </w:r>
      <w:r>
        <w:rPr>
          <w:rFonts w:hint="eastAsia"/>
          <w:b/>
          <w:bCs/>
          <w:sz w:val="22"/>
          <w:szCs w:val="22"/>
        </w:rPr>
        <w:t xml:space="preserve">, </w:t>
      </w:r>
      <w:r w:rsidR="006517CB">
        <w:rPr>
          <w:b/>
          <w:bCs/>
          <w:sz w:val="22"/>
          <w:szCs w:val="22"/>
        </w:rPr>
        <w:t>Ki Jin Jang</w:t>
      </w:r>
    </w:p>
    <w:p w14:paraId="7703F1DB" w14:textId="77777777" w:rsidR="004E47AF" w:rsidRPr="006E1655" w:rsidRDefault="004E47AF" w:rsidP="004E47AF">
      <w:pPr>
        <w:framePr w:w="9694" w:h="13634" w:hSpace="142" w:wrap="around" w:vAnchor="text" w:hAnchor="page" w:x="1162" w:y="201"/>
        <w:spacing w:line="260" w:lineRule="atLeast"/>
        <w:jc w:val="center"/>
        <w:rPr>
          <w:sz w:val="22"/>
          <w:szCs w:val="22"/>
        </w:rPr>
      </w:pPr>
    </w:p>
    <w:p w14:paraId="6D625611" w14:textId="77777777" w:rsidR="004E47AF" w:rsidRPr="006E1655" w:rsidRDefault="004E47AF" w:rsidP="004E47AF">
      <w:pPr>
        <w:framePr w:w="9694" w:h="13634" w:hSpace="142" w:wrap="around" w:vAnchor="text" w:hAnchor="page" w:x="1162" w:y="201"/>
        <w:spacing w:line="260" w:lineRule="atLeast"/>
        <w:jc w:val="center"/>
        <w:rPr>
          <w:b/>
          <w:bCs/>
          <w:sz w:val="22"/>
          <w:szCs w:val="22"/>
        </w:rPr>
      </w:pPr>
      <w:r>
        <w:rPr>
          <w:rFonts w:hint="eastAsia"/>
          <w:b/>
          <w:bCs/>
          <w:sz w:val="22"/>
          <w:szCs w:val="22"/>
        </w:rPr>
        <w:t>한국통신학회</w:t>
      </w:r>
      <w:r>
        <w:rPr>
          <w:rFonts w:hint="eastAsia"/>
          <w:b/>
          <w:bCs/>
          <w:sz w:val="22"/>
          <w:szCs w:val="22"/>
        </w:rPr>
        <w:t xml:space="preserve"> </w:t>
      </w:r>
      <w:r>
        <w:rPr>
          <w:rFonts w:hint="eastAsia"/>
          <w:b/>
          <w:bCs/>
          <w:sz w:val="22"/>
          <w:szCs w:val="22"/>
        </w:rPr>
        <w:t>학술대회논문집</w:t>
      </w:r>
      <w:r>
        <w:rPr>
          <w:rFonts w:hint="eastAsia"/>
          <w:b/>
          <w:bCs/>
          <w:sz w:val="22"/>
          <w:szCs w:val="22"/>
        </w:rPr>
        <w:t>,</w:t>
      </w:r>
      <w:r>
        <w:rPr>
          <w:b/>
          <w:bCs/>
          <w:sz w:val="22"/>
          <w:szCs w:val="22"/>
        </w:rPr>
        <w:t xml:space="preserve"> 2017.11. 303-304 (2 page)</w:t>
      </w:r>
    </w:p>
    <w:p w14:paraId="708CBF96" w14:textId="77777777" w:rsidR="004E47AF" w:rsidRDefault="004E47AF" w:rsidP="004E47AF">
      <w:pPr>
        <w:framePr w:w="9694" w:h="13634" w:hSpace="142" w:wrap="around" w:vAnchor="text" w:hAnchor="page" w:x="1162" w:y="201"/>
        <w:spacing w:line="260" w:lineRule="atLeast"/>
        <w:jc w:val="center"/>
        <w:rPr>
          <w:b/>
          <w:bCs/>
        </w:rPr>
      </w:pPr>
      <w:r w:rsidRPr="006E1655">
        <w:rPr>
          <w:rFonts w:hint="eastAsia"/>
          <w:b/>
          <w:bCs/>
          <w:sz w:val="22"/>
          <w:szCs w:val="22"/>
        </w:rPr>
        <w:t>(</w:t>
      </w:r>
      <w:r w:rsidRPr="006E1655">
        <w:rPr>
          <w:rFonts w:hint="eastAsia"/>
          <w:b/>
          <w:bCs/>
          <w:sz w:val="22"/>
          <w:szCs w:val="22"/>
        </w:rPr>
        <w:t>발표자</w:t>
      </w:r>
      <w:r w:rsidRPr="006E1655">
        <w:rPr>
          <w:rFonts w:hint="eastAsia"/>
          <w:b/>
          <w:bCs/>
          <w:sz w:val="22"/>
          <w:szCs w:val="22"/>
        </w:rPr>
        <w:t xml:space="preserve"> </w:t>
      </w:r>
      <w:r w:rsidRPr="006E1655">
        <w:rPr>
          <w:rFonts w:hint="eastAsia"/>
          <w:b/>
          <w:bCs/>
          <w:sz w:val="22"/>
          <w:szCs w:val="22"/>
        </w:rPr>
        <w:t>연락처</w:t>
      </w:r>
      <w:r w:rsidRPr="006E1655">
        <w:rPr>
          <w:rFonts w:hint="eastAsia"/>
          <w:b/>
          <w:bCs/>
          <w:sz w:val="22"/>
          <w:szCs w:val="22"/>
        </w:rPr>
        <w:t xml:space="preserve">: </w:t>
      </w:r>
      <w:r>
        <w:rPr>
          <w:rStyle w:val="ad"/>
          <w:rFonts w:hint="eastAsia"/>
          <w:b/>
          <w:bCs/>
          <w:sz w:val="22"/>
          <w:szCs w:val="22"/>
        </w:rPr>
        <w:t>이준표</w:t>
      </w:r>
      <w:r>
        <w:rPr>
          <w:rStyle w:val="ad"/>
          <w:rFonts w:hint="eastAsia"/>
          <w:b/>
          <w:bCs/>
          <w:sz w:val="22"/>
          <w:szCs w:val="22"/>
        </w:rPr>
        <w:t>(</w:t>
      </w:r>
      <w:r>
        <w:rPr>
          <w:rStyle w:val="ad"/>
          <w:b/>
          <w:bCs/>
          <w:sz w:val="22"/>
          <w:szCs w:val="22"/>
        </w:rPr>
        <w:t>junpyolee@osan.ac.kr)</w:t>
      </w:r>
      <w:r w:rsidRPr="006E1655">
        <w:rPr>
          <w:rFonts w:hint="eastAsia"/>
          <w:b/>
          <w:bCs/>
          <w:sz w:val="22"/>
          <w:szCs w:val="22"/>
        </w:rPr>
        <w:t>)</w:t>
      </w:r>
    </w:p>
    <w:p w14:paraId="629ECF9B" w14:textId="77777777" w:rsidR="004E47AF" w:rsidRDefault="004E47AF" w:rsidP="004E47AF">
      <w:pPr>
        <w:framePr w:w="9694" w:h="13634" w:hSpace="142" w:wrap="around" w:vAnchor="text" w:hAnchor="page" w:x="1162" w:y="201"/>
        <w:spacing w:line="280" w:lineRule="atLeast"/>
        <w:jc w:val="center"/>
        <w:rPr>
          <w:b/>
          <w:bCs/>
        </w:rPr>
      </w:pPr>
    </w:p>
    <w:p w14:paraId="018F5FBA" w14:textId="77777777" w:rsidR="004E47AF" w:rsidRDefault="004E47AF" w:rsidP="004E47AF">
      <w:pPr>
        <w:framePr w:w="9694" w:h="13634" w:hSpace="142" w:wrap="around" w:vAnchor="text" w:hAnchor="page" w:x="1162" w:y="201"/>
        <w:spacing w:line="280" w:lineRule="atLeast"/>
        <w:jc w:val="center"/>
        <w:rPr>
          <w:b/>
          <w:bCs/>
        </w:rPr>
      </w:pPr>
    </w:p>
    <w:p w14:paraId="38FB44F7" w14:textId="752F40A9" w:rsidR="006517CB" w:rsidRPr="006517CB" w:rsidRDefault="004E47AF" w:rsidP="006517CB">
      <w:pPr>
        <w:framePr w:w="9694" w:h="13634" w:hSpace="142" w:wrap="around" w:vAnchor="text" w:hAnchor="page" w:x="1162" w:y="201"/>
        <w:spacing w:line="280" w:lineRule="atLeast"/>
        <w:jc w:val="center"/>
        <w:rPr>
          <w:b/>
          <w:bCs/>
          <w:sz w:val="22"/>
          <w:szCs w:val="22"/>
        </w:rPr>
      </w:pPr>
      <w:r>
        <w:rPr>
          <w:b/>
          <w:bCs/>
          <w:sz w:val="22"/>
          <w:szCs w:val="22"/>
        </w:rPr>
        <w:t>[</w:t>
      </w:r>
      <w:r w:rsidRPr="006E1655">
        <w:rPr>
          <w:b/>
          <w:bCs/>
          <w:sz w:val="22"/>
          <w:szCs w:val="22"/>
        </w:rPr>
        <w:t>ABSTRACT</w:t>
      </w:r>
      <w:r>
        <w:rPr>
          <w:b/>
          <w:bCs/>
          <w:sz w:val="22"/>
          <w:szCs w:val="22"/>
        </w:rPr>
        <w:t>]</w:t>
      </w:r>
    </w:p>
    <w:p w14:paraId="54F5C3B5" w14:textId="4C3A1467" w:rsidR="006517CB" w:rsidRPr="006517CB" w:rsidRDefault="006517CB" w:rsidP="00A31A16">
      <w:pPr>
        <w:pStyle w:val="af0"/>
        <w:framePr w:w="9694" w:h="13634" w:hSpace="142" w:wrap="around" w:vAnchor="text" w:hAnchor="page" w:x="1162" w:y="201"/>
        <w:spacing w:line="300" w:lineRule="atLeast"/>
        <w:ind w:firstLineChars="50" w:firstLine="110"/>
        <w:rPr>
          <w:rFonts w:ascii="Times New Roman" w:eastAsia="바탕체" w:hAnsi="Times New Roman" w:cs="Times New Roman"/>
          <w:sz w:val="22"/>
          <w:szCs w:val="22"/>
        </w:rPr>
      </w:pPr>
      <w:r w:rsidRPr="006517CB">
        <w:rPr>
          <w:rFonts w:ascii="Times New Roman" w:eastAsia="바탕체" w:hAnsi="Times New Roman" w:cs="Times New Roman"/>
          <w:sz w:val="22"/>
          <w:szCs w:val="22"/>
        </w:rPr>
        <w:t xml:space="preserve">One of </w:t>
      </w:r>
      <w:r>
        <w:rPr>
          <w:rFonts w:ascii="Times New Roman" w:eastAsia="바탕체" w:hAnsi="Times New Roman" w:cs="Times New Roman"/>
          <w:sz w:val="22"/>
          <w:szCs w:val="22"/>
        </w:rPr>
        <w:t>the technologies that has attra</w:t>
      </w:r>
      <w:r w:rsidRPr="006517CB">
        <w:rPr>
          <w:rFonts w:ascii="Times New Roman" w:eastAsia="바탕체" w:hAnsi="Times New Roman" w:cs="Times New Roman"/>
          <w:sz w:val="22"/>
          <w:szCs w:val="22"/>
        </w:rPr>
        <w:t>cted attention with the advent of the fourth industrial revolution is the block chain, which is one of the remarkable technologies that will change the future. In this context, the block-chain-related investment scale is increasing rapidly. In particular, the banking industry has become a core technology of the glob al financial marke</w:t>
      </w:r>
      <w:r>
        <w:rPr>
          <w:rFonts w:ascii="Times New Roman" w:eastAsia="바탕체" w:hAnsi="Times New Roman" w:cs="Times New Roman"/>
          <w:sz w:val="22"/>
          <w:szCs w:val="22"/>
        </w:rPr>
        <w:t>t due to financial tre</w:t>
      </w:r>
      <w:r w:rsidRPr="006517CB">
        <w:rPr>
          <w:rFonts w:ascii="Times New Roman" w:eastAsia="바탕체" w:hAnsi="Times New Roman" w:cs="Times New Roman"/>
          <w:sz w:val="22"/>
          <w:szCs w:val="22"/>
        </w:rPr>
        <w:t>nds through the use of block chains. As a new paradigm that is applied to the corporate business domain, the a pplication area is getting larger and larger. The block chain will be most actively</w:t>
      </w:r>
      <w:r>
        <w:rPr>
          <w:rFonts w:ascii="Times New Roman" w:eastAsia="바탕체" w:hAnsi="Times New Roman" w:cs="Times New Roman"/>
          <w:sz w:val="22"/>
          <w:szCs w:val="22"/>
        </w:rPr>
        <w:t xml:space="preserve"> applied to the financial indust</w:t>
      </w:r>
      <w:r w:rsidRPr="006517CB">
        <w:rPr>
          <w:rFonts w:ascii="Times New Roman" w:eastAsia="바탕체" w:hAnsi="Times New Roman" w:cs="Times New Roman"/>
          <w:sz w:val="22"/>
          <w:szCs w:val="22"/>
        </w:rPr>
        <w:t>ry through the use of bit coin and vari ous business applications, and the gr owth potential of the block chain will be very high in the future. In this study, we identify the block chain technology, which is a core technology, and set the scope of application of a new type of business model. In the future, it will be possible to utilize various environ mentall</w:t>
      </w:r>
      <w:r>
        <w:rPr>
          <w:rFonts w:ascii="Times New Roman" w:eastAsia="바탕체" w:hAnsi="Times New Roman" w:cs="Times New Roman"/>
          <w:sz w:val="22"/>
          <w:szCs w:val="22"/>
        </w:rPr>
        <w:t>y and infrastructure technologi</w:t>
      </w:r>
      <w:r w:rsidRPr="006517CB">
        <w:rPr>
          <w:rFonts w:ascii="Times New Roman" w:eastAsia="바탕체" w:hAnsi="Times New Roman" w:cs="Times New Roman"/>
          <w:sz w:val="22"/>
          <w:szCs w:val="22"/>
        </w:rPr>
        <w:t xml:space="preserve">es in the business area between com panies in the future. </w:t>
      </w:r>
    </w:p>
    <w:p w14:paraId="5D7360BE" w14:textId="77777777" w:rsidR="006517CB" w:rsidRPr="006E1655" w:rsidRDefault="006517CB" w:rsidP="004E47AF">
      <w:pPr>
        <w:framePr w:w="9694" w:h="13634" w:hSpace="142" w:wrap="around" w:vAnchor="text" w:hAnchor="page" w:x="1162" w:y="201"/>
        <w:spacing w:line="280" w:lineRule="atLeast"/>
        <w:ind w:firstLine="170"/>
        <w:rPr>
          <w:sz w:val="22"/>
          <w:szCs w:val="22"/>
        </w:rPr>
      </w:pPr>
    </w:p>
    <w:p w14:paraId="10BF7180" w14:textId="732397DF" w:rsidR="004E47AF" w:rsidRDefault="004E47AF" w:rsidP="004E47AF">
      <w:pPr>
        <w:pStyle w:val="hs2"/>
        <w:framePr w:w="9694" w:h="13634" w:hSpace="142" w:wrap="around" w:vAnchor="text" w:hAnchor="page" w:x="1162" w:y="201"/>
        <w:spacing w:after="0" w:line="288" w:lineRule="auto"/>
        <w:jc w:val="both"/>
        <w:rPr>
          <w:rFonts w:ascii="Times New Roman" w:eastAsia="바탕" w:hAnsi="Times New Roman" w:hint="default"/>
          <w:b/>
          <w:bCs/>
          <w:color w:val="000000" w:themeColor="text1"/>
          <w:sz w:val="22"/>
        </w:rPr>
      </w:pPr>
    </w:p>
    <w:p w14:paraId="37864C95" w14:textId="3634D2A9" w:rsidR="006517CB" w:rsidRDefault="006517CB" w:rsidP="004E47AF">
      <w:pPr>
        <w:pStyle w:val="hs2"/>
        <w:framePr w:w="9694" w:h="13634" w:hSpace="142" w:wrap="around" w:vAnchor="text" w:hAnchor="page" w:x="1162" w:y="201"/>
        <w:spacing w:after="0" w:line="288" w:lineRule="auto"/>
        <w:jc w:val="both"/>
        <w:rPr>
          <w:rFonts w:ascii="Times New Roman" w:eastAsia="바탕" w:hAnsi="Times New Roman" w:hint="default"/>
          <w:b/>
          <w:bCs/>
          <w:color w:val="000000" w:themeColor="text1"/>
          <w:sz w:val="22"/>
        </w:rPr>
      </w:pPr>
    </w:p>
    <w:p w14:paraId="238271C4" w14:textId="77777777" w:rsidR="006517CB" w:rsidRDefault="006517CB" w:rsidP="004E47AF">
      <w:pPr>
        <w:pStyle w:val="hs2"/>
        <w:framePr w:w="9694" w:h="13634" w:hSpace="142" w:wrap="around" w:vAnchor="text" w:hAnchor="page" w:x="1162" w:y="201"/>
        <w:spacing w:after="0" w:line="288" w:lineRule="auto"/>
        <w:jc w:val="both"/>
        <w:rPr>
          <w:rFonts w:ascii="Times New Roman" w:eastAsia="바탕" w:hAnsi="Times New Roman" w:hint="default"/>
          <w:b/>
          <w:bCs/>
          <w:color w:val="000000" w:themeColor="text1"/>
          <w:sz w:val="22"/>
        </w:rPr>
      </w:pPr>
    </w:p>
    <w:p w14:paraId="1B71E6D0" w14:textId="51B66D84" w:rsidR="004E47AF" w:rsidRPr="00A31A16" w:rsidRDefault="004E47AF" w:rsidP="004E47AF">
      <w:pPr>
        <w:pStyle w:val="hs2"/>
        <w:framePr w:w="9694" w:h="13634" w:hSpace="142" w:wrap="around" w:vAnchor="text" w:hAnchor="page" w:x="1162" w:y="201"/>
        <w:spacing w:after="0" w:line="288" w:lineRule="auto"/>
        <w:jc w:val="both"/>
        <w:rPr>
          <w:rFonts w:ascii="Times New Roman" w:eastAsia="바탕" w:hAnsi="Times New Roman" w:hint="default"/>
          <w:i/>
          <w:sz w:val="22"/>
        </w:rPr>
      </w:pPr>
      <w:r w:rsidRPr="006E1655">
        <w:rPr>
          <w:rFonts w:ascii="Times New Roman" w:eastAsia="바탕" w:hAnsi="Times New Roman" w:hint="default"/>
          <w:b/>
          <w:bCs/>
          <w:color w:val="000000" w:themeColor="text1"/>
          <w:sz w:val="22"/>
        </w:rPr>
        <w:t>[KEYWORDS]</w:t>
      </w:r>
      <w:r w:rsidRPr="004919E8">
        <w:rPr>
          <w:rFonts w:ascii="바탕" w:eastAsia="바탕"/>
          <w:sz w:val="22"/>
        </w:rPr>
        <w:t xml:space="preserve">  </w:t>
      </w:r>
      <w:r w:rsidR="006517CB" w:rsidRPr="00A31A16">
        <w:rPr>
          <w:rFonts w:ascii="Times New Roman" w:eastAsia="바탕" w:hAnsi="Times New Roman" w:hint="default"/>
          <w:i/>
          <w:sz w:val="22"/>
        </w:rPr>
        <w:t>FinTech, BlockChain, Business Model</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D7DB404" w14:textId="77777777" w:rsidR="004E47AF" w:rsidRDefault="004E47AF" w:rsidP="004E47AF">
      <w:pPr>
        <w:spacing w:line="260" w:lineRule="atLeast"/>
        <w:jc w:val="left"/>
        <w:rPr>
          <w:b/>
          <w:sz w:val="18"/>
        </w:rPr>
      </w:pPr>
    </w:p>
    <w:p w14:paraId="1A6FDD37" w14:textId="77777777" w:rsidR="004E47AF" w:rsidRPr="00C83753" w:rsidRDefault="004E47AF" w:rsidP="004E47AF">
      <w:pPr>
        <w:spacing w:line="260" w:lineRule="atLeast"/>
        <w:ind w:left="400"/>
        <w:jc w:val="left"/>
        <w:rPr>
          <w:b/>
        </w:rPr>
      </w:pPr>
      <w:r w:rsidRPr="00C83753">
        <w:rPr>
          <w:rFonts w:hint="eastAsia"/>
          <w:b/>
        </w:rPr>
        <w:t xml:space="preserve">1. </w:t>
      </w:r>
      <w:r w:rsidRPr="00C83753">
        <w:rPr>
          <w:rFonts w:hint="eastAsia"/>
          <w:b/>
        </w:rPr>
        <w:t>서</w:t>
      </w:r>
      <w:r w:rsidRPr="00C83753">
        <w:rPr>
          <w:rFonts w:hint="eastAsia"/>
          <w:b/>
        </w:rPr>
        <w:t xml:space="preserve"> </w:t>
      </w:r>
      <w:r w:rsidRPr="00C83753">
        <w:rPr>
          <w:rFonts w:hint="eastAsia"/>
          <w:b/>
        </w:rPr>
        <w:t>론</w:t>
      </w:r>
    </w:p>
    <w:p w14:paraId="5C11A0F4" w14:textId="4F731663" w:rsidR="006517CB" w:rsidRDefault="006517CB" w:rsidP="006517CB">
      <w:pPr>
        <w:pStyle w:val="af0"/>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제</w:t>
      </w:r>
      <w:r w:rsidRPr="006517CB">
        <w:rPr>
          <w:rFonts w:ascii="Times New Roman" w:eastAsia="바탕체" w:hAnsi="Times New Roman" w:cs="Times New Roman"/>
          <w:sz w:val="20"/>
          <w:szCs w:val="20"/>
        </w:rPr>
        <w:t xml:space="preserve"> 4</w:t>
      </w:r>
      <w:r w:rsidRPr="006517CB">
        <w:rPr>
          <w:rFonts w:ascii="Times New Roman" w:eastAsia="바탕체" w:hAnsi="Times New Roman" w:cs="Times New Roman"/>
          <w:sz w:val="20"/>
          <w:szCs w:val="20"/>
        </w:rPr>
        <w:t>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산업혁명의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등장과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함께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주목받기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시작한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(Block chain)</w:t>
      </w:r>
      <w:r w:rsidRPr="006517CB">
        <w:rPr>
          <w:rFonts w:ascii="Times New Roman" w:eastAsia="바탕체" w:hAnsi="Times New Roman" w:cs="Times New Roman"/>
          <w:sz w:val="20"/>
          <w:szCs w:val="20"/>
        </w:rPr>
        <w:t>은</w:t>
      </w:r>
      <w:r w:rsidRPr="006517CB">
        <w:rPr>
          <w:rFonts w:ascii="Times New Roman" w:eastAsia="바탕체" w:hAnsi="Times New Roman" w:cs="Times New Roman"/>
          <w:sz w:val="20"/>
          <w:szCs w:val="20"/>
        </w:rPr>
        <w:t xml:space="preserve"> 2016</w:t>
      </w:r>
      <w:r w:rsidRPr="006517CB">
        <w:rPr>
          <w:rFonts w:ascii="Times New Roman" w:eastAsia="바탕체" w:hAnsi="Times New Roman" w:cs="Times New Roman"/>
          <w:sz w:val="20"/>
          <w:szCs w:val="20"/>
        </w:rPr>
        <w:t>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세계경제포럼에서</w:t>
      </w:r>
      <w:r w:rsidRPr="006517CB">
        <w:rPr>
          <w:rFonts w:ascii="Times New Roman" w:eastAsia="바탕체" w:hAnsi="Times New Roman" w:cs="Times New Roman"/>
          <w:sz w:val="20"/>
          <w:szCs w:val="20"/>
        </w:rPr>
        <w:t xml:space="preserve"> ‘2016</w:t>
      </w:r>
      <w:r w:rsidRPr="006517CB">
        <w:rPr>
          <w:rFonts w:ascii="Times New Roman" w:eastAsia="바탕체" w:hAnsi="Times New Roman" w:cs="Times New Roman"/>
          <w:sz w:val="20"/>
          <w:szCs w:val="20"/>
        </w:rPr>
        <w:t>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떠오르는</w:t>
      </w:r>
      <w:r w:rsidRPr="006517CB">
        <w:rPr>
          <w:rFonts w:ascii="Times New Roman" w:eastAsia="바탕체" w:hAnsi="Times New Roman" w:cs="Times New Roman"/>
          <w:sz w:val="20"/>
          <w:szCs w:val="20"/>
        </w:rPr>
        <w:t xml:space="preserve"> 10</w:t>
      </w:r>
      <w:r w:rsidRPr="006517CB">
        <w:rPr>
          <w:rFonts w:ascii="Times New Roman" w:eastAsia="바탕체" w:hAnsi="Times New Roman" w:cs="Times New Roman"/>
          <w:sz w:val="20"/>
          <w:szCs w:val="20"/>
        </w:rPr>
        <w:t>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중</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하나로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선정하였으며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또한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국제연합</w:t>
      </w:r>
      <w:r w:rsidRPr="006517CB">
        <w:rPr>
          <w:rFonts w:ascii="Times New Roman" w:eastAsia="바탕체" w:hAnsi="Times New Roman" w:cs="Times New Roman"/>
          <w:sz w:val="20"/>
          <w:szCs w:val="20"/>
        </w:rPr>
        <w:t xml:space="preserve">(United Nations, UN) </w:t>
      </w:r>
      <w:r w:rsidRPr="006517CB">
        <w:rPr>
          <w:rFonts w:ascii="Times New Roman" w:eastAsia="바탕체" w:hAnsi="Times New Roman" w:cs="Times New Roman"/>
          <w:sz w:val="20"/>
          <w:szCs w:val="20"/>
        </w:rPr>
        <w:t>역시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유엔미래보고서</w:t>
      </w:r>
      <w:r w:rsidRPr="006517CB">
        <w:rPr>
          <w:rFonts w:ascii="Times New Roman" w:eastAsia="바탕체" w:hAnsi="Times New Roman" w:cs="Times New Roman"/>
          <w:sz w:val="20"/>
          <w:szCs w:val="20"/>
        </w:rPr>
        <w:t xml:space="preserve"> 2050’</w:t>
      </w:r>
      <w:r w:rsidRPr="006517CB">
        <w:rPr>
          <w:rFonts w:ascii="Times New Roman" w:eastAsia="바탕체" w:hAnsi="Times New Roman" w:cs="Times New Roman"/>
          <w:sz w:val="20"/>
          <w:szCs w:val="20"/>
        </w:rPr>
        <w:t>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통해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미래를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바꿀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놀라운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중</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언급하였다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이러한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배경</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속에서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관련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투자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규모가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급증하는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추세를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보이고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향후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모든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분야에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확대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적용</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가능성과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사회적</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파급</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영향에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관심도가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국내외적으로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빠르게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증가하고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p>
    <w:p w14:paraId="0D2EBED1" w14:textId="555B0C26" w:rsidR="000E545F" w:rsidRDefault="000E545F" w:rsidP="006517CB">
      <w:pPr>
        <w:pStyle w:val="af0"/>
        <w:spacing w:after="0" w:afterAutospacing="0" w:line="300" w:lineRule="atLeast"/>
        <w:rPr>
          <w:rFonts w:ascii="Times New Roman" w:eastAsia="바탕체" w:hAnsi="Times New Roman" w:cs="Times New Roman"/>
          <w:sz w:val="20"/>
          <w:szCs w:val="20"/>
        </w:rPr>
      </w:pPr>
    </w:p>
    <w:p w14:paraId="20EDFECC" w14:textId="7EF19DD1" w:rsidR="000E545F" w:rsidRPr="000E545F" w:rsidRDefault="000E545F" w:rsidP="000E545F">
      <w:pPr>
        <w:spacing w:line="260" w:lineRule="atLeast"/>
        <w:ind w:left="400"/>
        <w:jc w:val="left"/>
        <w:rPr>
          <w:b/>
        </w:rPr>
      </w:pPr>
      <w:r>
        <w:rPr>
          <w:b/>
        </w:rPr>
        <w:t xml:space="preserve">2.  </w:t>
      </w:r>
      <w:r>
        <w:rPr>
          <w:rFonts w:hint="eastAsia"/>
          <w:b/>
        </w:rPr>
        <w:t>본</w:t>
      </w:r>
      <w:r>
        <w:rPr>
          <w:rFonts w:hint="eastAsia"/>
          <w:b/>
        </w:rPr>
        <w:t xml:space="preserve"> </w:t>
      </w:r>
      <w:r>
        <w:rPr>
          <w:rFonts w:hint="eastAsia"/>
          <w:b/>
        </w:rPr>
        <w:t>론</w:t>
      </w:r>
    </w:p>
    <w:p w14:paraId="2B58A5C1" w14:textId="77777777" w:rsidR="006517CB" w:rsidRPr="006517CB" w:rsidRDefault="006517CB" w:rsidP="006517CB">
      <w:pPr>
        <w:pStyle w:val="af0"/>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가트너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그룹에서</w:t>
      </w:r>
      <w:r w:rsidRPr="006517CB">
        <w:rPr>
          <w:rFonts w:ascii="Times New Roman" w:eastAsia="바탕체" w:hAnsi="Times New Roman" w:cs="Times New Roman"/>
          <w:sz w:val="20"/>
          <w:szCs w:val="20"/>
        </w:rPr>
        <w:t xml:space="preserve"> 2016</w:t>
      </w:r>
      <w:r w:rsidRPr="006517CB">
        <w:rPr>
          <w:rFonts w:ascii="Times New Roman" w:eastAsia="바탕체" w:hAnsi="Times New Roman" w:cs="Times New Roman"/>
          <w:sz w:val="20"/>
          <w:szCs w:val="20"/>
        </w:rPr>
        <w:t>년</w:t>
      </w:r>
      <w:r w:rsidRPr="006517CB">
        <w:rPr>
          <w:rFonts w:ascii="Times New Roman" w:eastAsia="바탕체" w:hAnsi="Times New Roman" w:cs="Times New Roman"/>
          <w:sz w:val="20"/>
          <w:szCs w:val="20"/>
        </w:rPr>
        <w:t xml:space="preserve"> 1</w:t>
      </w:r>
      <w:r w:rsidRPr="006517CB">
        <w:rPr>
          <w:rFonts w:ascii="Times New Roman" w:eastAsia="바탕체" w:hAnsi="Times New Roman" w:cs="Times New Roman"/>
          <w:sz w:val="20"/>
          <w:szCs w:val="20"/>
        </w:rPr>
        <w:t>분기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글로벌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투자액은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약</w:t>
      </w:r>
      <w:r w:rsidRPr="006517CB">
        <w:rPr>
          <w:rFonts w:ascii="Times New Roman" w:eastAsia="바탕체" w:hAnsi="Times New Roman" w:cs="Times New Roman"/>
          <w:sz w:val="20"/>
          <w:szCs w:val="20"/>
        </w:rPr>
        <w:t xml:space="preserve"> 1</w:t>
      </w:r>
      <w:r w:rsidRPr="006517CB">
        <w:rPr>
          <w:rFonts w:ascii="Times New Roman" w:eastAsia="바탕체" w:hAnsi="Times New Roman" w:cs="Times New Roman"/>
          <w:sz w:val="20"/>
          <w:szCs w:val="20"/>
        </w:rPr>
        <w:t>억</w:t>
      </w:r>
      <w:r w:rsidRPr="006517CB">
        <w:rPr>
          <w:rFonts w:ascii="Times New Roman" w:eastAsia="바탕체" w:hAnsi="Times New Roman" w:cs="Times New Roman"/>
          <w:sz w:val="20"/>
          <w:szCs w:val="20"/>
        </w:rPr>
        <w:t xml:space="preserve"> 7</w:t>
      </w:r>
      <w:r w:rsidRPr="006517CB">
        <w:rPr>
          <w:rFonts w:ascii="Times New Roman" w:eastAsia="바탕체" w:hAnsi="Times New Roman" w:cs="Times New Roman"/>
          <w:sz w:val="20"/>
          <w:szCs w:val="20"/>
        </w:rPr>
        <w:t>천만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달러로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직전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분기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대비</w:t>
      </w:r>
      <w:r w:rsidRPr="006517CB">
        <w:rPr>
          <w:rFonts w:ascii="Times New Roman" w:eastAsia="바탕체" w:hAnsi="Times New Roman" w:cs="Times New Roman"/>
          <w:sz w:val="20"/>
          <w:szCs w:val="20"/>
        </w:rPr>
        <w:t xml:space="preserve"> 350% </w:t>
      </w:r>
      <w:r w:rsidRPr="006517CB">
        <w:rPr>
          <w:rFonts w:ascii="Times New Roman" w:eastAsia="바탕체" w:hAnsi="Times New Roman" w:cs="Times New Roman"/>
          <w:sz w:val="20"/>
          <w:szCs w:val="20"/>
        </w:rPr>
        <w:t>이상</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증가되었으며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관련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규모가</w:t>
      </w:r>
      <w:r w:rsidRPr="006517CB">
        <w:rPr>
          <w:rFonts w:ascii="Times New Roman" w:eastAsia="바탕체" w:hAnsi="Times New Roman" w:cs="Times New Roman"/>
          <w:sz w:val="20"/>
          <w:szCs w:val="20"/>
        </w:rPr>
        <w:t xml:space="preserve"> 2022</w:t>
      </w:r>
      <w:r w:rsidRPr="006517CB">
        <w:rPr>
          <w:rFonts w:ascii="Times New Roman" w:eastAsia="바탕체" w:hAnsi="Times New Roman" w:cs="Times New Roman"/>
          <w:sz w:val="20"/>
          <w:szCs w:val="20"/>
        </w:rPr>
        <w:t>년이면</w:t>
      </w:r>
      <w:r w:rsidRPr="006517CB">
        <w:rPr>
          <w:rFonts w:ascii="Times New Roman" w:eastAsia="바탕체" w:hAnsi="Times New Roman" w:cs="Times New Roman"/>
          <w:sz w:val="20"/>
          <w:szCs w:val="20"/>
        </w:rPr>
        <w:t xml:space="preserve"> 100</w:t>
      </w:r>
      <w:r w:rsidRPr="006517CB">
        <w:rPr>
          <w:rFonts w:ascii="Times New Roman" w:eastAsia="바탕체" w:hAnsi="Times New Roman" w:cs="Times New Roman"/>
          <w:sz w:val="20"/>
          <w:szCs w:val="20"/>
        </w:rPr>
        <w:t>억</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달러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규모로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성장할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것으로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예상</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하였다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지난</w:t>
      </w:r>
      <w:r w:rsidRPr="006517CB">
        <w:rPr>
          <w:rFonts w:ascii="Times New Roman" w:eastAsia="바탕체" w:hAnsi="Times New Roman" w:cs="Times New Roman"/>
          <w:sz w:val="20"/>
          <w:szCs w:val="20"/>
        </w:rPr>
        <w:t xml:space="preserve"> 2017</w:t>
      </w:r>
      <w:r w:rsidRPr="006517CB">
        <w:rPr>
          <w:rFonts w:ascii="Times New Roman" w:eastAsia="바탕체" w:hAnsi="Times New Roman" w:cs="Times New Roman"/>
          <w:sz w:val="20"/>
          <w:szCs w:val="20"/>
        </w:rPr>
        <w:t>년</w:t>
      </w:r>
      <w:r w:rsidRPr="006517CB">
        <w:rPr>
          <w:rFonts w:ascii="Times New Roman" w:eastAsia="바탕체" w:hAnsi="Times New Roman" w:cs="Times New Roman"/>
          <w:sz w:val="20"/>
          <w:szCs w:val="20"/>
        </w:rPr>
        <w:t xml:space="preserve"> 11</w:t>
      </w:r>
      <w:r w:rsidRPr="006517CB">
        <w:rPr>
          <w:rFonts w:ascii="Times New Roman" w:eastAsia="바탕체" w:hAnsi="Times New Roman" w:cs="Times New Roman"/>
          <w:sz w:val="20"/>
          <w:szCs w:val="20"/>
        </w:rPr>
        <w:t>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비트코인은</w:t>
      </w:r>
      <w:r w:rsidRPr="006517CB">
        <w:rPr>
          <w:rFonts w:ascii="Times New Roman" w:eastAsia="바탕체" w:hAnsi="Times New Roman" w:cs="Times New Roman"/>
          <w:sz w:val="20"/>
          <w:szCs w:val="20"/>
        </w:rPr>
        <w:t xml:space="preserve"> 1</w:t>
      </w:r>
      <w:r w:rsidRPr="006517CB">
        <w:rPr>
          <w:rFonts w:ascii="Times New Roman" w:eastAsia="바탕체" w:hAnsi="Times New Roman" w:cs="Times New Roman"/>
          <w:sz w:val="20"/>
          <w:szCs w:val="20"/>
        </w:rPr>
        <w:t>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달러를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돌파했으며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비트코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인뿐만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아니라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가상화폐들의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동반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강세가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연출되어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전체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가상</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화폐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시장의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시가총액은</w:t>
      </w:r>
      <w:r w:rsidRPr="006517CB">
        <w:rPr>
          <w:rFonts w:ascii="Times New Roman" w:eastAsia="바탕체" w:hAnsi="Times New Roman" w:cs="Times New Roman"/>
          <w:sz w:val="20"/>
          <w:szCs w:val="20"/>
        </w:rPr>
        <w:t xml:space="preserve"> 3000</w:t>
      </w:r>
      <w:r w:rsidRPr="006517CB">
        <w:rPr>
          <w:rFonts w:ascii="Times New Roman" w:eastAsia="바탕체" w:hAnsi="Times New Roman" w:cs="Times New Roman"/>
          <w:sz w:val="20"/>
          <w:szCs w:val="20"/>
        </w:rPr>
        <w:t>억달러를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돌파하였다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통한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금융관련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추세에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글로벌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금융시장의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핵심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자리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잡</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아가고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기업</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영역에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접목되는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패러다임으로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여겨지고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p>
    <w:p w14:paraId="19B442EC" w14:textId="77777777" w:rsidR="006517CB" w:rsidRPr="006517CB" w:rsidRDefault="006517CB" w:rsidP="006517CB">
      <w:pPr>
        <w:pStyle w:val="af0"/>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블록체인기술이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각광을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받은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이유는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핀테크라는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금융혁신의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도입</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하면서부터이다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w:t>
      </w:r>
      <w:r w:rsidRPr="006517CB">
        <w:rPr>
          <w:rFonts w:ascii="Times New Roman" w:eastAsia="바탕체" w:hAnsi="Times New Roman" w:cs="Times New Roman"/>
          <w:sz w:val="20"/>
          <w:szCs w:val="20"/>
        </w:rPr>
        <w:t>(Finance)</w:t>
      </w:r>
      <w:r w:rsidRPr="006517CB">
        <w:rPr>
          <w:rFonts w:ascii="Times New Roman" w:eastAsia="바탕체" w:hAnsi="Times New Roman" w:cs="Times New Roman"/>
          <w:sz w:val="20"/>
          <w:szCs w:val="20"/>
        </w:rPr>
        <w:t>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w:t>
      </w:r>
      <w:r w:rsidRPr="006517CB">
        <w:rPr>
          <w:rFonts w:ascii="Times New Roman" w:eastAsia="바탕체" w:hAnsi="Times New Roman" w:cs="Times New Roman"/>
          <w:sz w:val="20"/>
          <w:szCs w:val="20"/>
        </w:rPr>
        <w:t>(Technology)</w:t>
      </w:r>
      <w:r w:rsidRPr="006517CB">
        <w:rPr>
          <w:rFonts w:ascii="Times New Roman" w:eastAsia="바탕체" w:hAnsi="Times New Roman" w:cs="Times New Roman"/>
          <w:sz w:val="20"/>
          <w:szCs w:val="20"/>
        </w:rPr>
        <w:t>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결합</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용어로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글로벌</w:t>
      </w:r>
      <w:r w:rsidRPr="006517CB">
        <w:rPr>
          <w:rFonts w:ascii="Times New Roman" w:eastAsia="바탕체" w:hAnsi="Times New Roman" w:cs="Times New Roman"/>
          <w:sz w:val="20"/>
          <w:szCs w:val="20"/>
        </w:rPr>
        <w:t xml:space="preserve"> ICT </w:t>
      </w:r>
      <w:r w:rsidRPr="006517CB">
        <w:rPr>
          <w:rFonts w:ascii="Times New Roman" w:eastAsia="바탕체" w:hAnsi="Times New Roman" w:cs="Times New Roman"/>
          <w:sz w:val="20"/>
          <w:szCs w:val="20"/>
        </w:rPr>
        <w:t>기업이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폭넓은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사용자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기반을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바탕으로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송금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자산관리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각종</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결합하여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제공하는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유형의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말한다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등장은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모바일을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중심으로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스마트폰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보편화로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소비자의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소비행태가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변하고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빅데이터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분석</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소비자에게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맞춤형</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가능해진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환경에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기인한다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테크는</w:t>
      </w:r>
      <w:r w:rsidRPr="006517CB">
        <w:rPr>
          <w:rFonts w:ascii="Times New Roman" w:eastAsia="바탕체" w:hAnsi="Times New Roman" w:cs="Times New Roman"/>
          <w:sz w:val="20"/>
          <w:szCs w:val="20"/>
        </w:rPr>
        <w:t xml:space="preserve"> ICT</w:t>
      </w:r>
      <w:r w:rsidRPr="006517CB">
        <w:rPr>
          <w:rFonts w:ascii="Times New Roman" w:eastAsia="바탕체" w:hAnsi="Times New Roman" w:cs="Times New Roman"/>
          <w:sz w:val="20"/>
          <w:szCs w:val="20"/>
        </w:rPr>
        <w:t>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융합되면서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자연스럽</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나타나는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현상이다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핀테크에서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모바일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소셜네트워크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클라우드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빅데이터를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비롯하여</w:t>
      </w:r>
      <w:r w:rsidRPr="006517CB">
        <w:rPr>
          <w:rFonts w:ascii="Times New Roman" w:eastAsia="바탕체" w:hAnsi="Times New Roman" w:cs="Times New Roman"/>
          <w:sz w:val="20"/>
          <w:szCs w:val="20"/>
        </w:rPr>
        <w:t xml:space="preserve"> IoT, VR(Virtual Reality) </w:t>
      </w:r>
      <w:r w:rsidRPr="006517CB">
        <w:rPr>
          <w:rFonts w:ascii="Times New Roman" w:eastAsia="바탕체" w:hAnsi="Times New Roman" w:cs="Times New Roman"/>
          <w:sz w:val="20"/>
          <w:szCs w:val="20"/>
        </w:rPr>
        <w:t>등</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다양한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포괄한다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방식으로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개선하는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결정적인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역할을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담당하며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여기에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대표적인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융기술이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블록체인이다</w:t>
      </w:r>
      <w:r w:rsidRPr="006517CB">
        <w:rPr>
          <w:rFonts w:ascii="Times New Roman" w:eastAsia="바탕체" w:hAnsi="Times New Roman" w:cs="Times New Roman"/>
          <w:sz w:val="20"/>
          <w:szCs w:val="20"/>
        </w:rPr>
        <w:t xml:space="preserve">. </w:t>
      </w:r>
    </w:p>
    <w:p w14:paraId="33782942" w14:textId="25C3CBE9" w:rsidR="006517CB" w:rsidRPr="006517CB" w:rsidRDefault="006517CB" w:rsidP="006517CB">
      <w:pPr>
        <w:pStyle w:val="af0"/>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블록체인은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개인과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공공기관과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기업</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과</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기업</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발생하는</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다양한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형태의</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거래관계를</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획기적으로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개선시킬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기술로서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의미가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즉</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당사자들간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신뢰가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요구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모든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계약의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중개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플랫폼으로서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역할하며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사용</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편의성과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효율성을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크게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향상시킬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p>
    <w:p w14:paraId="23D3946E" w14:textId="231BF287" w:rsidR="006517CB" w:rsidRPr="006517CB" w:rsidRDefault="006517CB" w:rsidP="006517CB">
      <w:pPr>
        <w:pStyle w:val="af0"/>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블록체인은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일련의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정보를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네트워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크에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분산하여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관련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참여자들이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공동으로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기록하고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관리하는</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기술로</w:t>
      </w:r>
      <w:r w:rsidRPr="006517CB">
        <w:rPr>
          <w:rFonts w:ascii="Times New Roman" w:eastAsia="바탕체" w:hAnsi="Times New Roman" w:cs="Times New Roman"/>
          <w:sz w:val="20"/>
          <w:szCs w:val="20"/>
        </w:rPr>
        <w:t>,</w:t>
      </w:r>
      <w:r>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거래의</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효율성</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신뢰성</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제고</w:t>
      </w:r>
      <w:r w:rsidRPr="006517CB">
        <w:rPr>
          <w:rFonts w:ascii="Times New Roman" w:eastAsia="바탕체" w:hAnsi="Times New Roman" w:cs="Times New Roman"/>
          <w:sz w:val="20"/>
          <w:szCs w:val="20"/>
        </w:rPr>
        <w:t>,</w:t>
      </w:r>
      <w:r>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제반비용</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절감등</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긍정적</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효과가</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있다고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알려져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비트코인의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널리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알려져</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있으며</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중간관리자없이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거래</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당사자간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직접</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가능해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비용을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절감하고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효율화할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장점을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활용하고자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니즈가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더욱</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확대되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의미이며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세계적으로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정부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금융기관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글로벌</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기업등이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관련기술개발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활용에적극적</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움직임을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보이고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상황이다</w:t>
      </w:r>
      <w:r w:rsidRPr="006517CB">
        <w:rPr>
          <w:rFonts w:ascii="Times New Roman" w:eastAsia="바탕체" w:hAnsi="Times New Roman" w:cs="Times New Roman"/>
          <w:sz w:val="20"/>
          <w:szCs w:val="20"/>
        </w:rPr>
        <w:t xml:space="preserve">. </w:t>
      </w:r>
    </w:p>
    <w:p w14:paraId="65898AC0" w14:textId="5E79F79A" w:rsidR="006517CB" w:rsidRPr="006517CB" w:rsidRDefault="006517CB" w:rsidP="006517CB">
      <w:pPr>
        <w:pStyle w:val="af0"/>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최근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원천기술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플랫폼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구축</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성공</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사례발굴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등을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위해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각국정부</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산하기관</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글로벌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기업</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금융기관이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협력을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모색하고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국내외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대형은행</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금융권을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중심으로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표준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플랫폼</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개발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상용화</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노력중이며</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전세계적인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확산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움직임에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글로벌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기업들은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원천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기술개발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비즈니스연계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등을위한선제적대응</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전략을구상중이다</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블록체인</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관련</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기술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활용</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분야는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더욱</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확장될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것으로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예상되며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향후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뿐아니라</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전산업</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영역에</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막대한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영향을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미칠것으로</w:t>
      </w:r>
      <w:r>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기대한다</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br/>
      </w:r>
      <w:r w:rsidRPr="006517CB">
        <w:rPr>
          <w:rFonts w:ascii="Times New Roman" w:eastAsia="바탕체" w:hAnsi="Times New Roman" w:cs="Times New Roman"/>
          <w:sz w:val="20"/>
          <w:szCs w:val="20"/>
        </w:rPr>
        <w:t>핀테크는</w:t>
      </w:r>
      <w:r w:rsidRPr="006517CB">
        <w:rPr>
          <w:rFonts w:ascii="Times New Roman" w:eastAsia="바탕체" w:hAnsi="Times New Roman" w:cs="Times New Roman"/>
          <w:sz w:val="20"/>
          <w:szCs w:val="20"/>
        </w:rPr>
        <w:t xml:space="preserve"> ICT</w:t>
      </w:r>
      <w:r w:rsidRPr="006517CB">
        <w:rPr>
          <w:rFonts w:ascii="Times New Roman" w:eastAsia="바탕체" w:hAnsi="Times New Roman" w:cs="Times New Roman"/>
          <w:sz w:val="20"/>
          <w:szCs w:val="20"/>
        </w:rPr>
        <w:t>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융합되면서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자연스럽게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나타나는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현상이다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핵심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요소로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혁신으로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기존의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카드결제</w:t>
      </w:r>
      <w:r w:rsidRPr="006517CB">
        <w:rPr>
          <w:rFonts w:ascii="Times New Roman" w:eastAsia="바탕체" w:hAnsi="Times New Roman" w:cs="Times New Roman"/>
          <w:sz w:val="20"/>
          <w:szCs w:val="20"/>
        </w:rPr>
        <w:t xml:space="preserve"> (POS), </w:t>
      </w:r>
      <w:r w:rsidRPr="006517CB">
        <w:rPr>
          <w:rFonts w:ascii="Times New Roman" w:eastAsia="바탕체" w:hAnsi="Times New Roman" w:cs="Times New Roman"/>
          <w:sz w:val="20"/>
          <w:szCs w:val="20"/>
        </w:rPr>
        <w:t>송금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대출</w:t>
      </w:r>
      <w:r w:rsidRPr="006517CB">
        <w:rPr>
          <w:rFonts w:ascii="Times New Roman" w:eastAsia="바탕체" w:hAnsi="Times New Roman" w:cs="Times New Roman"/>
          <w:sz w:val="20"/>
          <w:szCs w:val="20"/>
        </w:rPr>
        <w:t>, ATM</w:t>
      </w:r>
      <w:r w:rsidRPr="006517CB">
        <w:rPr>
          <w:rFonts w:ascii="Times New Roman" w:eastAsia="바탕체" w:hAnsi="Times New Roman" w:cs="Times New Roman"/>
          <w:sz w:val="20"/>
          <w:szCs w:val="20"/>
        </w:rPr>
        <w:t>기기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통한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말하기도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최근에는</w:t>
      </w:r>
      <w:r w:rsidRPr="006517CB">
        <w:rPr>
          <w:rFonts w:ascii="Times New Roman" w:eastAsia="바탕체" w:hAnsi="Times New Roman" w:cs="Times New Roman"/>
          <w:sz w:val="20"/>
          <w:szCs w:val="20"/>
        </w:rPr>
        <w:t xml:space="preserve"> IT</w:t>
      </w:r>
      <w:r w:rsidRPr="006517CB">
        <w:rPr>
          <w:rFonts w:ascii="Times New Roman" w:eastAsia="바탕체" w:hAnsi="Times New Roman" w:cs="Times New Roman"/>
          <w:sz w:val="20"/>
          <w:szCs w:val="20"/>
        </w:rPr>
        <w:t>기술을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융합하는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신규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창출에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초점을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맞추어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p>
    <w:p w14:paraId="689CCB7A" w14:textId="6939A8AC" w:rsidR="006517CB" w:rsidRPr="006517CB" w:rsidRDefault="006517CB" w:rsidP="006517CB">
      <w:pPr>
        <w:pStyle w:val="af0"/>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lastRenderedPageBreak/>
        <w:t>한편으로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대표적인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용한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혁신적인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활용영역이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매우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환경이다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비금융권에서의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신생</w:t>
      </w:r>
      <w:r w:rsidRPr="006517CB">
        <w:rPr>
          <w:rFonts w:ascii="Times New Roman" w:eastAsia="바탕체" w:hAnsi="Times New Roman" w:cs="Times New Roman"/>
          <w:sz w:val="20"/>
          <w:szCs w:val="20"/>
        </w:rPr>
        <w:t xml:space="preserve"> IT</w:t>
      </w:r>
      <w:r w:rsidRPr="006517CB">
        <w:rPr>
          <w:rFonts w:ascii="Times New Roman" w:eastAsia="바탕체" w:hAnsi="Times New Roman" w:cs="Times New Roman"/>
          <w:sz w:val="20"/>
          <w:szCs w:val="20"/>
        </w:rPr>
        <w:t>기업들이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모바일을</w:t>
      </w:r>
      <w:r w:rsidRPr="006517CB">
        <w:rPr>
          <w:rFonts w:ascii="Times New Roman" w:eastAsia="바탕체" w:hAnsi="Times New Roman" w:cs="Times New Roman"/>
          <w:sz w:val="20"/>
          <w:szCs w:val="20"/>
        </w:rPr>
        <w:t xml:space="preserve"> IT</w:t>
      </w:r>
      <w:r w:rsidRPr="006517CB">
        <w:rPr>
          <w:rFonts w:ascii="Times New Roman" w:eastAsia="바탕체" w:hAnsi="Times New Roman" w:cs="Times New Roman"/>
          <w:sz w:val="20"/>
          <w:szCs w:val="20"/>
        </w:rPr>
        <w:t>기술로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직접</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지불결제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시장에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진출하기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위해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금융관련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인허가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획득으로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목</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표를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둔다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활성화되는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이유는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다음과</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같다</w:t>
      </w:r>
      <w:r w:rsidRPr="006517CB">
        <w:rPr>
          <w:rFonts w:ascii="Times New Roman" w:eastAsia="바탕체" w:hAnsi="Times New Roman" w:cs="Times New Roman"/>
          <w:sz w:val="20"/>
          <w:szCs w:val="20"/>
        </w:rPr>
        <w:t>.</w:t>
      </w:r>
      <w:r>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첫째로</w:t>
      </w:r>
      <w:r w:rsidRPr="006517CB">
        <w:rPr>
          <w:rFonts w:ascii="Times New Roman" w:eastAsia="바탕체" w:hAnsi="Times New Roman" w:cs="Times New Roman"/>
          <w:sz w:val="20"/>
          <w:szCs w:val="20"/>
        </w:rPr>
        <w:t>IT</w:t>
      </w:r>
      <w:r w:rsidRPr="006517CB">
        <w:rPr>
          <w:rFonts w:ascii="Times New Roman" w:eastAsia="바탕체" w:hAnsi="Times New Roman" w:cs="Times New Roman"/>
          <w:sz w:val="20"/>
          <w:szCs w:val="20"/>
        </w:rPr>
        <w:t>기술이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한단계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더</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진화할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것으로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판단된다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유무선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네트워크</w:t>
      </w:r>
      <w:r w:rsidRPr="006517CB">
        <w:rPr>
          <w:rFonts w:ascii="Times New Roman" w:eastAsia="바탕체" w:hAnsi="Times New Roman" w:cs="Times New Roman"/>
          <w:sz w:val="20"/>
          <w:szCs w:val="20"/>
        </w:rPr>
        <w:t>, IT</w:t>
      </w:r>
      <w:r w:rsidRPr="006517CB">
        <w:rPr>
          <w:rFonts w:ascii="Times New Roman" w:eastAsia="바탕체" w:hAnsi="Times New Roman" w:cs="Times New Roman"/>
          <w:sz w:val="20"/>
          <w:szCs w:val="20"/>
        </w:rPr>
        <w:t>서비스</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강화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사물인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터넷</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모바일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시장의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등장</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언제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어디서나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화된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디바이스를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통해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가능</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블록</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빅데이터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혹은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인공지능과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같은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부가서비스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장으로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고객</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간의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신뢰도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향상</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하다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둘째로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국경을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초월해서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것이다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원래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각</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나라별로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환경이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달라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규제도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다르다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화폐도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때문에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나라의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이용하는데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계가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우리나라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돈을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미국달러로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바꾸려면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금융기관을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환전하고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수수료를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지급해야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송금할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때도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수수료를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발생한다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그러나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블록체인기술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서비스를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이용하면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환전하거나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송금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때</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수수료를</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저렴하게</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이용할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수</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전자화폐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비트코인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및</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이더리움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리플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이용하면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어디에서나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환전하고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수수료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없이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송금과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결제가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가능하다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셋째로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온라인상에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숫자로만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존재하는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신용화폐가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널리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지갑</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안에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현금이라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실물화폐보다는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신용카드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체크카드를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익숙하다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온라인에서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존재하는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데이터로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안전하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연동할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매개체</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모바일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디바이스</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다양하게</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활용할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수</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p>
    <w:p w14:paraId="5276CD9E" w14:textId="77777777" w:rsidR="006517CB" w:rsidRPr="006517CB" w:rsidRDefault="006517CB" w:rsidP="006517CB">
      <w:pPr>
        <w:pStyle w:val="af0"/>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향후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영역이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단순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지급결제에서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송금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투자중개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보험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비즈니스관련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확대해가고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단순히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국내수준을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넘어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글로벌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준의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서비스를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제공하면서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영역을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확대해가고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핵심기술인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혁신적인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관한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비즈니스모델을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구하여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향후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다가올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미래의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금융선진화에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대비하여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한다</w:t>
      </w:r>
      <w:r w:rsidRPr="006517CB">
        <w:rPr>
          <w:rFonts w:ascii="Times New Roman" w:eastAsia="바탕체" w:hAnsi="Times New Roman" w:cs="Times New Roman"/>
          <w:sz w:val="20"/>
          <w:szCs w:val="20"/>
        </w:rPr>
        <w:t xml:space="preserve">. </w:t>
      </w:r>
    </w:p>
    <w:p w14:paraId="4A839BA7" w14:textId="00DEA34C" w:rsidR="006517CB" w:rsidRDefault="006517CB" w:rsidP="006517CB">
      <w:pPr>
        <w:pStyle w:val="af0"/>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핀테크의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활용영역과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기존연구의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차별화를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통한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분류체계를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정리하여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향후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도래될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미래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결제시스템의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영역의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범위를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설정한다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현행</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환경의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연구범위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설정을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통한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플랫폼으로서의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가능성의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구현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연구를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제공한다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언제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어디서나</w:t>
      </w:r>
      <w:r w:rsidRPr="006517CB">
        <w:rPr>
          <w:rFonts w:ascii="Times New Roman" w:eastAsia="바탕체" w:hAnsi="Times New Roman" w:cs="Times New Roman"/>
          <w:sz w:val="20"/>
          <w:szCs w:val="20"/>
        </w:rPr>
        <w:t xml:space="preserve"> 365</w:t>
      </w:r>
      <w:r w:rsidRPr="006517CB">
        <w:rPr>
          <w:rFonts w:ascii="Times New Roman" w:eastAsia="바탕체" w:hAnsi="Times New Roman" w:cs="Times New Roman"/>
          <w:sz w:val="20"/>
          <w:szCs w:val="20"/>
        </w:rPr>
        <w:t>일</w:t>
      </w:r>
      <w:r w:rsidRPr="006517CB">
        <w:rPr>
          <w:rFonts w:ascii="Times New Roman" w:eastAsia="바탕체" w:hAnsi="Times New Roman" w:cs="Times New Roman"/>
          <w:sz w:val="20"/>
          <w:szCs w:val="20"/>
        </w:rPr>
        <w:t xml:space="preserve"> 24</w:t>
      </w:r>
      <w:r w:rsidRPr="006517CB">
        <w:rPr>
          <w:rFonts w:ascii="Times New Roman" w:eastAsia="바탕체" w:hAnsi="Times New Roman" w:cs="Times New Roman"/>
          <w:sz w:val="20"/>
          <w:szCs w:val="20"/>
        </w:rPr>
        <w:t>시간에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실시간으로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도입될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환경이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현행</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적용범위설정과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비즈니스모델과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유형</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개발을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하고자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테크는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우리가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자주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현행</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금융서비스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전부를</w:t>
      </w:r>
      <w:r w:rsidR="000E545F">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바꿔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놓을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것으로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판단되므로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사전적인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측면에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연구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기틀을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제공할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필요성이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존재한다</w:t>
      </w:r>
      <w:r w:rsidRPr="006517CB">
        <w:rPr>
          <w:rFonts w:ascii="Times New Roman" w:eastAsia="바탕체" w:hAnsi="Times New Roman" w:cs="Times New Roman"/>
          <w:sz w:val="20"/>
          <w:szCs w:val="20"/>
        </w:rPr>
        <w:t xml:space="preserve">. </w:t>
      </w:r>
    </w:p>
    <w:p w14:paraId="782B435E" w14:textId="77777777" w:rsidR="000E545F" w:rsidRDefault="000E545F" w:rsidP="006517CB">
      <w:pPr>
        <w:pStyle w:val="af0"/>
        <w:spacing w:after="0" w:afterAutospacing="0" w:line="300" w:lineRule="atLeast"/>
        <w:rPr>
          <w:rFonts w:ascii="Times New Roman" w:eastAsia="바탕체" w:hAnsi="Times New Roman" w:cs="Times New Roman"/>
          <w:sz w:val="20"/>
          <w:szCs w:val="20"/>
        </w:rPr>
      </w:pPr>
    </w:p>
    <w:p w14:paraId="3CF7DE1E" w14:textId="17776202" w:rsidR="000E545F" w:rsidRPr="000E545F" w:rsidRDefault="000E545F" w:rsidP="000E545F">
      <w:pPr>
        <w:spacing w:line="260" w:lineRule="atLeast"/>
        <w:ind w:left="400"/>
        <w:jc w:val="left"/>
        <w:rPr>
          <w:b/>
        </w:rPr>
      </w:pPr>
      <w:r>
        <w:rPr>
          <w:b/>
        </w:rPr>
        <w:t xml:space="preserve">3.  </w:t>
      </w:r>
      <w:r>
        <w:rPr>
          <w:rFonts w:hint="eastAsia"/>
          <w:b/>
        </w:rPr>
        <w:t>결</w:t>
      </w:r>
      <w:r>
        <w:rPr>
          <w:rFonts w:hint="eastAsia"/>
          <w:b/>
        </w:rPr>
        <w:t xml:space="preserve"> </w:t>
      </w:r>
      <w:r>
        <w:rPr>
          <w:rFonts w:hint="eastAsia"/>
          <w:b/>
        </w:rPr>
        <w:t>론</w:t>
      </w:r>
    </w:p>
    <w:p w14:paraId="75BBC8A8" w14:textId="2EFEAC92" w:rsidR="00A31A16" w:rsidRDefault="006517CB" w:rsidP="00A31A16">
      <w:pPr>
        <w:widowControl/>
        <w:wordWrap/>
        <w:adjustRightInd/>
        <w:spacing w:line="300" w:lineRule="atLeast"/>
        <w:jc w:val="left"/>
        <w:textAlignment w:val="auto"/>
        <w:rPr>
          <w:rFonts w:eastAsia="Times New Roman"/>
        </w:rPr>
      </w:pPr>
      <w:r w:rsidRPr="006517CB">
        <w:t>아직도</w:t>
      </w:r>
      <w:r w:rsidRPr="006517CB">
        <w:t xml:space="preserve"> </w:t>
      </w:r>
      <w:r w:rsidRPr="006517CB">
        <w:t>국내에는</w:t>
      </w:r>
      <w:r w:rsidRPr="006517CB">
        <w:t xml:space="preserve"> </w:t>
      </w:r>
      <w:r w:rsidRPr="006517CB">
        <w:t>핀테크의</w:t>
      </w:r>
      <w:r w:rsidRPr="006517CB">
        <w:t xml:space="preserve"> </w:t>
      </w:r>
      <w:r w:rsidRPr="006517CB">
        <w:t>블록체인</w:t>
      </w:r>
      <w:r w:rsidRPr="006517CB">
        <w:t xml:space="preserve"> </w:t>
      </w:r>
      <w:r w:rsidRPr="006517CB">
        <w:t>기술을</w:t>
      </w:r>
      <w:r w:rsidRPr="006517CB">
        <w:t xml:space="preserve"> </w:t>
      </w:r>
      <w:r w:rsidRPr="006517CB">
        <w:t>통한</w:t>
      </w:r>
      <w:r w:rsidRPr="006517CB">
        <w:t xml:space="preserve"> </w:t>
      </w:r>
      <w:r w:rsidRPr="006517CB">
        <w:t>국내외</w:t>
      </w:r>
      <w:r w:rsidRPr="006517CB">
        <w:t xml:space="preserve"> </w:t>
      </w:r>
      <w:r w:rsidRPr="006517CB">
        <w:t>문헌적인</w:t>
      </w:r>
      <w:r w:rsidRPr="006517CB">
        <w:t xml:space="preserve"> </w:t>
      </w:r>
      <w:r w:rsidRPr="006517CB">
        <w:t>고찰</w:t>
      </w:r>
      <w:r w:rsidRPr="006517CB">
        <w:t xml:space="preserve"> </w:t>
      </w:r>
      <w:r w:rsidRPr="006517CB">
        <w:t>및</w:t>
      </w:r>
      <w:r w:rsidRPr="006517CB">
        <w:t xml:space="preserve"> </w:t>
      </w:r>
      <w:r w:rsidRPr="006517CB">
        <w:t>활용현황에서</w:t>
      </w:r>
      <w:r w:rsidRPr="006517CB">
        <w:t xml:space="preserve"> </w:t>
      </w:r>
      <w:r w:rsidRPr="006517CB">
        <w:t>기초적인</w:t>
      </w:r>
      <w:r w:rsidRPr="006517CB">
        <w:t xml:space="preserve"> </w:t>
      </w:r>
      <w:r w:rsidRPr="006517CB">
        <w:t>수</w:t>
      </w:r>
      <w:r w:rsidRPr="006517CB">
        <w:t xml:space="preserve"> </w:t>
      </w:r>
      <w:r w:rsidRPr="006517CB">
        <w:t>준에</w:t>
      </w:r>
      <w:r w:rsidRPr="006517CB">
        <w:t xml:space="preserve"> </w:t>
      </w:r>
      <w:r w:rsidRPr="006517CB">
        <w:t>머물러</w:t>
      </w:r>
      <w:r w:rsidRPr="006517CB">
        <w:t xml:space="preserve"> </w:t>
      </w:r>
      <w:r w:rsidRPr="006517CB">
        <w:t>있다</w:t>
      </w:r>
      <w:r w:rsidRPr="006517CB">
        <w:t xml:space="preserve">. </w:t>
      </w:r>
      <w:r w:rsidRPr="006517CB">
        <w:t>향후</w:t>
      </w:r>
      <w:r w:rsidRPr="006517CB">
        <w:t xml:space="preserve"> </w:t>
      </w:r>
      <w:r w:rsidRPr="006517CB">
        <w:t>핀테크의</w:t>
      </w:r>
      <w:r w:rsidRPr="006517CB">
        <w:t xml:space="preserve"> </w:t>
      </w:r>
      <w:r w:rsidRPr="006517CB">
        <w:t>블록체인</w:t>
      </w:r>
      <w:r w:rsidRPr="006517CB">
        <w:t xml:space="preserve"> </w:t>
      </w:r>
      <w:r w:rsidRPr="006517CB">
        <w:t>기술을</w:t>
      </w:r>
      <w:r w:rsidRPr="006517CB">
        <w:t xml:space="preserve"> </w:t>
      </w:r>
      <w:r w:rsidRPr="006517CB">
        <w:t>이용한</w:t>
      </w:r>
      <w:r w:rsidRPr="006517CB">
        <w:t xml:space="preserve"> </w:t>
      </w:r>
      <w:r w:rsidRPr="006517CB">
        <w:t>새로운</w:t>
      </w:r>
      <w:r w:rsidRPr="006517CB">
        <w:t xml:space="preserve"> </w:t>
      </w:r>
      <w:r w:rsidRPr="006517CB">
        <w:t>혁신적인</w:t>
      </w:r>
      <w:r w:rsidRPr="006517CB">
        <w:t xml:space="preserve"> </w:t>
      </w:r>
      <w:r w:rsidRPr="006517CB">
        <w:t>비즈니스의</w:t>
      </w:r>
      <w:r w:rsidRPr="006517CB">
        <w:t xml:space="preserve"> </w:t>
      </w:r>
      <w:r w:rsidRPr="006517CB">
        <w:t>도입가능성이</w:t>
      </w:r>
      <w:r w:rsidRPr="006517CB">
        <w:t xml:space="preserve"> </w:t>
      </w:r>
      <w:r w:rsidRPr="006517CB">
        <w:t>중요한</w:t>
      </w:r>
      <w:r w:rsidRPr="006517CB">
        <w:t xml:space="preserve"> </w:t>
      </w:r>
      <w:r w:rsidRPr="006517CB">
        <w:t>영역을</w:t>
      </w:r>
      <w:r w:rsidRPr="006517CB">
        <w:t xml:space="preserve"> </w:t>
      </w:r>
      <w:r w:rsidRPr="006517CB">
        <w:t>차지할</w:t>
      </w:r>
      <w:r w:rsidRPr="006517CB">
        <w:t xml:space="preserve"> </w:t>
      </w:r>
      <w:r w:rsidRPr="006517CB">
        <w:t>것이므로</w:t>
      </w:r>
      <w:r w:rsidRPr="006517CB">
        <w:t xml:space="preserve"> </w:t>
      </w:r>
      <w:r w:rsidRPr="006517CB">
        <w:t>블록채인</w:t>
      </w:r>
      <w:r w:rsidRPr="006517CB">
        <w:t xml:space="preserve"> </w:t>
      </w:r>
      <w:r w:rsidRPr="006517CB">
        <w:t>기술관련</w:t>
      </w:r>
      <w:r w:rsidRPr="006517CB">
        <w:t xml:space="preserve"> </w:t>
      </w:r>
      <w:r w:rsidRPr="006517CB">
        <w:t>논문</w:t>
      </w:r>
      <w:r>
        <w:rPr>
          <w:rFonts w:hint="eastAsia"/>
        </w:rPr>
        <w:t xml:space="preserve"> </w:t>
      </w:r>
      <w:r w:rsidRPr="006517CB">
        <w:t>연구를</w:t>
      </w:r>
      <w:r w:rsidRPr="006517CB">
        <w:t xml:space="preserve"> </w:t>
      </w:r>
      <w:r w:rsidRPr="006517CB">
        <w:t>통한</w:t>
      </w:r>
      <w:r w:rsidRPr="006517CB">
        <w:t xml:space="preserve"> </w:t>
      </w:r>
      <w:r w:rsidRPr="006517CB">
        <w:t>인프라측면의</w:t>
      </w:r>
      <w:r w:rsidRPr="006517CB">
        <w:t xml:space="preserve"> </w:t>
      </w:r>
      <w:r w:rsidRPr="006517CB">
        <w:t>연구</w:t>
      </w:r>
      <w:r>
        <w:rPr>
          <w:rFonts w:hint="eastAsia"/>
        </w:rPr>
        <w:t xml:space="preserve"> </w:t>
      </w:r>
      <w:r w:rsidRPr="006517CB">
        <w:t>기틀을</w:t>
      </w:r>
      <w:r>
        <w:t xml:space="preserve"> </w:t>
      </w:r>
      <w:r w:rsidRPr="006517CB">
        <w:t>제공하는</w:t>
      </w:r>
      <w:r>
        <w:rPr>
          <w:rFonts w:hint="eastAsia"/>
        </w:rPr>
        <w:t xml:space="preserve"> </w:t>
      </w:r>
      <w:r w:rsidRPr="006517CB">
        <w:t>데</w:t>
      </w:r>
      <w:r>
        <w:rPr>
          <w:rFonts w:hint="eastAsia"/>
        </w:rPr>
        <w:t xml:space="preserve"> </w:t>
      </w:r>
      <w:r w:rsidRPr="006517CB">
        <w:t>목적이</w:t>
      </w:r>
      <w:r>
        <w:rPr>
          <w:rFonts w:hint="eastAsia"/>
        </w:rPr>
        <w:t xml:space="preserve"> </w:t>
      </w:r>
      <w:r w:rsidRPr="006517CB">
        <w:t>있다</w:t>
      </w:r>
      <w:r w:rsidRPr="006517CB">
        <w:t>.</w:t>
      </w:r>
      <w:r>
        <w:t xml:space="preserve"> </w:t>
      </w:r>
      <w:r w:rsidRPr="006517CB">
        <w:t>그리고</w:t>
      </w:r>
      <w:r>
        <w:rPr>
          <w:rFonts w:hint="eastAsia"/>
        </w:rPr>
        <w:t xml:space="preserve"> </w:t>
      </w:r>
      <w:r w:rsidRPr="006517CB">
        <w:t>본</w:t>
      </w:r>
      <w:r>
        <w:rPr>
          <w:rFonts w:hint="eastAsia"/>
        </w:rPr>
        <w:t xml:space="preserve"> </w:t>
      </w:r>
      <w:r w:rsidRPr="006517CB">
        <w:t>논문</w:t>
      </w:r>
      <w:r w:rsidR="000E545F">
        <w:rPr>
          <w:rFonts w:hint="eastAsia"/>
        </w:rPr>
        <w:t xml:space="preserve"> </w:t>
      </w:r>
      <w:r w:rsidRPr="006517CB">
        <w:t>연구를</w:t>
      </w:r>
      <w:r>
        <w:rPr>
          <w:rFonts w:hint="eastAsia"/>
        </w:rPr>
        <w:t xml:space="preserve"> </w:t>
      </w:r>
      <w:r w:rsidRPr="006517CB">
        <w:t>통해서</w:t>
      </w:r>
      <w:r>
        <w:rPr>
          <w:rFonts w:hint="eastAsia"/>
        </w:rPr>
        <w:t xml:space="preserve"> </w:t>
      </w:r>
      <w:r w:rsidRPr="006517CB">
        <w:t>새로운</w:t>
      </w:r>
      <w:r w:rsidRPr="006517CB">
        <w:t xml:space="preserve"> </w:t>
      </w:r>
      <w:r w:rsidRPr="006517CB">
        <w:t>금융서비스와</w:t>
      </w:r>
      <w:r w:rsidRPr="006517CB">
        <w:t xml:space="preserve"> </w:t>
      </w:r>
      <w:r w:rsidRPr="006517CB">
        <w:t>새로운</w:t>
      </w:r>
      <w:r w:rsidRPr="006517CB">
        <w:t xml:space="preserve"> </w:t>
      </w:r>
      <w:r w:rsidRPr="006517CB">
        <w:t>고객확보</w:t>
      </w:r>
      <w:r w:rsidRPr="006517CB">
        <w:t xml:space="preserve">, </w:t>
      </w:r>
      <w:r w:rsidRPr="006517CB">
        <w:t>새로운</w:t>
      </w:r>
      <w:r w:rsidRPr="006517CB">
        <w:t xml:space="preserve"> </w:t>
      </w:r>
      <w:r w:rsidRPr="006517CB">
        <w:t>블록체</w:t>
      </w:r>
      <w:r w:rsidRPr="006517CB">
        <w:t xml:space="preserve"> </w:t>
      </w:r>
      <w:r w:rsidRPr="006517CB">
        <w:t>인</w:t>
      </w:r>
      <w:r>
        <w:rPr>
          <w:rFonts w:hint="eastAsia"/>
        </w:rPr>
        <w:t xml:space="preserve"> </w:t>
      </w:r>
      <w:r w:rsidRPr="006517CB">
        <w:t>기술적용을</w:t>
      </w:r>
      <w:r>
        <w:rPr>
          <w:rFonts w:hint="eastAsia"/>
        </w:rPr>
        <w:t xml:space="preserve"> </w:t>
      </w:r>
      <w:r w:rsidRPr="006517CB">
        <w:t>위한</w:t>
      </w:r>
      <w:r>
        <w:rPr>
          <w:rFonts w:hint="eastAsia"/>
        </w:rPr>
        <w:t xml:space="preserve"> </w:t>
      </w:r>
      <w:r w:rsidRPr="006517CB">
        <w:t>금융플랫폼</w:t>
      </w:r>
      <w:r>
        <w:rPr>
          <w:rFonts w:hint="eastAsia"/>
        </w:rPr>
        <w:t xml:space="preserve"> </w:t>
      </w:r>
      <w:r w:rsidRPr="006517CB">
        <w:t>구현</w:t>
      </w:r>
      <w:r w:rsidRPr="006517CB">
        <w:t>,</w:t>
      </w:r>
      <w:r>
        <w:t xml:space="preserve"> </w:t>
      </w:r>
      <w:r w:rsidRPr="006517CB">
        <w:t>새로운</w:t>
      </w:r>
      <w:r>
        <w:rPr>
          <w:rFonts w:hint="eastAsia"/>
        </w:rPr>
        <w:t xml:space="preserve"> </w:t>
      </w:r>
      <w:r w:rsidRPr="006517CB">
        <w:t>금융</w:t>
      </w:r>
      <w:r w:rsidRPr="006517CB">
        <w:t xml:space="preserve"> </w:t>
      </w:r>
      <w:r w:rsidRPr="006517CB">
        <w:t>비즈니스모델을</w:t>
      </w:r>
      <w:r w:rsidRPr="006517CB">
        <w:t xml:space="preserve"> </w:t>
      </w:r>
      <w:r w:rsidRPr="006517CB">
        <w:t>제시할</w:t>
      </w:r>
      <w:r w:rsidRPr="006517CB">
        <w:t xml:space="preserve"> </w:t>
      </w:r>
      <w:r w:rsidRPr="006517CB">
        <w:t>것이다</w:t>
      </w:r>
      <w:r w:rsidRPr="006517CB">
        <w:t>.</w:t>
      </w:r>
    </w:p>
    <w:p w14:paraId="6236FE74" w14:textId="74ACF23C" w:rsidR="006517CB" w:rsidRDefault="006517CB" w:rsidP="006517CB">
      <w:pPr>
        <w:pStyle w:val="af0"/>
        <w:spacing w:after="0" w:afterAutospacing="0" w:line="300" w:lineRule="atLeast"/>
        <w:rPr>
          <w:rFonts w:ascii="Times New Roman" w:hAnsi="Times New Roman" w:cs="Times New Roman"/>
          <w:b/>
          <w:i/>
          <w:color w:val="FF0000"/>
          <w:sz w:val="22"/>
          <w:szCs w:val="22"/>
        </w:rPr>
      </w:pPr>
    </w:p>
    <w:p w14:paraId="778A3B62" w14:textId="77777777" w:rsidR="00BA3713" w:rsidRPr="00D232FC" w:rsidRDefault="00BA3713" w:rsidP="006517CB">
      <w:pPr>
        <w:pStyle w:val="af0"/>
        <w:spacing w:after="0" w:afterAutospacing="0" w:line="300" w:lineRule="atLeast"/>
        <w:rPr>
          <w:rFonts w:ascii="Times New Roman" w:eastAsia="바탕체" w:hAnsi="Times New Roman" w:cs="Times New Roman"/>
          <w:sz w:val="20"/>
          <w:szCs w:val="20"/>
        </w:rPr>
      </w:pPr>
    </w:p>
    <w:p w14:paraId="02DBB349" w14:textId="77777777" w:rsidR="006517CB" w:rsidRPr="006517CB" w:rsidRDefault="006517CB" w:rsidP="006517CB">
      <w:pPr>
        <w:pStyle w:val="af0"/>
        <w:spacing w:after="0" w:afterAutospacing="0" w:line="300" w:lineRule="atLeast"/>
        <w:rPr>
          <w:rFonts w:ascii="Times New Roman" w:eastAsia="바탕체" w:hAnsi="Times New Roman" w:cs="Times New Roman"/>
          <w:sz w:val="20"/>
          <w:szCs w:val="20"/>
        </w:rPr>
      </w:pPr>
    </w:p>
    <w:p w14:paraId="77051666" w14:textId="56321A05" w:rsidR="006517CB" w:rsidRDefault="006517CB" w:rsidP="006517CB">
      <w:pPr>
        <w:pStyle w:val="af0"/>
        <w:spacing w:after="0" w:afterAutospacing="0" w:line="300" w:lineRule="atLeast"/>
        <w:rPr>
          <w:rFonts w:ascii="Times New Roman" w:eastAsia="바탕체" w:hAnsi="Times New Roman" w:cs="Times New Roman"/>
          <w:sz w:val="20"/>
          <w:szCs w:val="20"/>
        </w:rPr>
      </w:pPr>
    </w:p>
    <w:p w14:paraId="5B1D0B21" w14:textId="0440DE9D" w:rsidR="006517CB" w:rsidRDefault="006517CB" w:rsidP="004E47AF">
      <w:pPr>
        <w:pStyle w:val="af0"/>
        <w:spacing w:after="0" w:afterAutospacing="0" w:line="300" w:lineRule="atLeast"/>
        <w:rPr>
          <w:rFonts w:ascii="Times New Roman" w:eastAsia="바탕체" w:hAnsi="Times New Roman" w:cs="Times New Roman"/>
          <w:sz w:val="20"/>
          <w:szCs w:val="20"/>
        </w:rPr>
      </w:pPr>
    </w:p>
    <w:p w14:paraId="47A8D68C" w14:textId="333B8477" w:rsidR="006517CB" w:rsidRDefault="006517CB" w:rsidP="004E47AF">
      <w:pPr>
        <w:pStyle w:val="af0"/>
        <w:spacing w:after="0" w:afterAutospacing="0" w:line="300" w:lineRule="atLeast"/>
        <w:rPr>
          <w:rFonts w:ascii="Times New Roman" w:eastAsia="바탕체" w:hAnsi="Times New Roman" w:cs="Times New Roman"/>
          <w:sz w:val="20"/>
          <w:szCs w:val="20"/>
        </w:rPr>
      </w:pPr>
    </w:p>
    <w:p w14:paraId="0D558746" w14:textId="25334B31" w:rsidR="006517CB" w:rsidRDefault="006517CB" w:rsidP="004E47AF">
      <w:pPr>
        <w:pStyle w:val="af0"/>
        <w:spacing w:after="0" w:afterAutospacing="0" w:line="300" w:lineRule="atLeast"/>
        <w:rPr>
          <w:rFonts w:ascii="Times New Roman" w:eastAsia="바탕체" w:hAnsi="Times New Roman" w:cs="Times New Roman"/>
          <w:sz w:val="20"/>
          <w:szCs w:val="20"/>
        </w:rPr>
      </w:pPr>
    </w:p>
    <w:p w14:paraId="3BD86A92" w14:textId="787D3FB9" w:rsidR="006517CB" w:rsidRDefault="006517CB" w:rsidP="004E47AF">
      <w:pPr>
        <w:pStyle w:val="af0"/>
        <w:spacing w:after="0" w:afterAutospacing="0" w:line="300" w:lineRule="atLeast"/>
        <w:rPr>
          <w:rFonts w:ascii="Times New Roman" w:eastAsia="바탕체" w:hAnsi="Times New Roman" w:cs="Times New Roman"/>
          <w:sz w:val="20"/>
          <w:szCs w:val="20"/>
        </w:rPr>
      </w:pPr>
    </w:p>
    <w:p w14:paraId="7802907E" w14:textId="156E2E62" w:rsidR="006517CB" w:rsidRDefault="006517CB" w:rsidP="004E47AF">
      <w:pPr>
        <w:pStyle w:val="af0"/>
        <w:spacing w:after="0" w:afterAutospacing="0" w:line="300" w:lineRule="atLeast"/>
        <w:rPr>
          <w:rFonts w:ascii="Times New Roman" w:eastAsia="바탕체" w:hAnsi="Times New Roman" w:cs="Times New Roman"/>
          <w:sz w:val="20"/>
          <w:szCs w:val="20"/>
        </w:rPr>
      </w:pPr>
    </w:p>
    <w:p w14:paraId="3EF61BC6" w14:textId="02946149" w:rsidR="006517CB" w:rsidRDefault="006517CB" w:rsidP="004E47AF">
      <w:pPr>
        <w:pStyle w:val="af0"/>
        <w:spacing w:after="0" w:afterAutospacing="0" w:line="300" w:lineRule="atLeast"/>
        <w:rPr>
          <w:rFonts w:ascii="Times New Roman" w:eastAsia="바탕체" w:hAnsi="Times New Roman" w:cs="Times New Roman"/>
          <w:sz w:val="20"/>
          <w:szCs w:val="20"/>
        </w:rPr>
      </w:pPr>
    </w:p>
    <w:p w14:paraId="1164E5A5" w14:textId="66CAA04A" w:rsidR="006517CB" w:rsidRDefault="006517CB" w:rsidP="004E47AF">
      <w:pPr>
        <w:pStyle w:val="af0"/>
        <w:spacing w:after="0" w:afterAutospacing="0" w:line="300" w:lineRule="atLeast"/>
        <w:rPr>
          <w:rFonts w:ascii="Times New Roman" w:eastAsia="바탕체" w:hAnsi="Times New Roman" w:cs="Times New Roman"/>
          <w:sz w:val="20"/>
          <w:szCs w:val="20"/>
        </w:rPr>
      </w:pPr>
    </w:p>
    <w:p w14:paraId="06743451" w14:textId="3307BD73" w:rsidR="006517CB" w:rsidRDefault="006517CB" w:rsidP="004E47AF">
      <w:pPr>
        <w:pStyle w:val="af0"/>
        <w:spacing w:after="0" w:afterAutospacing="0" w:line="300" w:lineRule="atLeast"/>
        <w:rPr>
          <w:rFonts w:ascii="Times New Roman" w:eastAsia="바탕체" w:hAnsi="Times New Roman" w:cs="Times New Roman"/>
          <w:sz w:val="20"/>
          <w:szCs w:val="20"/>
        </w:rPr>
      </w:pPr>
    </w:p>
    <w:p w14:paraId="7B2F22B8" w14:textId="77777777" w:rsidR="00A31A16" w:rsidRDefault="00A31A16" w:rsidP="006517CB">
      <w:pPr>
        <w:spacing w:line="280" w:lineRule="atLeast"/>
        <w:rPr>
          <w:b/>
          <w:sz w:val="22"/>
          <w:szCs w:val="22"/>
        </w:rPr>
      </w:pPr>
    </w:p>
    <w:p w14:paraId="173A6FB3" w14:textId="77777777" w:rsidR="00BA3713" w:rsidRDefault="00BA3713" w:rsidP="006517CB">
      <w:pPr>
        <w:spacing w:line="280" w:lineRule="atLeast"/>
        <w:rPr>
          <w:b/>
          <w:sz w:val="22"/>
          <w:szCs w:val="22"/>
        </w:rPr>
        <w:sectPr w:rsidR="00BA3713">
          <w:pgSz w:w="11906" w:h="16838" w:code="9"/>
          <w:pgMar w:top="1418" w:right="1134" w:bottom="1418" w:left="1134" w:header="0" w:footer="0" w:gutter="0"/>
          <w:cols w:num="2" w:space="397"/>
        </w:sectPr>
      </w:pPr>
    </w:p>
    <w:p w14:paraId="7B13208F" w14:textId="7ECCF0AF" w:rsidR="004E47AF" w:rsidRDefault="004E47AF" w:rsidP="006517CB">
      <w:pPr>
        <w:spacing w:line="280" w:lineRule="atLeast"/>
        <w:rPr>
          <w:b/>
          <w:sz w:val="22"/>
          <w:szCs w:val="22"/>
        </w:rPr>
      </w:pPr>
      <w:r w:rsidRPr="00456554">
        <w:rPr>
          <w:b/>
          <w:sz w:val="22"/>
          <w:szCs w:val="22"/>
        </w:rPr>
        <w:lastRenderedPageBreak/>
        <w:t>REFERENCES:</w:t>
      </w:r>
    </w:p>
    <w:p w14:paraId="27D506E3" w14:textId="77777777" w:rsidR="004E47AF" w:rsidRPr="005A360F" w:rsidRDefault="004E47AF" w:rsidP="004E47AF">
      <w:pPr>
        <w:spacing w:line="280" w:lineRule="atLeast"/>
        <w:ind w:firstLineChars="35" w:firstLine="70"/>
      </w:pPr>
    </w:p>
    <w:p w14:paraId="3275EC89" w14:textId="33A38D97" w:rsidR="004E47AF" w:rsidRDefault="006517CB" w:rsidP="00A31A16">
      <w:pPr>
        <w:spacing w:line="300" w:lineRule="atLeast"/>
        <w:ind w:firstLineChars="35" w:firstLine="70"/>
      </w:pPr>
      <w:r>
        <w:t xml:space="preserve"> [1]</w:t>
      </w:r>
      <w:r w:rsidR="004E47AF">
        <w:rPr>
          <w:rFonts w:hint="eastAsia"/>
        </w:rPr>
        <w:t xml:space="preserve"> </w:t>
      </w:r>
      <w:r w:rsidR="000E545F">
        <w:t>Dongu Kim</w:t>
      </w:r>
      <w:r w:rsidR="004E47AF" w:rsidRPr="005F3BBA">
        <w:t xml:space="preserve">, </w:t>
      </w:r>
      <w:r w:rsidR="000E545F">
        <w:t>“FinTech”, Progress of each country, Vol. 12, No. 2</w:t>
      </w:r>
      <w:r w:rsidR="004E47AF" w:rsidRPr="005F3BBA">
        <w:t xml:space="preserve">, pp. </w:t>
      </w:r>
      <w:r w:rsidR="000E545F">
        <w:t>14-15</w:t>
      </w:r>
      <w:r w:rsidR="004E47AF" w:rsidRPr="005F3BBA">
        <w:t xml:space="preserve">, </w:t>
      </w:r>
      <w:r w:rsidR="000E545F">
        <w:t>Nov. 2016.</w:t>
      </w:r>
    </w:p>
    <w:p w14:paraId="710014D7" w14:textId="77777777" w:rsidR="004E47AF" w:rsidRDefault="004E47AF" w:rsidP="00A31A16">
      <w:pPr>
        <w:spacing w:line="300" w:lineRule="atLeast"/>
        <w:ind w:firstLineChars="35" w:firstLine="70"/>
      </w:pPr>
    </w:p>
    <w:p w14:paraId="2B2C6A7A" w14:textId="548F1B8B" w:rsidR="004E47AF" w:rsidRPr="005A360F" w:rsidRDefault="004E47AF" w:rsidP="00A31A16">
      <w:pPr>
        <w:spacing w:line="300" w:lineRule="atLeast"/>
        <w:ind w:firstLineChars="35" w:firstLine="70"/>
      </w:pPr>
      <w:r>
        <w:rPr>
          <w:rFonts w:hint="eastAsia"/>
        </w:rPr>
        <w:t xml:space="preserve">[2] </w:t>
      </w:r>
      <w:r w:rsidR="000E545F">
        <w:t>Hanseok Ryu</w:t>
      </w:r>
      <w:r w:rsidRPr="005F3BBA">
        <w:t>, “</w:t>
      </w:r>
      <w:r w:rsidR="000E545F">
        <w:t>O2O Commerce Trends and Implications”, Digieco Report, Vol. 10</w:t>
      </w:r>
      <w:r w:rsidRPr="005F3BBA">
        <w:t xml:space="preserve">, No. 5, pp. </w:t>
      </w:r>
      <w:r w:rsidR="000E545F">
        <w:t>230-234, Oct. 2015</w:t>
      </w:r>
      <w:r w:rsidRPr="005F3BBA">
        <w:t>.</w:t>
      </w:r>
    </w:p>
    <w:p w14:paraId="61FD9339" w14:textId="77777777" w:rsidR="004E47AF" w:rsidRPr="005F3BBA" w:rsidRDefault="004E47AF" w:rsidP="00A31A16">
      <w:pPr>
        <w:spacing w:line="300" w:lineRule="atLeast"/>
        <w:ind w:firstLineChars="35" w:firstLine="70"/>
      </w:pPr>
    </w:p>
    <w:p w14:paraId="5805E7CB" w14:textId="58B12A59" w:rsidR="004E47AF" w:rsidRDefault="004E47AF" w:rsidP="00A31A16">
      <w:pPr>
        <w:spacing w:line="300" w:lineRule="atLeast"/>
        <w:ind w:firstLineChars="35" w:firstLine="70"/>
      </w:pPr>
      <w:r>
        <w:t>[3</w:t>
      </w:r>
      <w:r w:rsidR="000E545F">
        <w:t>] Hanseok Ryu</w:t>
      </w:r>
      <w:r w:rsidRPr="005F3BBA">
        <w:t xml:space="preserve">, </w:t>
      </w:r>
      <w:r w:rsidR="000E545F">
        <w:t>“FinTech Industry Trends and Implications”</w:t>
      </w:r>
      <w:r w:rsidRPr="005F3BBA">
        <w:t xml:space="preserve">, </w:t>
      </w:r>
      <w:r w:rsidR="000E545F">
        <w:t>Digieco Report</w:t>
      </w:r>
      <w:r w:rsidRPr="005F3BBA">
        <w:t xml:space="preserve">, </w:t>
      </w:r>
      <w:r w:rsidR="000E545F">
        <w:t>Vol. 10, No. 24, pp. 130-132</w:t>
      </w:r>
    </w:p>
    <w:p w14:paraId="28804661" w14:textId="77777777" w:rsidR="000E545F" w:rsidRPr="005F3BBA" w:rsidRDefault="000E545F" w:rsidP="00A31A16">
      <w:pPr>
        <w:spacing w:line="300" w:lineRule="atLeast"/>
        <w:ind w:firstLineChars="35" w:firstLine="70"/>
      </w:pPr>
    </w:p>
    <w:p w14:paraId="759A3AC6" w14:textId="6745C773" w:rsidR="004E47AF" w:rsidRPr="005F3BBA" w:rsidRDefault="004E47AF" w:rsidP="00A31A16">
      <w:pPr>
        <w:spacing w:line="300" w:lineRule="atLeast"/>
        <w:ind w:firstLineChars="35" w:firstLine="70"/>
      </w:pPr>
      <w:r>
        <w:t>[4</w:t>
      </w:r>
      <w:r w:rsidRPr="005F3BBA">
        <w:t xml:space="preserve">] </w:t>
      </w:r>
      <w:r w:rsidR="000E545F">
        <w:t>Jiho Lee, “ BlockChain: Key Technology in the era of the 4th Industrial Revolution”, Degieco, Vol. 9, No. 11, pp.120-123</w:t>
      </w:r>
    </w:p>
    <w:p w14:paraId="6C57B9D8" w14:textId="77777777" w:rsidR="004E47AF" w:rsidRPr="005F3BBA" w:rsidRDefault="004E47AF" w:rsidP="00A31A16">
      <w:pPr>
        <w:spacing w:line="300" w:lineRule="atLeast"/>
        <w:ind w:firstLineChars="35" w:firstLine="70"/>
      </w:pPr>
    </w:p>
    <w:p w14:paraId="7C81911F" w14:textId="1BC017DD" w:rsidR="004E47AF" w:rsidRPr="005F3BBA" w:rsidRDefault="000E545F" w:rsidP="00A31A16">
      <w:pPr>
        <w:spacing w:line="300" w:lineRule="atLeast"/>
        <w:ind w:firstLineChars="35" w:firstLine="70"/>
      </w:pPr>
      <w:r>
        <w:t>[5</w:t>
      </w:r>
      <w:r w:rsidR="004E47AF" w:rsidRPr="005F3BBA">
        <w:t xml:space="preserve">] </w:t>
      </w:r>
      <w:r>
        <w:t>Joohyun Cho, “The BlockChain Chages the Competitiveness of Companies”, ROSRI Management Research Institute.</w:t>
      </w:r>
    </w:p>
    <w:p w14:paraId="11A943A2" w14:textId="77777777" w:rsidR="004E47AF" w:rsidRPr="005F3BBA" w:rsidRDefault="004E47AF" w:rsidP="00A31A16">
      <w:pPr>
        <w:spacing w:line="300" w:lineRule="atLeast"/>
        <w:ind w:firstLineChars="35" w:firstLine="70"/>
      </w:pPr>
    </w:p>
    <w:p w14:paraId="5B17C911" w14:textId="59E3A24E" w:rsidR="004E47AF" w:rsidRPr="005F3BBA" w:rsidRDefault="000E545F" w:rsidP="00A31A16">
      <w:pPr>
        <w:spacing w:line="300" w:lineRule="atLeast"/>
        <w:ind w:firstLineChars="35" w:firstLine="70"/>
      </w:pPr>
      <w:r>
        <w:t>[6</w:t>
      </w:r>
      <w:r w:rsidR="004E47AF" w:rsidRPr="005F3BBA">
        <w:t xml:space="preserve">] </w:t>
      </w:r>
      <w:r>
        <w:t>Kijin Jang, “Customer based Business Modelling”</w:t>
      </w:r>
      <w:r w:rsidR="004E47AF" w:rsidRPr="005F3BBA">
        <w:t xml:space="preserve">, </w:t>
      </w:r>
      <w:r>
        <w:t>Cheonglam, Vol. 3, No. 14, pp.152-154</w:t>
      </w:r>
    </w:p>
    <w:p w14:paraId="616D785B" w14:textId="77777777" w:rsidR="00F70FEA" w:rsidRDefault="00F70FEA" w:rsidP="00F70FEA">
      <w:pPr>
        <w:spacing w:line="300" w:lineRule="atLeast"/>
        <w:ind w:firstLineChars="35" w:firstLine="70"/>
      </w:pPr>
    </w:p>
    <w:p w14:paraId="50DB4C98" w14:textId="68C5F220" w:rsidR="00F70FEA" w:rsidRPr="00F70FEA" w:rsidRDefault="00F70FEA" w:rsidP="00F70FEA">
      <w:pPr>
        <w:spacing w:line="300" w:lineRule="atLeast"/>
        <w:ind w:firstLineChars="35" w:firstLine="70"/>
      </w:pPr>
      <w:r w:rsidRPr="00F70FEA">
        <w:rPr>
          <w:rFonts w:hint="eastAsia"/>
        </w:rPr>
        <w:t xml:space="preserve">[7] </w:t>
      </w:r>
      <w:r w:rsidR="004F0340">
        <w:t>201806</w:t>
      </w:r>
      <w:r w:rsidRPr="00F70FEA">
        <w:t xml:space="preserve">0004, </w:t>
      </w:r>
      <w:r w:rsidRPr="00F70FEA">
        <w:rPr>
          <w:rFonts w:hint="eastAsia"/>
        </w:rPr>
        <w:t>차민준</w:t>
      </w:r>
      <w:r w:rsidRPr="00F70FEA">
        <w:t>, J. DaiMiklos, A. Vasarhelyi, “Toward Blockchain-Based Accounting and Assurance”, Open Journal, No. 4, May. 2018.</w:t>
      </w:r>
    </w:p>
    <w:p w14:paraId="08163F62" w14:textId="77777777" w:rsidR="00F70FEA" w:rsidRPr="00F70FEA" w:rsidRDefault="00F70FEA" w:rsidP="00F70FEA">
      <w:pPr>
        <w:spacing w:line="300" w:lineRule="atLeast"/>
        <w:ind w:firstLineChars="35" w:firstLine="70"/>
      </w:pPr>
    </w:p>
    <w:p w14:paraId="588A561C" w14:textId="32155203" w:rsidR="00F70FEA" w:rsidRPr="00F70FEA" w:rsidRDefault="00F70FEA" w:rsidP="00F70FEA">
      <w:pPr>
        <w:spacing w:line="300" w:lineRule="atLeast"/>
        <w:ind w:firstLineChars="35" w:firstLine="70"/>
      </w:pPr>
      <w:r w:rsidRPr="00F70FEA">
        <w:rPr>
          <w:rFonts w:hint="eastAsia"/>
        </w:rPr>
        <w:t xml:space="preserve">[8] </w:t>
      </w:r>
      <w:r w:rsidR="004F0340">
        <w:t>201806</w:t>
      </w:r>
      <w:r w:rsidRPr="00F70FEA">
        <w:t xml:space="preserve">0005, </w:t>
      </w:r>
      <w:r w:rsidRPr="00F70FEA">
        <w:rPr>
          <w:rFonts w:hint="eastAsia"/>
        </w:rPr>
        <w:t>구민준</w:t>
      </w:r>
      <w:r w:rsidRPr="00F70FEA">
        <w:t>, Giang-Truong Nguyen, “</w:t>
      </w:r>
      <w:r w:rsidRPr="00F70FEA">
        <w:rPr>
          <w:rFonts w:hint="eastAsia"/>
        </w:rPr>
        <w:t>블록체인과</w:t>
      </w:r>
      <w:r w:rsidRPr="00F70FEA">
        <w:t xml:space="preserve"> </w:t>
      </w:r>
      <w:r w:rsidRPr="00F70FEA">
        <w:rPr>
          <w:rFonts w:hint="eastAsia"/>
        </w:rPr>
        <w:t>합의</w:t>
      </w:r>
      <w:r w:rsidRPr="00F70FEA">
        <w:t xml:space="preserve"> </w:t>
      </w:r>
      <w:r w:rsidRPr="00F70FEA">
        <w:rPr>
          <w:rFonts w:hint="eastAsia"/>
        </w:rPr>
        <w:t>알고리즘</w:t>
      </w:r>
      <w:r w:rsidRPr="00F70FEA">
        <w:t>”, OpenJournal, No. 5, May. 2018.</w:t>
      </w:r>
    </w:p>
    <w:p w14:paraId="3FAF2109" w14:textId="77777777" w:rsidR="00F70FEA" w:rsidRPr="00F70FEA" w:rsidRDefault="00F70FEA" w:rsidP="00F70FEA">
      <w:pPr>
        <w:spacing w:line="300" w:lineRule="atLeast"/>
        <w:sectPr w:rsidR="00F70FEA" w:rsidRPr="00F70FEA" w:rsidSect="00BA3713">
          <w:type w:val="continuous"/>
          <w:pgSz w:w="11906" w:h="16838" w:code="9"/>
          <w:pgMar w:top="1418" w:right="1134" w:bottom="1418" w:left="1134" w:header="0" w:footer="0" w:gutter="0"/>
          <w:cols w:space="397"/>
        </w:sectPr>
      </w:pPr>
    </w:p>
    <w:p w14:paraId="3A896A31" w14:textId="37DBDEE6" w:rsidR="004E47AF" w:rsidRPr="005F3BBA" w:rsidRDefault="004E47AF" w:rsidP="00A31A16">
      <w:pPr>
        <w:spacing w:line="300" w:lineRule="atLeast"/>
        <w:ind w:firstLineChars="35" w:firstLine="70"/>
      </w:pPr>
    </w:p>
    <w:p w14:paraId="7003522E" w14:textId="77777777" w:rsidR="00C83753" w:rsidRDefault="00C83753" w:rsidP="004D1078">
      <w:pPr>
        <w:pStyle w:val="a3"/>
        <w:spacing w:line="280" w:lineRule="atLeast"/>
        <w:ind w:firstLineChars="35" w:firstLine="70"/>
        <w:rPr>
          <w:rFonts w:eastAsia="바탕체"/>
          <w:sz w:val="20"/>
        </w:rPr>
      </w:pPr>
    </w:p>
    <w:p w14:paraId="264CDF81" w14:textId="77777777" w:rsidR="00BA3713" w:rsidRDefault="00BA3713" w:rsidP="00BA3713">
      <w:pPr>
        <w:wordWrap/>
        <w:spacing w:line="300" w:lineRule="atLeast"/>
        <w:ind w:firstLineChars="35" w:firstLine="77"/>
        <w:rPr>
          <w:b/>
          <w:sz w:val="22"/>
          <w:szCs w:val="22"/>
        </w:rPr>
      </w:pPr>
      <w:r>
        <w:rPr>
          <w:b/>
          <w:sz w:val="22"/>
          <w:szCs w:val="22"/>
        </w:rPr>
        <w:t>CONTRIBUTORS</w:t>
      </w:r>
      <w:r w:rsidRPr="00456554">
        <w:rPr>
          <w:b/>
          <w:sz w:val="22"/>
          <w:szCs w:val="22"/>
        </w:rPr>
        <w:t>:</w:t>
      </w:r>
    </w:p>
    <w:p w14:paraId="766C834B" w14:textId="30C4B08C" w:rsidR="00F70FEA" w:rsidRPr="007F3C0D" w:rsidRDefault="00F70FEA" w:rsidP="007F3C0D">
      <w:pPr>
        <w:spacing w:line="300" w:lineRule="atLeast"/>
        <w:ind w:firstLineChars="35" w:firstLine="70"/>
        <w:sectPr w:rsidR="00F70FEA" w:rsidRPr="007F3C0D" w:rsidSect="005400F2">
          <w:type w:val="continuous"/>
          <w:pgSz w:w="11906" w:h="16838" w:code="9"/>
          <w:pgMar w:top="1418" w:right="1134" w:bottom="1418" w:left="1134" w:header="0" w:footer="0" w:gutter="0"/>
          <w:cols w:space="397"/>
        </w:sectPr>
      </w:pPr>
      <w:r w:rsidRPr="007F3C0D">
        <w:t xml:space="preserve">[1] </w:t>
      </w:r>
      <w:r w:rsidRPr="007F3C0D">
        <w:rPr>
          <w:rFonts w:hint="eastAsia"/>
        </w:rPr>
        <w:t xml:space="preserve">1, </w:t>
      </w:r>
      <w:r w:rsidR="007F3C0D" w:rsidRPr="007F3C0D">
        <w:rPr>
          <w:rFonts w:hint="eastAsia"/>
        </w:rPr>
        <w:t>구민준</w:t>
      </w:r>
      <w:r w:rsidRPr="007F3C0D">
        <w:rPr>
          <w:rFonts w:hint="eastAsia"/>
        </w:rPr>
        <w:t xml:space="preserve">, </w:t>
      </w:r>
      <w:r w:rsidR="007F3C0D" w:rsidRPr="007F3C0D">
        <w:t>LG  Software Engineer</w:t>
      </w:r>
    </w:p>
    <w:p w14:paraId="7ED2A6ED" w14:textId="77777777" w:rsidR="007F3C0D" w:rsidRDefault="00F70FEA" w:rsidP="007F3C0D">
      <w:pPr>
        <w:spacing w:line="300" w:lineRule="atLeast"/>
        <w:ind w:firstLineChars="35" w:firstLine="70"/>
      </w:pPr>
      <w:r w:rsidRPr="007F3C0D">
        <w:t xml:space="preserve">[2] 2, </w:t>
      </w:r>
      <w:r w:rsidR="007F3C0D" w:rsidRPr="007F3C0D">
        <w:rPr>
          <w:rFonts w:hint="eastAsia"/>
        </w:rPr>
        <w:t>변구훈</w:t>
      </w:r>
      <w:r>
        <w:rPr>
          <w:rFonts w:hint="eastAsia"/>
        </w:rPr>
        <w:t xml:space="preserve">, </w:t>
      </w:r>
      <w:r w:rsidR="007F3C0D">
        <w:rPr>
          <w:rFonts w:hint="eastAsia"/>
        </w:rPr>
        <w:t>구글</w:t>
      </w:r>
      <w:bookmarkStart w:id="0" w:name="_GoBack"/>
      <w:bookmarkEnd w:id="0"/>
    </w:p>
    <w:p w14:paraId="5FB91EF9" w14:textId="575E74DB" w:rsidR="00F70FEA" w:rsidRPr="007F3C0D" w:rsidRDefault="00F70FEA" w:rsidP="007F3C0D">
      <w:pPr>
        <w:spacing w:line="300" w:lineRule="atLeast"/>
        <w:ind w:firstLineChars="35" w:firstLine="70"/>
      </w:pPr>
      <w:r w:rsidRPr="007F3C0D">
        <w:rPr>
          <w:rFonts w:hint="eastAsia"/>
        </w:rPr>
        <w:t>[3] 3,</w:t>
      </w:r>
      <w:r w:rsidR="007F3C0D" w:rsidRPr="007F3C0D">
        <w:rPr>
          <w:rFonts w:hint="eastAsia"/>
        </w:rPr>
        <w:t xml:space="preserve"> </w:t>
      </w:r>
      <w:r w:rsidR="007F3C0D" w:rsidRPr="007F3C0D">
        <w:rPr>
          <w:rFonts w:hint="eastAsia"/>
        </w:rPr>
        <w:t>엄형근</w:t>
      </w:r>
      <w:r w:rsidR="007F3C0D" w:rsidRPr="007F3C0D">
        <w:rPr>
          <w:rFonts w:hint="eastAsia"/>
        </w:rPr>
        <w:t xml:space="preserve">, </w:t>
      </w:r>
      <w:r w:rsidR="007F3C0D" w:rsidRPr="007F3C0D">
        <w:rPr>
          <w:rFonts w:hint="eastAsia"/>
        </w:rPr>
        <w:t>아마존</w:t>
      </w:r>
    </w:p>
    <w:p w14:paraId="27FF6A33" w14:textId="609C866D" w:rsidR="00F70FEA" w:rsidRPr="007F3C0D" w:rsidRDefault="00661B49" w:rsidP="007F3C0D">
      <w:pPr>
        <w:spacing w:line="300" w:lineRule="atLeast"/>
        <w:ind w:firstLineChars="35" w:firstLine="70"/>
      </w:pPr>
      <w:r>
        <w:rPr>
          <w:rFonts w:hint="eastAsia"/>
        </w:rPr>
        <w:t>[4] 1</w:t>
      </w:r>
      <w:r>
        <w:t>1</w:t>
      </w:r>
      <w:r w:rsidR="00F70FEA" w:rsidRPr="007F3C0D">
        <w:rPr>
          <w:rFonts w:hint="eastAsia"/>
        </w:rPr>
        <w:t xml:space="preserve">, </w:t>
      </w:r>
      <w:r>
        <w:rPr>
          <w:rFonts w:hint="eastAsia"/>
        </w:rPr>
        <w:t>우종우</w:t>
      </w:r>
      <w:r w:rsidR="00F70FEA" w:rsidRPr="007F3C0D">
        <w:rPr>
          <w:rFonts w:hint="eastAsia"/>
        </w:rPr>
        <w:t>,</w:t>
      </w:r>
      <w:r w:rsidR="00F70FEA">
        <w:rPr>
          <w:rFonts w:hint="eastAsia"/>
        </w:rPr>
        <w:t xml:space="preserve"> </w:t>
      </w:r>
      <w:r w:rsidR="00F70FEA" w:rsidRPr="007F3C0D">
        <w:t>The dean of the Kookin University</w:t>
      </w:r>
    </w:p>
    <w:p w14:paraId="5D683AD7" w14:textId="4E72DFC5" w:rsidR="00F70FEA" w:rsidRPr="00CB2E2C" w:rsidRDefault="00F70FEA" w:rsidP="00F70FEA">
      <w:pPr>
        <w:widowControl/>
        <w:wordWrap/>
        <w:adjustRightInd/>
        <w:spacing w:line="240" w:lineRule="auto"/>
        <w:jc w:val="left"/>
        <w:textAlignment w:val="auto"/>
        <w:rPr>
          <w:rFonts w:eastAsia="Times New Roman"/>
          <w:color w:val="444444"/>
          <w:spacing w:val="-8"/>
          <w:sz w:val="23"/>
          <w:szCs w:val="23"/>
          <w:shd w:val="clear" w:color="auto" w:fill="FFFFFF"/>
        </w:rPr>
      </w:pPr>
    </w:p>
    <w:p w14:paraId="5BE61D68" w14:textId="77777777" w:rsidR="00F70FEA" w:rsidRPr="00504420" w:rsidRDefault="00F70FEA" w:rsidP="00F70FEA">
      <w:pPr>
        <w:pStyle w:val="a3"/>
        <w:spacing w:line="280" w:lineRule="atLeast"/>
        <w:rPr>
          <w:rFonts w:eastAsia="바탕체"/>
          <w:sz w:val="20"/>
        </w:rPr>
      </w:pPr>
    </w:p>
    <w:p w14:paraId="7193A85D" w14:textId="77777777" w:rsidR="00BA3713" w:rsidRDefault="00BA3713" w:rsidP="00BA3713">
      <w:pPr>
        <w:pStyle w:val="a3"/>
        <w:spacing w:line="280" w:lineRule="atLeast"/>
        <w:rPr>
          <w:rFonts w:eastAsia="바탕체"/>
          <w:sz w:val="20"/>
        </w:rPr>
        <w:sectPr w:rsidR="00BA3713" w:rsidSect="005400F2">
          <w:type w:val="continuous"/>
          <w:pgSz w:w="11906" w:h="16838" w:code="9"/>
          <w:pgMar w:top="1418" w:right="1134" w:bottom="1418" w:left="1134" w:header="0" w:footer="0" w:gutter="0"/>
          <w:cols w:space="397"/>
        </w:sectPr>
      </w:pPr>
    </w:p>
    <w:p w14:paraId="46A84992" w14:textId="77777777" w:rsidR="00C83753" w:rsidRPr="00C83753" w:rsidRDefault="00C83753" w:rsidP="004D1078">
      <w:pPr>
        <w:pStyle w:val="a3"/>
        <w:spacing w:line="280" w:lineRule="atLeast"/>
        <w:ind w:firstLineChars="35" w:firstLine="70"/>
        <w:rPr>
          <w:rFonts w:eastAsia="바탕체"/>
          <w:sz w:val="20"/>
        </w:rPr>
      </w:pPr>
    </w:p>
    <w:sectPr w:rsidR="00C83753" w:rsidRPr="00C83753" w:rsidSect="00BA3713">
      <w:type w:val="continuous"/>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542EE" w14:textId="77777777" w:rsidR="00F83540" w:rsidRDefault="00F83540" w:rsidP="00055862">
      <w:pPr>
        <w:spacing w:line="240" w:lineRule="auto"/>
      </w:pPr>
      <w:r>
        <w:separator/>
      </w:r>
    </w:p>
  </w:endnote>
  <w:endnote w:type="continuationSeparator" w:id="0">
    <w:p w14:paraId="0D955781" w14:textId="77777777" w:rsidR="00F83540" w:rsidRDefault="00F83540"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panose1 w:val="020B0609000101010101"/>
    <w:charset w:val="81"/>
    <w:family w:val="swiss"/>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24310" w14:textId="77777777" w:rsidR="00F83540" w:rsidRDefault="00F83540" w:rsidP="00055862">
      <w:pPr>
        <w:spacing w:line="240" w:lineRule="auto"/>
      </w:pPr>
      <w:r>
        <w:separator/>
      </w:r>
    </w:p>
  </w:footnote>
  <w:footnote w:type="continuationSeparator" w:id="0">
    <w:p w14:paraId="77D15648" w14:textId="77777777" w:rsidR="00F83540" w:rsidRDefault="00F83540" w:rsidP="00055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15:restartNumberingAfterBreak="0">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15:restartNumberingAfterBreak="0">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D78E2"/>
    <w:rsid w:val="000E545F"/>
    <w:rsid w:val="000F4E4E"/>
    <w:rsid w:val="00101046"/>
    <w:rsid w:val="001027B5"/>
    <w:rsid w:val="0011433D"/>
    <w:rsid w:val="00142E0D"/>
    <w:rsid w:val="00143367"/>
    <w:rsid w:val="001435C2"/>
    <w:rsid w:val="001451E6"/>
    <w:rsid w:val="00146D61"/>
    <w:rsid w:val="00154421"/>
    <w:rsid w:val="00193305"/>
    <w:rsid w:val="001B7F5F"/>
    <w:rsid w:val="001C3DB6"/>
    <w:rsid w:val="001D79A6"/>
    <w:rsid w:val="00215EAC"/>
    <w:rsid w:val="00244819"/>
    <w:rsid w:val="00245F4C"/>
    <w:rsid w:val="002801EE"/>
    <w:rsid w:val="00335F07"/>
    <w:rsid w:val="00347DBC"/>
    <w:rsid w:val="00382BA4"/>
    <w:rsid w:val="003F6579"/>
    <w:rsid w:val="004049C5"/>
    <w:rsid w:val="00447247"/>
    <w:rsid w:val="00456554"/>
    <w:rsid w:val="00483450"/>
    <w:rsid w:val="004D1078"/>
    <w:rsid w:val="004D1532"/>
    <w:rsid w:val="004E47AF"/>
    <w:rsid w:val="004E724A"/>
    <w:rsid w:val="004F0340"/>
    <w:rsid w:val="004F1063"/>
    <w:rsid w:val="0051070F"/>
    <w:rsid w:val="00520E7B"/>
    <w:rsid w:val="00566B54"/>
    <w:rsid w:val="00575A5E"/>
    <w:rsid w:val="00584A4F"/>
    <w:rsid w:val="005A316B"/>
    <w:rsid w:val="005A360F"/>
    <w:rsid w:val="005A78D9"/>
    <w:rsid w:val="006064DD"/>
    <w:rsid w:val="0060666A"/>
    <w:rsid w:val="006076E3"/>
    <w:rsid w:val="00610656"/>
    <w:rsid w:val="006517CB"/>
    <w:rsid w:val="006549A6"/>
    <w:rsid w:val="00661B49"/>
    <w:rsid w:val="006630D4"/>
    <w:rsid w:val="00672791"/>
    <w:rsid w:val="006B2C7C"/>
    <w:rsid w:val="006D3EB4"/>
    <w:rsid w:val="006E1655"/>
    <w:rsid w:val="006F6C74"/>
    <w:rsid w:val="00707EDE"/>
    <w:rsid w:val="00714AE7"/>
    <w:rsid w:val="00743406"/>
    <w:rsid w:val="00746B64"/>
    <w:rsid w:val="0076086D"/>
    <w:rsid w:val="00767714"/>
    <w:rsid w:val="00770463"/>
    <w:rsid w:val="0077117D"/>
    <w:rsid w:val="007974ED"/>
    <w:rsid w:val="007E512B"/>
    <w:rsid w:val="007F34F9"/>
    <w:rsid w:val="007F3C0D"/>
    <w:rsid w:val="00800B9D"/>
    <w:rsid w:val="00804312"/>
    <w:rsid w:val="008077A6"/>
    <w:rsid w:val="00807A92"/>
    <w:rsid w:val="008127CC"/>
    <w:rsid w:val="008176FA"/>
    <w:rsid w:val="00825F38"/>
    <w:rsid w:val="00851BD0"/>
    <w:rsid w:val="008646A9"/>
    <w:rsid w:val="008729FA"/>
    <w:rsid w:val="00877B14"/>
    <w:rsid w:val="008D0E42"/>
    <w:rsid w:val="0090687E"/>
    <w:rsid w:val="00922292"/>
    <w:rsid w:val="00924F28"/>
    <w:rsid w:val="00A31A16"/>
    <w:rsid w:val="00A50466"/>
    <w:rsid w:val="00A863B2"/>
    <w:rsid w:val="00AC4E77"/>
    <w:rsid w:val="00AD084B"/>
    <w:rsid w:val="00AF6BA7"/>
    <w:rsid w:val="00B0098F"/>
    <w:rsid w:val="00B02914"/>
    <w:rsid w:val="00B20F7E"/>
    <w:rsid w:val="00B40189"/>
    <w:rsid w:val="00B40B01"/>
    <w:rsid w:val="00B42B91"/>
    <w:rsid w:val="00B61EB3"/>
    <w:rsid w:val="00B84D76"/>
    <w:rsid w:val="00BA3713"/>
    <w:rsid w:val="00BA74C8"/>
    <w:rsid w:val="00C629D4"/>
    <w:rsid w:val="00C727B1"/>
    <w:rsid w:val="00C83753"/>
    <w:rsid w:val="00C879F1"/>
    <w:rsid w:val="00CE7DA6"/>
    <w:rsid w:val="00D232FC"/>
    <w:rsid w:val="00D26931"/>
    <w:rsid w:val="00D31161"/>
    <w:rsid w:val="00D61CE5"/>
    <w:rsid w:val="00D74CD4"/>
    <w:rsid w:val="00D87EDF"/>
    <w:rsid w:val="00D96B72"/>
    <w:rsid w:val="00DA2D47"/>
    <w:rsid w:val="00DA5652"/>
    <w:rsid w:val="00DC698C"/>
    <w:rsid w:val="00DE5EBD"/>
    <w:rsid w:val="00DF7C8B"/>
    <w:rsid w:val="00E53631"/>
    <w:rsid w:val="00E60BC6"/>
    <w:rsid w:val="00E62D91"/>
    <w:rsid w:val="00E911D4"/>
    <w:rsid w:val="00E96F90"/>
    <w:rsid w:val="00EB78B5"/>
    <w:rsid w:val="00F1083C"/>
    <w:rsid w:val="00F26AB6"/>
    <w:rsid w:val="00F26F15"/>
    <w:rsid w:val="00F70FEA"/>
    <w:rsid w:val="00F76850"/>
    <w:rsid w:val="00F8354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Char"/>
    <w:rsid w:val="00055862"/>
    <w:pPr>
      <w:tabs>
        <w:tab w:val="center" w:pos="4513"/>
        <w:tab w:val="right" w:pos="9026"/>
      </w:tabs>
      <w:snapToGrid w:val="0"/>
    </w:pPr>
  </w:style>
  <w:style w:type="character" w:customStyle="1" w:styleId="Char">
    <w:name w:val="머리글 Char"/>
    <w:basedOn w:val="a0"/>
    <w:link w:val="ab"/>
    <w:rsid w:val="00055862"/>
  </w:style>
  <w:style w:type="paragraph" w:styleId="ac">
    <w:name w:val="footer"/>
    <w:basedOn w:val="a"/>
    <w:link w:val="Char0"/>
    <w:rsid w:val="00055862"/>
    <w:pPr>
      <w:tabs>
        <w:tab w:val="center" w:pos="4513"/>
        <w:tab w:val="right" w:pos="9026"/>
      </w:tabs>
      <w:snapToGrid w:val="0"/>
    </w:pPr>
  </w:style>
  <w:style w:type="character" w:customStyle="1" w:styleId="Char0">
    <w:name w:val="바닥글 Char"/>
    <w:basedOn w:val="a0"/>
    <w:link w:val="ac"/>
    <w:rsid w:val="00055862"/>
  </w:style>
  <w:style w:type="character" w:styleId="ad">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e">
    <w:name w:val="머리글(짝수)"/>
    <w:basedOn w:val="a"/>
    <w:rsid w:val="000A315B"/>
    <w:pPr>
      <w:tabs>
        <w:tab w:val="right" w:pos="9639"/>
      </w:tabs>
      <w:adjustRightInd/>
      <w:spacing w:line="240" w:lineRule="auto"/>
      <w:textAlignment w:val="auto"/>
    </w:pPr>
    <w:rPr>
      <w:rFonts w:eastAsia="돋움체"/>
      <w:kern w:val="2"/>
      <w:sz w:val="18"/>
    </w:rPr>
  </w:style>
  <w:style w:type="paragraph" w:styleId="af">
    <w:name w:val="List Paragraph"/>
    <w:basedOn w:val="a"/>
    <w:uiPriority w:val="34"/>
    <w:qFormat/>
    <w:rsid w:val="005A360F"/>
    <w:pPr>
      <w:ind w:leftChars="400" w:left="800"/>
    </w:pPr>
  </w:style>
  <w:style w:type="paragraph" w:styleId="af0">
    <w:name w:val="Normal (Web)"/>
    <w:basedOn w:val="a"/>
    <w:uiPriority w:val="99"/>
    <w:unhideWhenUsed/>
    <w:rsid w:val="004E47AF"/>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751702733">
      <w:bodyDiv w:val="1"/>
      <w:marLeft w:val="0"/>
      <w:marRight w:val="0"/>
      <w:marTop w:val="0"/>
      <w:marBottom w:val="0"/>
      <w:divBdr>
        <w:top w:val="none" w:sz="0" w:space="0" w:color="auto"/>
        <w:left w:val="none" w:sz="0" w:space="0" w:color="auto"/>
        <w:bottom w:val="none" w:sz="0" w:space="0" w:color="auto"/>
        <w:right w:val="none" w:sz="0" w:space="0" w:color="auto"/>
      </w:divBdr>
      <w:divsChild>
        <w:div w:id="541525410">
          <w:marLeft w:val="0"/>
          <w:marRight w:val="0"/>
          <w:marTop w:val="0"/>
          <w:marBottom w:val="0"/>
          <w:divBdr>
            <w:top w:val="none" w:sz="0" w:space="0" w:color="auto"/>
            <w:left w:val="none" w:sz="0" w:space="0" w:color="auto"/>
            <w:bottom w:val="none" w:sz="0" w:space="0" w:color="auto"/>
            <w:right w:val="none" w:sz="0" w:space="0" w:color="auto"/>
          </w:divBdr>
          <w:divsChild>
            <w:div w:id="1556772549">
              <w:marLeft w:val="0"/>
              <w:marRight w:val="0"/>
              <w:marTop w:val="0"/>
              <w:marBottom w:val="0"/>
              <w:divBdr>
                <w:top w:val="none" w:sz="0" w:space="0" w:color="auto"/>
                <w:left w:val="none" w:sz="0" w:space="0" w:color="auto"/>
                <w:bottom w:val="none" w:sz="0" w:space="0" w:color="auto"/>
                <w:right w:val="none" w:sz="0" w:space="0" w:color="auto"/>
              </w:divBdr>
              <w:divsChild>
                <w:div w:id="792402621">
                  <w:marLeft w:val="0"/>
                  <w:marRight w:val="0"/>
                  <w:marTop w:val="0"/>
                  <w:marBottom w:val="0"/>
                  <w:divBdr>
                    <w:top w:val="none" w:sz="0" w:space="0" w:color="auto"/>
                    <w:left w:val="none" w:sz="0" w:space="0" w:color="auto"/>
                    <w:bottom w:val="none" w:sz="0" w:space="0" w:color="auto"/>
                    <w:right w:val="none" w:sz="0" w:space="0" w:color="auto"/>
                  </w:divBdr>
                  <w:divsChild>
                    <w:div w:id="1027636625">
                      <w:marLeft w:val="0"/>
                      <w:marRight w:val="0"/>
                      <w:marTop w:val="0"/>
                      <w:marBottom w:val="0"/>
                      <w:divBdr>
                        <w:top w:val="none" w:sz="0" w:space="0" w:color="auto"/>
                        <w:left w:val="none" w:sz="0" w:space="0" w:color="auto"/>
                        <w:bottom w:val="none" w:sz="0" w:space="0" w:color="auto"/>
                        <w:right w:val="none" w:sz="0" w:space="0" w:color="auto"/>
                      </w:divBdr>
                    </w:div>
                    <w:div w:id="15127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307544">
      <w:bodyDiv w:val="1"/>
      <w:marLeft w:val="0"/>
      <w:marRight w:val="0"/>
      <w:marTop w:val="0"/>
      <w:marBottom w:val="0"/>
      <w:divBdr>
        <w:top w:val="none" w:sz="0" w:space="0" w:color="auto"/>
        <w:left w:val="none" w:sz="0" w:space="0" w:color="auto"/>
        <w:bottom w:val="none" w:sz="0" w:space="0" w:color="auto"/>
        <w:right w:val="none" w:sz="0" w:space="0" w:color="auto"/>
      </w:divBdr>
      <w:divsChild>
        <w:div w:id="546255910">
          <w:marLeft w:val="0"/>
          <w:marRight w:val="0"/>
          <w:marTop w:val="0"/>
          <w:marBottom w:val="0"/>
          <w:divBdr>
            <w:top w:val="none" w:sz="0" w:space="0" w:color="auto"/>
            <w:left w:val="none" w:sz="0" w:space="0" w:color="auto"/>
            <w:bottom w:val="none" w:sz="0" w:space="0" w:color="auto"/>
            <w:right w:val="none" w:sz="0" w:space="0" w:color="auto"/>
          </w:divBdr>
          <w:divsChild>
            <w:div w:id="921110312">
              <w:marLeft w:val="0"/>
              <w:marRight w:val="0"/>
              <w:marTop w:val="0"/>
              <w:marBottom w:val="0"/>
              <w:divBdr>
                <w:top w:val="none" w:sz="0" w:space="0" w:color="auto"/>
                <w:left w:val="none" w:sz="0" w:space="0" w:color="auto"/>
                <w:bottom w:val="none" w:sz="0" w:space="0" w:color="auto"/>
                <w:right w:val="none" w:sz="0" w:space="0" w:color="auto"/>
              </w:divBdr>
              <w:divsChild>
                <w:div w:id="2032143082">
                  <w:marLeft w:val="0"/>
                  <w:marRight w:val="0"/>
                  <w:marTop w:val="0"/>
                  <w:marBottom w:val="0"/>
                  <w:divBdr>
                    <w:top w:val="none" w:sz="0" w:space="0" w:color="auto"/>
                    <w:left w:val="none" w:sz="0" w:space="0" w:color="auto"/>
                    <w:bottom w:val="none" w:sz="0" w:space="0" w:color="auto"/>
                    <w:right w:val="none" w:sz="0" w:space="0" w:color="auto"/>
                  </w:divBdr>
                  <w:divsChild>
                    <w:div w:id="340357268">
                      <w:marLeft w:val="0"/>
                      <w:marRight w:val="0"/>
                      <w:marTop w:val="0"/>
                      <w:marBottom w:val="0"/>
                      <w:divBdr>
                        <w:top w:val="none" w:sz="0" w:space="0" w:color="auto"/>
                        <w:left w:val="none" w:sz="0" w:space="0" w:color="auto"/>
                        <w:bottom w:val="none" w:sz="0" w:space="0" w:color="auto"/>
                        <w:right w:val="none" w:sz="0" w:space="0" w:color="auto"/>
                      </w:divBdr>
                    </w:div>
                    <w:div w:id="255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419069">
      <w:bodyDiv w:val="1"/>
      <w:marLeft w:val="0"/>
      <w:marRight w:val="0"/>
      <w:marTop w:val="0"/>
      <w:marBottom w:val="0"/>
      <w:divBdr>
        <w:top w:val="none" w:sz="0" w:space="0" w:color="auto"/>
        <w:left w:val="none" w:sz="0" w:space="0" w:color="auto"/>
        <w:bottom w:val="none" w:sz="0" w:space="0" w:color="auto"/>
        <w:right w:val="none" w:sz="0" w:space="0" w:color="auto"/>
      </w:divBdr>
      <w:divsChild>
        <w:div w:id="43648983">
          <w:marLeft w:val="0"/>
          <w:marRight w:val="0"/>
          <w:marTop w:val="0"/>
          <w:marBottom w:val="0"/>
          <w:divBdr>
            <w:top w:val="none" w:sz="0" w:space="0" w:color="auto"/>
            <w:left w:val="none" w:sz="0" w:space="0" w:color="auto"/>
            <w:bottom w:val="none" w:sz="0" w:space="0" w:color="auto"/>
            <w:right w:val="none" w:sz="0" w:space="0" w:color="auto"/>
          </w:divBdr>
          <w:divsChild>
            <w:div w:id="2101634952">
              <w:marLeft w:val="0"/>
              <w:marRight w:val="0"/>
              <w:marTop w:val="0"/>
              <w:marBottom w:val="0"/>
              <w:divBdr>
                <w:top w:val="none" w:sz="0" w:space="0" w:color="auto"/>
                <w:left w:val="none" w:sz="0" w:space="0" w:color="auto"/>
                <w:bottom w:val="none" w:sz="0" w:space="0" w:color="auto"/>
                <w:right w:val="none" w:sz="0" w:space="0" w:color="auto"/>
              </w:divBdr>
              <w:divsChild>
                <w:div w:id="713311824">
                  <w:marLeft w:val="0"/>
                  <w:marRight w:val="0"/>
                  <w:marTop w:val="0"/>
                  <w:marBottom w:val="0"/>
                  <w:divBdr>
                    <w:top w:val="none" w:sz="0" w:space="0" w:color="auto"/>
                    <w:left w:val="none" w:sz="0" w:space="0" w:color="auto"/>
                    <w:bottom w:val="none" w:sz="0" w:space="0" w:color="auto"/>
                    <w:right w:val="none" w:sz="0" w:space="0" w:color="auto"/>
                  </w:divBdr>
                  <w:divsChild>
                    <w:div w:id="14925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897157544">
      <w:bodyDiv w:val="1"/>
      <w:marLeft w:val="0"/>
      <w:marRight w:val="0"/>
      <w:marTop w:val="0"/>
      <w:marBottom w:val="0"/>
      <w:divBdr>
        <w:top w:val="none" w:sz="0" w:space="0" w:color="auto"/>
        <w:left w:val="none" w:sz="0" w:space="0" w:color="auto"/>
        <w:bottom w:val="none" w:sz="0" w:space="0" w:color="auto"/>
        <w:right w:val="none" w:sz="0" w:space="0" w:color="auto"/>
      </w:divBdr>
      <w:divsChild>
        <w:div w:id="1714034429">
          <w:marLeft w:val="0"/>
          <w:marRight w:val="0"/>
          <w:marTop w:val="0"/>
          <w:marBottom w:val="0"/>
          <w:divBdr>
            <w:top w:val="none" w:sz="0" w:space="0" w:color="auto"/>
            <w:left w:val="none" w:sz="0" w:space="0" w:color="auto"/>
            <w:bottom w:val="none" w:sz="0" w:space="0" w:color="auto"/>
            <w:right w:val="none" w:sz="0" w:space="0" w:color="auto"/>
          </w:divBdr>
          <w:divsChild>
            <w:div w:id="1985623944">
              <w:marLeft w:val="0"/>
              <w:marRight w:val="0"/>
              <w:marTop w:val="0"/>
              <w:marBottom w:val="0"/>
              <w:divBdr>
                <w:top w:val="none" w:sz="0" w:space="0" w:color="auto"/>
                <w:left w:val="none" w:sz="0" w:space="0" w:color="auto"/>
                <w:bottom w:val="none" w:sz="0" w:space="0" w:color="auto"/>
                <w:right w:val="none" w:sz="0" w:space="0" w:color="auto"/>
              </w:divBdr>
              <w:divsChild>
                <w:div w:id="2020766558">
                  <w:marLeft w:val="0"/>
                  <w:marRight w:val="0"/>
                  <w:marTop w:val="0"/>
                  <w:marBottom w:val="0"/>
                  <w:divBdr>
                    <w:top w:val="none" w:sz="0" w:space="0" w:color="auto"/>
                    <w:left w:val="none" w:sz="0" w:space="0" w:color="auto"/>
                    <w:bottom w:val="none" w:sz="0" w:space="0" w:color="auto"/>
                    <w:right w:val="none" w:sz="0" w:space="0" w:color="auto"/>
                  </w:divBdr>
                  <w:divsChild>
                    <w:div w:id="148538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 w:id="2110731220">
      <w:bodyDiv w:val="1"/>
      <w:marLeft w:val="0"/>
      <w:marRight w:val="0"/>
      <w:marTop w:val="0"/>
      <w:marBottom w:val="0"/>
      <w:divBdr>
        <w:top w:val="none" w:sz="0" w:space="0" w:color="auto"/>
        <w:left w:val="none" w:sz="0" w:space="0" w:color="auto"/>
        <w:bottom w:val="none" w:sz="0" w:space="0" w:color="auto"/>
        <w:right w:val="none" w:sz="0" w:space="0" w:color="auto"/>
      </w:divBdr>
      <w:divsChild>
        <w:div w:id="455683142">
          <w:marLeft w:val="0"/>
          <w:marRight w:val="0"/>
          <w:marTop w:val="0"/>
          <w:marBottom w:val="0"/>
          <w:divBdr>
            <w:top w:val="none" w:sz="0" w:space="0" w:color="auto"/>
            <w:left w:val="none" w:sz="0" w:space="0" w:color="auto"/>
            <w:bottom w:val="none" w:sz="0" w:space="0" w:color="auto"/>
            <w:right w:val="none" w:sz="0" w:space="0" w:color="auto"/>
          </w:divBdr>
          <w:divsChild>
            <w:div w:id="834613112">
              <w:marLeft w:val="0"/>
              <w:marRight w:val="0"/>
              <w:marTop w:val="0"/>
              <w:marBottom w:val="0"/>
              <w:divBdr>
                <w:top w:val="none" w:sz="0" w:space="0" w:color="auto"/>
                <w:left w:val="none" w:sz="0" w:space="0" w:color="auto"/>
                <w:bottom w:val="none" w:sz="0" w:space="0" w:color="auto"/>
                <w:right w:val="none" w:sz="0" w:space="0" w:color="auto"/>
              </w:divBdr>
              <w:divsChild>
                <w:div w:id="1728383211">
                  <w:marLeft w:val="0"/>
                  <w:marRight w:val="0"/>
                  <w:marTop w:val="0"/>
                  <w:marBottom w:val="0"/>
                  <w:divBdr>
                    <w:top w:val="none" w:sz="0" w:space="0" w:color="auto"/>
                    <w:left w:val="none" w:sz="0" w:space="0" w:color="auto"/>
                    <w:bottom w:val="none" w:sz="0" w:space="0" w:color="auto"/>
                    <w:right w:val="none" w:sz="0" w:space="0" w:color="auto"/>
                  </w:divBdr>
                  <w:divsChild>
                    <w:div w:id="6248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CB61B-FC91-4474-BDFB-EDE4A1A1A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878</Words>
  <Characters>5011</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5878</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변 구훈</cp:lastModifiedBy>
  <cp:revision>8</cp:revision>
  <cp:lastPrinted>2018-05-23T10:37:00Z</cp:lastPrinted>
  <dcterms:created xsi:type="dcterms:W3CDTF">2018-05-23T10:37:00Z</dcterms:created>
  <dcterms:modified xsi:type="dcterms:W3CDTF">2018-06-20T07:55:00Z</dcterms:modified>
</cp:coreProperties>
</file>