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1"/>
        <w:spacing w:after="240" w:lineRule="auto"/>
        <w:contextualSpacing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교수님과의 팀 미팅 회의록</w:t>
      </w: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3119"/>
        <w:gridCol w:w="1134"/>
        <w:gridCol w:w="4110"/>
        <w:tblGridChange w:id="0">
          <w:tblGrid>
            <w:gridCol w:w="1384"/>
            <w:gridCol w:w="3119"/>
            <w:gridCol w:w="1134"/>
            <w:gridCol w:w="411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VT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차수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차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 시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2018 년  5 월  18 일  금 요일       16 시 00 분 – 16 시 30 분 (  0 시간 30 분)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 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7호관 618호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이상환 교수님, 김도은, 이소영, 진예진, 최진영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왕서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각자 맡은 컴포넌트의 연결</w:t>
            </w:r>
          </w:p>
        </w:tc>
      </w:tr>
      <w:tr>
        <w:trPr>
          <w:trHeight w:val="105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회의내용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지적사항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각자 어느정도의 구현사항은 있지만, 아직 네 컴포넌트 간에 연결성이 부족해보인다.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다음 주 내에 빠르게 컴포넌트 간에 연결하여 테스트 해 볼 수 있는 환경을 구축해 보도록한다.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행거 하드웨어를 지속적으로 할 지에 대한 고민이 필요하다.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125210" cy="107950"/>
          <wp:effectExtent b="0" l="0" r="0" t="0"/>
          <wp:docPr id="2" name="image4.gif"/>
          <a:graphic>
            <a:graphicData uri="http://schemas.openxmlformats.org/drawingml/2006/picture">
              <pic:pic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4800600</wp:posOffset>
          </wp:positionH>
          <wp:positionV relativeFrom="paragraph">
            <wp:posOffset>142875</wp:posOffset>
          </wp:positionV>
          <wp:extent cx="1095375" cy="400050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200" w:firstLine="0"/>
      <w:contextualSpacing w:val="0"/>
      <w:jc w:val="lef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20xx년도 컴퓨터공학부 캡스톤 디자인 I 종합설계 프로젝트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gi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