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설정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탭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알람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수면분석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개인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스마트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알람</w:t>
      </w:r>
      <w:r>
        <w:rPr>
          <w:rFonts w:ascii="Helvetica Neue" w:hAnsi="Helvetica Neue" w:eastAsia="Arial Unicode MS"/>
          <w:rtl w:val="0"/>
        </w:rPr>
        <w:t xml:space="preserve">       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알람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탭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알람음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설정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반복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및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반복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설정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반복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여부는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아래와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같이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사용자가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알람이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울릴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선택하게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한다면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넣을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필요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듯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522568</wp:posOffset>
            </wp:positionH>
            <wp:positionV relativeFrom="line">
              <wp:posOffset>234735</wp:posOffset>
            </wp:positionV>
            <wp:extent cx="2298700" cy="1409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40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역알람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설정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역알람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기능을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on / off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추천된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시간에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알림을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중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언제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받을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것인지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ex)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오후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추천된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시간에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알림을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보다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알려주는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사용자의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스케줄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관리에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도움이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듯</w:t>
      </w:r>
    </w:p>
    <w:p>
      <w:pPr>
        <w:pStyle w:val="본문"/>
        <w:bidi w:val="0"/>
      </w:pPr>
    </w:p>
    <w:p>
      <w:pPr>
        <w:pStyle w:val="본문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수면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탭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데이터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표시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그래프와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더불어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평균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수면시간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같은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함께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보여주면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좋을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듯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분석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설정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요일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설정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775531</wp:posOffset>
            </wp:positionH>
            <wp:positionV relativeFrom="line">
              <wp:posOffset>199440</wp:posOffset>
            </wp:positionV>
            <wp:extent cx="2278147" cy="19310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47" cy="1931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  <w:r>
        <w:tab/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백색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소음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취침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시작시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백색소음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여부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백색소음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선택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본문"/>
        <w:bidi w:val="0"/>
      </w:pPr>
    </w:p>
    <w:p>
      <w:pPr>
        <w:pStyle w:val="본문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탭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계정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관리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계정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로그아웃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기능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키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체중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성별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탭은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구색만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맞추는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정도로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괜찮을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같습니다</w:t>
      </w:r>
      <w:r>
        <w:rPr>
          <w:rFonts w:ascii="Helvetica Neue" w:hAnsi="Helvetica Neue" w:eastAsia="Arial Unicode MS"/>
          <w:rtl w:val="0"/>
        </w:rPr>
        <w:t xml:space="preserve">. ( </w:t>
      </w:r>
      <w:r>
        <w:rPr>
          <w:rFonts w:ascii="Helvetica Neue" w:hAnsi="Helvetica Neue" w:eastAsia="Arial Unicode MS"/>
          <w:rtl w:val="0"/>
          <w:lang w:val="en-US"/>
        </w:rPr>
        <w:t xml:space="preserve">Sleep 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참조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본문"/>
        <w:bidi w:val="0"/>
      </w:pPr>
    </w:p>
    <w:p>
      <w:pPr>
        <w:pStyle w:val="본문"/>
        <w:bidi w:val="0"/>
      </w:pPr>
      <w:r>
        <w:drawing>
          <wp:inline distT="0" distB="0" distL="0" distR="0">
            <wp:extent cx="2762925" cy="180190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925" cy="18019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본문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3899807</wp:posOffset>
            </wp:positionH>
            <wp:positionV relativeFrom="page">
              <wp:posOffset>1440587</wp:posOffset>
            </wp:positionV>
            <wp:extent cx="2798009" cy="17694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09" cy="1769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스마트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알람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탭</w:t>
      </w:r>
    </w:p>
    <w:p>
      <w:pPr>
        <w:pStyle w:val="본문"/>
        <w:rPr>
          <w:b w:val="1"/>
          <w:bCs w:val="1"/>
        </w:rPr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스마트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기능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on / off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스마트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설정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스누즈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기능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on / off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819"/>
        <w:tab w:val="right" w:pos="9638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