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Brief: &lt;nombre del producto, campaña o propuesta&gt;</w:t>
      </w:r>
    </w:p>
    <w:p>
      <w:pPr>
        <w:pStyle w:val="Quote"/>
      </w:pPr>
      <w:r>
        <w:t xml:space="preserve">Plantilla de Simuloo. Rellena cada sección con frases concretas y sube este archivo junto al resto del material. Borra estas notas al terminar.</w:t>
      </w:r>
    </w:p>
    <w:p>
      <w:pPr>
        <w:pStyle w:val="Quote"/>
      </w:pPr>
      <w:r>
        <w:rPr>
          <w:b/>
        </w:rPr>
        <w:t xml:space="preserve">Lo más importante: el público.</w:t>
      </w:r>
      <w:r>
        <w:t xml:space="preserve"> Cada persona, empresa o grupo que nombres se convierte en un agente de la simulación. Si nombras diez empresas y dos grupos de público, la simulación hablará sobre todo con empresas. Describe al público como varios perfiles distintos y menciona la competencia sin extenderte.</w:t>
      </w:r>
    </w:p>
    <w:p>
      <w:pPr>
        <w:pStyle w:val="Heading2"/>
      </w:pPr>
      <w:r>
        <w:t xml:space="preserve">Qué se lanza</w:t>
      </w:r>
    </w:p>
    <w:p>
      <w:r>
        <w:t xml:space="preserve">Qué es, en una o dos frases, y qué problema concreto resuelve. Qué lo hace distinto de lo que ya existe.</w:t>
      </w:r>
    </w:p>
    <w:p>
      <w:pPr>
        <w:pStyle w:val="Heading2"/>
      </w:pPr>
      <w:r>
        <w:t xml:space="preserve">Quién es el público</w:t>
      </w:r>
    </w:p>
    <w:p>
      <w:r>
        <w:t xml:space="preserve">Describe entre 3 y 6 perfiles distintos. Para cada uno:</w:t>
      </w:r>
    </w:p>
    <w:p>
      <w:pPr>
        <w:tabs>
          <w:tab w:val="num" w:pos="720"/>
        </w:tabs>
        <w:ind w:left="720" w:hanging="360"/>
      </w:pPr>
      <w:r>
        <w:t xml:space="preserve">•</w:t>
      </w:r>
      <w:r>
        <w:tab/>
      </w:r>
      <w:r>
        <w:rPr>
          <w:b/>
        </w:rPr>
        <w:t xml:space="preserve">Nombre del perfil</w:t>
      </w:r>
      <w:r>
        <w:t xml:space="preserve"> (p. ej. «Madre trabajadora con dos hijos de 6 y 10 años»).</w:t>
      </w:r>
    </w:p>
    <w:p>
      <w:pPr>
        <w:tabs>
          <w:tab w:val="num" w:pos="720"/>
        </w:tabs>
        <w:ind w:left="720" w:hanging="360"/>
      </w:pPr>
      <w:r>
        <w:t xml:space="preserve">•</w:t>
      </w:r>
      <w:r>
        <w:tab/>
      </w:r>
      <w:r>
        <w:t xml:space="preserve">Su situación: edad, con quién vive, a qué se dedica, dónde.</w:t>
      </w:r>
    </w:p>
    <w:p>
      <w:pPr>
        <w:tabs>
          <w:tab w:val="num" w:pos="720"/>
        </w:tabs>
        <w:ind w:left="720" w:hanging="360"/>
      </w:pPr>
      <w:r>
        <w:t xml:space="preserve">•</w:t>
      </w:r>
      <w:r>
        <w:tab/>
      </w:r>
      <w:r>
        <w:t xml:space="preserve">Qué le duele o le preocupa hoy, con un ejemplo real.</w:t>
      </w:r>
    </w:p>
    <w:p>
      <w:pPr>
        <w:tabs>
          <w:tab w:val="num" w:pos="720"/>
        </w:tabs>
        <w:ind w:left="720" w:hanging="360"/>
      </w:pPr>
      <w:r>
        <w:t xml:space="preserve">•</w:t>
      </w:r>
      <w:r>
        <w:tab/>
      </w:r>
      <w:r>
        <w:t xml:space="preserve">Cómo lo resuelve ahora (qué usa, qué ha probado y por qué lo dejó).</w:t>
      </w:r>
    </w:p>
    <w:p>
      <w:pPr>
        <w:tabs>
          <w:tab w:val="num" w:pos="720"/>
        </w:tabs>
        <w:ind w:left="720" w:hanging="360"/>
      </w:pPr>
      <w:r>
        <w:t xml:space="preserve">•</w:t>
      </w:r>
      <w:r>
        <w:tab/>
      </w:r>
      <w:r>
        <w:t xml:space="preserve">Qué le haría cambiar y qué le haría decir que no.</w:t>
      </w:r>
    </w:p>
    <w:p>
      <w:pPr>
        <w:pStyle w:val="Heading2"/>
      </w:pPr>
      <w:r>
        <w:t xml:space="preserve">Segmentos y cuánto pesa cada uno</w:t>
      </w:r>
    </w:p>
    <w:p>
      <w:r>
        <w:t xml:space="preserve">Qué parte del público representa cada perfil (aunque sea una estimación: «60 % / 25 % / 15 %») y cuál es el prioritario.</w:t>
      </w:r>
    </w:p>
    <w:p>
      <w:pPr>
        <w:pStyle w:val="Heading2"/>
      </w:pPr>
      <w:r>
        <w:t xml:space="preserve">Competencia y alternativas</w:t>
      </w:r>
    </w:p>
    <w:p>
      <w:r>
        <w:t xml:space="preserve">Con qué compite, en una línea cada uno. Incluye las alternativas gratuitas o de siempre (una hoja de cálculo, un grupo de WhatsApp, no hacer nada).</w:t>
      </w:r>
    </w:p>
    <w:p>
      <w:pPr>
        <w:pStyle w:val="Heading2"/>
      </w:pPr>
      <w:r>
        <w:t xml:space="preserve">Precio o condiciones</w:t>
      </w:r>
    </w:p>
    <w:p>
      <w:r>
        <w:t xml:space="preserve">Cuánto cuesta y cómo se paga (o qué tiene que hacer o aceptar el público).</w:t>
      </w:r>
    </w:p>
    <w:p>
      <w:pPr>
        <w:pStyle w:val="Heading2"/>
      </w:pPr>
      <w:r>
        <w:t xml:space="preserve">Cómo y cuándo se lanza</w:t>
      </w:r>
    </w:p>
    <w:p>
      <w:r>
        <w:t xml:space="preserve">Canal, fecha o momento, y el mensaje principal con el que se va a comunicar.</w:t>
      </w:r>
    </w:p>
    <w:p>
      <w:pPr>
        <w:pStyle w:val="Heading2"/>
      </w:pPr>
      <w:r>
        <w:t xml:space="preserve">Dudas e hipótesis a poner a prueba</w:t>
      </w:r>
    </w:p>
    <w:p>
      <w:r>
        <w:t xml:space="preserve">Lo que quieres averiguar con la simulación, formulado como hipótesis que pueden salir falsas. Por ejemplo: «Las familias pagarán sin versión gratuita si la prueba dura 7 días» o «El nombre se confunde con otra app».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111111"/>
      <w:sz w:val="40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color w:val="111111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111111"/>
      <w:sz w:val="26"/>
    </w:rPr>
  </w:style>
  <w:style w:type="paragraph" w:styleId="Quote">
    <w:name w:val="Quote"/>
    <w:basedOn w:val="Normal"/>
    <w:qFormat/>
    <w:pPr>
      <w:ind w:left="567"/>
    </w:pPr>
    <w:rPr>
      <w:i/>
      <w:color w:val="55555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