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B3A4B"/>
          <w:sz w:val="56"/>
        </w:rPr>
        <w:t>Accounting Agent</w:t>
      </w:r>
    </w:p>
    <w:p>
      <w:pPr>
        <w:jc w:val="center"/>
      </w:pPr>
      <w:r>
        <w:rPr>
          <w:rFonts w:ascii="Calibri" w:hAnsi="Calibri" w:eastAsia="Calibri"/>
          <w:b w:val="0"/>
          <w:i w:val="0"/>
          <w:color w:val="4A6775"/>
          <w:sz w:val="32"/>
        </w:rPr>
        <w:t>Full repository guide</w:t>
      </w:r>
    </w:p>
    <w:p>
      <w:pPr>
        <w:jc w:val="center"/>
      </w:pPr>
      <w:r>
        <w:rPr>
          <w:rFonts w:ascii="Calibri" w:hAnsi="Calibri" w:eastAsia="Calibri"/>
          <w:b w:val="0"/>
          <w:i/>
          <w:sz w:val="22"/>
        </w:rPr>
        <w:t>Deterministic accounts-payable three-way match  ·  Python control plane + Qwen3-8B extraction</w:t>
        <w:br/>
        <w:t>How the repo was built, what every folder and .py file does, GPU setup, and how to read outputs</w:t>
      </w:r>
    </w:p>
    <w:p>
      <w:pPr>
        <w:spacing w:after="160" w:line="240" w:lineRule="auto"/>
      </w:pPr>
      <w:r>
        <w:rPr>
          <w:rFonts w:ascii="Calibri" w:hAnsi="Calibri" w:eastAsia="Calibri"/>
          <w:b w:val="0"/>
          <w:i w:val="0"/>
          <w:sz w:val="22"/>
        </w:rPr>
        <w:t>This Word document is the readable tour of the accounting-agent repository. A Markdown twin lives at docs/how_it_works.md. Local tests do not call the GPU; they replay ground truth from expected.json. Live Qwen evaluation is a separate --live path.</w:t>
      </w:r>
    </w:p>
    <w:p>
      <w:pPr>
        <w:pStyle w:val="Heading1"/>
      </w:pPr>
      <w:r>
        <w:rPr>
          <w:color w:val="1B3A4B"/>
        </w:rPr>
        <w:t>1. What this system is</w:t>
      </w:r>
    </w:p>
    <w:p>
      <w:pPr>
        <w:spacing w:after="160" w:line="240" w:lineRule="auto"/>
      </w:pPr>
      <w:r>
        <w:rPr>
          <w:rFonts w:ascii="Calibri" w:hAnsi="Calibri" w:eastAsia="Calibri"/>
          <w:b w:val="0"/>
          <w:i w:val="0"/>
          <w:sz w:val="22"/>
        </w:rPr>
        <w:t>This is a prototype accounts-payable agent. A vendor invoice PDF goes in. A decision comes out: READY_FOR_DRAFT or HUMAN_REVIEW, plus a balanced journal proposal and an audit trail when the match is clean.</w:t>
      </w:r>
    </w:p>
    <w:p>
      <w:pPr>
        <w:spacing w:after="160" w:line="240" w:lineRule="auto"/>
      </w:pPr>
      <w:r>
        <w:rPr>
          <w:rFonts w:ascii="Calibri" w:hAnsi="Calibri" w:eastAsia="Calibri"/>
          <w:b w:val="0"/>
          <w:i w:val="0"/>
          <w:sz w:val="22"/>
        </w:rPr>
        <w:t>The split is the product: the LLM only extracts structured JSON from invoice text. Python does every match, Decimal calculation, policy check, idempotency key, and decision. The model cannot override policy.</w:t>
      </w:r>
    </w:p>
    <w:p>
      <w:pPr>
        <w:pStyle w:val="ListBullet"/>
        <w:spacing w:after="40"/>
      </w:pPr>
      <w:r>
        <w:rPr>
          <w:rFonts w:ascii="Calibri" w:hAnsi="Calibri" w:eastAsia="Calibri"/>
          <w:b w:val="0"/>
          <w:i w:val="0"/>
          <w:sz w:val="22"/>
        </w:rPr>
        <w:t>Invoice: the only document that arrives as a file (PDF).</w:t>
      </w:r>
    </w:p>
    <w:p>
      <w:pPr>
        <w:pStyle w:val="ListBullet"/>
        <w:spacing w:after="40"/>
      </w:pPr>
      <w:r>
        <w:rPr>
          <w:rFonts w:ascii="Calibri" w:hAnsi="Calibri" w:eastAsia="Calibri"/>
          <w:b w:val="0"/>
          <w:i w:val="0"/>
          <w:sz w:val="22"/>
        </w:rPr>
        <w:t>Purchase order and goods receipt: in production these live in an ERP (NetSuite, QuickBooks, SAP). Here they are JSON seeds loaded into SQLite.</w:t>
      </w:r>
    </w:p>
    <w:p>
      <w:pPr>
        <w:pStyle w:val="ListBullet"/>
        <w:spacing w:after="40"/>
      </w:pPr>
      <w:r>
        <w:rPr>
          <w:rFonts w:ascii="Calibri" w:hAnsi="Calibri" w:eastAsia="Calibri"/>
          <w:b w:val="0"/>
          <w:i w:val="0"/>
          <w:sz w:val="22"/>
        </w:rPr>
        <w:t>Three-way match: invoice vs PO vs receipts — same SKUs, prices within tolerance, quantity not above ordered or received.</w:t>
      </w:r>
    </w:p>
    <w:p>
      <w:pPr>
        <w:pStyle w:val="ListBullet"/>
        <w:spacing w:after="40"/>
      </w:pPr>
      <w:r>
        <w:rPr>
          <w:rFonts w:ascii="Calibri" w:hAnsi="Calibri" w:eastAsia="Calibri"/>
          <w:b w:val="0"/>
          <w:i w:val="0"/>
          <w:sz w:val="22"/>
        </w:rPr>
        <w:t>Fictional vendors only. Not production ERP-integrated.</w:t>
      </w:r>
    </w:p>
    <w:p>
      <w:pPr>
        <w:pStyle w:val="Heading1"/>
      </w:pPr>
      <w:r>
        <w:rPr>
          <w:color w:val="1B3A4B"/>
        </w:rPr>
        <w:t>2. How it was created</w:t>
      </w:r>
    </w:p>
    <w:p>
      <w:pPr>
        <w:spacing w:after="160" w:line="240" w:lineRule="auto"/>
      </w:pPr>
      <w:r>
        <w:rPr>
          <w:rFonts w:ascii="Calibri" w:hAnsi="Calibri" w:eastAsia="Calibri"/>
          <w:b/>
          <w:i w:val="0"/>
          <w:sz w:val="22"/>
        </w:rPr>
        <w:t>The repo was built as an evaluation prototype in this order.</w:t>
      </w:r>
    </w:p>
    <w:p>
      <w:pPr>
        <w:pStyle w:val="Heading2"/>
      </w:pPr>
      <w:r>
        <w:rPr>
          <w:color w:val="1B3A4B"/>
        </w:rPr>
        <w:t>2.1 Control plane first</w:t>
      </w:r>
    </w:p>
    <w:p>
      <w:pPr>
        <w:spacing w:after="160" w:line="240" w:lineRule="auto"/>
      </w:pPr>
      <w:r>
        <w:rPr>
          <w:rFonts w:ascii="Calibri" w:hAnsi="Calibri" w:eastAsia="Calibri"/>
          <w:b w:val="0"/>
          <w:i w:val="0"/>
          <w:sz w:val="22"/>
        </w:rPr>
        <w:t>Python modules under app/ were written as a bounded state machine: ingest, extract, validate, lookup, match, propose journal, create draft or review. Schemas are strict Pydantic v2 (extra fields forbidden). Money is decimal strings, never floats. Policy lives in one YAML file.</w:t>
      </w:r>
    </w:p>
    <w:p>
      <w:pPr>
        <w:pStyle w:val="Heading2"/>
      </w:pPr>
      <w:r>
        <w:rPr>
          <w:color w:val="1B3A4B"/>
        </w:rPr>
        <w:t>2.2 Fake ERP and fixtures</w:t>
      </w:r>
    </w:p>
    <w:p>
      <w:pPr>
        <w:spacing w:after="160" w:line="240" w:lineRule="auto"/>
      </w:pPr>
      <w:r>
        <w:rPr>
          <w:rFonts w:ascii="Calibri" w:hAnsi="Calibri" w:eastAsia="Calibri"/>
          <w:b w:val="0"/>
          <w:i w:val="0"/>
          <w:sz w:val="22"/>
        </w:rPr>
        <w:t>scripts/generate_cases.py (seed 20260812) generates 50 synthetic cases with ReportLab. Each case is a folder with invoice.pdf, po.json, receipt.json, and expected.json. scripts/initialize_database.py loads POs, receipts, vendors, and duplicate seeds into SQLite. A LocalERPAdapter implements the same interface a real ERP adapter would.</w:t>
      </w:r>
    </w:p>
    <w:p>
      <w:pPr>
        <w:pStyle w:val="Heading2"/>
      </w:pPr>
      <w:r>
        <w:rPr>
          <w:color w:val="1B3A4B"/>
        </w:rPr>
        <w:t>2.3 First GPU measurement (easy invoices)</w:t>
      </w:r>
    </w:p>
    <w:p>
      <w:pPr>
        <w:spacing w:after="160" w:line="240" w:lineRule="auto"/>
      </w:pPr>
      <w:r>
        <w:rPr>
          <w:rFonts w:ascii="Calibri" w:hAnsi="Calibri" w:eastAsia="Calibri"/>
          <w:b w:val="0"/>
          <w:i w:val="0"/>
          <w:sz w:val="22"/>
        </w:rPr>
        <w:t>The original PDFs had a labeled machine-readable block (Vendor:, LINE|sku|qty|price|total). On 2026-08-13, live Qwen3-8B on pinned vLLM scored 50/50 accuracy, schema-valid JSON, zero false READY_FOR_DRAFT. Repeat extracts at concurrency 1, 8, and 32 produced one hash per case. Those hashes matched a second H100 (PCIe US-KS-2 vs SXM AP-IN-1). That result is frozen in reports/. It was measured on the easy labeled PDFs.</w:t>
      </w:r>
    </w:p>
    <w:p>
      <w:pPr>
        <w:pStyle w:val="Heading2"/>
      </w:pPr>
      <w:r>
        <w:rPr>
          <w:color w:val="1B3A4B"/>
        </w:rPr>
        <w:t>2.4 Harder invoices (current fixtures)</w:t>
      </w:r>
    </w:p>
    <w:p>
      <w:pPr>
        <w:spacing w:after="160" w:line="240" w:lineRule="auto"/>
      </w:pPr>
      <w:r>
        <w:rPr>
          <w:rFonts w:ascii="Calibri" w:hAnsi="Calibri" w:eastAsia="Calibri"/>
          <w:b w:val="0"/>
          <w:i w:val="0"/>
          <w:sz w:val="22"/>
        </w:rPr>
        <w:t>The generator was then changed so PDFs are still text-layer (no OCR) but much harder for the model: no LINE| block, inconsistent labels, remit-to and barcode distractors, two-column reading-order traps, multi-page totals, mixed money and date formats. expected.json still stores normalized fields; evidence quotes store the messy source form. Local mock tests still pass because they preseed from expected.json. Live Qwen accuracy on this harder set has not been re-run.</w:t>
      </w:r>
    </w:p>
    <w:p>
      <w:pPr>
        <w:pStyle w:val="Heading1"/>
      </w:pPr>
      <w:r>
        <w:rPr>
          <w:color w:val="1B3A4B"/>
        </w:rPr>
        <w:t>3. End-to-end flow</w:t>
      </w:r>
    </w:p>
    <w:p>
      <w:pPr>
        <w:spacing w:before="80" w:after="200"/>
        <w:ind w:left="288"/>
      </w:pPr>
      <w:r>
        <w:rPr>
          <w:rFonts w:ascii="Consolas" w:hAnsi="Consolas" w:eastAsia="Consolas"/>
          <w:b w:val="0"/>
          <w:i w:val="0"/>
          <w:color w:val="222222"/>
          <w:sz w:val="18"/>
        </w:rPr>
        <w:t>invoice.pdf</w:t>
        <w:br/>
        <w:t xml:space="preserve">  → INGEST     pypdf text layer → canonicalize → hash</w:t>
        <w:br/>
        <w:t xml:space="preserve">                (empty text → OCR_REQUIRED → HUMAN_REVIEW, no LLM)</w:t>
        <w:br/>
        <w:t xml:space="preserve">  → EXTRACT    Qwen or mock/preseed → ExtractedInvoice JSON</w:t>
        <w:br/>
        <w:t xml:space="preserve">  → VALIDATE   required fields, evidence quotes, line math</w:t>
        <w:br/>
        <w:t xml:space="preserve">  → LOOKUP     ERP PO + receipts + vendor + duplicate + idempotency key</w:t>
        <w:br/>
        <w:t xml:space="preserve">  → MATCH      invoice vs PO vs receipts vs policy.yaml</w:t>
        <w:br/>
        <w:t xml:space="preserve">  → JOURNAL    Dr expense GLs from PO lines, Cr Accounts Payable (if clean)</w:t>
        <w:br/>
        <w:t xml:space="preserve">  → DECISION   READY_FOR_DRAFT or HUMAN_REVIEW</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Mode / path</w:t>
            </w:r>
          </w:p>
        </w:tc>
        <w:tc>
          <w:tcPr>
            <w:tcW w:type="dxa" w:w="4680"/>
            <w:shd w:fill="1B3A4B" w:val="clear"/>
          </w:tcPr>
          <w:p>
            <w:r/>
            <w:r>
              <w:rPr>
                <w:rFonts w:ascii="Calibri" w:hAnsi="Calibri" w:eastAsia="Calibri"/>
                <w:b/>
                <w:i w:val="0"/>
                <w:color w:val="FFFFFF"/>
                <w:sz w:val="18"/>
              </w:rPr>
              <w:t>What happens</w:t>
            </w:r>
          </w:p>
        </w:tc>
      </w:tr>
      <w:tr>
        <w:tc>
          <w:tcPr>
            <w:tcW w:type="dxa" w:w="4680"/>
          </w:tcPr>
          <w:p>
            <w:r/>
            <w:r>
              <w:rPr>
                <w:rFonts w:ascii="Calibri" w:hAnsi="Calibri" w:eastAsia="Calibri"/>
                <w:b w:val="0"/>
                <w:i w:val="0"/>
                <w:sz w:val="16"/>
              </w:rPr>
              <w:t>evaluate</w:t>
            </w:r>
          </w:p>
        </w:tc>
        <w:tc>
          <w:tcPr>
            <w:tcW w:type="dxa" w:w="4680"/>
          </w:tcPr>
          <w:p>
            <w:r/>
            <w:r>
              <w:rPr>
                <w:rFonts w:ascii="Calibri" w:hAnsi="Calibri" w:eastAsia="Calibri"/>
                <w:b w:val="0"/>
                <w:i w:val="0"/>
                <w:sz w:val="16"/>
              </w:rPr>
              <w:t>Run the pipeline; do not write a draft. Used by tests and accuracy eval.</w:t>
            </w:r>
          </w:p>
        </w:tc>
      </w:tr>
      <w:tr>
        <w:tc>
          <w:tcPr>
            <w:tcW w:type="dxa" w:w="4680"/>
          </w:tcPr>
          <w:p>
            <w:r/>
            <w:r>
              <w:rPr>
                <w:rFonts w:ascii="Calibri" w:hAnsi="Calibri" w:eastAsia="Calibri"/>
                <w:b w:val="0"/>
                <w:i w:val="0"/>
                <w:sz w:val="16"/>
              </w:rPr>
              <w:t>create_draft</w:t>
            </w:r>
          </w:p>
        </w:tc>
        <w:tc>
          <w:tcPr>
            <w:tcW w:type="dxa" w:w="4680"/>
          </w:tcPr>
          <w:p>
            <w:r/>
            <w:r>
              <w:rPr>
                <w:rFonts w:ascii="Calibri" w:hAnsi="Calibri" w:eastAsia="Calibri"/>
                <w:b w:val="0"/>
                <w:i w:val="0"/>
                <w:sz w:val="16"/>
              </w:rPr>
              <w:t>If READY_FOR_DRAFT, persist a draft bill id. Same idempotency key returns the cached result.</w:t>
            </w:r>
          </w:p>
        </w:tc>
      </w:tr>
      <w:tr>
        <w:tc>
          <w:tcPr>
            <w:tcW w:type="dxa" w:w="4680"/>
          </w:tcPr>
          <w:p>
            <w:r/>
            <w:r>
              <w:rPr>
                <w:rFonts w:ascii="Calibri" w:hAnsi="Calibri" w:eastAsia="Calibri"/>
                <w:b w:val="0"/>
                <w:i w:val="0"/>
                <w:sz w:val="16"/>
              </w:rPr>
              <w:t>Mock / preseed</w:t>
            </w:r>
          </w:p>
        </w:tc>
        <w:tc>
          <w:tcPr>
            <w:tcW w:type="dxa" w:w="4680"/>
          </w:tcPr>
          <w:p>
            <w:r/>
            <w:r>
              <w:rPr>
                <w:rFonts w:ascii="Calibri" w:hAnsi="Calibri" w:eastAsia="Calibri"/>
                <w:b w:val="0"/>
                <w:i w:val="0"/>
                <w:sz w:val="16"/>
              </w:rPr>
              <w:t>expected.json extraction is injected. make test, make evaluate-accuracy, Streamlit, run_case.py.</w:t>
            </w:r>
          </w:p>
        </w:tc>
      </w:tr>
      <w:tr>
        <w:tc>
          <w:tcPr>
            <w:tcW w:type="dxa" w:w="4680"/>
          </w:tcPr>
          <w:p>
            <w:r/>
            <w:r>
              <w:rPr>
                <w:rFonts w:ascii="Calibri" w:hAnsi="Calibri" w:eastAsia="Calibri"/>
                <w:b w:val="0"/>
                <w:i w:val="0"/>
                <w:sz w:val="16"/>
              </w:rPr>
              <w:t>Live GPU</w:t>
            </w:r>
          </w:p>
        </w:tc>
        <w:tc>
          <w:tcPr>
            <w:tcW w:type="dxa" w:w="4680"/>
          </w:tcPr>
          <w:p>
            <w:r/>
            <w:r>
              <w:rPr>
                <w:rFonts w:ascii="Calibri" w:hAnsi="Calibri" w:eastAsia="Calibri"/>
                <w:b w:val="0"/>
                <w:i w:val="0"/>
                <w:sz w:val="16"/>
              </w:rPr>
              <w:t>Qwen3-8B via vLLM reads canonical text. evaluate_accuracy.py --live and evaluate_determinism.py --live.</w:t>
            </w:r>
          </w:p>
        </w:tc>
      </w:tr>
    </w:tbl>
    <w:p/>
    <w:p>
      <w:pPr>
        <w:pStyle w:val="Heading1"/>
      </w:pPr>
      <w:r>
        <w:rPr>
          <w:color w:val="1B3A4B"/>
        </w:rPr>
        <w:t>4. Policy (what “match” means)</w:t>
      </w:r>
    </w:p>
    <w:p>
      <w:pPr>
        <w:pStyle w:val="ListBullet"/>
        <w:spacing w:after="40"/>
      </w:pPr>
      <w:r>
        <w:rPr>
          <w:rFonts w:ascii="Calibri" w:hAnsi="Calibri" w:eastAsia="Calibri"/>
          <w:b w:val="0"/>
          <w:i w:val="0"/>
          <w:sz w:val="22"/>
        </w:rPr>
        <w:t>Currency must be USD.</w:t>
      </w:r>
    </w:p>
    <w:p>
      <w:pPr>
        <w:pStyle w:val="ListBullet"/>
        <w:spacing w:after="40"/>
      </w:pPr>
      <w:r>
        <w:rPr>
          <w:rFonts w:ascii="Calibri" w:hAnsi="Calibri" w:eastAsia="Calibri"/>
          <w:b w:val="0"/>
          <w:i w:val="0"/>
          <w:sz w:val="22"/>
        </w:rPr>
        <w:t>Unit price may differ from the PO by at most max(0.5% of PO price, $0.01).</w:t>
      </w:r>
    </w:p>
    <w:p>
      <w:pPr>
        <w:pStyle w:val="ListBullet"/>
        <w:spacing w:after="40"/>
      </w:pPr>
      <w:r>
        <w:rPr>
          <w:rFonts w:ascii="Calibri" w:hAnsi="Calibri" w:eastAsia="Calibri"/>
          <w:b w:val="0"/>
          <w:i w:val="0"/>
          <w:sz w:val="22"/>
        </w:rPr>
        <w:t>Invoice quantity may not exceed PO quantity or received quantity (tolerance 0).</w:t>
      </w:r>
    </w:p>
    <w:p>
      <w:pPr>
        <w:pStyle w:val="ListBullet"/>
        <w:spacing w:after="40"/>
      </w:pPr>
      <w:r>
        <w:rPr>
          <w:rFonts w:ascii="Calibri" w:hAnsi="Calibri" w:eastAsia="Calibri"/>
          <w:b w:val="0"/>
          <w:i w:val="0"/>
          <w:sz w:val="22"/>
        </w:rPr>
        <w:t>Invoice total must match line sum ± $0.01.</w:t>
      </w:r>
    </w:p>
    <w:p>
      <w:pPr>
        <w:pStyle w:val="ListBullet"/>
        <w:spacing w:after="40"/>
      </w:pPr>
      <w:r>
        <w:rPr>
          <w:rFonts w:ascii="Calibri" w:hAnsi="Calibri" w:eastAsia="Calibri"/>
          <w:b w:val="0"/>
          <w:i w:val="0"/>
          <w:sz w:val="22"/>
        </w:rPr>
        <w:t>Any non-zero tax → HUMAN_REVIEW.</w:t>
      </w:r>
    </w:p>
    <w:p>
      <w:pPr>
        <w:pStyle w:val="ListBullet"/>
        <w:spacing w:after="40"/>
      </w:pPr>
      <w:r>
        <w:rPr>
          <w:rFonts w:ascii="Calibri" w:hAnsi="Calibri" w:eastAsia="Calibri"/>
          <w:b w:val="0"/>
          <w:i w:val="0"/>
          <w:sz w:val="22"/>
        </w:rPr>
        <w:t>Missing or ambiguous required fields → HUMAN_REVIEW.</w:t>
      </w:r>
    </w:p>
    <w:p>
      <w:pPr>
        <w:pStyle w:val="ListBullet"/>
        <w:spacing w:after="40"/>
      </w:pPr>
      <w:r>
        <w:rPr>
          <w:rFonts w:ascii="Calibri" w:hAnsi="Calibri" w:eastAsia="Calibri"/>
          <w:b w:val="0"/>
          <w:i w:val="0"/>
          <w:sz w:val="22"/>
        </w:rPr>
        <w:t>Image-only PDFs (no text layer) → OCR_REQUIRED → HUMAN_REVIEW. This repo does not run OCR.</w:t>
      </w:r>
    </w:p>
    <w:p>
      <w:pPr>
        <w:pStyle w:val="Heading1"/>
      </w:pPr>
      <w:r>
        <w:rPr>
          <w:color w:val="1B3A4B"/>
        </w:rPr>
        <w:t>5. Folder map</w:t>
      </w:r>
    </w:p>
    <w:tbl>
      <w:tblPr>
        <w:tblStyle w:val="TableGrid"/>
        <w:tblW w:type="auto" w:w="0"/>
        <w:tblLook w:firstColumn="1" w:firstRow="1" w:lastColumn="0" w:lastRow="0" w:noHBand="0" w:noVBand="1" w:val="04A0"/>
      </w:tblPr>
      <w:tblGrid>
        <w:gridCol w:w="3120"/>
        <w:gridCol w:w="3120"/>
        <w:gridCol w:w="3120"/>
      </w:tblGrid>
      <w:tr>
        <w:tc>
          <w:tcPr>
            <w:tcW w:type="dxa" w:w="3120"/>
            <w:shd w:fill="1B3A4B" w:val="clear"/>
          </w:tcPr>
          <w:p>
            <w:r/>
            <w:r>
              <w:rPr>
                <w:rFonts w:ascii="Calibri" w:hAnsi="Calibri" w:eastAsia="Calibri"/>
                <w:b/>
                <w:i w:val="0"/>
                <w:color w:val="FFFFFF"/>
                <w:sz w:val="18"/>
              </w:rPr>
              <w:t>Folder</w:t>
            </w:r>
          </w:p>
        </w:tc>
        <w:tc>
          <w:tcPr>
            <w:tcW w:type="dxa" w:w="3120"/>
            <w:shd w:fill="1B3A4B" w:val="clear"/>
          </w:tcPr>
          <w:p>
            <w:r/>
            <w:r>
              <w:rPr>
                <w:rFonts w:ascii="Calibri" w:hAnsi="Calibri" w:eastAsia="Calibri"/>
                <w:b/>
                <w:i w:val="0"/>
                <w:color w:val="FFFFFF"/>
                <w:sz w:val="18"/>
              </w:rPr>
              <w:t>What is in it</w:t>
            </w:r>
          </w:p>
        </w:tc>
        <w:tc>
          <w:tcPr>
            <w:tcW w:type="dxa" w:w="3120"/>
            <w:shd w:fill="1B3A4B" w:val="clear"/>
          </w:tcPr>
          <w:p>
            <w:r/>
            <w:r>
              <w:rPr>
                <w:rFonts w:ascii="Calibri" w:hAnsi="Calibri" w:eastAsia="Calibri"/>
                <w:b/>
                <w:i w:val="0"/>
                <w:color w:val="FFFFFF"/>
                <w:sz w:val="18"/>
              </w:rPr>
              <w:t>How it was created</w:t>
            </w:r>
          </w:p>
        </w:tc>
      </w:tr>
      <w:tr>
        <w:tc>
          <w:tcPr>
            <w:tcW w:type="dxa" w:w="3120"/>
          </w:tcPr>
          <w:p>
            <w:r/>
            <w:r>
              <w:rPr>
                <w:rFonts w:ascii="Calibri" w:hAnsi="Calibri" w:eastAsia="Calibri"/>
                <w:b w:val="0"/>
                <w:i w:val="0"/>
                <w:sz w:val="16"/>
              </w:rPr>
              <w:t>app/</w:t>
            </w:r>
          </w:p>
        </w:tc>
        <w:tc>
          <w:tcPr>
            <w:tcW w:type="dxa" w:w="3120"/>
          </w:tcPr>
          <w:p>
            <w:r/>
            <w:r>
              <w:rPr>
                <w:rFonts w:ascii="Calibri" w:hAnsi="Calibri" w:eastAsia="Calibri"/>
                <w:b w:val="0"/>
                <w:i w:val="0"/>
                <w:sz w:val="16"/>
              </w:rPr>
              <w:t>The product: pipeline, schemas, matching, journal, LLM clients, SQLite ERP adapter, Streamlit UI.</w:t>
            </w:r>
          </w:p>
        </w:tc>
        <w:tc>
          <w:tcPr>
            <w:tcW w:type="dxa" w:w="3120"/>
          </w:tcPr>
          <w:p>
            <w:r/>
            <w:r>
              <w:rPr>
                <w:rFonts w:ascii="Calibri" w:hAnsi="Calibri" w:eastAsia="Calibri"/>
                <w:b w:val="0"/>
                <w:i w:val="0"/>
                <w:sz w:val="16"/>
              </w:rPr>
              <w:t>Hand-written Python. This is the control plane.</w:t>
            </w:r>
          </w:p>
        </w:tc>
      </w:tr>
      <w:tr>
        <w:tc>
          <w:tcPr>
            <w:tcW w:type="dxa" w:w="3120"/>
          </w:tcPr>
          <w:p>
            <w:r/>
            <w:r>
              <w:rPr>
                <w:rFonts w:ascii="Calibri" w:hAnsi="Calibri" w:eastAsia="Calibri"/>
                <w:b w:val="0"/>
                <w:i w:val="0"/>
                <w:sz w:val="16"/>
              </w:rPr>
              <w:t>app/adapters/</w:t>
            </w:r>
          </w:p>
        </w:tc>
        <w:tc>
          <w:tcPr>
            <w:tcW w:type="dxa" w:w="3120"/>
          </w:tcPr>
          <w:p>
            <w:r/>
            <w:r>
              <w:rPr>
                <w:rFonts w:ascii="Calibri" w:hAnsi="Calibri" w:eastAsia="Calibri"/>
                <w:b w:val="0"/>
                <w:i w:val="0"/>
                <w:sz w:val="16"/>
              </w:rPr>
              <w:t>ERPAdapter protocol + LocalERPAdapter (SQLite).</w:t>
            </w:r>
          </w:p>
        </w:tc>
        <w:tc>
          <w:tcPr>
            <w:tcW w:type="dxa" w:w="3120"/>
          </w:tcPr>
          <w:p>
            <w:r/>
            <w:r>
              <w:rPr>
                <w:rFonts w:ascii="Calibri" w:hAnsi="Calibri" w:eastAsia="Calibri"/>
                <w:b w:val="0"/>
                <w:i w:val="0"/>
                <w:sz w:val="16"/>
              </w:rPr>
              <w:t>Hand-written so a real NetSuite/QBO adapter could replace SQLite later.</w:t>
            </w:r>
          </w:p>
        </w:tc>
      </w:tr>
      <w:tr>
        <w:tc>
          <w:tcPr>
            <w:tcW w:type="dxa" w:w="3120"/>
          </w:tcPr>
          <w:p>
            <w:r/>
            <w:r>
              <w:rPr>
                <w:rFonts w:ascii="Calibri" w:hAnsi="Calibri" w:eastAsia="Calibri"/>
                <w:b w:val="0"/>
                <w:i w:val="0"/>
                <w:sz w:val="16"/>
              </w:rPr>
              <w:t>config/</w:t>
            </w:r>
          </w:p>
        </w:tc>
        <w:tc>
          <w:tcPr>
            <w:tcW w:type="dxa" w:w="3120"/>
          </w:tcPr>
          <w:p>
            <w:r/>
            <w:r>
              <w:rPr>
                <w:rFonts w:ascii="Calibri" w:hAnsi="Calibri" w:eastAsia="Calibri"/>
                <w:b w:val="0"/>
                <w:i w:val="0"/>
                <w:sz w:val="16"/>
              </w:rPr>
              <w:t>policy.yaml — match tolerances.</w:t>
            </w:r>
          </w:p>
        </w:tc>
        <w:tc>
          <w:tcPr>
            <w:tcW w:type="dxa" w:w="3120"/>
          </w:tcPr>
          <w:p>
            <w:r/>
            <w:r>
              <w:rPr>
                <w:rFonts w:ascii="Calibri" w:hAnsi="Calibri" w:eastAsia="Calibri"/>
                <w:b w:val="0"/>
                <w:i w:val="0"/>
                <w:sz w:val="16"/>
              </w:rPr>
              <w:t>Hand-written. Hashed into the idempotency key; changing it changes keys.</w:t>
            </w:r>
          </w:p>
        </w:tc>
      </w:tr>
      <w:tr>
        <w:tc>
          <w:tcPr>
            <w:tcW w:type="dxa" w:w="3120"/>
          </w:tcPr>
          <w:p>
            <w:r/>
            <w:r>
              <w:rPr>
                <w:rFonts w:ascii="Calibri" w:hAnsi="Calibri" w:eastAsia="Calibri"/>
                <w:b w:val="0"/>
                <w:i w:val="0"/>
                <w:sz w:val="16"/>
              </w:rPr>
              <w:t>prompts/</w:t>
            </w:r>
          </w:p>
        </w:tc>
        <w:tc>
          <w:tcPr>
            <w:tcW w:type="dxa" w:w="3120"/>
          </w:tcPr>
          <w:p>
            <w:r/>
            <w:r>
              <w:rPr>
                <w:rFonts w:ascii="Calibri" w:hAnsi="Calibri" w:eastAsia="Calibri"/>
                <w:b w:val="0"/>
                <w:i w:val="0"/>
                <w:sz w:val="16"/>
              </w:rPr>
              <w:t>invoice_extraction_v1.txt — system prompt for Qwen.</w:t>
            </w:r>
          </w:p>
        </w:tc>
        <w:tc>
          <w:tcPr>
            <w:tcW w:type="dxa" w:w="3120"/>
          </w:tcPr>
          <w:p>
            <w:r/>
            <w:r>
              <w:rPr>
                <w:rFonts w:ascii="Calibri" w:hAnsi="Calibri" w:eastAsia="Calibri"/>
                <w:b w:val="0"/>
                <w:i w:val="0"/>
                <w:sz w:val="16"/>
              </w:rPr>
              <w:t>Hand-written. Also hashed into the idempotency key.</w:t>
            </w:r>
          </w:p>
        </w:tc>
      </w:tr>
      <w:tr>
        <w:tc>
          <w:tcPr>
            <w:tcW w:type="dxa" w:w="3120"/>
          </w:tcPr>
          <w:p>
            <w:r/>
            <w:r>
              <w:rPr>
                <w:rFonts w:ascii="Calibri" w:hAnsi="Calibri" w:eastAsia="Calibri"/>
                <w:b w:val="0"/>
                <w:i w:val="0"/>
                <w:sz w:val="16"/>
              </w:rPr>
              <w:t>scripts/</w:t>
            </w:r>
          </w:p>
        </w:tc>
        <w:tc>
          <w:tcPr>
            <w:tcW w:type="dxa" w:w="3120"/>
          </w:tcPr>
          <w:p>
            <w:r/>
            <w:r>
              <w:rPr>
                <w:rFonts w:ascii="Calibri" w:hAnsi="Calibri" w:eastAsia="Calibri"/>
                <w:b w:val="0"/>
                <w:i w:val="0"/>
                <w:sz w:val="16"/>
              </w:rPr>
              <w:t>Generate fixtures, seed the DB, run one case, evaluate accuracy/determinism, build reports.</w:t>
            </w:r>
          </w:p>
        </w:tc>
        <w:tc>
          <w:tcPr>
            <w:tcW w:type="dxa" w:w="3120"/>
          </w:tcPr>
          <w:p>
            <w:r/>
            <w:r>
              <w:rPr>
                <w:rFonts w:ascii="Calibri" w:hAnsi="Calibri" w:eastAsia="Calibri"/>
                <w:b w:val="0"/>
                <w:i w:val="0"/>
                <w:sz w:val="16"/>
              </w:rPr>
              <w:t>Hand-written CLIs. generate_cases.py is what creates the 50 PDFs.</w:t>
            </w:r>
          </w:p>
        </w:tc>
      </w:tr>
      <w:tr>
        <w:tc>
          <w:tcPr>
            <w:tcW w:type="dxa" w:w="3120"/>
          </w:tcPr>
          <w:p>
            <w:r/>
            <w:r>
              <w:rPr>
                <w:rFonts w:ascii="Calibri" w:hAnsi="Calibri" w:eastAsia="Calibri"/>
                <w:b w:val="0"/>
                <w:i w:val="0"/>
                <w:sz w:val="16"/>
              </w:rPr>
              <w:t>tests/</w:t>
            </w:r>
          </w:p>
        </w:tc>
        <w:tc>
          <w:tcPr>
            <w:tcW w:type="dxa" w:w="3120"/>
          </w:tcPr>
          <w:p>
            <w:r/>
            <w:r>
              <w:rPr>
                <w:rFonts w:ascii="Calibri" w:hAnsi="Calibri" w:eastAsia="Calibri"/>
                <w:b w:val="0"/>
                <w:i w:val="0"/>
                <w:sz w:val="16"/>
              </w:rPr>
              <w:t>pytest modules plus fixtures/ (50 synthetic cases).</w:t>
            </w:r>
          </w:p>
        </w:tc>
        <w:tc>
          <w:tcPr>
            <w:tcW w:type="dxa" w:w="3120"/>
          </w:tcPr>
          <w:p>
            <w:r/>
            <w:r>
              <w:rPr>
                <w:rFonts w:ascii="Calibri" w:hAnsi="Calibri" w:eastAsia="Calibri"/>
                <w:b w:val="0"/>
                <w:i w:val="0"/>
                <w:sz w:val="16"/>
              </w:rPr>
              <w:t>Tests hand-written. Fixtures generated by make generate-data.</w:t>
            </w:r>
          </w:p>
        </w:tc>
      </w:tr>
      <w:tr>
        <w:tc>
          <w:tcPr>
            <w:tcW w:type="dxa" w:w="3120"/>
          </w:tcPr>
          <w:p>
            <w:r/>
            <w:r>
              <w:rPr>
                <w:rFonts w:ascii="Calibri" w:hAnsi="Calibri" w:eastAsia="Calibri"/>
                <w:b w:val="0"/>
                <w:i w:val="0"/>
                <w:sz w:val="16"/>
              </w:rPr>
              <w:t>tests/fixtures/development/</w:t>
            </w:r>
          </w:p>
        </w:tc>
        <w:tc>
          <w:tcPr>
            <w:tcW w:type="dxa" w:w="3120"/>
          </w:tcPr>
          <w:p>
            <w:r/>
            <w:r>
              <w:rPr>
                <w:rFonts w:ascii="Calibri" w:hAnsi="Calibri" w:eastAsia="Calibri"/>
                <w:b w:val="0"/>
                <w:i w:val="0"/>
                <w:sz w:val="16"/>
              </w:rPr>
              <w:t>case_001–case_030. Iterate and tune here.</w:t>
            </w:r>
          </w:p>
        </w:tc>
        <w:tc>
          <w:tcPr>
            <w:tcW w:type="dxa" w:w="3120"/>
          </w:tcPr>
          <w:p>
            <w:r/>
            <w:r>
              <w:rPr>
                <w:rFonts w:ascii="Calibri" w:hAnsi="Calibri" w:eastAsia="Calibri"/>
                <w:b w:val="0"/>
                <w:i w:val="0"/>
                <w:sz w:val="16"/>
              </w:rPr>
              <w:t>scripts/generate_cases.py, seed 20260812.</w:t>
            </w:r>
          </w:p>
        </w:tc>
      </w:tr>
      <w:tr>
        <w:tc>
          <w:tcPr>
            <w:tcW w:type="dxa" w:w="3120"/>
          </w:tcPr>
          <w:p>
            <w:r/>
            <w:r>
              <w:rPr>
                <w:rFonts w:ascii="Calibri" w:hAnsi="Calibri" w:eastAsia="Calibri"/>
                <w:b w:val="0"/>
                <w:i w:val="0"/>
                <w:sz w:val="16"/>
              </w:rPr>
              <w:t>tests/fixtures/holdout/</w:t>
            </w:r>
          </w:p>
        </w:tc>
        <w:tc>
          <w:tcPr>
            <w:tcW w:type="dxa" w:w="3120"/>
          </w:tcPr>
          <w:p>
            <w:r/>
            <w:r>
              <w:rPr>
                <w:rFonts w:ascii="Calibri" w:hAnsi="Calibri" w:eastAsia="Calibri"/>
                <w:b w:val="0"/>
                <w:i w:val="0"/>
                <w:sz w:val="16"/>
              </w:rPr>
              <w:t>case_031–case_050. Score last. Do not hand-edit expected.json.</w:t>
            </w:r>
          </w:p>
        </w:tc>
        <w:tc>
          <w:tcPr>
            <w:tcW w:type="dxa" w:w="3120"/>
          </w:tcPr>
          <w:p>
            <w:r/>
            <w:r>
              <w:rPr>
                <w:rFonts w:ascii="Calibri" w:hAnsi="Calibri" w:eastAsia="Calibri"/>
                <w:b w:val="0"/>
                <w:i w:val="0"/>
                <w:sz w:val="16"/>
              </w:rPr>
              <w:t>Same generator. Holdout was not used for prompt/policy tuning.</w:t>
            </w:r>
          </w:p>
        </w:tc>
      </w:tr>
      <w:tr>
        <w:tc>
          <w:tcPr>
            <w:tcW w:type="dxa" w:w="3120"/>
          </w:tcPr>
          <w:p>
            <w:r/>
            <w:r>
              <w:rPr>
                <w:rFonts w:ascii="Calibri" w:hAnsi="Calibri" w:eastAsia="Calibri"/>
                <w:b w:val="0"/>
                <w:i w:val="0"/>
                <w:sz w:val="16"/>
              </w:rPr>
              <w:t>deployment/</w:t>
            </w:r>
          </w:p>
        </w:tc>
        <w:tc>
          <w:tcPr>
            <w:tcW w:type="dxa" w:w="3120"/>
          </w:tcPr>
          <w:p>
            <w:r/>
            <w:r>
              <w:rPr>
                <w:rFonts w:ascii="Calibri" w:hAnsi="Calibri" w:eastAsia="Calibri"/>
                <w:b w:val="0"/>
                <w:i w:val="0"/>
                <w:sz w:val="16"/>
              </w:rPr>
              <w:t>Pinned vLLM start script, RunPod notes, CPU Dockerfile, compose file.</w:t>
            </w:r>
          </w:p>
        </w:tc>
        <w:tc>
          <w:tcPr>
            <w:tcW w:type="dxa" w:w="3120"/>
          </w:tcPr>
          <w:p>
            <w:r/>
            <w:r>
              <w:rPr>
                <w:rFonts w:ascii="Calibri" w:hAnsi="Calibri" w:eastAsia="Calibri"/>
                <w:b w:val="0"/>
                <w:i w:val="0"/>
                <w:sz w:val="16"/>
              </w:rPr>
              <w:t>Hand-written. Image digest and model revision must not be silently changed.</w:t>
            </w:r>
          </w:p>
        </w:tc>
      </w:tr>
      <w:tr>
        <w:tc>
          <w:tcPr>
            <w:tcW w:type="dxa" w:w="3120"/>
          </w:tcPr>
          <w:p>
            <w:r/>
            <w:r>
              <w:rPr>
                <w:rFonts w:ascii="Calibri" w:hAnsi="Calibri" w:eastAsia="Calibri"/>
                <w:b w:val="0"/>
                <w:i w:val="0"/>
                <w:sz w:val="16"/>
              </w:rPr>
              <w:t>docs/</w:t>
            </w:r>
          </w:p>
        </w:tc>
        <w:tc>
          <w:tcPr>
            <w:tcW w:type="dxa" w:w="3120"/>
          </w:tcPr>
          <w:p>
            <w:r/>
            <w:r>
              <w:rPr>
                <w:rFonts w:ascii="Calibri" w:hAnsi="Calibri" w:eastAsia="Calibri"/>
                <w:b w:val="0"/>
                <w:i w:val="0"/>
                <w:sz w:val="16"/>
              </w:rPr>
              <w:t>how_it_works.md, technical_decisions.md, SECRET_SWEEP.md, this Word guide.</w:t>
            </w:r>
          </w:p>
        </w:tc>
        <w:tc>
          <w:tcPr>
            <w:tcW w:type="dxa" w:w="3120"/>
          </w:tcPr>
          <w:p>
            <w:r/>
            <w:r>
              <w:rPr>
                <w:rFonts w:ascii="Calibri" w:hAnsi="Calibri" w:eastAsia="Calibri"/>
                <w:b w:val="0"/>
                <w:i w:val="0"/>
                <w:sz w:val="16"/>
              </w:rPr>
              <w:t>Written as the project was measured and the harder PDFs were added.</w:t>
            </w:r>
          </w:p>
        </w:tc>
      </w:tr>
      <w:tr>
        <w:tc>
          <w:tcPr>
            <w:tcW w:type="dxa" w:w="3120"/>
          </w:tcPr>
          <w:p>
            <w:r/>
            <w:r>
              <w:rPr>
                <w:rFonts w:ascii="Calibri" w:hAnsi="Calibri" w:eastAsia="Calibri"/>
                <w:b w:val="0"/>
                <w:i w:val="0"/>
                <w:sz w:val="16"/>
              </w:rPr>
              <w:t>reports/</w:t>
            </w:r>
          </w:p>
        </w:tc>
        <w:tc>
          <w:tcPr>
            <w:tcW w:type="dxa" w:w="3120"/>
          </w:tcPr>
          <w:p>
            <w:r/>
            <w:r>
              <w:rPr>
                <w:rFonts w:ascii="Calibri" w:hAnsi="Calibri" w:eastAsia="Calibri"/>
                <w:b w:val="0"/>
                <w:i w:val="0"/>
                <w:sz w:val="16"/>
              </w:rPr>
              <w:t>Accuracy JSON/CSV, determinism hashes, billing, final_report.md.</w:t>
            </w:r>
          </w:p>
        </w:tc>
        <w:tc>
          <w:tcPr>
            <w:tcW w:type="dxa" w:w="3120"/>
          </w:tcPr>
          <w:p>
            <w:r/>
            <w:r>
              <w:rPr>
                <w:rFonts w:ascii="Calibri" w:hAnsi="Calibri" w:eastAsia="Calibri"/>
                <w:b w:val="0"/>
                <w:i w:val="0"/>
                <w:sz w:val="16"/>
              </w:rPr>
              <w:t>Produced by evaluate_*.py, capture_environment.py, build_report.py on 2026-08-13 (easy PDFs).</w:t>
            </w:r>
          </w:p>
        </w:tc>
      </w:tr>
    </w:tbl>
    <w:p/>
    <w:p>
      <w:pPr>
        <w:pStyle w:val="Heading1"/>
      </w:pPr>
      <w:r>
        <w:rPr>
          <w:color w:val="1B3A4B"/>
        </w:rPr>
        <w:t>6. Every Python file</w:t>
      </w:r>
    </w:p>
    <w:p>
      <w:pPr>
        <w:spacing w:after="160" w:line="240" w:lineRule="auto"/>
      </w:pPr>
      <w:r>
        <w:rPr>
          <w:rFonts w:ascii="Calibri" w:hAnsi="Calibri" w:eastAsia="Calibri"/>
          <w:b w:val="0"/>
          <w:i w:val="0"/>
          <w:sz w:val="22"/>
        </w:rPr>
        <w:t>Empty __init__.py files only mark packages (app/ and app/adapters/). They contain no logic.</w:t>
      </w:r>
    </w:p>
    <w:p>
      <w:pPr>
        <w:pStyle w:val="Heading2"/>
      </w:pPr>
      <w:r>
        <w:rPr>
          <w:color w:val="1B3A4B"/>
        </w:rPr>
        <w:t>6.1 app/ — runtime</w:t>
      </w:r>
    </w:p>
    <w:tbl>
      <w:tblPr>
        <w:tblStyle w:val="TableGrid"/>
        <w:tblW w:type="auto" w:w="0"/>
        <w:tblLook w:firstColumn="1" w:firstRow="1" w:lastColumn="0" w:lastRow="0" w:noHBand="0" w:noVBand="1" w:val="04A0"/>
      </w:tblPr>
      <w:tblGrid>
        <w:gridCol w:w="3120"/>
        <w:gridCol w:w="3120"/>
        <w:gridCol w:w="3120"/>
      </w:tblGrid>
      <w:tr>
        <w:tc>
          <w:tcPr>
            <w:tcW w:type="dxa" w:w="3120"/>
            <w:shd w:fill="1B3A4B" w:val="clear"/>
          </w:tcPr>
          <w:p>
            <w:r/>
            <w:r>
              <w:rPr>
                <w:rFonts w:ascii="Calibri" w:hAnsi="Calibri" w:eastAsia="Calibri"/>
                <w:b/>
                <w:i w:val="0"/>
                <w:color w:val="FFFFFF"/>
                <w:sz w:val="18"/>
              </w:rPr>
              <w:t>.py file</w:t>
            </w:r>
          </w:p>
        </w:tc>
        <w:tc>
          <w:tcPr>
            <w:tcW w:type="dxa" w:w="3120"/>
            <w:shd w:fill="1B3A4B" w:val="clear"/>
          </w:tcPr>
          <w:p>
            <w:r/>
            <w:r>
              <w:rPr>
                <w:rFonts w:ascii="Calibri" w:hAnsi="Calibri" w:eastAsia="Calibri"/>
                <w:b/>
                <w:i w:val="0"/>
                <w:color w:val="FFFFFF"/>
                <w:sz w:val="18"/>
              </w:rPr>
              <w:t>What it does</w:t>
            </w:r>
          </w:p>
        </w:tc>
        <w:tc>
          <w:tcPr>
            <w:tcW w:type="dxa" w:w="3120"/>
            <w:shd w:fill="1B3A4B" w:val="clear"/>
          </w:tcPr>
          <w:p>
            <w:r/>
            <w:r>
              <w:rPr>
                <w:rFonts w:ascii="Calibri" w:hAnsi="Calibri" w:eastAsia="Calibri"/>
                <w:b/>
                <w:i w:val="0"/>
                <w:color w:val="FFFFFF"/>
                <w:sz w:val="18"/>
              </w:rPr>
              <w:t>How it was created / used</w:t>
            </w:r>
          </w:p>
        </w:tc>
      </w:tr>
      <w:tr>
        <w:tc>
          <w:tcPr>
            <w:tcW w:type="dxa" w:w="3120"/>
          </w:tcPr>
          <w:p>
            <w:r/>
            <w:r>
              <w:rPr>
                <w:rFonts w:ascii="Calibri" w:hAnsi="Calibri" w:eastAsia="Calibri"/>
                <w:b w:val="0"/>
                <w:i w:val="0"/>
                <w:sz w:val="16"/>
              </w:rPr>
              <w:t>app/schemas.py</w:t>
            </w:r>
          </w:p>
        </w:tc>
        <w:tc>
          <w:tcPr>
            <w:tcW w:type="dxa" w:w="3120"/>
          </w:tcPr>
          <w:p>
            <w:r/>
            <w:r>
              <w:rPr>
                <w:rFonts w:ascii="Calibri" w:hAnsi="Calibri" w:eastAsia="Calibri"/>
                <w:b w:val="0"/>
                <w:i w:val="0"/>
                <w:sz w:val="16"/>
              </w:rPr>
              <w:t>Pydantic models: ExtractedInvoice, PO, receipt, vendor, policy, journal, WorkflowResult, AuditManifest, exception-code list. extra=forbid.</w:t>
            </w:r>
          </w:p>
        </w:tc>
        <w:tc>
          <w:tcPr>
            <w:tcW w:type="dxa" w:w="3120"/>
          </w:tcPr>
          <w:p>
            <w:r/>
            <w:r>
              <w:rPr>
                <w:rFonts w:ascii="Calibri" w:hAnsi="Calibri" w:eastAsia="Calibri"/>
                <w:b w:val="0"/>
                <w:i w:val="0"/>
                <w:sz w:val="16"/>
              </w:rPr>
              <w:t>Hand-written contract. LLM JSON must validate against this. Schema version is hashed into idempotency.</w:t>
            </w:r>
          </w:p>
        </w:tc>
      </w:tr>
      <w:tr>
        <w:tc>
          <w:tcPr>
            <w:tcW w:type="dxa" w:w="3120"/>
          </w:tcPr>
          <w:p>
            <w:r/>
            <w:r>
              <w:rPr>
                <w:rFonts w:ascii="Calibri" w:hAnsi="Calibri" w:eastAsia="Calibri"/>
                <w:b w:val="0"/>
                <w:i w:val="0"/>
                <w:sz w:val="16"/>
              </w:rPr>
              <w:t>app/settings.py</w:t>
            </w:r>
          </w:p>
        </w:tc>
        <w:tc>
          <w:tcPr>
            <w:tcW w:type="dxa" w:w="3120"/>
          </w:tcPr>
          <w:p>
            <w:r/>
            <w:r>
              <w:rPr>
                <w:rFonts w:ascii="Calibri" w:hAnsi="Calibri" w:eastAsia="Calibri"/>
                <w:b w:val="0"/>
                <w:i w:val="0"/>
                <w:sz w:val="16"/>
              </w:rPr>
              <w:t>Loads .env: vLLM URL/key, model pins, DATABASE_URL, AP account 2000, prompt/policy paths, temperature 0, seed 42.</w:t>
            </w:r>
          </w:p>
        </w:tc>
        <w:tc>
          <w:tcPr>
            <w:tcW w:type="dxa" w:w="3120"/>
          </w:tcPr>
          <w:p>
            <w:r/>
            <w:r>
              <w:rPr>
                <w:rFonts w:ascii="Calibri" w:hAnsi="Calibri" w:eastAsia="Calibri"/>
                <w:b w:val="0"/>
                <w:i w:val="0"/>
                <w:sz w:val="16"/>
              </w:rPr>
              <w:t>Hand-written. get_settings() is cached.</w:t>
            </w:r>
          </w:p>
        </w:tc>
      </w:tr>
      <w:tr>
        <w:tc>
          <w:tcPr>
            <w:tcW w:type="dxa" w:w="3120"/>
          </w:tcPr>
          <w:p>
            <w:r/>
            <w:r>
              <w:rPr>
                <w:rFonts w:ascii="Calibri" w:hAnsi="Calibri" w:eastAsia="Calibri"/>
                <w:b w:val="0"/>
                <w:i w:val="0"/>
                <w:sz w:val="16"/>
              </w:rPr>
              <w:t>app/pdf_text.py</w:t>
            </w:r>
          </w:p>
        </w:tc>
        <w:tc>
          <w:tcPr>
            <w:tcW w:type="dxa" w:w="3120"/>
          </w:tcPr>
          <w:p>
            <w:r/>
            <w:r>
              <w:rPr>
                <w:rFonts w:ascii="Calibri" w:hAnsi="Calibri" w:eastAsia="Calibri"/>
                <w:b w:val="0"/>
                <w:i w:val="0"/>
                <w:sz w:val="16"/>
              </w:rPr>
              <w:t>pypdf PdfReader; extract_text(extraction_mode=plain) per page. If no page has text, ocr_required=True.</w:t>
            </w:r>
          </w:p>
        </w:tc>
        <w:tc>
          <w:tcPr>
            <w:tcW w:type="dxa" w:w="3120"/>
          </w:tcPr>
          <w:p>
            <w:r/>
            <w:r>
              <w:rPr>
                <w:rFonts w:ascii="Calibri" w:hAnsi="Calibri" w:eastAsia="Calibri"/>
                <w:b w:val="0"/>
                <w:i w:val="0"/>
                <w:sz w:val="16"/>
              </w:rPr>
              <w:t>Hand-written ingest. No OCR implementation — scanned PDFs stop here.</w:t>
            </w:r>
          </w:p>
        </w:tc>
      </w:tr>
      <w:tr>
        <w:tc>
          <w:tcPr>
            <w:tcW w:type="dxa" w:w="3120"/>
          </w:tcPr>
          <w:p>
            <w:r/>
            <w:r>
              <w:rPr>
                <w:rFonts w:ascii="Calibri" w:hAnsi="Calibri" w:eastAsia="Calibri"/>
                <w:b w:val="0"/>
                <w:i w:val="0"/>
                <w:sz w:val="16"/>
              </w:rPr>
              <w:t>app/canonicalize.py</w:t>
            </w:r>
          </w:p>
        </w:tc>
        <w:tc>
          <w:tcPr>
            <w:tcW w:type="dxa" w:w="3120"/>
          </w:tcPr>
          <w:p>
            <w:r/>
            <w:r>
              <w:rPr>
                <w:rFonts w:ascii="Calibri" w:hAnsi="Calibri" w:eastAsia="Calibri"/>
                <w:b w:val="0"/>
                <w:i w:val="0"/>
                <w:sz w:val="16"/>
              </w:rPr>
              <w:t>NFC Unicode, newlines, collapse spaces, join pages with --- PAGE n ---, SHA-256 of PDF bytes and canonical text.</w:t>
            </w:r>
          </w:p>
        </w:tc>
        <w:tc>
          <w:tcPr>
            <w:tcW w:type="dxa" w:w="3120"/>
          </w:tcPr>
          <w:p>
            <w:r/>
            <w:r>
              <w:rPr>
                <w:rFonts w:ascii="Calibri" w:hAnsi="Calibri" w:eastAsia="Calibri"/>
                <w:b w:val="0"/>
                <w:i w:val="0"/>
                <w:sz w:val="16"/>
              </w:rPr>
              <w:t>Hand-written so hashes are stable across runs.</w:t>
            </w:r>
          </w:p>
        </w:tc>
      </w:tr>
      <w:tr>
        <w:tc>
          <w:tcPr>
            <w:tcW w:type="dxa" w:w="3120"/>
          </w:tcPr>
          <w:p>
            <w:r/>
            <w:r>
              <w:rPr>
                <w:rFonts w:ascii="Calibri" w:hAnsi="Calibri" w:eastAsia="Calibri"/>
                <w:b w:val="0"/>
                <w:i w:val="0"/>
                <w:sz w:val="16"/>
              </w:rPr>
              <w:t>app/llm_client.py</w:t>
            </w:r>
          </w:p>
        </w:tc>
        <w:tc>
          <w:tcPr>
            <w:tcW w:type="dxa" w:w="3120"/>
          </w:tcPr>
          <w:p>
            <w:r/>
            <w:r>
              <w:rPr>
                <w:rFonts w:ascii="Calibri" w:hAnsi="Calibri" w:eastAsia="Calibri"/>
                <w:b w:val="0"/>
                <w:i w:val="0"/>
                <w:sz w:val="16"/>
              </w:rPr>
              <w:t>LLMClient ABC. MockLLMClient returns expected.json extraction (or a regex parser). VLLMLLMClient calls vLLM with json_schema and thinking disabled. INVOICE_JSON_SCHEMA lives here.</w:t>
            </w:r>
          </w:p>
        </w:tc>
        <w:tc>
          <w:tcPr>
            <w:tcW w:type="dxa" w:w="3120"/>
          </w:tcPr>
          <w:p>
            <w:r/>
            <w:r>
              <w:rPr>
                <w:rFonts w:ascii="Calibri" w:hAnsi="Calibri" w:eastAsia="Calibri"/>
                <w:b w:val="0"/>
                <w:i w:val="0"/>
                <w:sz w:val="16"/>
              </w:rPr>
              <w:t>Hand-written. Mock path is for local tests; live path is the GPU experiment.</w:t>
            </w:r>
          </w:p>
        </w:tc>
      </w:tr>
      <w:tr>
        <w:tc>
          <w:tcPr>
            <w:tcW w:type="dxa" w:w="3120"/>
          </w:tcPr>
          <w:p>
            <w:r/>
            <w:r>
              <w:rPr>
                <w:rFonts w:ascii="Calibri" w:hAnsi="Calibri" w:eastAsia="Calibri"/>
                <w:b w:val="0"/>
                <w:i w:val="0"/>
                <w:sz w:val="16"/>
              </w:rPr>
              <w:t>app/validation.py</w:t>
            </w:r>
          </w:p>
        </w:tc>
        <w:tc>
          <w:tcPr>
            <w:tcW w:type="dxa" w:w="3120"/>
          </w:tcPr>
          <w:p>
            <w:r/>
            <w:r>
              <w:rPr>
                <w:rFonts w:ascii="Calibri" w:hAnsi="Calibri" w:eastAsia="Calibri"/>
                <w:b w:val="0"/>
                <w:i w:val="0"/>
                <w:sz w:val="16"/>
              </w:rPr>
              <w:t>Required fields, ambiguity, evidence quotes must be exact substrings of canonical text, Decimal arithmetic, normalize money/qty strings.</w:t>
            </w:r>
          </w:p>
        </w:tc>
        <w:tc>
          <w:tcPr>
            <w:tcW w:type="dxa" w:w="3120"/>
          </w:tcPr>
          <w:p>
            <w:r/>
            <w:r>
              <w:rPr>
                <w:rFonts w:ascii="Calibri" w:hAnsi="Calibri" w:eastAsia="Calibri"/>
                <w:b w:val="0"/>
                <w:i w:val="0"/>
                <w:sz w:val="16"/>
              </w:rPr>
              <w:t>Hand-written. Runs after every extract, mock or live.</w:t>
            </w:r>
          </w:p>
        </w:tc>
      </w:tr>
      <w:tr>
        <w:tc>
          <w:tcPr>
            <w:tcW w:type="dxa" w:w="3120"/>
          </w:tcPr>
          <w:p>
            <w:r/>
            <w:r>
              <w:rPr>
                <w:rFonts w:ascii="Calibri" w:hAnsi="Calibri" w:eastAsia="Calibri"/>
                <w:b w:val="0"/>
                <w:i w:val="0"/>
                <w:sz w:val="16"/>
              </w:rPr>
              <w:t>app/matching.py</w:t>
            </w:r>
          </w:p>
        </w:tc>
        <w:tc>
          <w:tcPr>
            <w:tcW w:type="dxa" w:w="3120"/>
          </w:tcPr>
          <w:p>
            <w:r/>
            <w:r>
              <w:rPr>
                <w:rFonts w:ascii="Calibri" w:hAnsi="Calibri" w:eastAsia="Calibri"/>
                <w:b w:val="0"/>
                <w:i w:val="0"/>
                <w:sz w:val="16"/>
              </w:rPr>
              <w:t>Three-way match: duplicate, PO OPEN, vendor, currency, tax, per-SKU price tolerance, qty vs PO, qty vs receipts.</w:t>
            </w:r>
          </w:p>
        </w:tc>
        <w:tc>
          <w:tcPr>
            <w:tcW w:type="dxa" w:w="3120"/>
          </w:tcPr>
          <w:p>
            <w:r/>
            <w:r>
              <w:rPr>
                <w:rFonts w:ascii="Calibri" w:hAnsi="Calibri" w:eastAsia="Calibri"/>
                <w:b w:val="0"/>
                <w:i w:val="0"/>
                <w:sz w:val="16"/>
              </w:rPr>
              <w:t>Hand-written pure Python. This is the AP clerk.</w:t>
            </w:r>
          </w:p>
        </w:tc>
      </w:tr>
      <w:tr>
        <w:tc>
          <w:tcPr>
            <w:tcW w:type="dxa" w:w="3120"/>
          </w:tcPr>
          <w:p>
            <w:r/>
            <w:r>
              <w:rPr>
                <w:rFonts w:ascii="Calibri" w:hAnsi="Calibri" w:eastAsia="Calibri"/>
                <w:b w:val="0"/>
                <w:i w:val="0"/>
                <w:sz w:val="16"/>
              </w:rPr>
              <w:t>app/journal.py</w:t>
            </w:r>
          </w:p>
        </w:tc>
        <w:tc>
          <w:tcPr>
            <w:tcW w:type="dxa" w:w="3120"/>
          </w:tcPr>
          <w:p>
            <w:r/>
            <w:r>
              <w:rPr>
                <w:rFonts w:ascii="Calibri" w:hAnsi="Calibri" w:eastAsia="Calibri"/>
                <w:b w:val="0"/>
                <w:i w:val="0"/>
                <w:sz w:val="16"/>
              </w:rPr>
              <w:t>Map invoice SKUs to PO gl_account, debit those accounts (freight on first GL), credit AP. Unbalanced → HUMAN_REVIEW.</w:t>
            </w:r>
          </w:p>
        </w:tc>
        <w:tc>
          <w:tcPr>
            <w:tcW w:type="dxa" w:w="3120"/>
          </w:tcPr>
          <w:p>
            <w:r/>
            <w:r>
              <w:rPr>
                <w:rFonts w:ascii="Calibri" w:hAnsi="Calibri" w:eastAsia="Calibri"/>
                <w:b w:val="0"/>
                <w:i w:val="0"/>
                <w:sz w:val="16"/>
              </w:rPr>
              <w:t>Hand-written. Only called when match exceptions are empty.</w:t>
            </w:r>
          </w:p>
        </w:tc>
      </w:tr>
      <w:tr>
        <w:tc>
          <w:tcPr>
            <w:tcW w:type="dxa" w:w="3120"/>
          </w:tcPr>
          <w:p>
            <w:r/>
            <w:r>
              <w:rPr>
                <w:rFonts w:ascii="Calibri" w:hAnsi="Calibri" w:eastAsia="Calibri"/>
                <w:b w:val="0"/>
                <w:i w:val="0"/>
                <w:sz w:val="16"/>
              </w:rPr>
              <w:t>app/idempotency.py</w:t>
            </w:r>
          </w:p>
        </w:tc>
        <w:tc>
          <w:tcPr>
            <w:tcW w:type="dxa" w:w="3120"/>
          </w:tcPr>
          <w:p>
            <w:r/>
            <w:r>
              <w:rPr>
                <w:rFonts w:ascii="Calibri" w:hAnsi="Calibri" w:eastAsia="Calibri"/>
                <w:b w:val="0"/>
                <w:i w:val="0"/>
                <w:sz w:val="16"/>
              </w:rPr>
              <w:t>SHA-256 of pdf_hash | po_id | receipt_snapshot | prompt_hash | schema | policy | model_revision.</w:t>
            </w:r>
          </w:p>
        </w:tc>
        <w:tc>
          <w:tcPr>
            <w:tcW w:type="dxa" w:w="3120"/>
          </w:tcPr>
          <w:p>
            <w:r/>
            <w:r>
              <w:rPr>
                <w:rFonts w:ascii="Calibri" w:hAnsi="Calibri" w:eastAsia="Calibri"/>
                <w:b w:val="0"/>
                <w:i w:val="0"/>
                <w:sz w:val="16"/>
              </w:rPr>
              <w:t>Hand-written so create_draft is safe to retry.</w:t>
            </w:r>
          </w:p>
        </w:tc>
      </w:tr>
      <w:tr>
        <w:tc>
          <w:tcPr>
            <w:tcW w:type="dxa" w:w="3120"/>
          </w:tcPr>
          <w:p>
            <w:r/>
            <w:r>
              <w:rPr>
                <w:rFonts w:ascii="Calibri" w:hAnsi="Calibri" w:eastAsia="Calibri"/>
                <w:b w:val="0"/>
                <w:i w:val="0"/>
                <w:sz w:val="16"/>
              </w:rPr>
              <w:t>app/audit.py</w:t>
            </w:r>
          </w:p>
        </w:tc>
        <w:tc>
          <w:tcPr>
            <w:tcW w:type="dxa" w:w="3120"/>
          </w:tcPr>
          <w:p>
            <w:r/>
            <w:r>
              <w:rPr>
                <w:rFonts w:ascii="Calibri" w:hAnsi="Calibri" w:eastAsia="Calibri"/>
                <w:b w:val="0"/>
                <w:i w:val="0"/>
                <w:sz w:val="16"/>
              </w:rPr>
              <w:t>In-memory event log (STATE, OCR_REQUIRED, COMPLETE). Optional SQLite persist.</w:t>
            </w:r>
          </w:p>
        </w:tc>
        <w:tc>
          <w:tcPr>
            <w:tcW w:type="dxa" w:w="3120"/>
          </w:tcPr>
          <w:p>
            <w:r/>
            <w:r>
              <w:rPr>
                <w:rFonts w:ascii="Calibri" w:hAnsi="Calibri" w:eastAsia="Calibri"/>
                <w:b w:val="0"/>
                <w:i w:val="0"/>
                <w:sz w:val="16"/>
              </w:rPr>
              <w:t>Hand-written audit trail for the UI and manifests.</w:t>
            </w:r>
          </w:p>
        </w:tc>
      </w:tr>
      <w:tr>
        <w:tc>
          <w:tcPr>
            <w:tcW w:type="dxa" w:w="3120"/>
          </w:tcPr>
          <w:p>
            <w:r/>
            <w:r>
              <w:rPr>
                <w:rFonts w:ascii="Calibri" w:hAnsi="Calibri" w:eastAsia="Calibri"/>
                <w:b w:val="0"/>
                <w:i w:val="0"/>
                <w:sz w:val="16"/>
              </w:rPr>
              <w:t>app/pipeline.py</w:t>
            </w:r>
          </w:p>
        </w:tc>
        <w:tc>
          <w:tcPr>
            <w:tcW w:type="dxa" w:w="3120"/>
          </w:tcPr>
          <w:p>
            <w:r/>
            <w:r>
              <w:rPr>
                <w:rFonts w:ascii="Calibri" w:hAnsi="Calibri" w:eastAsia="Calibri"/>
                <w:b w:val="0"/>
                <w:i w:val="0"/>
                <w:sz w:val="16"/>
              </w:rPr>
              <w:t>State machine that calls everything above. run_case_dir loads a fixture folder and preseeds extraction from expected.json for mock runs.</w:t>
            </w:r>
          </w:p>
        </w:tc>
        <w:tc>
          <w:tcPr>
            <w:tcW w:type="dxa" w:w="3120"/>
          </w:tcPr>
          <w:p>
            <w:r/>
            <w:r>
              <w:rPr>
                <w:rFonts w:ascii="Calibri" w:hAnsi="Calibri" w:eastAsia="Calibri"/>
                <w:b w:val="0"/>
                <w:i w:val="0"/>
                <w:sz w:val="16"/>
              </w:rPr>
              <w:t>Hand-written orchestrator. This is the file to read first after schemas.</w:t>
            </w:r>
          </w:p>
        </w:tc>
      </w:tr>
      <w:tr>
        <w:tc>
          <w:tcPr>
            <w:tcW w:type="dxa" w:w="3120"/>
          </w:tcPr>
          <w:p>
            <w:r/>
            <w:r>
              <w:rPr>
                <w:rFonts w:ascii="Calibri" w:hAnsi="Calibri" w:eastAsia="Calibri"/>
                <w:b w:val="0"/>
                <w:i w:val="0"/>
                <w:sz w:val="16"/>
              </w:rPr>
              <w:t>app/database.py</w:t>
            </w:r>
          </w:p>
        </w:tc>
        <w:tc>
          <w:tcPr>
            <w:tcW w:type="dxa" w:w="3120"/>
          </w:tcPr>
          <w:p>
            <w:r/>
            <w:r>
              <w:rPr>
                <w:rFonts w:ascii="Calibri" w:hAnsi="Calibri" w:eastAsia="Calibri"/>
                <w:b w:val="0"/>
                <w:i w:val="0"/>
                <w:sz w:val="16"/>
              </w:rPr>
              <w:t>SQLAlchemy tables: vendors, POs, PO lines, receipts, drafts, processed documents, duplicate seeds, audit events. SQLite foreign_keys ON.</w:t>
            </w:r>
          </w:p>
        </w:tc>
        <w:tc>
          <w:tcPr>
            <w:tcW w:type="dxa" w:w="3120"/>
          </w:tcPr>
          <w:p>
            <w:r/>
            <w:r>
              <w:rPr>
                <w:rFonts w:ascii="Calibri" w:hAnsi="Calibri" w:eastAsia="Calibri"/>
                <w:b w:val="0"/>
                <w:i w:val="0"/>
                <w:sz w:val="16"/>
              </w:rPr>
              <w:t>Hand-written fake ERP schema.</w:t>
            </w:r>
          </w:p>
        </w:tc>
      </w:tr>
      <w:tr>
        <w:tc>
          <w:tcPr>
            <w:tcW w:type="dxa" w:w="3120"/>
          </w:tcPr>
          <w:p>
            <w:r/>
            <w:r>
              <w:rPr>
                <w:rFonts w:ascii="Calibri" w:hAnsi="Calibri" w:eastAsia="Calibri"/>
                <w:b w:val="0"/>
                <w:i w:val="0"/>
                <w:sz w:val="16"/>
              </w:rPr>
              <w:t>app/ui.py</w:t>
            </w:r>
          </w:p>
        </w:tc>
        <w:tc>
          <w:tcPr>
            <w:tcW w:type="dxa" w:w="3120"/>
          </w:tcPr>
          <w:p>
            <w:r/>
            <w:r>
              <w:rPr>
                <w:rFonts w:ascii="Calibri" w:hAnsi="Calibri" w:eastAsia="Calibri"/>
                <w:b w:val="0"/>
                <w:i w:val="0"/>
                <w:sz w:val="16"/>
              </w:rPr>
              <w:t>Streamlit demo: pick a fixture or upload a PDF, run mock pipeline, show decision, evidence, journal, hashes.</w:t>
            </w:r>
          </w:p>
        </w:tc>
        <w:tc>
          <w:tcPr>
            <w:tcW w:type="dxa" w:w="3120"/>
          </w:tcPr>
          <w:p>
            <w:r/>
            <w:r>
              <w:rPr>
                <w:rFonts w:ascii="Calibri" w:hAnsi="Calibri" w:eastAsia="Calibri"/>
                <w:b w:val="0"/>
                <w:i w:val="0"/>
                <w:sz w:val="16"/>
              </w:rPr>
              <w:t>Hand-written local demo. make run-ui. Does not call Qwen.</w:t>
            </w:r>
          </w:p>
        </w:tc>
      </w:tr>
      <w:tr>
        <w:tc>
          <w:tcPr>
            <w:tcW w:type="dxa" w:w="3120"/>
          </w:tcPr>
          <w:p>
            <w:r/>
            <w:r>
              <w:rPr>
                <w:rFonts w:ascii="Calibri" w:hAnsi="Calibri" w:eastAsia="Calibri"/>
                <w:b w:val="0"/>
                <w:i w:val="0"/>
                <w:sz w:val="16"/>
              </w:rPr>
              <w:t>app/adapters/base.py</w:t>
            </w:r>
          </w:p>
        </w:tc>
        <w:tc>
          <w:tcPr>
            <w:tcW w:type="dxa" w:w="3120"/>
          </w:tcPr>
          <w:p>
            <w:r/>
            <w:r>
              <w:rPr>
                <w:rFonts w:ascii="Calibri" w:hAnsi="Calibri" w:eastAsia="Calibri"/>
                <w:b w:val="0"/>
                <w:i w:val="0"/>
                <w:sz w:val="16"/>
              </w:rPr>
              <w:t>Abstract ERPAdapter methods a real ERP integration would implement.</w:t>
            </w:r>
          </w:p>
        </w:tc>
        <w:tc>
          <w:tcPr>
            <w:tcW w:type="dxa" w:w="3120"/>
          </w:tcPr>
          <w:p>
            <w:r/>
            <w:r>
              <w:rPr>
                <w:rFonts w:ascii="Calibri" w:hAnsi="Calibri" w:eastAsia="Calibri"/>
                <w:b w:val="0"/>
                <w:i w:val="0"/>
                <w:sz w:val="16"/>
              </w:rPr>
              <w:t>Hand-written boundary. No QuickBooks/NetSuite code behind it yet.</w:t>
            </w:r>
          </w:p>
        </w:tc>
      </w:tr>
      <w:tr>
        <w:tc>
          <w:tcPr>
            <w:tcW w:type="dxa" w:w="3120"/>
          </w:tcPr>
          <w:p>
            <w:r/>
            <w:r>
              <w:rPr>
                <w:rFonts w:ascii="Calibri" w:hAnsi="Calibri" w:eastAsia="Calibri"/>
                <w:b w:val="0"/>
                <w:i w:val="0"/>
                <w:sz w:val="16"/>
              </w:rPr>
              <w:t>app/adapters/local_erp.py</w:t>
            </w:r>
          </w:p>
        </w:tc>
        <w:tc>
          <w:tcPr>
            <w:tcW w:type="dxa" w:w="3120"/>
          </w:tcPr>
          <w:p>
            <w:r/>
            <w:r>
              <w:rPr>
                <w:rFonts w:ascii="Calibri" w:hAnsi="Calibri" w:eastAsia="Calibri"/>
                <w:b w:val="0"/>
                <w:i w:val="0"/>
                <w:sz w:val="16"/>
              </w:rPr>
              <w:t>SQLite implementation: ordered SELECTs, draft ids DRAFT- plus first 12 of the key, attach_source_document is a no-op.</w:t>
            </w:r>
          </w:p>
        </w:tc>
        <w:tc>
          <w:tcPr>
            <w:tcW w:type="dxa" w:w="3120"/>
          </w:tcPr>
          <w:p>
            <w:r/>
            <w:r>
              <w:rPr>
                <w:rFonts w:ascii="Calibri" w:hAnsi="Calibri" w:eastAsia="Calibri"/>
                <w:b w:val="0"/>
                <w:i w:val="0"/>
                <w:sz w:val="16"/>
              </w:rPr>
              <w:t>Hand-written stand-in for ERP APIs.</w:t>
            </w:r>
          </w:p>
        </w:tc>
      </w:tr>
    </w:tbl>
    <w:p/>
    <w:p>
      <w:pPr>
        <w:pStyle w:val="Heading2"/>
      </w:pPr>
      <w:r>
        <w:rPr>
          <w:color w:val="1B3A4B"/>
        </w:rPr>
        <w:t>6.2 scripts/ — generate, seed, evaluate</w:t>
      </w:r>
    </w:p>
    <w:tbl>
      <w:tblPr>
        <w:tblStyle w:val="TableGrid"/>
        <w:tblW w:type="auto" w:w="0"/>
        <w:tblLook w:firstColumn="1" w:firstRow="1" w:lastColumn="0" w:lastRow="0" w:noHBand="0" w:noVBand="1" w:val="04A0"/>
      </w:tblPr>
      <w:tblGrid>
        <w:gridCol w:w="3120"/>
        <w:gridCol w:w="3120"/>
        <w:gridCol w:w="3120"/>
      </w:tblGrid>
      <w:tr>
        <w:tc>
          <w:tcPr>
            <w:tcW w:type="dxa" w:w="3120"/>
            <w:shd w:fill="1B3A4B" w:val="clear"/>
          </w:tcPr>
          <w:p>
            <w:r/>
            <w:r>
              <w:rPr>
                <w:rFonts w:ascii="Calibri" w:hAnsi="Calibri" w:eastAsia="Calibri"/>
                <w:b/>
                <w:i w:val="0"/>
                <w:color w:val="FFFFFF"/>
                <w:sz w:val="18"/>
              </w:rPr>
              <w:t>.py file</w:t>
            </w:r>
          </w:p>
        </w:tc>
        <w:tc>
          <w:tcPr>
            <w:tcW w:type="dxa" w:w="3120"/>
            <w:shd w:fill="1B3A4B" w:val="clear"/>
          </w:tcPr>
          <w:p>
            <w:r/>
            <w:r>
              <w:rPr>
                <w:rFonts w:ascii="Calibri" w:hAnsi="Calibri" w:eastAsia="Calibri"/>
                <w:b/>
                <w:i w:val="0"/>
                <w:color w:val="FFFFFF"/>
                <w:sz w:val="18"/>
              </w:rPr>
              <w:t>What it does</w:t>
            </w:r>
          </w:p>
        </w:tc>
        <w:tc>
          <w:tcPr>
            <w:tcW w:type="dxa" w:w="3120"/>
            <w:shd w:fill="1B3A4B" w:val="clear"/>
          </w:tcPr>
          <w:p>
            <w:r/>
            <w:r>
              <w:rPr>
                <w:rFonts w:ascii="Calibri" w:hAnsi="Calibri" w:eastAsia="Calibri"/>
                <w:b/>
                <w:i w:val="0"/>
                <w:color w:val="FFFFFF"/>
                <w:sz w:val="18"/>
              </w:rPr>
              <w:t>How it was created / used</w:t>
            </w:r>
          </w:p>
        </w:tc>
      </w:tr>
      <w:tr>
        <w:tc>
          <w:tcPr>
            <w:tcW w:type="dxa" w:w="3120"/>
          </w:tcPr>
          <w:p>
            <w:r/>
            <w:r>
              <w:rPr>
                <w:rFonts w:ascii="Calibri" w:hAnsi="Calibri" w:eastAsia="Calibri"/>
                <w:b w:val="0"/>
                <w:i w:val="0"/>
                <w:sz w:val="16"/>
              </w:rPr>
              <w:t>scripts/generate_cases.py</w:t>
            </w:r>
          </w:p>
        </w:tc>
        <w:tc>
          <w:tcPr>
            <w:tcW w:type="dxa" w:w="3120"/>
          </w:tcPr>
          <w:p>
            <w:r/>
            <w:r>
              <w:rPr>
                <w:rFonts w:ascii="Calibri" w:hAnsi="Calibri" w:eastAsia="Calibri"/>
                <w:b w:val="0"/>
                <w:i w:val="0"/>
                <w:sz w:val="16"/>
              </w:rPr>
              <w:t>Builds 50 cases: 5 vendors, 8 SKUs, 5 PDF layouts, 9 match scenarios. Writes PDF + JSON + dataset_manifest.json. Re-extracts each PDF to bind evidence page numbers. ReportLab invariant=1 for byte-stable PDFs.</w:t>
            </w:r>
          </w:p>
        </w:tc>
        <w:tc>
          <w:tcPr>
            <w:tcW w:type="dxa" w:w="3120"/>
          </w:tcPr>
          <w:p>
            <w:r/>
            <w:r>
              <w:rPr>
                <w:rFonts w:ascii="Calibri" w:hAnsi="Calibri" w:eastAsia="Calibri"/>
                <w:b w:val="0"/>
                <w:i w:val="0"/>
                <w:sz w:val="16"/>
              </w:rPr>
              <w:t>Hand-written generator. make generate-data. This is how every fixture PDF was created.</w:t>
            </w:r>
          </w:p>
        </w:tc>
      </w:tr>
      <w:tr>
        <w:tc>
          <w:tcPr>
            <w:tcW w:type="dxa" w:w="3120"/>
          </w:tcPr>
          <w:p>
            <w:r/>
            <w:r>
              <w:rPr>
                <w:rFonts w:ascii="Calibri" w:hAnsi="Calibri" w:eastAsia="Calibri"/>
                <w:b w:val="0"/>
                <w:i w:val="0"/>
                <w:sz w:val="16"/>
              </w:rPr>
              <w:t>scripts/initialize_database.py</w:t>
            </w:r>
          </w:p>
        </w:tc>
        <w:tc>
          <w:tcPr>
            <w:tcW w:type="dxa" w:w="3120"/>
          </w:tcPr>
          <w:p>
            <w:r/>
            <w:r>
              <w:rPr>
                <w:rFonts w:ascii="Calibri" w:hAnsi="Calibri" w:eastAsia="Calibri"/>
                <w:b w:val="0"/>
                <w:i w:val="0"/>
                <w:sz w:val="16"/>
              </w:rPr>
              <w:t>Creates SQLite tables, inserts V001–V005, loads every po.json and receipt.json, seeds duplicates from expected.json already_processed.</w:t>
            </w:r>
          </w:p>
        </w:tc>
        <w:tc>
          <w:tcPr>
            <w:tcW w:type="dxa" w:w="3120"/>
          </w:tcPr>
          <w:p>
            <w:r/>
            <w:r>
              <w:rPr>
                <w:rFonts w:ascii="Calibri" w:hAnsi="Calibri" w:eastAsia="Calibri"/>
                <w:b w:val="0"/>
                <w:i w:val="0"/>
                <w:sz w:val="16"/>
              </w:rPr>
              <w:t>Hand-written. make init-db. Eval scripts call it with --reset into a temp DB.</w:t>
            </w:r>
          </w:p>
        </w:tc>
      </w:tr>
      <w:tr>
        <w:tc>
          <w:tcPr>
            <w:tcW w:type="dxa" w:w="3120"/>
          </w:tcPr>
          <w:p>
            <w:r/>
            <w:r>
              <w:rPr>
                <w:rFonts w:ascii="Calibri" w:hAnsi="Calibri" w:eastAsia="Calibri"/>
                <w:b w:val="0"/>
                <w:i w:val="0"/>
                <w:sz w:val="16"/>
              </w:rPr>
              <w:t>scripts/run_case.py</w:t>
            </w:r>
          </w:p>
        </w:tc>
        <w:tc>
          <w:tcPr>
            <w:tcW w:type="dxa" w:w="3120"/>
          </w:tcPr>
          <w:p>
            <w:r/>
            <w:r>
              <w:rPr>
                <w:rFonts w:ascii="Calibri" w:hAnsi="Calibri" w:eastAsia="Calibri"/>
                <w:b w:val="0"/>
                <w:i w:val="0"/>
                <w:sz w:val="16"/>
              </w:rPr>
              <w:t>CLI: --case case_001 --mode evaluate|create_draft. Prints WorkflowResult JSON using MockLLMClient.</w:t>
            </w:r>
          </w:p>
        </w:tc>
        <w:tc>
          <w:tcPr>
            <w:tcW w:type="dxa" w:w="3120"/>
          </w:tcPr>
          <w:p>
            <w:r/>
            <w:r>
              <w:rPr>
                <w:rFonts w:ascii="Calibri" w:hAnsi="Calibri" w:eastAsia="Calibri"/>
                <w:b w:val="0"/>
                <w:i w:val="0"/>
                <w:sz w:val="16"/>
              </w:rPr>
              <w:t>Hand-written smoke tool. make run-local.</w:t>
            </w:r>
          </w:p>
        </w:tc>
      </w:tr>
      <w:tr>
        <w:tc>
          <w:tcPr>
            <w:tcW w:type="dxa" w:w="3120"/>
          </w:tcPr>
          <w:p>
            <w:r/>
            <w:r>
              <w:rPr>
                <w:rFonts w:ascii="Calibri" w:hAnsi="Calibri" w:eastAsia="Calibri"/>
                <w:b w:val="0"/>
                <w:i w:val="0"/>
                <w:sz w:val="16"/>
              </w:rPr>
              <w:t>scripts/evaluate_accuracy.py</w:t>
            </w:r>
          </w:p>
        </w:tc>
        <w:tc>
          <w:tcPr>
            <w:tcW w:type="dxa" w:w="3120"/>
          </w:tcPr>
          <w:p>
            <w:r/>
            <w:r>
              <w:rPr>
                <w:rFonts w:ascii="Calibri" w:hAnsi="Calibri" w:eastAsia="Calibri"/>
                <w:b w:val="0"/>
                <w:i w:val="0"/>
                <w:sz w:val="16"/>
              </w:rPr>
              <w:t>Scores each case vs expected.json decision and exception codes. Default mock+preseed. --live uses VLLMLLMClient and does not preseed. Writes reports/accuracy_mock.json or accuracy_gpu.json.</w:t>
            </w:r>
          </w:p>
        </w:tc>
        <w:tc>
          <w:tcPr>
            <w:tcW w:type="dxa" w:w="3120"/>
          </w:tcPr>
          <w:p>
            <w:r/>
            <w:r>
              <w:rPr>
                <w:rFonts w:ascii="Calibri" w:hAnsi="Calibri" w:eastAsia="Calibri"/>
                <w:b w:val="0"/>
                <w:i w:val="0"/>
                <w:sz w:val="16"/>
              </w:rPr>
              <w:t>Hand-written scorecard. This is the GPU accuracy test.</w:t>
            </w:r>
          </w:p>
        </w:tc>
      </w:tr>
      <w:tr>
        <w:tc>
          <w:tcPr>
            <w:tcW w:type="dxa" w:w="3120"/>
          </w:tcPr>
          <w:p>
            <w:r/>
            <w:r>
              <w:rPr>
                <w:rFonts w:ascii="Calibri" w:hAnsi="Calibri" w:eastAsia="Calibri"/>
                <w:b w:val="0"/>
                <w:i w:val="0"/>
                <w:sz w:val="16"/>
              </w:rPr>
              <w:t>scripts/evaluate_determinism.py</w:t>
            </w:r>
          </w:p>
        </w:tc>
        <w:tc>
          <w:tcPr>
            <w:tcW w:type="dxa" w:w="3120"/>
          </w:tcPr>
          <w:p>
            <w:r/>
            <w:r>
              <w:rPr>
                <w:rFonts w:ascii="Calibri" w:hAnsi="Calibri" w:eastAsia="Calibri"/>
                <w:b w:val="0"/>
                <w:i w:val="0"/>
                <w:sz w:val="16"/>
              </w:rPr>
              <w:t>Always checks local PDF/canonical hashes. --live repeats extracts at concurrency 1/8/32 and hashes ExtractedInvoice JSON (volatile keys stripped).</w:t>
            </w:r>
          </w:p>
        </w:tc>
        <w:tc>
          <w:tcPr>
            <w:tcW w:type="dxa" w:w="3120"/>
          </w:tcPr>
          <w:p>
            <w:r/>
            <w:r>
              <w:rPr>
                <w:rFonts w:ascii="Calibri" w:hAnsi="Calibri" w:eastAsia="Calibri"/>
                <w:b w:val="0"/>
                <w:i w:val="0"/>
                <w:sz w:val="16"/>
              </w:rPr>
              <w:t>Hand-written. This is the GPU invariance test.</w:t>
            </w:r>
          </w:p>
        </w:tc>
      </w:tr>
      <w:tr>
        <w:tc>
          <w:tcPr>
            <w:tcW w:type="dxa" w:w="3120"/>
          </w:tcPr>
          <w:p>
            <w:r/>
            <w:r>
              <w:rPr>
                <w:rFonts w:ascii="Calibri" w:hAnsi="Calibri" w:eastAsia="Calibri"/>
                <w:b w:val="0"/>
                <w:i w:val="0"/>
                <w:sz w:val="16"/>
              </w:rPr>
              <w:t>scripts/capture_environment.py</w:t>
            </w:r>
          </w:p>
        </w:tc>
        <w:tc>
          <w:tcPr>
            <w:tcW w:type="dxa" w:w="3120"/>
          </w:tcPr>
          <w:p>
            <w:r/>
            <w:r>
              <w:rPr>
                <w:rFonts w:ascii="Calibri" w:hAnsi="Calibri" w:eastAsia="Calibri"/>
                <w:b w:val="0"/>
                <w:i w:val="0"/>
                <w:sz w:val="16"/>
              </w:rPr>
              <w:t>Writes reports/environment.json: Python, packages, git commit, model pins.</w:t>
            </w:r>
          </w:p>
        </w:tc>
        <w:tc>
          <w:tcPr>
            <w:tcW w:type="dxa" w:w="3120"/>
          </w:tcPr>
          <w:p>
            <w:r/>
            <w:r>
              <w:rPr>
                <w:rFonts w:ascii="Calibri" w:hAnsi="Calibri" w:eastAsia="Calibri"/>
                <w:b w:val="0"/>
                <w:i w:val="0"/>
                <w:sz w:val="16"/>
              </w:rPr>
              <w:t>Hand-written. make capture-env.</w:t>
            </w:r>
          </w:p>
        </w:tc>
      </w:tr>
      <w:tr>
        <w:tc>
          <w:tcPr>
            <w:tcW w:type="dxa" w:w="3120"/>
          </w:tcPr>
          <w:p>
            <w:r/>
            <w:r>
              <w:rPr>
                <w:rFonts w:ascii="Calibri" w:hAnsi="Calibri" w:eastAsia="Calibri"/>
                <w:b w:val="0"/>
                <w:i w:val="0"/>
                <w:sz w:val="16"/>
              </w:rPr>
              <w:t>scripts/build_report.py</w:t>
            </w:r>
          </w:p>
        </w:tc>
        <w:tc>
          <w:tcPr>
            <w:tcW w:type="dxa" w:w="3120"/>
          </w:tcPr>
          <w:p>
            <w:r/>
            <w:r>
              <w:rPr>
                <w:rFonts w:ascii="Calibri" w:hAnsi="Calibri" w:eastAsia="Calibri"/>
                <w:b w:val="0"/>
                <w:i w:val="0"/>
                <w:sz w:val="16"/>
              </w:rPr>
              <w:t>Assembles reports/final_report.md from accuracy, determinism, env, and billing JSON.</w:t>
            </w:r>
          </w:p>
        </w:tc>
        <w:tc>
          <w:tcPr>
            <w:tcW w:type="dxa" w:w="3120"/>
          </w:tcPr>
          <w:p>
            <w:r/>
            <w:r>
              <w:rPr>
                <w:rFonts w:ascii="Calibri" w:hAnsi="Calibri" w:eastAsia="Calibri"/>
                <w:b w:val="0"/>
                <w:i w:val="0"/>
                <w:sz w:val="16"/>
              </w:rPr>
              <w:t>Hand-written. make report.</w:t>
            </w:r>
          </w:p>
        </w:tc>
      </w:tr>
      <w:tr>
        <w:tc>
          <w:tcPr>
            <w:tcW w:type="dxa" w:w="3120"/>
          </w:tcPr>
          <w:p>
            <w:r/>
            <w:r>
              <w:rPr>
                <w:rFonts w:ascii="Calibri" w:hAnsi="Calibri" w:eastAsia="Calibri"/>
                <w:b w:val="0"/>
                <w:i w:val="0"/>
                <w:sz w:val="16"/>
              </w:rPr>
              <w:t>scripts/build_word_guide.py</w:t>
            </w:r>
          </w:p>
        </w:tc>
        <w:tc>
          <w:tcPr>
            <w:tcW w:type="dxa" w:w="3120"/>
          </w:tcPr>
          <w:p>
            <w:r/>
            <w:r>
              <w:rPr>
                <w:rFonts w:ascii="Calibri" w:hAnsi="Calibri" w:eastAsia="Calibri"/>
                <w:b w:val="0"/>
                <w:i w:val="0"/>
                <w:sz w:val="16"/>
              </w:rPr>
              <w:t>Generates this Word document.</w:t>
            </w:r>
          </w:p>
        </w:tc>
        <w:tc>
          <w:tcPr>
            <w:tcW w:type="dxa" w:w="3120"/>
          </w:tcPr>
          <w:p>
            <w:r/>
            <w:r>
              <w:rPr>
                <w:rFonts w:ascii="Calibri" w:hAnsi="Calibri" w:eastAsia="Calibri"/>
                <w:b w:val="0"/>
                <w:i w:val="0"/>
                <w:sz w:val="16"/>
              </w:rPr>
              <w:t>One-shot helper. Not part of the AP pipeline.</w:t>
            </w:r>
          </w:p>
        </w:tc>
      </w:tr>
    </w:tbl>
    <w:p/>
    <w:p>
      <w:pPr>
        <w:pStyle w:val="Heading2"/>
      </w:pPr>
      <w:r>
        <w:rPr>
          <w:color w:val="1B3A4B"/>
        </w:rPr>
        <w:t>6.3 tests/ — pytest</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.py file</w:t>
            </w:r>
          </w:p>
        </w:tc>
        <w:tc>
          <w:tcPr>
            <w:tcW w:type="dxa" w:w="4680"/>
            <w:shd w:fill="1B3A4B" w:val="clear"/>
          </w:tcPr>
          <w:p>
            <w:r/>
            <w:r>
              <w:rPr>
                <w:rFonts w:ascii="Calibri" w:hAnsi="Calibri" w:eastAsia="Calibri"/>
                <w:b/>
                <w:i w:val="0"/>
                <w:color w:val="FFFFFF"/>
                <w:sz w:val="18"/>
              </w:rPr>
              <w:t>What it does</w:t>
            </w:r>
          </w:p>
        </w:tc>
      </w:tr>
      <w:tr>
        <w:tc>
          <w:tcPr>
            <w:tcW w:type="dxa" w:w="4680"/>
          </w:tcPr>
          <w:p>
            <w:r/>
            <w:r>
              <w:rPr>
                <w:rFonts w:ascii="Calibri" w:hAnsi="Calibri" w:eastAsia="Calibri"/>
                <w:b w:val="0"/>
                <w:i w:val="0"/>
                <w:sz w:val="16"/>
              </w:rPr>
              <w:t>tests/test_pipeline.py</w:t>
            </w:r>
          </w:p>
        </w:tc>
        <w:tc>
          <w:tcPr>
            <w:tcW w:type="dxa" w:w="4680"/>
          </w:tcPr>
          <w:p>
            <w:r/>
            <w:r>
              <w:rPr>
                <w:rFonts w:ascii="Calibri" w:hAnsi="Calibri" w:eastAsia="Calibri"/>
                <w:b w:val="0"/>
                <w:i w:val="0"/>
                <w:sz w:val="16"/>
              </w:rPr>
              <w:t>Fixture cases through the full pipeline: exact match drafts, price-over review, duplicates, idempotent re-run, all 30 dev + 20 holdout decisions vs expected.json.</w:t>
            </w:r>
          </w:p>
        </w:tc>
      </w:tr>
      <w:tr>
        <w:tc>
          <w:tcPr>
            <w:tcW w:type="dxa" w:w="4680"/>
          </w:tcPr>
          <w:p>
            <w:r/>
            <w:r>
              <w:rPr>
                <w:rFonts w:ascii="Calibri" w:hAnsi="Calibri" w:eastAsia="Calibri"/>
                <w:b w:val="0"/>
                <w:i w:val="0"/>
                <w:sz w:val="16"/>
              </w:rPr>
              <w:t>tests/test_matching.py</w:t>
            </w:r>
          </w:p>
        </w:tc>
        <w:tc>
          <w:tcPr>
            <w:tcW w:type="dxa" w:w="4680"/>
          </w:tcPr>
          <w:p>
            <w:r/>
            <w:r>
              <w:rPr>
                <w:rFonts w:ascii="Calibri" w:hAnsi="Calibri" w:eastAsia="Calibri"/>
                <w:b w:val="0"/>
                <w:i w:val="0"/>
                <w:sz w:val="16"/>
              </w:rPr>
              <w:t>Match rules without PDFs: exact, price within/over, qty vs receipt, duplicate, missing PO, nonzero tax, sorted exceptions.</w:t>
            </w:r>
          </w:p>
        </w:tc>
      </w:tr>
      <w:tr>
        <w:tc>
          <w:tcPr>
            <w:tcW w:type="dxa" w:w="4680"/>
          </w:tcPr>
          <w:p>
            <w:r/>
            <w:r>
              <w:rPr>
                <w:rFonts w:ascii="Calibri" w:hAnsi="Calibri" w:eastAsia="Calibri"/>
                <w:b w:val="0"/>
                <w:i w:val="0"/>
                <w:sz w:val="16"/>
              </w:rPr>
              <w:t>tests/test_validation.py</w:t>
            </w:r>
          </w:p>
        </w:tc>
        <w:tc>
          <w:tcPr>
            <w:tcW w:type="dxa" w:w="4680"/>
          </w:tcPr>
          <w:p>
            <w:r/>
            <w:r>
              <w:rPr>
                <w:rFonts w:ascii="Calibri" w:hAnsi="Calibri" w:eastAsia="Calibri"/>
                <w:b w:val="0"/>
                <w:i w:val="0"/>
                <w:sz w:val="16"/>
              </w:rPr>
              <w:t>Required fields, evidence must match canonical text, math error, ambiguity.</w:t>
            </w:r>
          </w:p>
        </w:tc>
      </w:tr>
      <w:tr>
        <w:tc>
          <w:tcPr>
            <w:tcW w:type="dxa" w:w="4680"/>
          </w:tcPr>
          <w:p>
            <w:r/>
            <w:r>
              <w:rPr>
                <w:rFonts w:ascii="Calibri" w:hAnsi="Calibri" w:eastAsia="Calibri"/>
                <w:b w:val="0"/>
                <w:i w:val="0"/>
                <w:sz w:val="16"/>
              </w:rPr>
              <w:t>tests/test_journal.py</w:t>
            </w:r>
          </w:p>
        </w:tc>
        <w:tc>
          <w:tcPr>
            <w:tcW w:type="dxa" w:w="4680"/>
          </w:tcPr>
          <w:p>
            <w:r/>
            <w:r>
              <w:rPr>
                <w:rFonts w:ascii="Calibri" w:hAnsi="Calibri" w:eastAsia="Calibri"/>
                <w:b w:val="0"/>
                <w:i w:val="0"/>
                <w:sz w:val="16"/>
              </w:rPr>
              <w:t>Balanced journal (debits sorted, AP credit) and unbalanced → review.</w:t>
            </w:r>
          </w:p>
        </w:tc>
      </w:tr>
      <w:tr>
        <w:tc>
          <w:tcPr>
            <w:tcW w:type="dxa" w:w="4680"/>
          </w:tcPr>
          <w:p>
            <w:r/>
            <w:r>
              <w:rPr>
                <w:rFonts w:ascii="Calibri" w:hAnsi="Calibri" w:eastAsia="Calibri"/>
                <w:b w:val="0"/>
                <w:i w:val="0"/>
                <w:sz w:val="16"/>
              </w:rPr>
              <w:t>tests/test_idempotency.py</w:t>
            </w:r>
          </w:p>
        </w:tc>
        <w:tc>
          <w:tcPr>
            <w:tcW w:type="dxa" w:w="4680"/>
          </w:tcPr>
          <w:p>
            <w:r/>
            <w:r>
              <w:rPr>
                <w:rFonts w:ascii="Calibri" w:hAnsi="Calibri" w:eastAsia="Calibri"/>
                <w:b w:val="0"/>
                <w:i w:val="0"/>
                <w:sz w:val="16"/>
              </w:rPr>
              <w:t>Same inputs → same 64-char key; changing PO id changes the key.</w:t>
            </w:r>
          </w:p>
        </w:tc>
      </w:tr>
      <w:tr>
        <w:tc>
          <w:tcPr>
            <w:tcW w:type="dxa" w:w="4680"/>
          </w:tcPr>
          <w:p>
            <w:r/>
            <w:r>
              <w:rPr>
                <w:rFonts w:ascii="Calibri" w:hAnsi="Calibri" w:eastAsia="Calibri"/>
                <w:b w:val="0"/>
                <w:i w:val="0"/>
                <w:sz w:val="16"/>
              </w:rPr>
              <w:t>tests/test_canonicalization.py</w:t>
            </w:r>
          </w:p>
        </w:tc>
        <w:tc>
          <w:tcPr>
            <w:tcW w:type="dxa" w:w="4680"/>
          </w:tcPr>
          <w:p>
            <w:r/>
            <w:r>
              <w:rPr>
                <w:rFonts w:ascii="Calibri" w:hAnsi="Calibri" w:eastAsia="Calibri"/>
                <w:b w:val="0"/>
                <w:i w:val="0"/>
                <w:sz w:val="16"/>
              </w:rPr>
              <w:t>NFC/newlines, whitespace policy, page separators, hash stability.</w:t>
            </w:r>
          </w:p>
        </w:tc>
      </w:tr>
      <w:tr>
        <w:tc>
          <w:tcPr>
            <w:tcW w:type="dxa" w:w="4680"/>
          </w:tcPr>
          <w:p>
            <w:r/>
            <w:r>
              <w:rPr>
                <w:rFonts w:ascii="Calibri" w:hAnsi="Calibri" w:eastAsia="Calibri"/>
                <w:b w:val="0"/>
                <w:i w:val="0"/>
                <w:sz w:val="16"/>
              </w:rPr>
              <w:t>tests/test_pdf_reproducibility.py</w:t>
            </w:r>
          </w:p>
        </w:tc>
        <w:tc>
          <w:tcPr>
            <w:tcW w:type="dxa" w:w="4680"/>
          </w:tcPr>
          <w:p>
            <w:r/>
            <w:r>
              <w:rPr>
                <w:rFonts w:ascii="Calibri" w:hAnsi="Calibri" w:eastAsia="Calibri"/>
                <w:b w:val="0"/>
                <w:i w:val="0"/>
                <w:sz w:val="16"/>
              </w:rPr>
              <w:t>Regenerating a PDF is byte-identical; layouts have no LINE| machine block; every expected evidence quote appears in canonical text.</w:t>
            </w:r>
          </w:p>
        </w:tc>
      </w:tr>
    </w:tbl>
    <w:p/>
    <w:p>
      <w:pPr>
        <w:pStyle w:val="Heading1"/>
      </w:pPr>
      <w:r>
        <w:rPr>
          <w:color w:val="1B3A4B"/>
        </w:rPr>
        <w:t>7. Other important files (not Python)</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File</w:t>
            </w:r>
          </w:p>
        </w:tc>
        <w:tc>
          <w:tcPr>
            <w:tcW w:type="dxa" w:w="4680"/>
            <w:shd w:fill="1B3A4B" w:val="clear"/>
          </w:tcPr>
          <w:p>
            <w:r/>
            <w:r>
              <w:rPr>
                <w:rFonts w:ascii="Calibri" w:hAnsi="Calibri" w:eastAsia="Calibri"/>
                <w:b/>
                <w:i w:val="0"/>
                <w:color w:val="FFFFFF"/>
                <w:sz w:val="18"/>
              </w:rPr>
              <w:t>What it does</w:t>
            </w:r>
          </w:p>
        </w:tc>
      </w:tr>
      <w:tr>
        <w:tc>
          <w:tcPr>
            <w:tcW w:type="dxa" w:w="4680"/>
          </w:tcPr>
          <w:p>
            <w:r/>
            <w:r>
              <w:rPr>
                <w:rFonts w:ascii="Calibri" w:hAnsi="Calibri" w:eastAsia="Calibri"/>
                <w:b w:val="0"/>
                <w:i w:val="0"/>
                <w:sz w:val="16"/>
              </w:rPr>
              <w:t>README.md</w:t>
            </w:r>
          </w:p>
        </w:tc>
        <w:tc>
          <w:tcPr>
            <w:tcW w:type="dxa" w:w="4680"/>
          </w:tcPr>
          <w:p>
            <w:r/>
            <w:r>
              <w:rPr>
                <w:rFonts w:ascii="Calibri" w:hAnsi="Calibri" w:eastAsia="Calibri"/>
                <w:b w:val="0"/>
                <w:i w:val="0"/>
                <w:sz w:val="16"/>
              </w:rPr>
              <w:t>Front door: measured results, harder-PDF note, local/GPU how-to, pins.</w:t>
            </w:r>
          </w:p>
        </w:tc>
      </w:tr>
      <w:tr>
        <w:tc>
          <w:tcPr>
            <w:tcW w:type="dxa" w:w="4680"/>
          </w:tcPr>
          <w:p>
            <w:r/>
            <w:r>
              <w:rPr>
                <w:rFonts w:ascii="Calibri" w:hAnsi="Calibri" w:eastAsia="Calibri"/>
                <w:b w:val="0"/>
                <w:i w:val="0"/>
                <w:sz w:val="16"/>
              </w:rPr>
              <w:t>Makefile</w:t>
            </w:r>
          </w:p>
        </w:tc>
        <w:tc>
          <w:tcPr>
            <w:tcW w:type="dxa" w:w="4680"/>
          </w:tcPr>
          <w:p>
            <w:r/>
            <w:r>
              <w:rPr>
                <w:rFonts w:ascii="Calibri" w:hAnsi="Calibri" w:eastAsia="Calibri"/>
                <w:b w:val="0"/>
                <w:i w:val="0"/>
                <w:sz w:val="16"/>
              </w:rPr>
              <w:t>setup, generate-data, init-db, test, run-local, run-ui, evaluate-accuracy, evaluate-determinism, capture-env, report.</w:t>
            </w:r>
          </w:p>
        </w:tc>
      </w:tr>
      <w:tr>
        <w:tc>
          <w:tcPr>
            <w:tcW w:type="dxa" w:w="4680"/>
          </w:tcPr>
          <w:p>
            <w:r/>
            <w:r>
              <w:rPr>
                <w:rFonts w:ascii="Calibri" w:hAnsi="Calibri" w:eastAsia="Calibri"/>
                <w:b w:val="0"/>
                <w:i w:val="0"/>
                <w:sz w:val="16"/>
              </w:rPr>
              <w:t>pyproject.toml</w:t>
            </w:r>
          </w:p>
        </w:tc>
        <w:tc>
          <w:tcPr>
            <w:tcW w:type="dxa" w:w="4680"/>
          </w:tcPr>
          <w:p>
            <w:r/>
            <w:r>
              <w:rPr>
                <w:rFonts w:ascii="Calibri" w:hAnsi="Calibri" w:eastAsia="Calibri"/>
                <w:b w:val="0"/>
                <w:i w:val="0"/>
                <w:sz w:val="16"/>
              </w:rPr>
              <w:t>Package metadata, Python 3.12 pin, dependencies, pytest pythonpath.</w:t>
            </w:r>
          </w:p>
        </w:tc>
      </w:tr>
      <w:tr>
        <w:tc>
          <w:tcPr>
            <w:tcW w:type="dxa" w:w="4680"/>
          </w:tcPr>
          <w:p>
            <w:r/>
            <w:r>
              <w:rPr>
                <w:rFonts w:ascii="Calibri" w:hAnsi="Calibri" w:eastAsia="Calibri"/>
                <w:b w:val="0"/>
                <w:i w:val="0"/>
                <w:sz w:val="16"/>
              </w:rPr>
              <w:t>uv.lock</w:t>
            </w:r>
          </w:p>
        </w:tc>
        <w:tc>
          <w:tcPr>
            <w:tcW w:type="dxa" w:w="4680"/>
          </w:tcPr>
          <w:p>
            <w:r/>
            <w:r>
              <w:rPr>
                <w:rFonts w:ascii="Calibri" w:hAnsi="Calibri" w:eastAsia="Calibri"/>
                <w:b w:val="0"/>
                <w:i w:val="0"/>
                <w:sz w:val="16"/>
              </w:rPr>
              <w:t>Locked versions for uv sync. Do not hand-edit.</w:t>
            </w:r>
          </w:p>
        </w:tc>
      </w:tr>
      <w:tr>
        <w:tc>
          <w:tcPr>
            <w:tcW w:type="dxa" w:w="4680"/>
          </w:tcPr>
          <w:p>
            <w:r/>
            <w:r>
              <w:rPr>
                <w:rFonts w:ascii="Calibri" w:hAnsi="Calibri" w:eastAsia="Calibri"/>
                <w:b w:val="0"/>
                <w:i w:val="0"/>
                <w:sz w:val="16"/>
              </w:rPr>
              <w:t>.env.example</w:t>
            </w:r>
          </w:p>
        </w:tc>
        <w:tc>
          <w:tcPr>
            <w:tcW w:type="dxa" w:w="4680"/>
          </w:tcPr>
          <w:p>
            <w:r/>
            <w:r>
              <w:rPr>
                <w:rFonts w:ascii="Calibri" w:hAnsi="Calibri" w:eastAsia="Calibri"/>
                <w:b w:val="0"/>
                <w:i w:val="0"/>
                <w:sz w:val="16"/>
              </w:rPr>
              <w:t>Template env. Copy to .env (gitignored). Fake API key is fine locally.</w:t>
            </w:r>
          </w:p>
        </w:tc>
      </w:tr>
      <w:tr>
        <w:tc>
          <w:tcPr>
            <w:tcW w:type="dxa" w:w="4680"/>
          </w:tcPr>
          <w:p>
            <w:r/>
            <w:r>
              <w:rPr>
                <w:rFonts w:ascii="Calibri" w:hAnsi="Calibri" w:eastAsia="Calibri"/>
                <w:b w:val="0"/>
                <w:i w:val="0"/>
                <w:sz w:val="16"/>
              </w:rPr>
              <w:t>.gitignore</w:t>
            </w:r>
          </w:p>
        </w:tc>
        <w:tc>
          <w:tcPr>
            <w:tcW w:type="dxa" w:w="4680"/>
          </w:tcPr>
          <w:p>
            <w:r/>
            <w:r>
              <w:rPr>
                <w:rFonts w:ascii="Calibri" w:hAnsi="Calibri" w:eastAsia="Calibri"/>
                <w:b w:val="0"/>
                <w:i w:val="0"/>
                <w:sz w:val="16"/>
              </w:rPr>
              <w:t>Drops .venv, .env, *.db, caches. Allows a short list of reports/*.json.</w:t>
            </w:r>
          </w:p>
        </w:tc>
      </w:tr>
      <w:tr>
        <w:tc>
          <w:tcPr>
            <w:tcW w:type="dxa" w:w="4680"/>
          </w:tcPr>
          <w:p>
            <w:r/>
            <w:r>
              <w:rPr>
                <w:rFonts w:ascii="Calibri" w:hAnsi="Calibri" w:eastAsia="Calibri"/>
                <w:b w:val="0"/>
                <w:i w:val="0"/>
                <w:sz w:val="16"/>
              </w:rPr>
              <w:t>config/policy.yaml</w:t>
            </w:r>
          </w:p>
        </w:tc>
        <w:tc>
          <w:tcPr>
            <w:tcW w:type="dxa" w:w="4680"/>
          </w:tcPr>
          <w:p>
            <w:r/>
            <w:r>
              <w:rPr>
                <w:rFonts w:ascii="Calibri" w:hAnsi="Calibri" w:eastAsia="Calibri"/>
                <w:b w:val="0"/>
                <w:i w:val="0"/>
                <w:sz w:val="16"/>
              </w:rPr>
              <w:t>Match tolerances. Changing it changes policy_hash and idempotency keys.</w:t>
            </w:r>
          </w:p>
        </w:tc>
      </w:tr>
      <w:tr>
        <w:tc>
          <w:tcPr>
            <w:tcW w:type="dxa" w:w="4680"/>
          </w:tcPr>
          <w:p>
            <w:r/>
            <w:r>
              <w:rPr>
                <w:rFonts w:ascii="Calibri" w:hAnsi="Calibri" w:eastAsia="Calibri"/>
                <w:b w:val="0"/>
                <w:i w:val="0"/>
                <w:sz w:val="16"/>
              </w:rPr>
              <w:t>prompts/invoice_extraction_v1.txt</w:t>
            </w:r>
          </w:p>
        </w:tc>
        <w:tc>
          <w:tcPr>
            <w:tcW w:type="dxa" w:w="4680"/>
          </w:tcPr>
          <w:p>
            <w:r/>
            <w:r>
              <w:rPr>
                <w:rFonts w:ascii="Calibri" w:hAnsi="Calibri" w:eastAsia="Calibri"/>
                <w:b w:val="0"/>
                <w:i w:val="0"/>
                <w:sz w:val="16"/>
              </w:rPr>
              <w:t>Qwen system prompt: extract JSON, do not invent, exact evidence quotes.</w:t>
            </w:r>
          </w:p>
        </w:tc>
      </w:tr>
      <w:tr>
        <w:tc>
          <w:tcPr>
            <w:tcW w:type="dxa" w:w="4680"/>
          </w:tcPr>
          <w:p>
            <w:r/>
            <w:r>
              <w:rPr>
                <w:rFonts w:ascii="Calibri" w:hAnsi="Calibri" w:eastAsia="Calibri"/>
                <w:b w:val="0"/>
                <w:i w:val="0"/>
                <w:sz w:val="16"/>
              </w:rPr>
              <w:t>deployment/start_vllm.sh</w:t>
            </w:r>
          </w:p>
        </w:tc>
        <w:tc>
          <w:tcPr>
            <w:tcW w:type="dxa" w:w="4680"/>
          </w:tcPr>
          <w:p>
            <w:r/>
            <w:r>
              <w:rPr>
                <w:rFonts w:ascii="Calibri" w:hAnsi="Calibri" w:eastAsia="Calibri"/>
                <w:b w:val="0"/>
                <w:i w:val="0"/>
                <w:sz w:val="16"/>
              </w:rPr>
              <w:t>docker run pinned vLLM image + Qwen3-8B + batch invariance + xgrammar.</w:t>
            </w:r>
          </w:p>
        </w:tc>
      </w:tr>
      <w:tr>
        <w:tc>
          <w:tcPr>
            <w:tcW w:type="dxa" w:w="4680"/>
          </w:tcPr>
          <w:p>
            <w:r/>
            <w:r>
              <w:rPr>
                <w:rFonts w:ascii="Calibri" w:hAnsi="Calibri" w:eastAsia="Calibri"/>
                <w:b w:val="0"/>
                <w:i w:val="0"/>
                <w:sz w:val="16"/>
              </w:rPr>
              <w:t>deployment/runpod-template.md</w:t>
            </w:r>
          </w:p>
        </w:tc>
        <w:tc>
          <w:tcPr>
            <w:tcW w:type="dxa" w:w="4680"/>
          </w:tcPr>
          <w:p>
            <w:r/>
            <w:r>
              <w:rPr>
                <w:rFonts w:ascii="Calibri" w:hAnsi="Calibri" w:eastAsia="Calibri"/>
                <w:b w:val="0"/>
                <w:i w:val="0"/>
                <w:sz w:val="16"/>
              </w:rPr>
              <w:t>Same pins for renting an H100. Stop the pod after eval.</w:t>
            </w:r>
          </w:p>
        </w:tc>
      </w:tr>
      <w:tr>
        <w:tc>
          <w:tcPr>
            <w:tcW w:type="dxa" w:w="4680"/>
          </w:tcPr>
          <w:p>
            <w:r/>
            <w:r>
              <w:rPr>
                <w:rFonts w:ascii="Calibri" w:hAnsi="Calibri" w:eastAsia="Calibri"/>
                <w:b w:val="0"/>
                <w:i w:val="0"/>
                <w:sz w:val="16"/>
              </w:rPr>
              <w:t>deployment/Dockerfile</w:t>
            </w:r>
          </w:p>
        </w:tc>
        <w:tc>
          <w:tcPr>
            <w:tcW w:type="dxa" w:w="4680"/>
          </w:tcPr>
          <w:p>
            <w:r/>
            <w:r>
              <w:rPr>
                <w:rFonts w:ascii="Calibri" w:hAnsi="Calibri" w:eastAsia="Calibri"/>
                <w:b w:val="0"/>
                <w:i w:val="0"/>
                <w:sz w:val="16"/>
              </w:rPr>
              <w:t>CPU app image (not the GPU server).</w:t>
            </w:r>
          </w:p>
        </w:tc>
      </w:tr>
      <w:tr>
        <w:tc>
          <w:tcPr>
            <w:tcW w:type="dxa" w:w="4680"/>
          </w:tcPr>
          <w:p>
            <w:r/>
            <w:r>
              <w:rPr>
                <w:rFonts w:ascii="Calibri" w:hAnsi="Calibri" w:eastAsia="Calibri"/>
                <w:b w:val="0"/>
                <w:i w:val="0"/>
                <w:sz w:val="16"/>
              </w:rPr>
              <w:t>deployment/docker-compose.yml</w:t>
            </w:r>
          </w:p>
        </w:tc>
        <w:tc>
          <w:tcPr>
            <w:tcW w:type="dxa" w:w="4680"/>
          </w:tcPr>
          <w:p>
            <w:r/>
            <w:r>
              <w:rPr>
                <w:rFonts w:ascii="Calibri" w:hAnsi="Calibri" w:eastAsia="Calibri"/>
                <w:b w:val="0"/>
                <w:i w:val="0"/>
                <w:sz w:val="16"/>
              </w:rPr>
              <w:t>App service; vLLM service commented out.</w:t>
            </w:r>
          </w:p>
        </w:tc>
      </w:tr>
      <w:tr>
        <w:tc>
          <w:tcPr>
            <w:tcW w:type="dxa" w:w="4680"/>
          </w:tcPr>
          <w:p>
            <w:r/>
            <w:r>
              <w:rPr>
                <w:rFonts w:ascii="Calibri" w:hAnsi="Calibri" w:eastAsia="Calibri"/>
                <w:b w:val="0"/>
                <w:i w:val="0"/>
                <w:sz w:val="16"/>
              </w:rPr>
              <w:t>docs/how_it_works.md</w:t>
            </w:r>
          </w:p>
        </w:tc>
        <w:tc>
          <w:tcPr>
            <w:tcW w:type="dxa" w:w="4680"/>
          </w:tcPr>
          <w:p>
            <w:r/>
            <w:r>
              <w:rPr>
                <w:rFonts w:ascii="Calibri" w:hAnsi="Calibri" w:eastAsia="Calibri"/>
                <w:b w:val="0"/>
                <w:i w:val="0"/>
                <w:sz w:val="16"/>
              </w:rPr>
              <w:t>Markdown map of the repo, including every fixture case.</w:t>
            </w:r>
          </w:p>
        </w:tc>
      </w:tr>
      <w:tr>
        <w:tc>
          <w:tcPr>
            <w:tcW w:type="dxa" w:w="4680"/>
          </w:tcPr>
          <w:p>
            <w:r/>
            <w:r>
              <w:rPr>
                <w:rFonts w:ascii="Calibri" w:hAnsi="Calibri" w:eastAsia="Calibri"/>
                <w:b w:val="0"/>
                <w:i w:val="0"/>
                <w:sz w:val="16"/>
              </w:rPr>
              <w:t>docs/technical_decisions.md</w:t>
            </w:r>
          </w:p>
        </w:tc>
        <w:tc>
          <w:tcPr>
            <w:tcW w:type="dxa" w:w="4680"/>
          </w:tcPr>
          <w:p>
            <w:r/>
            <w:r>
              <w:rPr>
                <w:rFonts w:ascii="Calibri" w:hAnsi="Calibri" w:eastAsia="Calibri"/>
                <w:b w:val="0"/>
                <w:i w:val="0"/>
                <w:sz w:val="16"/>
              </w:rPr>
              <w:t>Why temp=0 is not enough, GPU pins and sources, what was not proven.</w:t>
            </w:r>
          </w:p>
        </w:tc>
      </w:tr>
      <w:tr>
        <w:tc>
          <w:tcPr>
            <w:tcW w:type="dxa" w:w="4680"/>
          </w:tcPr>
          <w:p>
            <w:r/>
            <w:r>
              <w:rPr>
                <w:rFonts w:ascii="Calibri" w:hAnsi="Calibri" w:eastAsia="Calibri"/>
                <w:b w:val="0"/>
                <w:i w:val="0"/>
                <w:sz w:val="16"/>
              </w:rPr>
              <w:t>docs/SECRET_SWEEP.md</w:t>
            </w:r>
          </w:p>
        </w:tc>
        <w:tc>
          <w:tcPr>
            <w:tcW w:type="dxa" w:w="4680"/>
          </w:tcPr>
          <w:p>
            <w:r/>
            <w:r>
              <w:rPr>
                <w:rFonts w:ascii="Calibri" w:hAnsi="Calibri" w:eastAsia="Calibri"/>
                <w:b w:val="0"/>
                <w:i w:val="0"/>
                <w:sz w:val="16"/>
              </w:rPr>
              <w:t>Do not commit .env, tokens, logs, or SQLite DBs.</w:t>
            </w:r>
          </w:p>
        </w:tc>
      </w:tr>
      <w:tr>
        <w:tc>
          <w:tcPr>
            <w:tcW w:type="dxa" w:w="4680"/>
          </w:tcPr>
          <w:p>
            <w:r/>
            <w:r>
              <w:rPr>
                <w:rFonts w:ascii="Calibri" w:hAnsi="Calibri" w:eastAsia="Calibri"/>
                <w:b w:val="0"/>
                <w:i w:val="0"/>
                <w:sz w:val="16"/>
              </w:rPr>
              <w:t>tests/fixtures/dataset_manifest.json</w:t>
            </w:r>
          </w:p>
        </w:tc>
        <w:tc>
          <w:tcPr>
            <w:tcW w:type="dxa" w:w="4680"/>
          </w:tcPr>
          <w:p>
            <w:r/>
            <w:r>
              <w:rPr>
                <w:rFonts w:ascii="Calibri" w:hAnsi="Calibri" w:eastAsia="Calibri"/>
                <w:b w:val="0"/>
                <w:i w:val="0"/>
                <w:sz w:val="16"/>
              </w:rPr>
              <w:t>SHA-256 of every generated fixture file.</w:t>
            </w:r>
          </w:p>
        </w:tc>
      </w:tr>
    </w:tbl>
    <w:p/>
    <w:p>
      <w:pPr>
        <w:pStyle w:val="Heading1"/>
      </w:pPr>
      <w:r>
        <w:rPr>
          <w:color w:val="1B3A4B"/>
        </w:rPr>
        <w:t>8. The 50 synthetic cases</w:t>
      </w:r>
    </w:p>
    <w:p>
      <w:pPr>
        <w:spacing w:after="160" w:line="240" w:lineRule="auto"/>
      </w:pPr>
      <w:r>
        <w:rPr>
          <w:rFonts w:ascii="Calibri" w:hAnsi="Calibri" w:eastAsia="Calibri"/>
          <w:b w:val="0"/>
          <w:i w:val="0"/>
          <w:sz w:val="22"/>
        </w:rPr>
        <w:t>Each case directory contains exactly four files, all created by scripts/generate_cases.py:</w:t>
      </w:r>
    </w:p>
    <w:p>
      <w:pPr>
        <w:pStyle w:val="ListBullet"/>
        <w:spacing w:after="40"/>
      </w:pPr>
      <w:r>
        <w:rPr>
          <w:rFonts w:ascii="Calibri" w:hAnsi="Calibri" w:eastAsia="Calibri"/>
          <w:b w:val="0"/>
          <w:i w:val="0"/>
          <w:sz w:val="22"/>
        </w:rPr>
        <w:t>invoice.pdf — ReportLab text-layer invoice (byte-reproducible). Five visual layouts rotate by case index. No LINE| machine block.</w:t>
      </w:r>
    </w:p>
    <w:p>
      <w:pPr>
        <w:pStyle w:val="ListBullet"/>
        <w:spacing w:after="40"/>
      </w:pPr>
      <w:r>
        <w:rPr>
          <w:rFonts w:ascii="Calibri" w:hAnsi="Calibri" w:eastAsia="Calibri"/>
          <w:b w:val="0"/>
          <w:i w:val="0"/>
          <w:sz w:val="22"/>
        </w:rPr>
        <w:t>po.json — purchase order seed loaded into SQLite (not how a real ERP stores POs).</w:t>
      </w:r>
    </w:p>
    <w:p>
      <w:pPr>
        <w:pStyle w:val="ListBullet"/>
        <w:spacing w:after="40"/>
      </w:pPr>
      <w:r>
        <w:rPr>
          <w:rFonts w:ascii="Calibri" w:hAnsi="Calibri" w:eastAsia="Calibri"/>
          <w:b w:val="0"/>
          <w:i w:val="0"/>
          <w:sz w:val="22"/>
        </w:rPr>
        <w:t>receipt.json — goods receipt seed loaded into SQLite.</w:t>
      </w:r>
    </w:p>
    <w:p>
      <w:pPr>
        <w:pStyle w:val="ListBullet"/>
        <w:spacing w:after="40"/>
      </w:pPr>
      <w:r>
        <w:rPr>
          <w:rFonts w:ascii="Calibri" w:hAnsi="Calibri" w:eastAsia="Calibri"/>
          <w:b w:val="0"/>
          <w:i w:val="0"/>
          <w:sz w:val="22"/>
        </w:rPr>
        <w:t>expected.json — ground truth: scenario, decision, exception codes, perfect extraction and evidence quotes.</w:t>
      </w:r>
    </w:p>
    <w:p>
      <w:pPr>
        <w:spacing w:after="160" w:line="240" w:lineRule="auto"/>
      </w:pPr>
      <w:r>
        <w:rPr>
          <w:rFonts w:ascii="Calibri" w:hAnsi="Calibri" w:eastAsia="Calibri"/>
          <w:b w:val="0"/>
          <w:i w:val="0"/>
          <w:sz w:val="22"/>
        </w:rPr>
        <w:t>Layouts: classic, boxed, two_column (PO appears in extracted text before vendor), modern (lines page 1, totals page 2), compact. Distractors on every PDF: Harbor Street Holdings remit-to, INV-000000 barcode, PO-9999, coupon $8,888.00.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4B" w:val="clear"/>
          </w:tcPr>
          <w:p>
            <w:r/>
            <w:r>
              <w:rPr>
                <w:rFonts w:ascii="Calibri" w:hAnsi="Calibri" w:eastAsia="Calibri"/>
                <w:b/>
                <w:i w:val="0"/>
                <w:color w:val="FFFFFF"/>
                <w:sz w:val="18"/>
              </w:rPr>
              <w:t>Cases</w:t>
            </w:r>
          </w:p>
        </w:tc>
        <w:tc>
          <w:tcPr>
            <w:tcW w:type="dxa" w:w="2340"/>
            <w:shd w:fill="1B3A4B" w:val="clear"/>
          </w:tcPr>
          <w:p>
            <w:r/>
            <w:r>
              <w:rPr>
                <w:rFonts w:ascii="Calibri" w:hAnsi="Calibri" w:eastAsia="Calibri"/>
                <w:b/>
                <w:i w:val="0"/>
                <w:color w:val="FFFFFF"/>
                <w:sz w:val="18"/>
              </w:rPr>
              <w:t>Split</w:t>
            </w:r>
          </w:p>
        </w:tc>
        <w:tc>
          <w:tcPr>
            <w:tcW w:type="dxa" w:w="2340"/>
            <w:shd w:fill="1B3A4B" w:val="clear"/>
          </w:tcPr>
          <w:p>
            <w:r/>
            <w:r>
              <w:rPr>
                <w:rFonts w:ascii="Calibri" w:hAnsi="Calibri" w:eastAsia="Calibri"/>
                <w:b/>
                <w:i w:val="0"/>
                <w:color w:val="FFFFFF"/>
                <w:sz w:val="18"/>
              </w:rPr>
              <w:t>Scenario</w:t>
            </w:r>
          </w:p>
        </w:tc>
        <w:tc>
          <w:tcPr>
            <w:tcW w:type="dxa" w:w="2340"/>
            <w:shd w:fill="1B3A4B" w:val="clear"/>
          </w:tcPr>
          <w:p>
            <w:r/>
            <w:r>
              <w:rPr>
                <w:rFonts w:ascii="Calibri" w:hAnsi="Calibri" w:eastAsia="Calibri"/>
                <w:b/>
                <w:i w:val="0"/>
                <w:color w:val="FFFFFF"/>
                <w:sz w:val="18"/>
              </w:rPr>
              <w:t>Expected decision</w:t>
            </w:r>
          </w:p>
        </w:tc>
      </w:tr>
      <w:tr>
        <w:tc>
          <w:tcPr>
            <w:tcW w:type="dxa" w:w="2340"/>
          </w:tcPr>
          <w:p>
            <w:r/>
            <w:r>
              <w:rPr>
                <w:rFonts w:ascii="Calibri" w:hAnsi="Calibri" w:eastAsia="Calibri"/>
                <w:b w:val="0"/>
                <w:i w:val="0"/>
                <w:sz w:val="16"/>
              </w:rPr>
              <w:t>001–015</w:t>
            </w:r>
          </w:p>
        </w:tc>
        <w:tc>
          <w:tcPr>
            <w:tcW w:type="dxa" w:w="2340"/>
          </w:tcPr>
          <w:p>
            <w:r/>
            <w:r>
              <w:rPr>
                <w:rFonts w:ascii="Calibri" w:hAnsi="Calibri" w:eastAsia="Calibri"/>
                <w:b w:val="0"/>
                <w:i w:val="0"/>
                <w:sz w:val="16"/>
              </w:rPr>
              <w:t>development</w:t>
            </w:r>
          </w:p>
        </w:tc>
        <w:tc>
          <w:tcPr>
            <w:tcW w:type="dxa" w:w="2340"/>
          </w:tcPr>
          <w:p>
            <w:r/>
            <w:r>
              <w:rPr>
                <w:rFonts w:ascii="Calibri" w:hAnsi="Calibri" w:eastAsia="Calibri"/>
                <w:b w:val="0"/>
                <w:i w:val="0"/>
                <w:sz w:val="16"/>
              </w:rPr>
              <w:t>exact_match</w:t>
            </w:r>
          </w:p>
        </w:tc>
        <w:tc>
          <w:tcPr>
            <w:tcW w:type="dxa" w:w="2340"/>
          </w:tcPr>
          <w:p>
            <w:r/>
            <w:r>
              <w:rPr>
                <w:rFonts w:ascii="Calibri" w:hAnsi="Calibri" w:eastAsia="Calibri"/>
                <w:b w:val="0"/>
                <w:i w:val="0"/>
                <w:sz w:val="16"/>
              </w:rPr>
              <w:t>READY_FOR_DRAFT</w:t>
            </w:r>
          </w:p>
        </w:tc>
      </w:tr>
      <w:tr>
        <w:tc>
          <w:tcPr>
            <w:tcW w:type="dxa" w:w="2340"/>
          </w:tcPr>
          <w:p>
            <w:r/>
            <w:r>
              <w:rPr>
                <w:rFonts w:ascii="Calibri" w:hAnsi="Calibri" w:eastAsia="Calibri"/>
                <w:b w:val="0"/>
                <w:i w:val="0"/>
                <w:sz w:val="16"/>
              </w:rPr>
              <w:t>016–020</w:t>
            </w:r>
          </w:p>
        </w:tc>
        <w:tc>
          <w:tcPr>
            <w:tcW w:type="dxa" w:w="2340"/>
          </w:tcPr>
          <w:p>
            <w:r/>
            <w:r>
              <w:rPr>
                <w:rFonts w:ascii="Calibri" w:hAnsi="Calibri" w:eastAsia="Calibri"/>
                <w:b w:val="0"/>
                <w:i w:val="0"/>
                <w:sz w:val="16"/>
              </w:rPr>
              <w:t>development</w:t>
            </w:r>
          </w:p>
        </w:tc>
        <w:tc>
          <w:tcPr>
            <w:tcW w:type="dxa" w:w="2340"/>
          </w:tcPr>
          <w:p>
            <w:r/>
            <w:r>
              <w:rPr>
                <w:rFonts w:ascii="Calibri" w:hAnsi="Calibri" w:eastAsia="Calibri"/>
                <w:b w:val="0"/>
                <w:i w:val="0"/>
                <w:sz w:val="16"/>
              </w:rPr>
              <w:t>price_within</w:t>
            </w:r>
          </w:p>
        </w:tc>
        <w:tc>
          <w:tcPr>
            <w:tcW w:type="dxa" w:w="2340"/>
          </w:tcPr>
          <w:p>
            <w:r/>
            <w:r>
              <w:rPr>
                <w:rFonts w:ascii="Calibri" w:hAnsi="Calibri" w:eastAsia="Calibri"/>
                <w:b w:val="0"/>
                <w:i w:val="0"/>
                <w:sz w:val="16"/>
              </w:rPr>
              <w:t>READY_FOR_DRAFT</w:t>
            </w:r>
          </w:p>
        </w:tc>
      </w:tr>
      <w:tr>
        <w:tc>
          <w:tcPr>
            <w:tcW w:type="dxa" w:w="2340"/>
          </w:tcPr>
          <w:p>
            <w:r/>
            <w:r>
              <w:rPr>
                <w:rFonts w:ascii="Calibri" w:hAnsi="Calibri" w:eastAsia="Calibri"/>
                <w:b w:val="0"/>
                <w:i w:val="0"/>
                <w:sz w:val="16"/>
              </w:rPr>
              <w:t>021–025</w:t>
            </w:r>
          </w:p>
        </w:tc>
        <w:tc>
          <w:tcPr>
            <w:tcW w:type="dxa" w:w="2340"/>
          </w:tcPr>
          <w:p>
            <w:r/>
            <w:r>
              <w:rPr>
                <w:rFonts w:ascii="Calibri" w:hAnsi="Calibri" w:eastAsia="Calibri"/>
                <w:b w:val="0"/>
                <w:i w:val="0"/>
                <w:sz w:val="16"/>
              </w:rPr>
              <w:t>development</w:t>
            </w:r>
          </w:p>
        </w:tc>
        <w:tc>
          <w:tcPr>
            <w:tcW w:type="dxa" w:w="2340"/>
          </w:tcPr>
          <w:p>
            <w:r/>
            <w:r>
              <w:rPr>
                <w:rFonts w:ascii="Calibri" w:hAnsi="Calibri" w:eastAsia="Calibri"/>
                <w:b w:val="0"/>
                <w:i w:val="0"/>
                <w:sz w:val="16"/>
              </w:rPr>
              <w:t>price_over</w:t>
            </w:r>
          </w:p>
        </w:tc>
        <w:tc>
          <w:tcPr>
            <w:tcW w:type="dxa" w:w="2340"/>
          </w:tcPr>
          <w:p>
            <w:r/>
            <w:r>
              <w:rPr>
                <w:rFonts w:ascii="Calibri" w:hAnsi="Calibri" w:eastAsia="Calibri"/>
                <w:b w:val="0"/>
                <w:i w:val="0"/>
                <w:sz w:val="16"/>
              </w:rPr>
              <w:t>HUMAN_REVIEW / PRICE_VARIANCE</w:t>
            </w:r>
          </w:p>
        </w:tc>
      </w:tr>
      <w:tr>
        <w:tc>
          <w:tcPr>
            <w:tcW w:type="dxa" w:w="2340"/>
          </w:tcPr>
          <w:p>
            <w:r/>
            <w:r>
              <w:rPr>
                <w:rFonts w:ascii="Calibri" w:hAnsi="Calibri" w:eastAsia="Calibri"/>
                <w:b w:val="0"/>
                <w:i w:val="0"/>
                <w:sz w:val="16"/>
              </w:rPr>
              <w:t>026–030</w:t>
            </w:r>
          </w:p>
        </w:tc>
        <w:tc>
          <w:tcPr>
            <w:tcW w:type="dxa" w:w="2340"/>
          </w:tcPr>
          <w:p>
            <w:r/>
            <w:r>
              <w:rPr>
                <w:rFonts w:ascii="Calibri" w:hAnsi="Calibri" w:eastAsia="Calibri"/>
                <w:b w:val="0"/>
                <w:i w:val="0"/>
                <w:sz w:val="16"/>
              </w:rPr>
              <w:t>development</w:t>
            </w:r>
          </w:p>
        </w:tc>
        <w:tc>
          <w:tcPr>
            <w:tcW w:type="dxa" w:w="2340"/>
          </w:tcPr>
          <w:p>
            <w:r/>
            <w:r>
              <w:rPr>
                <w:rFonts w:ascii="Calibri" w:hAnsi="Calibri" w:eastAsia="Calibri"/>
                <w:b w:val="0"/>
                <w:i w:val="0"/>
                <w:sz w:val="16"/>
              </w:rPr>
              <w:t>qty_exceeds_receipt</w:t>
            </w:r>
          </w:p>
        </w:tc>
        <w:tc>
          <w:tcPr>
            <w:tcW w:type="dxa" w:w="2340"/>
          </w:tcPr>
          <w:p>
            <w:r/>
            <w:r>
              <w:rPr>
                <w:rFonts w:ascii="Calibri" w:hAnsi="Calibri" w:eastAsia="Calibri"/>
                <w:b w:val="0"/>
                <w:i w:val="0"/>
                <w:sz w:val="16"/>
              </w:rPr>
              <w:t>HUMAN_REVIEW / QUANTITY_EXCEEDS_RECEIPT</w:t>
            </w:r>
          </w:p>
        </w:tc>
      </w:tr>
      <w:tr>
        <w:tc>
          <w:tcPr>
            <w:tcW w:type="dxa" w:w="2340"/>
          </w:tcPr>
          <w:p>
            <w:r/>
            <w:r>
              <w:rPr>
                <w:rFonts w:ascii="Calibri" w:hAnsi="Calibri" w:eastAsia="Calibri"/>
                <w:b w:val="0"/>
                <w:i w:val="0"/>
                <w:sz w:val="16"/>
              </w:rPr>
              <w:t>031–035</w:t>
            </w:r>
          </w:p>
        </w:tc>
        <w:tc>
          <w:tcPr>
            <w:tcW w:type="dxa" w:w="2340"/>
          </w:tcPr>
          <w:p>
            <w:r/>
            <w:r>
              <w:rPr>
                <w:rFonts w:ascii="Calibri" w:hAnsi="Calibri" w:eastAsia="Calibri"/>
                <w:b w:val="0"/>
                <w:i w:val="0"/>
                <w:sz w:val="16"/>
              </w:rPr>
              <w:t>holdout</w:t>
            </w:r>
          </w:p>
        </w:tc>
        <w:tc>
          <w:tcPr>
            <w:tcW w:type="dxa" w:w="2340"/>
          </w:tcPr>
          <w:p>
            <w:r/>
            <w:r>
              <w:rPr>
                <w:rFonts w:ascii="Calibri" w:hAnsi="Calibri" w:eastAsia="Calibri"/>
                <w:b w:val="0"/>
                <w:i w:val="0"/>
                <w:sz w:val="16"/>
              </w:rPr>
              <w:t>duplicate</w:t>
            </w:r>
          </w:p>
        </w:tc>
        <w:tc>
          <w:tcPr>
            <w:tcW w:type="dxa" w:w="2340"/>
          </w:tcPr>
          <w:p>
            <w:r/>
            <w:r>
              <w:rPr>
                <w:rFonts w:ascii="Calibri" w:hAnsi="Calibri" w:eastAsia="Calibri"/>
                <w:b w:val="0"/>
                <w:i w:val="0"/>
                <w:sz w:val="16"/>
              </w:rPr>
              <w:t>HUMAN_REVIEW / DUPLICATE_INVOICE</w:t>
            </w:r>
          </w:p>
        </w:tc>
      </w:tr>
      <w:tr>
        <w:tc>
          <w:tcPr>
            <w:tcW w:type="dxa" w:w="2340"/>
          </w:tcPr>
          <w:p>
            <w:r/>
            <w:r>
              <w:rPr>
                <w:rFonts w:ascii="Calibri" w:hAnsi="Calibri" w:eastAsia="Calibri"/>
                <w:b w:val="0"/>
                <w:i w:val="0"/>
                <w:sz w:val="16"/>
              </w:rPr>
              <w:t>036–040</w:t>
            </w:r>
          </w:p>
        </w:tc>
        <w:tc>
          <w:tcPr>
            <w:tcW w:type="dxa" w:w="2340"/>
          </w:tcPr>
          <w:p>
            <w:r/>
            <w:r>
              <w:rPr>
                <w:rFonts w:ascii="Calibri" w:hAnsi="Calibri" w:eastAsia="Calibri"/>
                <w:b w:val="0"/>
                <w:i w:val="0"/>
                <w:sz w:val="16"/>
              </w:rPr>
              <w:t>holdout</w:t>
            </w:r>
          </w:p>
        </w:tc>
        <w:tc>
          <w:tcPr>
            <w:tcW w:type="dxa" w:w="2340"/>
          </w:tcPr>
          <w:p>
            <w:r/>
            <w:r>
              <w:rPr>
                <w:rFonts w:ascii="Calibri" w:hAnsi="Calibri" w:eastAsia="Calibri"/>
                <w:b w:val="0"/>
                <w:i w:val="0"/>
                <w:sz w:val="16"/>
              </w:rPr>
              <w:t>missing_po</w:t>
            </w:r>
          </w:p>
        </w:tc>
        <w:tc>
          <w:tcPr>
            <w:tcW w:type="dxa" w:w="2340"/>
          </w:tcPr>
          <w:p>
            <w:r/>
            <w:r>
              <w:rPr>
                <w:rFonts w:ascii="Calibri" w:hAnsi="Calibri" w:eastAsia="Calibri"/>
                <w:b w:val="0"/>
                <w:i w:val="0"/>
                <w:sz w:val="16"/>
              </w:rPr>
              <w:t>HUMAN_REVIEW / PO_NOT_FOUND (PDF cites PO-MISSING-N)</w:t>
            </w:r>
          </w:p>
        </w:tc>
      </w:tr>
      <w:tr>
        <w:tc>
          <w:tcPr>
            <w:tcW w:type="dxa" w:w="2340"/>
          </w:tcPr>
          <w:p>
            <w:r/>
            <w:r>
              <w:rPr>
                <w:rFonts w:ascii="Calibri" w:hAnsi="Calibri" w:eastAsia="Calibri"/>
                <w:b w:val="0"/>
                <w:i w:val="0"/>
                <w:sz w:val="16"/>
              </w:rPr>
              <w:t>041–044</w:t>
            </w:r>
          </w:p>
        </w:tc>
        <w:tc>
          <w:tcPr>
            <w:tcW w:type="dxa" w:w="2340"/>
          </w:tcPr>
          <w:p>
            <w:r/>
            <w:r>
              <w:rPr>
                <w:rFonts w:ascii="Calibri" w:hAnsi="Calibri" w:eastAsia="Calibri"/>
                <w:b w:val="0"/>
                <w:i w:val="0"/>
                <w:sz w:val="16"/>
              </w:rPr>
              <w:t>holdout</w:t>
            </w:r>
          </w:p>
        </w:tc>
        <w:tc>
          <w:tcPr>
            <w:tcW w:type="dxa" w:w="2340"/>
          </w:tcPr>
          <w:p>
            <w:r/>
            <w:r>
              <w:rPr>
                <w:rFonts w:ascii="Calibri" w:hAnsi="Calibri" w:eastAsia="Calibri"/>
                <w:b w:val="0"/>
                <w:i w:val="0"/>
                <w:sz w:val="16"/>
              </w:rPr>
              <w:t>math_error</w:t>
            </w:r>
          </w:p>
        </w:tc>
        <w:tc>
          <w:tcPr>
            <w:tcW w:type="dxa" w:w="2340"/>
          </w:tcPr>
          <w:p>
            <w:r/>
            <w:r>
              <w:rPr>
                <w:rFonts w:ascii="Calibri" w:hAnsi="Calibri" w:eastAsia="Calibri"/>
                <w:b w:val="0"/>
                <w:i w:val="0"/>
                <w:sz w:val="16"/>
              </w:rPr>
              <w:t>HUMAN_REVIEW / INVOICE_MATH_ERROR</w:t>
            </w:r>
          </w:p>
        </w:tc>
      </w:tr>
      <w:tr>
        <w:tc>
          <w:tcPr>
            <w:tcW w:type="dxa" w:w="2340"/>
          </w:tcPr>
          <w:p>
            <w:r/>
            <w:r>
              <w:rPr>
                <w:rFonts w:ascii="Calibri" w:hAnsi="Calibri" w:eastAsia="Calibri"/>
                <w:b w:val="0"/>
                <w:i w:val="0"/>
                <w:sz w:val="16"/>
              </w:rPr>
              <w:t>045–047</w:t>
            </w:r>
          </w:p>
        </w:tc>
        <w:tc>
          <w:tcPr>
            <w:tcW w:type="dxa" w:w="2340"/>
          </w:tcPr>
          <w:p>
            <w:r/>
            <w:r>
              <w:rPr>
                <w:rFonts w:ascii="Calibri" w:hAnsi="Calibri" w:eastAsia="Calibri"/>
                <w:b w:val="0"/>
                <w:i w:val="0"/>
                <w:sz w:val="16"/>
              </w:rPr>
              <w:t>holdout</w:t>
            </w:r>
          </w:p>
        </w:tc>
        <w:tc>
          <w:tcPr>
            <w:tcW w:type="dxa" w:w="2340"/>
          </w:tcPr>
          <w:p>
            <w:r/>
            <w:r>
              <w:rPr>
                <w:rFonts w:ascii="Calibri" w:hAnsi="Calibri" w:eastAsia="Calibri"/>
                <w:b w:val="0"/>
                <w:i w:val="0"/>
                <w:sz w:val="16"/>
              </w:rPr>
              <w:t>vendor_mismatch</w:t>
            </w:r>
          </w:p>
        </w:tc>
        <w:tc>
          <w:tcPr>
            <w:tcW w:type="dxa" w:w="2340"/>
          </w:tcPr>
          <w:p>
            <w:r/>
            <w:r>
              <w:rPr>
                <w:rFonts w:ascii="Calibri" w:hAnsi="Calibri" w:eastAsia="Calibri"/>
                <w:b w:val="0"/>
                <w:i w:val="0"/>
                <w:sz w:val="16"/>
              </w:rPr>
              <w:t>HUMAN_REVIEW / VENDOR_MISMATCH</w:t>
            </w:r>
          </w:p>
        </w:tc>
      </w:tr>
      <w:tr>
        <w:tc>
          <w:tcPr>
            <w:tcW w:type="dxa" w:w="2340"/>
          </w:tcPr>
          <w:p>
            <w:r/>
            <w:r>
              <w:rPr>
                <w:rFonts w:ascii="Calibri" w:hAnsi="Calibri" w:eastAsia="Calibri"/>
                <w:b w:val="0"/>
                <w:i w:val="0"/>
                <w:sz w:val="16"/>
              </w:rPr>
              <w:t>048, 050</w:t>
            </w:r>
          </w:p>
        </w:tc>
        <w:tc>
          <w:tcPr>
            <w:tcW w:type="dxa" w:w="2340"/>
          </w:tcPr>
          <w:p>
            <w:r/>
            <w:r>
              <w:rPr>
                <w:rFonts w:ascii="Calibri" w:hAnsi="Calibri" w:eastAsia="Calibri"/>
                <w:b w:val="0"/>
                <w:i w:val="0"/>
                <w:sz w:val="16"/>
              </w:rPr>
              <w:t>holdout</w:t>
            </w:r>
          </w:p>
        </w:tc>
        <w:tc>
          <w:tcPr>
            <w:tcW w:type="dxa" w:w="2340"/>
          </w:tcPr>
          <w:p>
            <w:r/>
            <w:r>
              <w:rPr>
                <w:rFonts w:ascii="Calibri" w:hAnsi="Calibri" w:eastAsia="Calibri"/>
                <w:b w:val="0"/>
                <w:i w:val="0"/>
                <w:sz w:val="16"/>
              </w:rPr>
              <w:t>missing invoice number</w:t>
            </w:r>
          </w:p>
        </w:tc>
        <w:tc>
          <w:tcPr>
            <w:tcW w:type="dxa" w:w="2340"/>
          </w:tcPr>
          <w:p>
            <w:r/>
            <w:r>
              <w:rPr>
                <w:rFonts w:ascii="Calibri" w:hAnsi="Calibri" w:eastAsia="Calibri"/>
                <w:b w:val="0"/>
                <w:i w:val="0"/>
                <w:sz w:val="16"/>
              </w:rPr>
              <w:t>HUMAN_REVIEW / MISSING_INVOICE_NUMBER</w:t>
            </w:r>
          </w:p>
        </w:tc>
      </w:tr>
      <w:tr>
        <w:tc>
          <w:tcPr>
            <w:tcW w:type="dxa" w:w="2340"/>
          </w:tcPr>
          <w:p>
            <w:r/>
            <w:r>
              <w:rPr>
                <w:rFonts w:ascii="Calibri" w:hAnsi="Calibri" w:eastAsia="Calibri"/>
                <w:b w:val="0"/>
                <w:i w:val="0"/>
                <w:sz w:val="16"/>
              </w:rPr>
              <w:t>049</w:t>
            </w:r>
          </w:p>
        </w:tc>
        <w:tc>
          <w:tcPr>
            <w:tcW w:type="dxa" w:w="2340"/>
          </w:tcPr>
          <w:p>
            <w:r/>
            <w:r>
              <w:rPr>
                <w:rFonts w:ascii="Calibri" w:hAnsi="Calibri" w:eastAsia="Calibri"/>
                <w:b w:val="0"/>
                <w:i w:val="0"/>
                <w:sz w:val="16"/>
              </w:rPr>
              <w:t>holdout</w:t>
            </w:r>
          </w:p>
        </w:tc>
        <w:tc>
          <w:tcPr>
            <w:tcW w:type="dxa" w:w="2340"/>
          </w:tcPr>
          <w:p>
            <w:r/>
            <w:r>
              <w:rPr>
                <w:rFonts w:ascii="Calibri" w:hAnsi="Calibri" w:eastAsia="Calibri"/>
                <w:b w:val="0"/>
                <w:i w:val="0"/>
                <w:sz w:val="16"/>
              </w:rPr>
              <w:t>ambiguous vendor (Other Corp letterhead)</w:t>
            </w:r>
          </w:p>
        </w:tc>
        <w:tc>
          <w:tcPr>
            <w:tcW w:type="dxa" w:w="2340"/>
          </w:tcPr>
          <w:p>
            <w:r/>
            <w:r>
              <w:rPr>
                <w:rFonts w:ascii="Calibri" w:hAnsi="Calibri" w:eastAsia="Calibri"/>
                <w:b w:val="0"/>
                <w:i w:val="0"/>
                <w:sz w:val="16"/>
              </w:rPr>
              <w:t>HUMAN_REVIEW / AMBIGUOUS_FIELD</w:t>
            </w:r>
          </w:p>
        </w:tc>
      </w:tr>
    </w:tbl>
    <w:p/>
    <w:p>
      <w:pPr>
        <w:pStyle w:val="Heading1"/>
      </w:pPr>
      <w:r>
        <w:rPr>
          <w:color w:val="1B3A4B"/>
        </w:rPr>
        <w:t>9. Local setup (no GPU)</w:t>
      </w:r>
    </w:p>
    <w:p>
      <w:pPr>
        <w:spacing w:before="80" w:after="200"/>
        <w:ind w:left="288"/>
      </w:pPr>
      <w:r>
        <w:rPr>
          <w:rFonts w:ascii="Consolas" w:hAnsi="Consolas" w:eastAsia="Consolas"/>
          <w:b w:val="0"/>
          <w:i w:val="0"/>
          <w:color w:val="222222"/>
          <w:sz w:val="18"/>
        </w:rPr>
        <w:t>uv python install 3.12</w:t>
        <w:br/>
        <w:t>uv sync --python 3.12</w:t>
        <w:br/>
        <w:t>cp .env.example .env</w:t>
        <w:br/>
        <w:br/>
        <w:t>make generate-data   # regenerate the 50 PDFs if needed</w:t>
        <w:br/>
        <w:t>make init-db</w:t>
        <w:br/>
        <w:t>make test            # MockLLM, preseeds expected.json</w:t>
        <w:br/>
        <w:t>make evaluate-accuracy</w:t>
        <w:br/>
        <w:t>make run-ui          # Streamlit demo, still mock</w:t>
        <w:br/>
        <w:t>make report</w:t>
      </w:r>
    </w:p>
    <w:p>
      <w:pPr>
        <w:spacing w:after="160" w:line="240" w:lineRule="auto"/>
      </w:pPr>
      <w:r>
        <w:rPr>
          <w:rFonts w:ascii="Calibri" w:hAnsi="Calibri" w:eastAsia="Calibri"/>
          <w:b w:val="0"/>
          <w:i w:val="0"/>
          <w:sz w:val="22"/>
        </w:rPr>
        <w:t>Open a PDF with open tests/fixtures/development/case_001/invoice.pdf. The Streamlit UI shows PO/receipt JSON and pipeline results; it does not render the PDF page.</w:t>
      </w:r>
    </w:p>
    <w:p>
      <w:pPr>
        <w:pStyle w:val="Heading1"/>
      </w:pPr>
      <w:r>
        <w:rPr>
          <w:color w:val="1B3A4B"/>
        </w:rPr>
        <w:t>10. How to set up the GPU</w:t>
      </w:r>
    </w:p>
    <w:p>
      <w:pPr>
        <w:spacing w:after="160" w:line="240" w:lineRule="auto"/>
      </w:pPr>
      <w:r>
        <w:rPr>
          <w:rFonts w:ascii="Calibri" w:hAnsi="Calibri" w:eastAsia="Calibri"/>
          <w:b/>
          <w:i w:val="0"/>
          <w:sz w:val="22"/>
        </w:rPr>
        <w:t>Do not silently change these pins. They are the measured configuration.</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Pin</w:t>
            </w:r>
          </w:p>
        </w:tc>
        <w:tc>
          <w:tcPr>
            <w:tcW w:type="dxa" w:w="4680"/>
            <w:shd w:fill="1B3A4B" w:val="clear"/>
          </w:tcPr>
          <w:p>
            <w:r/>
            <w:r>
              <w:rPr>
                <w:rFonts w:ascii="Calibri" w:hAnsi="Calibri" w:eastAsia="Calibri"/>
                <w:b/>
                <w:i w:val="0"/>
                <w:color w:val="FFFFFF"/>
                <w:sz w:val="18"/>
              </w:rPr>
              <w:t>Value</w:t>
            </w:r>
          </w:p>
        </w:tc>
      </w:tr>
      <w:tr>
        <w:tc>
          <w:tcPr>
            <w:tcW w:type="dxa" w:w="4680"/>
          </w:tcPr>
          <w:p>
            <w:r/>
            <w:r>
              <w:rPr>
                <w:rFonts w:ascii="Calibri" w:hAnsi="Calibri" w:eastAsia="Calibri"/>
                <w:b w:val="0"/>
                <w:i w:val="0"/>
                <w:sz w:val="16"/>
              </w:rPr>
              <w:t>Model</w:t>
            </w:r>
          </w:p>
        </w:tc>
        <w:tc>
          <w:tcPr>
            <w:tcW w:type="dxa" w:w="4680"/>
          </w:tcPr>
          <w:p>
            <w:r/>
            <w:r>
              <w:rPr>
                <w:rFonts w:ascii="Calibri" w:hAnsi="Calibri" w:eastAsia="Calibri"/>
                <w:b w:val="0"/>
                <w:i w:val="0"/>
                <w:sz w:val="16"/>
              </w:rPr>
              <w:t>Qwen/Qwen3-8B</w:t>
            </w:r>
          </w:p>
        </w:tc>
      </w:tr>
      <w:tr>
        <w:tc>
          <w:tcPr>
            <w:tcW w:type="dxa" w:w="4680"/>
          </w:tcPr>
          <w:p>
            <w:r/>
            <w:r>
              <w:rPr>
                <w:rFonts w:ascii="Calibri" w:hAnsi="Calibri" w:eastAsia="Calibri"/>
                <w:b w:val="0"/>
                <w:i w:val="0"/>
                <w:sz w:val="16"/>
              </w:rPr>
              <w:t>Revision</w:t>
            </w:r>
          </w:p>
        </w:tc>
        <w:tc>
          <w:tcPr>
            <w:tcW w:type="dxa" w:w="4680"/>
          </w:tcPr>
          <w:p>
            <w:r/>
            <w:r>
              <w:rPr>
                <w:rFonts w:ascii="Calibri" w:hAnsi="Calibri" w:eastAsia="Calibri"/>
                <w:b w:val="0"/>
                <w:i w:val="0"/>
                <w:sz w:val="16"/>
              </w:rPr>
              <w:t>b968826d9c46dd6066d109eabc6255188de91218</w:t>
            </w:r>
          </w:p>
        </w:tc>
      </w:tr>
      <w:tr>
        <w:tc>
          <w:tcPr>
            <w:tcW w:type="dxa" w:w="4680"/>
          </w:tcPr>
          <w:p>
            <w:r/>
            <w:r>
              <w:rPr>
                <w:rFonts w:ascii="Calibri" w:hAnsi="Calibri" w:eastAsia="Calibri"/>
                <w:b w:val="0"/>
                <w:i w:val="0"/>
                <w:sz w:val="16"/>
              </w:rPr>
              <w:t>Docker image</w:t>
            </w:r>
          </w:p>
        </w:tc>
        <w:tc>
          <w:tcPr>
            <w:tcW w:type="dxa" w:w="4680"/>
          </w:tcPr>
          <w:p>
            <w:r/>
            <w:r>
              <w:rPr>
                <w:rFonts w:ascii="Calibri" w:hAnsi="Calibri" w:eastAsia="Calibri"/>
                <w:b w:val="0"/>
                <w:i w:val="0"/>
                <w:sz w:val="16"/>
              </w:rPr>
              <w:t>vllm/vllm-openai:v0.27.1</w:t>
            </w:r>
          </w:p>
        </w:tc>
      </w:tr>
      <w:tr>
        <w:tc>
          <w:tcPr>
            <w:tcW w:type="dxa" w:w="4680"/>
          </w:tcPr>
          <w:p>
            <w:r/>
            <w:r>
              <w:rPr>
                <w:rFonts w:ascii="Calibri" w:hAnsi="Calibri" w:eastAsia="Calibri"/>
                <w:b w:val="0"/>
                <w:i w:val="0"/>
                <w:sz w:val="16"/>
              </w:rPr>
              <w:t>Digest</w:t>
            </w:r>
          </w:p>
        </w:tc>
        <w:tc>
          <w:tcPr>
            <w:tcW w:type="dxa" w:w="4680"/>
          </w:tcPr>
          <w:p>
            <w:r/>
            <w:r>
              <w:rPr>
                <w:rFonts w:ascii="Calibri" w:hAnsi="Calibri" w:eastAsia="Calibri"/>
                <w:b w:val="0"/>
                <w:i w:val="0"/>
                <w:sz w:val="16"/>
              </w:rPr>
              <w:t>sha256:0a51ea5b4ae2dc5d81890e5173f54203d2a3ae0cfffe51b8fd2afd4391bfd967</w:t>
            </w:r>
          </w:p>
        </w:tc>
      </w:tr>
      <w:tr>
        <w:tc>
          <w:tcPr>
            <w:tcW w:type="dxa" w:w="4680"/>
          </w:tcPr>
          <w:p>
            <w:r/>
            <w:r>
              <w:rPr>
                <w:rFonts w:ascii="Calibri" w:hAnsi="Calibri" w:eastAsia="Calibri"/>
                <w:b w:val="0"/>
                <w:i w:val="0"/>
                <w:sz w:val="16"/>
              </w:rPr>
              <w:t>Batch invariance</w:t>
            </w:r>
          </w:p>
        </w:tc>
        <w:tc>
          <w:tcPr>
            <w:tcW w:type="dxa" w:w="4680"/>
          </w:tcPr>
          <w:p>
            <w:r/>
            <w:r>
              <w:rPr>
                <w:rFonts w:ascii="Calibri" w:hAnsi="Calibri" w:eastAsia="Calibri"/>
                <w:b w:val="0"/>
                <w:i w:val="0"/>
                <w:sz w:val="16"/>
              </w:rPr>
              <w:t>VLLM_BATCH_INVARIANT=1</w:t>
            </w:r>
          </w:p>
        </w:tc>
      </w:tr>
      <w:tr>
        <w:tc>
          <w:tcPr>
            <w:tcW w:type="dxa" w:w="4680"/>
          </w:tcPr>
          <w:p>
            <w:r/>
            <w:r>
              <w:rPr>
                <w:rFonts w:ascii="Calibri" w:hAnsi="Calibri" w:eastAsia="Calibri"/>
                <w:b w:val="0"/>
                <w:i w:val="0"/>
                <w:sz w:val="16"/>
              </w:rPr>
              <w:t>Thinking</w:t>
            </w:r>
          </w:p>
        </w:tc>
        <w:tc>
          <w:tcPr>
            <w:tcW w:type="dxa" w:w="4680"/>
          </w:tcPr>
          <w:p>
            <w:r/>
            <w:r>
              <w:rPr>
                <w:rFonts w:ascii="Calibri" w:hAnsi="Calibri" w:eastAsia="Calibri"/>
                <w:b w:val="0"/>
                <w:i w:val="0"/>
                <w:sz w:val="16"/>
              </w:rPr>
              <w:t>disabled (enable_thinking=false)</w:t>
            </w:r>
          </w:p>
        </w:tc>
      </w:tr>
      <w:tr>
        <w:tc>
          <w:tcPr>
            <w:tcW w:type="dxa" w:w="4680"/>
          </w:tcPr>
          <w:p>
            <w:r/>
            <w:r>
              <w:rPr>
                <w:rFonts w:ascii="Calibri" w:hAnsi="Calibri" w:eastAsia="Calibri"/>
                <w:b w:val="0"/>
                <w:i w:val="0"/>
                <w:sz w:val="16"/>
              </w:rPr>
              <w:t>Structured output</w:t>
            </w:r>
          </w:p>
        </w:tc>
        <w:tc>
          <w:tcPr>
            <w:tcW w:type="dxa" w:w="4680"/>
          </w:tcPr>
          <w:p>
            <w:r/>
            <w:r>
              <w:rPr>
                <w:rFonts w:ascii="Calibri" w:hAnsi="Calibri" w:eastAsia="Calibri"/>
                <w:b w:val="0"/>
                <w:i w:val="0"/>
                <w:sz w:val="16"/>
              </w:rPr>
              <w:t>xgrammar + OpenAI json_schema (not guided_*)</w:t>
            </w:r>
          </w:p>
        </w:tc>
      </w:tr>
      <w:tr>
        <w:tc>
          <w:tcPr>
            <w:tcW w:type="dxa" w:w="4680"/>
          </w:tcPr>
          <w:p>
            <w:r/>
            <w:r>
              <w:rPr>
                <w:rFonts w:ascii="Calibri" w:hAnsi="Calibri" w:eastAsia="Calibri"/>
                <w:b w:val="0"/>
                <w:i w:val="0"/>
                <w:sz w:val="16"/>
              </w:rPr>
              <w:t>Sampling</w:t>
            </w:r>
          </w:p>
        </w:tc>
        <w:tc>
          <w:tcPr>
            <w:tcW w:type="dxa" w:w="4680"/>
          </w:tcPr>
          <w:p>
            <w:r/>
            <w:r>
              <w:rPr>
                <w:rFonts w:ascii="Calibri" w:hAnsi="Calibri" w:eastAsia="Calibri"/>
                <w:b w:val="0"/>
                <w:i w:val="0"/>
                <w:sz w:val="16"/>
              </w:rPr>
              <w:t>temperature=0, top_p=1, seed=42, n=1</w:t>
            </w:r>
          </w:p>
        </w:tc>
      </w:tr>
      <w:tr>
        <w:tc>
          <w:tcPr>
            <w:tcW w:type="dxa" w:w="4680"/>
          </w:tcPr>
          <w:p>
            <w:r/>
            <w:r>
              <w:rPr>
                <w:rFonts w:ascii="Calibri" w:hAnsi="Calibri" w:eastAsia="Calibri"/>
                <w:b w:val="0"/>
                <w:i w:val="0"/>
                <w:sz w:val="16"/>
              </w:rPr>
              <w:t>Suggested GPU</w:t>
            </w:r>
          </w:p>
        </w:tc>
        <w:tc>
          <w:tcPr>
            <w:tcW w:type="dxa" w:w="4680"/>
          </w:tcPr>
          <w:p>
            <w:r/>
            <w:r>
              <w:rPr>
                <w:rFonts w:ascii="Calibri" w:hAnsi="Calibri" w:eastAsia="Calibri"/>
                <w:b w:val="0"/>
                <w:i w:val="0"/>
                <w:sz w:val="16"/>
              </w:rPr>
              <w:t>NVIDIA H100 (compute 9.0) — safest for batch-invariance docs</w:t>
            </w:r>
          </w:p>
        </w:tc>
      </w:tr>
    </w:tbl>
    <w:p/>
    <w:p>
      <w:pPr>
        <w:pStyle w:val="Heading2"/>
      </w:pPr>
      <w:r>
        <w:rPr>
          <w:color w:val="1B3A4B"/>
        </w:rPr>
        <w:t>10.1 Option A — local Docker GPU</w:t>
      </w:r>
    </w:p>
    <w:p>
      <w:pPr>
        <w:spacing w:after="160" w:line="240" w:lineRule="auto"/>
      </w:pPr>
      <w:r>
        <w:rPr>
          <w:rFonts w:ascii="Calibri" w:hAnsi="Calibri" w:eastAsia="Calibri"/>
          <w:b w:val="0"/>
          <w:i w:val="0"/>
          <w:sz w:val="22"/>
        </w:rPr>
        <w:t>Requires NVIDIA drivers, Docker, and nvidia-container-toolkit.</w:t>
      </w:r>
    </w:p>
    <w:p>
      <w:pPr>
        <w:spacing w:before="80" w:after="200"/>
        <w:ind w:left="288"/>
      </w:pPr>
      <w:r>
        <w:rPr>
          <w:rFonts w:ascii="Consolas" w:hAnsi="Consolas" w:eastAsia="Consolas"/>
          <w:b w:val="0"/>
          <w:i w:val="0"/>
          <w:color w:val="222222"/>
          <w:sz w:val="18"/>
        </w:rPr>
        <w:t>bash deployment/start_vllm.sh</w:t>
      </w:r>
    </w:p>
    <w:p>
      <w:pPr>
        <w:spacing w:after="160" w:line="240" w:lineRule="auto"/>
      </w:pPr>
      <w:r>
        <w:rPr>
          <w:rFonts w:ascii="Calibri" w:hAnsi="Calibri" w:eastAsia="Calibri"/>
          <w:b w:val="0"/>
          <w:i w:val="0"/>
          <w:sz w:val="22"/>
        </w:rPr>
        <w:t>That pulls the image by digest and serves OpenAI-compatible chat on port 8000. Wait until the model is listed (first start downloads weights into the Hugging Face cache). In .env set:</w:t>
      </w:r>
    </w:p>
    <w:p>
      <w:pPr>
        <w:spacing w:before="80" w:after="200"/>
        <w:ind w:left="288"/>
      </w:pPr>
      <w:r>
        <w:rPr>
          <w:rFonts w:ascii="Consolas" w:hAnsi="Consolas" w:eastAsia="Consolas"/>
          <w:b w:val="0"/>
          <w:i w:val="0"/>
          <w:color w:val="222222"/>
          <w:sz w:val="18"/>
        </w:rPr>
        <w:t>VLLM_BASE_URL=http://localhost:8000/v1</w:t>
        <w:br/>
        <w:t>VLLM_API_KEY=not-a-real-key</w:t>
        <w:br/>
        <w:t>MODEL_NAME=Qwen/Qwen3-8B</w:t>
      </w:r>
    </w:p>
    <w:p>
      <w:pPr>
        <w:pStyle w:val="Heading2"/>
      </w:pPr>
      <w:r>
        <w:rPr>
          <w:color w:val="1B3A4B"/>
        </w:rPr>
        <w:t>10.2 Option B — RunPod H100</w:t>
      </w:r>
    </w:p>
    <w:p>
      <w:pPr>
        <w:pStyle w:val="ListBullet"/>
        <w:spacing w:after="40"/>
      </w:pPr>
      <w:r>
        <w:rPr>
          <w:rFonts w:ascii="Calibri" w:hAnsi="Calibri" w:eastAsia="Calibri"/>
          <w:b w:val="0"/>
          <w:i w:val="0"/>
          <w:sz w:val="22"/>
        </w:rPr>
        <w:t>Rent 1x H100 80GB (PCIe or SXM). Secure Cloud preferred.</w:t>
      </w:r>
    </w:p>
    <w:p>
      <w:pPr>
        <w:pStyle w:val="ListBullet"/>
        <w:spacing w:after="40"/>
      </w:pPr>
      <w:r>
        <w:rPr>
          <w:rFonts w:ascii="Calibri" w:hAnsi="Calibri" w:eastAsia="Calibri"/>
          <w:b w:val="0"/>
          <w:i w:val="0"/>
          <w:sz w:val="22"/>
        </w:rPr>
        <w:t>Use the exact image digest above. Set env VLLM_BATCH_INVARIANT=1.</w:t>
      </w:r>
    </w:p>
    <w:p>
      <w:pPr>
        <w:pStyle w:val="ListBullet"/>
        <w:spacing w:after="40"/>
      </w:pPr>
      <w:r>
        <w:rPr>
          <w:rFonts w:ascii="Calibri" w:hAnsi="Calibri" w:eastAsia="Calibri"/>
          <w:b w:val="0"/>
          <w:i w:val="0"/>
          <w:sz w:val="22"/>
        </w:rPr>
        <w:t>Start command: same flags as deployment/start_vllm.sh (thinking off, xgrammar backend).</w:t>
      </w:r>
    </w:p>
    <w:p>
      <w:pPr>
        <w:pStyle w:val="ListBullet"/>
        <w:spacing w:after="40"/>
      </w:pPr>
      <w:r>
        <w:rPr>
          <w:rFonts w:ascii="Calibri" w:hAnsi="Calibri" w:eastAsia="Calibri"/>
          <w:b w:val="0"/>
          <w:i w:val="0"/>
          <w:sz w:val="22"/>
        </w:rPr>
        <w:t>When healthy, set VLLM_BASE_URL in .env to the pod’s OpenAI-compatible proxy URL (usually …/v1).</w:t>
      </w:r>
    </w:p>
    <w:p>
      <w:pPr>
        <w:pStyle w:val="ListBullet"/>
        <w:spacing w:after="40"/>
      </w:pPr>
      <w:r>
        <w:rPr>
          <w:rFonts w:ascii="Calibri" w:hAnsi="Calibri" w:eastAsia="Calibri"/>
          <w:b w:val="0"/>
          <w:i w:val="0"/>
          <w:sz w:val="22"/>
        </w:rPr>
        <w:t>Auto-stop when eval finishes. Do not leave an idle GPU rented.</w:t>
      </w:r>
    </w:p>
    <w:p>
      <w:pPr>
        <w:pStyle w:val="ListBullet"/>
        <w:spacing w:after="40"/>
      </w:pPr>
      <w:r>
        <w:rPr>
          <w:rFonts w:ascii="Calibri" w:hAnsi="Calibri" w:eastAsia="Calibri"/>
          <w:b w:val="0"/>
          <w:i w:val="0"/>
          <w:sz w:val="22"/>
        </w:rPr>
        <w:t>Never commit the live API key. See docs/SECRET_SWEEP.md.</w:t>
      </w:r>
    </w:p>
    <w:p>
      <w:pPr>
        <w:pStyle w:val="Heading2"/>
      </w:pPr>
      <w:r>
        <w:rPr>
          <w:color w:val="1B3A4B"/>
        </w:rPr>
        <w:t>10.3 Run live evaluation</w:t>
      </w:r>
    </w:p>
    <w:p>
      <w:pPr>
        <w:spacing w:after="160" w:line="240" w:lineRule="auto"/>
      </w:pPr>
      <w:r>
        <w:rPr>
          <w:rFonts w:ascii="Calibri" w:hAnsi="Calibri" w:eastAsia="Calibri"/>
          <w:b w:val="0"/>
          <w:i w:val="0"/>
          <w:sz w:val="22"/>
        </w:rPr>
        <w:t>Confirm the server is up, then from the repo root:</w:t>
      </w:r>
    </w:p>
    <w:p>
      <w:pPr>
        <w:spacing w:before="80" w:after="200"/>
        <w:ind w:left="288"/>
      </w:pPr>
      <w:r>
        <w:rPr>
          <w:rFonts w:ascii="Consolas" w:hAnsi="Consolas" w:eastAsia="Consolas"/>
          <w:b w:val="0"/>
          <w:i w:val="0"/>
          <w:color w:val="222222"/>
          <w:sz w:val="18"/>
        </w:rPr>
        <w:t>uv run python scripts/evaluate_accuracy.py --live</w:t>
        <w:br/>
        <w:t>uv run python scripts/evaluate_determinism.py --live   # optional, longer</w:t>
      </w:r>
    </w:p>
    <w:p>
      <w:pPr>
        <w:spacing w:after="160" w:line="240" w:lineRule="auto"/>
      </w:pPr>
      <w:r>
        <w:rPr>
          <w:rFonts w:ascii="Calibri" w:hAnsi="Calibri" w:eastAsia="Calibri"/>
          <w:b w:val="0"/>
          <w:i w:val="0"/>
          <w:sz w:val="22"/>
        </w:rPr>
        <w:t>--live does not preseed from expected.json. Qwen must extract from canonical PDF text. Score against expected decision and exception codes. Do not tune on holdout. Do not edit holdout expected.json after seeing failures. The published 50/50 was on the old labeled invoices; expect the harder PDFs to score lower.</w:t>
      </w:r>
    </w:p>
    <w:p>
      <w:pPr>
        <w:pStyle w:val="Heading2"/>
      </w:pPr>
      <w:r>
        <w:rPr>
          <w:color w:val="1B3A4B"/>
        </w:rPr>
        <w:t>10.4 What was not run last time</w:t>
      </w:r>
    </w:p>
    <w:p>
      <w:pPr>
        <w:pStyle w:val="ListBullet"/>
        <w:spacing w:after="40"/>
      </w:pPr>
      <w:r>
        <w:rPr>
          <w:rFonts w:ascii="Calibri" w:hAnsi="Calibri" w:eastAsia="Calibri"/>
          <w:b w:val="0"/>
          <w:i w:val="0"/>
          <w:sz w:val="22"/>
        </w:rPr>
        <w:t>Negative control: same GPU with VLLM_BATCH_INVARIANT=0. That is the experiment that should break.</w:t>
      </w:r>
    </w:p>
    <w:p>
      <w:pPr>
        <w:pStyle w:val="ListBullet"/>
        <w:spacing w:after="40"/>
      </w:pPr>
      <w:r>
        <w:rPr>
          <w:rFonts w:ascii="Calibri" w:hAnsi="Calibri" w:eastAsia="Calibri"/>
          <w:b w:val="0"/>
          <w:i w:val="0"/>
          <w:sz w:val="22"/>
        </w:rPr>
        <w:t>Pod restart (process-lifetime invariance).</w:t>
      </w:r>
    </w:p>
    <w:p>
      <w:pPr>
        <w:pStyle w:val="ListBullet"/>
        <w:spacing w:after="40"/>
      </w:pPr>
      <w:r>
        <w:rPr>
          <w:rFonts w:ascii="Calibri" w:hAnsi="Calibri" w:eastAsia="Calibri"/>
          <w:b w:val="0"/>
          <w:i w:val="0"/>
          <w:sz w:val="22"/>
        </w:rPr>
        <w:t>Full 9,000-extract matrix (50 × 20 × {1,8,32} × 3 restarts).</w:t>
      </w:r>
    </w:p>
    <w:p>
      <w:pPr>
        <w:pStyle w:val="ListBullet"/>
        <w:spacing w:after="40"/>
      </w:pPr>
      <w:r>
        <w:rPr>
          <w:rFonts w:ascii="Calibri" w:hAnsi="Calibri" w:eastAsia="Calibri"/>
          <w:b w:val="0"/>
          <w:i w:val="0"/>
          <w:sz w:val="22"/>
        </w:rPr>
        <w:t>Live accuracy on the current harder PDFs.</w:t>
      </w:r>
    </w:p>
    <w:p>
      <w:pPr>
        <w:pStyle w:val="Heading1"/>
      </w:pPr>
      <w:r>
        <w:rPr>
          <w:color w:val="1B3A4B"/>
        </w:rPr>
        <w:t>11. How to read the outputs</w:t>
      </w:r>
    </w:p>
    <w:p>
      <w:pPr>
        <w:spacing w:after="160" w:line="240" w:lineRule="auto"/>
      </w:pPr>
      <w:r>
        <w:rPr>
          <w:rFonts w:ascii="Calibri" w:hAnsi="Calibri" w:eastAsia="Calibri"/>
          <w:b w:val="0"/>
          <w:i w:val="0"/>
          <w:sz w:val="22"/>
        </w:rPr>
        <w:t>Pipeline output is a WorkflowResult. Eval scripts write files under reports/. The 2026-08-13 files describe the easy-invoice GPU run unless you overwrite them.</w:t>
      </w:r>
    </w:p>
    <w:p>
      <w:pPr>
        <w:pStyle w:val="Heading2"/>
      </w:pPr>
      <w:r>
        <w:rPr>
          <w:color w:val="1B3A4B"/>
        </w:rPr>
        <w:t>11.1 A single case (CLI or UI)</w:t>
      </w:r>
    </w:p>
    <w:p>
      <w:pPr>
        <w:spacing w:before="80" w:after="200"/>
        <w:ind w:left="288"/>
      </w:pPr>
      <w:r>
        <w:rPr>
          <w:rFonts w:ascii="Consolas" w:hAnsi="Consolas" w:eastAsia="Consolas"/>
          <w:b w:val="0"/>
          <w:i w:val="0"/>
          <w:color w:val="222222"/>
          <w:sz w:val="18"/>
        </w:rPr>
        <w:t>make run-local</w:t>
        <w:br/>
        <w:t># or: uv run python scripts/run_case.py --case case_001 --mode evaluate</w:t>
      </w:r>
    </w:p>
    <w:p>
      <w:pPr>
        <w:spacing w:after="160" w:line="240" w:lineRule="auto"/>
      </w:pPr>
      <w:r>
        <w:rPr>
          <w:rFonts w:ascii="Calibri" w:hAnsi="Calibri" w:eastAsia="Calibri"/>
          <w:b w:val="0"/>
          <w:i w:val="0"/>
          <w:sz w:val="22"/>
        </w:rPr>
        <w:t>JSON fields that matter:</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Field</w:t>
            </w:r>
          </w:p>
        </w:tc>
        <w:tc>
          <w:tcPr>
            <w:tcW w:type="dxa" w:w="4680"/>
            <w:shd w:fill="1B3A4B" w:val="clear"/>
          </w:tcPr>
          <w:p>
            <w:r/>
            <w:r>
              <w:rPr>
                <w:rFonts w:ascii="Calibri" w:hAnsi="Calibri" w:eastAsia="Calibri"/>
                <w:b/>
                <w:i w:val="0"/>
                <w:color w:val="FFFFFF"/>
                <w:sz w:val="18"/>
              </w:rPr>
              <w:t>How to read it</w:t>
            </w:r>
          </w:p>
        </w:tc>
      </w:tr>
      <w:tr>
        <w:tc>
          <w:tcPr>
            <w:tcW w:type="dxa" w:w="4680"/>
          </w:tcPr>
          <w:p>
            <w:r/>
            <w:r>
              <w:rPr>
                <w:rFonts w:ascii="Calibri" w:hAnsi="Calibri" w:eastAsia="Calibri"/>
                <w:b w:val="0"/>
                <w:i w:val="0"/>
                <w:sz w:val="16"/>
              </w:rPr>
              <w:t>decision</w:t>
            </w:r>
          </w:p>
        </w:tc>
        <w:tc>
          <w:tcPr>
            <w:tcW w:type="dxa" w:w="4680"/>
          </w:tcPr>
          <w:p>
            <w:r/>
            <w:r>
              <w:rPr>
                <w:rFonts w:ascii="Calibri" w:hAnsi="Calibri" w:eastAsia="Calibri"/>
                <w:b w:val="0"/>
                <w:i w:val="0"/>
                <w:sz w:val="16"/>
              </w:rPr>
              <w:t>READY_FOR_DRAFT (clean match + balanced journal) or HUMAN_REVIEW.</w:t>
            </w:r>
          </w:p>
        </w:tc>
      </w:tr>
      <w:tr>
        <w:tc>
          <w:tcPr>
            <w:tcW w:type="dxa" w:w="4680"/>
          </w:tcPr>
          <w:p>
            <w:r/>
            <w:r>
              <w:rPr>
                <w:rFonts w:ascii="Calibri" w:hAnsi="Calibri" w:eastAsia="Calibri"/>
                <w:b w:val="0"/>
                <w:i w:val="0"/>
                <w:sz w:val="16"/>
              </w:rPr>
              <w:t>exception_codes</w:t>
            </w:r>
          </w:p>
        </w:tc>
        <w:tc>
          <w:tcPr>
            <w:tcW w:type="dxa" w:w="4680"/>
          </w:tcPr>
          <w:p>
            <w:r/>
            <w:r>
              <w:rPr>
                <w:rFonts w:ascii="Calibri" w:hAnsi="Calibri" w:eastAsia="Calibri"/>
                <w:b w:val="0"/>
                <w:i w:val="0"/>
                <w:sz w:val="16"/>
              </w:rPr>
              <w:t>Empty on a clean match. Any code forces review. Sorted unique strings.</w:t>
            </w:r>
          </w:p>
        </w:tc>
      </w:tr>
      <w:tr>
        <w:tc>
          <w:tcPr>
            <w:tcW w:type="dxa" w:w="4680"/>
          </w:tcPr>
          <w:p>
            <w:r/>
            <w:r>
              <w:rPr>
                <w:rFonts w:ascii="Calibri" w:hAnsi="Calibri" w:eastAsia="Calibri"/>
                <w:b w:val="0"/>
                <w:i w:val="0"/>
                <w:sz w:val="16"/>
              </w:rPr>
              <w:t>extracted_invoice</w:t>
            </w:r>
          </w:p>
        </w:tc>
        <w:tc>
          <w:tcPr>
            <w:tcW w:type="dxa" w:w="4680"/>
          </w:tcPr>
          <w:p>
            <w:r/>
            <w:r>
              <w:rPr>
                <w:rFonts w:ascii="Calibri" w:hAnsi="Calibri" w:eastAsia="Calibri"/>
                <w:b w:val="0"/>
                <w:i w:val="0"/>
                <w:sz w:val="16"/>
              </w:rPr>
              <w:t>What the LLM (or preseed) produced. Compare to expected.json extraction.</w:t>
            </w:r>
          </w:p>
        </w:tc>
      </w:tr>
      <w:tr>
        <w:tc>
          <w:tcPr>
            <w:tcW w:type="dxa" w:w="4680"/>
          </w:tcPr>
          <w:p>
            <w:r/>
            <w:r>
              <w:rPr>
                <w:rFonts w:ascii="Calibri" w:hAnsi="Calibri" w:eastAsia="Calibri"/>
                <w:b w:val="0"/>
                <w:i w:val="0"/>
                <w:sz w:val="16"/>
              </w:rPr>
              <w:t>control_checks</w:t>
            </w:r>
          </w:p>
        </w:tc>
        <w:tc>
          <w:tcPr>
            <w:tcW w:type="dxa" w:w="4680"/>
          </w:tcPr>
          <w:p>
            <w:r/>
            <w:r>
              <w:rPr>
                <w:rFonts w:ascii="Calibri" w:hAnsi="Calibri" w:eastAsia="Calibri"/>
                <w:b w:val="0"/>
                <w:i w:val="0"/>
                <w:sz w:val="16"/>
              </w:rPr>
              <w:t>Named pass/fail from validation and matching (PRICE, QTY_RCV, EVIDENCE, …).</w:t>
            </w:r>
          </w:p>
        </w:tc>
      </w:tr>
      <w:tr>
        <w:tc>
          <w:tcPr>
            <w:tcW w:type="dxa" w:w="4680"/>
          </w:tcPr>
          <w:p>
            <w:r/>
            <w:r>
              <w:rPr>
                <w:rFonts w:ascii="Calibri" w:hAnsi="Calibri" w:eastAsia="Calibri"/>
                <w:b w:val="0"/>
                <w:i w:val="0"/>
                <w:sz w:val="16"/>
              </w:rPr>
              <w:t>proposed_journal</w:t>
            </w:r>
          </w:p>
        </w:tc>
        <w:tc>
          <w:tcPr>
            <w:tcW w:type="dxa" w:w="4680"/>
          </w:tcPr>
          <w:p>
            <w:r/>
            <w:r>
              <w:rPr>
                <w:rFonts w:ascii="Calibri" w:hAnsi="Calibri" w:eastAsia="Calibri"/>
                <w:b w:val="0"/>
                <w:i w:val="0"/>
                <w:sz w:val="16"/>
              </w:rPr>
              <w:t>Null unless the match was clean. balanced must be true to draft.</w:t>
            </w:r>
          </w:p>
        </w:tc>
      </w:tr>
      <w:tr>
        <w:tc>
          <w:tcPr>
            <w:tcW w:type="dxa" w:w="4680"/>
          </w:tcPr>
          <w:p>
            <w:r/>
            <w:r>
              <w:rPr>
                <w:rFonts w:ascii="Calibri" w:hAnsi="Calibri" w:eastAsia="Calibri"/>
                <w:b w:val="0"/>
                <w:i w:val="0"/>
                <w:sz w:val="16"/>
              </w:rPr>
              <w:t>idempotency_key</w:t>
            </w:r>
          </w:p>
        </w:tc>
        <w:tc>
          <w:tcPr>
            <w:tcW w:type="dxa" w:w="4680"/>
          </w:tcPr>
          <w:p>
            <w:r/>
            <w:r>
              <w:rPr>
                <w:rFonts w:ascii="Calibri" w:hAnsi="Calibri" w:eastAsia="Calibri"/>
                <w:b w:val="0"/>
                <w:i w:val="0"/>
                <w:sz w:val="16"/>
              </w:rPr>
              <w:t>64-char SHA-256. Same PDF+PO+receipts+prompt+policy+model → same key.</w:t>
            </w:r>
          </w:p>
        </w:tc>
      </w:tr>
      <w:tr>
        <w:tc>
          <w:tcPr>
            <w:tcW w:type="dxa" w:w="4680"/>
          </w:tcPr>
          <w:p>
            <w:r/>
            <w:r>
              <w:rPr>
                <w:rFonts w:ascii="Calibri" w:hAnsi="Calibri" w:eastAsia="Calibri"/>
                <w:b w:val="0"/>
                <w:i w:val="0"/>
                <w:sz w:val="16"/>
              </w:rPr>
              <w:t>draft_bill_id</w:t>
            </w:r>
          </w:p>
        </w:tc>
        <w:tc>
          <w:tcPr>
            <w:tcW w:type="dxa" w:w="4680"/>
          </w:tcPr>
          <w:p>
            <w:r/>
            <w:r>
              <w:rPr>
                <w:rFonts w:ascii="Calibri" w:hAnsi="Calibri" w:eastAsia="Calibri"/>
                <w:b w:val="0"/>
                <w:i w:val="0"/>
                <w:sz w:val="16"/>
              </w:rPr>
              <w:t>Set only in create_draft mode on READY_FOR_DRAFT. Shape DRAFT- plus 12 hex chars.</w:t>
            </w:r>
          </w:p>
        </w:tc>
      </w:tr>
      <w:tr>
        <w:tc>
          <w:tcPr>
            <w:tcW w:type="dxa" w:w="4680"/>
          </w:tcPr>
          <w:p>
            <w:r/>
            <w:r>
              <w:rPr>
                <w:rFonts w:ascii="Calibri" w:hAnsi="Calibri" w:eastAsia="Calibri"/>
                <w:b w:val="0"/>
                <w:i w:val="0"/>
                <w:sz w:val="16"/>
              </w:rPr>
              <w:t>ocr_required</w:t>
            </w:r>
          </w:p>
        </w:tc>
        <w:tc>
          <w:tcPr>
            <w:tcW w:type="dxa" w:w="4680"/>
          </w:tcPr>
          <w:p>
            <w:r/>
            <w:r>
              <w:rPr>
                <w:rFonts w:ascii="Calibri" w:hAnsi="Calibri" w:eastAsia="Calibri"/>
                <w:b w:val="0"/>
                <w:i w:val="0"/>
                <w:sz w:val="16"/>
              </w:rPr>
              <w:t>True only if pypdf found no text. Fixtures should be False.</w:t>
            </w:r>
          </w:p>
        </w:tc>
      </w:tr>
      <w:tr>
        <w:tc>
          <w:tcPr>
            <w:tcW w:type="dxa" w:w="4680"/>
          </w:tcPr>
          <w:p>
            <w:r/>
            <w:r>
              <w:rPr>
                <w:rFonts w:ascii="Calibri" w:hAnsi="Calibri" w:eastAsia="Calibri"/>
                <w:b w:val="0"/>
                <w:i w:val="0"/>
                <w:sz w:val="16"/>
              </w:rPr>
              <w:t>messages</w:t>
            </w:r>
          </w:p>
        </w:tc>
        <w:tc>
          <w:tcPr>
            <w:tcW w:type="dxa" w:w="4680"/>
          </w:tcPr>
          <w:p>
            <w:r/>
            <w:r>
              <w:rPr>
                <w:rFonts w:ascii="Calibri" w:hAnsi="Calibri" w:eastAsia="Calibri"/>
                <w:b w:val="0"/>
                <w:i w:val="0"/>
                <w:sz w:val="16"/>
              </w:rPr>
              <w:t>Human-readable notes (cached idempotent hit, OCR stop, …).</w:t>
            </w:r>
          </w:p>
        </w:tc>
      </w:tr>
    </w:tbl>
    <w:p/>
    <w:p>
      <w:pPr>
        <w:pStyle w:val="Heading2"/>
      </w:pPr>
      <w:r>
        <w:rPr>
          <w:color w:val="1B3A4B"/>
        </w:rPr>
        <w:t>11.2 expected.json vs what the model returned</w:t>
      </w:r>
    </w:p>
    <w:p>
      <w:pPr>
        <w:spacing w:after="160" w:line="240" w:lineRule="auto"/>
      </w:pPr>
      <w:r>
        <w:rPr>
          <w:rFonts w:ascii="Calibri" w:hAnsi="Calibri" w:eastAsia="Calibri"/>
          <w:b w:val="0"/>
          <w:i w:val="0"/>
          <w:sz w:val="22"/>
        </w:rPr>
        <w:t>expected.json is the answer key, not ERP data. Top-level decision and exception_codes are what accuracy scoring uses. extraction is the perfect extract: normalized amounts like "250.00" and ISO dates. evidence.quote is the messy substring from the PDF ("$250.00"). If live Qwen picks INV-000000 or Harbor Street Holdings, extraction is wrong even if JSON is schema-valid — the Python matcher will then likely HUMAN_REVIEW, which may still “pass” on a review case or fail a READY_FOR_DRAFT case.</w:t>
      </w:r>
    </w:p>
    <w:p>
      <w:pPr>
        <w:pStyle w:val="Heading2"/>
      </w:pPr>
      <w:r>
        <w:rPr>
          <w:color w:val="1B3A4B"/>
        </w:rPr>
        <w:t>11.3 reports/accuracy_gpu.json and accuracy_mock.json</w:t>
      </w:r>
    </w:p>
    <w:p>
      <w:pPr>
        <w:spacing w:after="160" w:line="240" w:lineRule="auto"/>
      </w:pPr>
      <w:r>
        <w:rPr>
          <w:rFonts w:ascii="Calibri" w:hAnsi="Calibri" w:eastAsia="Calibri"/>
          <w:b w:val="0"/>
          <w:i w:val="0"/>
          <w:sz w:val="22"/>
        </w:rPr>
        <w:t>Written by evaluate_accuracy.py. Top-level keys: development, holdout, llm, gpu, preseeded_from_expected. Each split has total, correct, accuracy, schema_valid, false_ready_for_draft, and rows[].</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Row field</w:t>
            </w:r>
          </w:p>
        </w:tc>
        <w:tc>
          <w:tcPr>
            <w:tcW w:type="dxa" w:w="4680"/>
            <w:shd w:fill="1B3A4B" w:val="clear"/>
          </w:tcPr>
          <w:p>
            <w:r/>
            <w:r>
              <w:rPr>
                <w:rFonts w:ascii="Calibri" w:hAnsi="Calibri" w:eastAsia="Calibri"/>
                <w:b/>
                <w:i w:val="0"/>
                <w:color w:val="FFFFFF"/>
                <w:sz w:val="18"/>
              </w:rPr>
              <w:t>How to read it</w:t>
            </w:r>
          </w:p>
        </w:tc>
      </w:tr>
      <w:tr>
        <w:tc>
          <w:tcPr>
            <w:tcW w:type="dxa" w:w="4680"/>
          </w:tcPr>
          <w:p>
            <w:r/>
            <w:r>
              <w:rPr>
                <w:rFonts w:ascii="Calibri" w:hAnsi="Calibri" w:eastAsia="Calibri"/>
                <w:b w:val="0"/>
                <w:i w:val="0"/>
                <w:sz w:val="16"/>
              </w:rPr>
              <w:t>pass</w:t>
            </w:r>
          </w:p>
        </w:tc>
        <w:tc>
          <w:tcPr>
            <w:tcW w:type="dxa" w:w="4680"/>
          </w:tcPr>
          <w:p>
            <w:r/>
            <w:r>
              <w:rPr>
                <w:rFonts w:ascii="Calibri" w:hAnsi="Calibri" w:eastAsia="Calibri"/>
                <w:b w:val="0"/>
                <w:i w:val="0"/>
                <w:sz w:val="16"/>
              </w:rPr>
              <w:t>True if decision matched expected and exception codes were OK.</w:t>
            </w:r>
          </w:p>
        </w:tc>
      </w:tr>
      <w:tr>
        <w:tc>
          <w:tcPr>
            <w:tcW w:type="dxa" w:w="4680"/>
          </w:tcPr>
          <w:p>
            <w:r/>
            <w:r>
              <w:rPr>
                <w:rFonts w:ascii="Calibri" w:hAnsi="Calibri" w:eastAsia="Calibri"/>
                <w:b w:val="0"/>
                <w:i w:val="0"/>
                <w:sz w:val="16"/>
              </w:rPr>
              <w:t>expected_decision / got_decision</w:t>
            </w:r>
          </w:p>
        </w:tc>
        <w:tc>
          <w:tcPr>
            <w:tcW w:type="dxa" w:w="4680"/>
          </w:tcPr>
          <w:p>
            <w:r/>
            <w:r>
              <w:rPr>
                <w:rFonts w:ascii="Calibri" w:hAnsi="Calibri" w:eastAsia="Calibri"/>
                <w:b w:val="0"/>
                <w:i w:val="0"/>
                <w:sz w:val="16"/>
              </w:rPr>
              <w:t>Mismatch here is an accuracy failure. got=ERROR means the client threw.</w:t>
            </w:r>
          </w:p>
        </w:tc>
      </w:tr>
      <w:tr>
        <w:tc>
          <w:tcPr>
            <w:tcW w:type="dxa" w:w="4680"/>
          </w:tcPr>
          <w:p>
            <w:r/>
            <w:r>
              <w:rPr>
                <w:rFonts w:ascii="Calibri" w:hAnsi="Calibri" w:eastAsia="Calibri"/>
                <w:b w:val="0"/>
                <w:i w:val="0"/>
                <w:sz w:val="16"/>
              </w:rPr>
              <w:t>expected_codes / got_codes</w:t>
            </w:r>
          </w:p>
        </w:tc>
        <w:tc>
          <w:tcPr>
            <w:tcW w:type="dxa" w:w="4680"/>
          </w:tcPr>
          <w:p>
            <w:r/>
            <w:r>
              <w:rPr>
                <w:rFonts w:ascii="Calibri" w:hAnsi="Calibri" w:eastAsia="Calibri"/>
                <w:b w:val="0"/>
                <w:i w:val="0"/>
                <w:sz w:val="16"/>
              </w:rPr>
              <w:t>For READY_FOR_DRAFT, got must be empty. For review, expected codes must be a subset of got.</w:t>
            </w:r>
          </w:p>
        </w:tc>
      </w:tr>
      <w:tr>
        <w:tc>
          <w:tcPr>
            <w:tcW w:type="dxa" w:w="4680"/>
          </w:tcPr>
          <w:p>
            <w:r/>
            <w:r>
              <w:rPr>
                <w:rFonts w:ascii="Calibri" w:hAnsi="Calibri" w:eastAsia="Calibri"/>
                <w:b w:val="0"/>
                <w:i w:val="0"/>
                <w:sz w:val="16"/>
              </w:rPr>
              <w:t>false_ready_for_draft</w:t>
            </w:r>
          </w:p>
        </w:tc>
        <w:tc>
          <w:tcPr>
            <w:tcW w:type="dxa" w:w="4680"/>
          </w:tcPr>
          <w:p>
            <w:r/>
            <w:r>
              <w:rPr>
                <w:rFonts w:ascii="Calibri" w:hAnsi="Calibri" w:eastAsia="Calibri"/>
                <w:b w:val="0"/>
                <w:i w:val="0"/>
                <w:sz w:val="16"/>
              </w:rPr>
              <w:t>Count of cases the system would have auto-drafted but should not have. This is the dangerous error.</w:t>
            </w:r>
          </w:p>
        </w:tc>
      </w:tr>
      <w:tr>
        <w:tc>
          <w:tcPr>
            <w:tcW w:type="dxa" w:w="4680"/>
          </w:tcPr>
          <w:p>
            <w:r/>
            <w:r>
              <w:rPr>
                <w:rFonts w:ascii="Calibri" w:hAnsi="Calibri" w:eastAsia="Calibri"/>
                <w:b w:val="0"/>
                <w:i w:val="0"/>
                <w:sz w:val="16"/>
              </w:rPr>
              <w:t>schema_valid</w:t>
            </w:r>
          </w:p>
        </w:tc>
        <w:tc>
          <w:tcPr>
            <w:tcW w:type="dxa" w:w="4680"/>
          </w:tcPr>
          <w:p>
            <w:r/>
            <w:r>
              <w:rPr>
                <w:rFonts w:ascii="Calibri" w:hAnsi="Calibri" w:eastAsia="Calibri"/>
                <w:b w:val="0"/>
                <w:i w:val="0"/>
                <w:sz w:val="16"/>
              </w:rPr>
              <w:t>ExtractedInvoice parsed. Schema-valid can still be the wrong vendor or total.</w:t>
            </w:r>
          </w:p>
        </w:tc>
      </w:tr>
    </w:tbl>
    <w:p/>
    <w:p>
      <w:pPr>
        <w:spacing w:after="160" w:line="240" w:lineRule="auto"/>
      </w:pPr>
      <w:r>
        <w:rPr>
          <w:rFonts w:ascii="Calibri" w:hAnsi="Calibri" w:eastAsia="Calibri"/>
          <w:b w:val="0"/>
          <w:i w:val="0"/>
          <w:sz w:val="22"/>
        </w:rPr>
        <w:t>Terminal output prints a running score: [development] case_001 pass=True got=READY_FOR_DRAFT expected=READY_FOR_DRAFT. A checkpoint file reports/accuracy_gpu.partial.json is written as cases finish so a kill does not lose progress.</w:t>
      </w:r>
    </w:p>
    <w:p>
      <w:pPr>
        <w:pStyle w:val="Heading2"/>
      </w:pPr>
      <w:r>
        <w:rPr>
          <w:color w:val="1B3A4B"/>
        </w:rPr>
        <w:t>11.4 reports/results.csv</w:t>
      </w:r>
    </w:p>
    <w:p>
      <w:pPr>
        <w:spacing w:after="160" w:line="240" w:lineRule="auto"/>
      </w:pPr>
      <w:r>
        <w:rPr>
          <w:rFonts w:ascii="Calibri" w:hAnsi="Calibri" w:eastAsia="Calibri"/>
          <w:b w:val="0"/>
          <w:i w:val="0"/>
          <w:sz w:val="22"/>
        </w:rPr>
        <w:t>One row per case from the last live accuracy run. Columns: split, case_id, scenario, expected_decision, got_decision, expected_codes, got_codes, pass, llm, gpu. Filter pass=False first. The checked-in CSV is the 50/50 easy-invoice GPU run.</w:t>
      </w:r>
    </w:p>
    <w:p>
      <w:pPr>
        <w:pStyle w:val="Heading2"/>
      </w:pPr>
      <w:r>
        <w:rPr>
          <w:color w:val="1B3A4B"/>
        </w:rPr>
        <w:t>11.5 reports/determinism.json</w:t>
      </w:r>
    </w:p>
    <w:p>
      <w:pPr>
        <w:spacing w:after="160" w:line="240" w:lineRule="auto"/>
      </w:pPr>
      <w:r>
        <w:rPr>
          <w:rFonts w:ascii="Calibri" w:hAnsi="Calibri" w:eastAsia="Calibri"/>
          <w:b w:val="0"/>
          <w:i w:val="0"/>
          <w:sz w:val="22"/>
        </w:rPr>
        <w:t>Local section: pdf_stable and canonical_stable should be true (same file hashed twice). GPU section: for each concurrency, unique hashes should equal the number of cases (one hash per case, not one per repeat). cases_with_&gt;1_hash should be 0. cross_machine.pass true means two machines produced the same extract hashes. Status NOT_EXECUTED means that cell was skipped — do not treat it as a pass. Hashes are of ExtractedInvoice JSON with timestamps and request ids stripped.</w:t>
      </w:r>
    </w:p>
    <w:p>
      <w:pPr>
        <w:pStyle w:val="Heading2"/>
      </w:pPr>
      <w:r>
        <w:rPr>
          <w:color w:val="1B3A4B"/>
        </w:rPr>
        <w:t>11.6 reports/final_report.md</w:t>
      </w:r>
    </w:p>
    <w:p>
      <w:pPr>
        <w:spacing w:after="160" w:line="240" w:lineRule="auto"/>
      </w:pPr>
      <w:r>
        <w:rPr>
          <w:rFonts w:ascii="Calibri" w:hAnsi="Calibri" w:eastAsia="Calibri"/>
          <w:b w:val="0"/>
          <w:i w:val="0"/>
          <w:sz w:val="22"/>
        </w:rPr>
        <w:t>Human summary produced by make report. Read Scope, Pins, Accuracy, Determinism table, Honest limitations. If GPU spend or hours look like estimates, the report is supposed to say so. The checked-in report is the easy-invoice 2026-08-13 run (~$38, ~13 GPU hours, pods p7tdoz42gtf92g and n56so1rkgs0ckh).</w:t>
      </w:r>
    </w:p>
    <w:p>
      <w:pPr>
        <w:pStyle w:val="Heading2"/>
      </w:pPr>
      <w:r>
        <w:rPr>
          <w:color w:val="1B3A4B"/>
        </w:rPr>
        <w:t>11.7 Other report files</w:t>
      </w:r>
    </w:p>
    <w:tbl>
      <w:tblPr>
        <w:tblStyle w:val="TableGrid"/>
        <w:tblW w:type="auto" w:w="0"/>
        <w:tblLook w:firstColumn="1" w:firstRow="1" w:lastColumn="0" w:lastRow="0" w:noHBand="0" w:noVBand="1" w:val="04A0"/>
      </w:tblPr>
      <w:tblGrid>
        <w:gridCol w:w="4680"/>
        <w:gridCol w:w="4680"/>
      </w:tblGrid>
      <w:tr>
        <w:tc>
          <w:tcPr>
            <w:tcW w:type="dxa" w:w="4680"/>
            <w:shd w:fill="1B3A4B" w:val="clear"/>
          </w:tcPr>
          <w:p>
            <w:r/>
            <w:r>
              <w:rPr>
                <w:rFonts w:ascii="Calibri" w:hAnsi="Calibri" w:eastAsia="Calibri"/>
                <w:b/>
                <w:i w:val="0"/>
                <w:color w:val="FFFFFF"/>
                <w:sz w:val="18"/>
              </w:rPr>
              <w:t>File</w:t>
            </w:r>
          </w:p>
        </w:tc>
        <w:tc>
          <w:tcPr>
            <w:tcW w:type="dxa" w:w="4680"/>
            <w:shd w:fill="1B3A4B" w:val="clear"/>
          </w:tcPr>
          <w:p>
            <w:r/>
            <w:r>
              <w:rPr>
                <w:rFonts w:ascii="Calibri" w:hAnsi="Calibri" w:eastAsia="Calibri"/>
                <w:b/>
                <w:i w:val="0"/>
                <w:color w:val="FFFFFF"/>
                <w:sz w:val="18"/>
              </w:rPr>
              <w:t>How to read it</w:t>
            </w:r>
          </w:p>
        </w:tc>
      </w:tr>
      <w:tr>
        <w:tc>
          <w:tcPr>
            <w:tcW w:type="dxa" w:w="4680"/>
          </w:tcPr>
          <w:p>
            <w:r/>
            <w:r>
              <w:rPr>
                <w:rFonts w:ascii="Calibri" w:hAnsi="Calibri" w:eastAsia="Calibri"/>
                <w:b w:val="0"/>
                <w:i w:val="0"/>
                <w:sz w:val="16"/>
              </w:rPr>
              <w:t>environment.json</w:t>
            </w:r>
          </w:p>
        </w:tc>
        <w:tc>
          <w:tcPr>
            <w:tcW w:type="dxa" w:w="4680"/>
          </w:tcPr>
          <w:p>
            <w:r/>
            <w:r>
              <w:rPr>
                <w:rFonts w:ascii="Calibri" w:hAnsi="Calibri" w:eastAsia="Calibri"/>
                <w:b w:val="0"/>
                <w:i w:val="0"/>
                <w:sz w:val="16"/>
              </w:rPr>
              <w:t>Python version, package versions, git commit, dirty tree, model pins. Confirm you are looking at the commit you think you are.</w:t>
            </w:r>
          </w:p>
        </w:tc>
      </w:tr>
      <w:tr>
        <w:tc>
          <w:tcPr>
            <w:tcW w:type="dxa" w:w="4680"/>
          </w:tcPr>
          <w:p>
            <w:r/>
            <w:r>
              <w:rPr>
                <w:rFonts w:ascii="Calibri" w:hAnsi="Calibri" w:eastAsia="Calibri"/>
                <w:b w:val="0"/>
                <w:i w:val="0"/>
                <w:sz w:val="16"/>
              </w:rPr>
              <w:t>gpu_runtime.json</w:t>
            </w:r>
          </w:p>
        </w:tc>
        <w:tc>
          <w:tcPr>
            <w:tcW w:type="dxa" w:w="4680"/>
          </w:tcPr>
          <w:p>
            <w:r/>
            <w:r>
              <w:rPr>
                <w:rFonts w:ascii="Calibri" w:hAnsi="Calibri" w:eastAsia="Calibri"/>
                <w:b w:val="0"/>
                <w:i w:val="0"/>
                <w:sz w:val="16"/>
              </w:rPr>
              <w:t>Which determinism cells ran, pod datacenter/GPU, skipped cells (negative control, restart, full 9000).</w:t>
            </w:r>
          </w:p>
        </w:tc>
      </w:tr>
      <w:tr>
        <w:tc>
          <w:tcPr>
            <w:tcW w:type="dxa" w:w="4680"/>
          </w:tcPr>
          <w:p>
            <w:r/>
            <w:r>
              <w:rPr>
                <w:rFonts w:ascii="Calibri" w:hAnsi="Calibri" w:eastAsia="Calibri"/>
                <w:b w:val="0"/>
                <w:i w:val="0"/>
                <w:sz w:val="16"/>
              </w:rPr>
              <w:t>billing.json</w:t>
            </w:r>
          </w:p>
        </w:tc>
        <w:tc>
          <w:tcPr>
            <w:tcW w:type="dxa" w:w="4680"/>
          </w:tcPr>
          <w:p>
            <w:r/>
            <w:r>
              <w:rPr>
                <w:rFonts w:ascii="Calibri" w:hAnsi="Calibri" w:eastAsia="Calibri"/>
                <w:b w:val="0"/>
                <w:i w:val="0"/>
                <w:sz w:val="16"/>
              </w:rPr>
              <w:t>RunPod API billed USD and hours. Not a credit-card dump. Keys should never appear here.</w:t>
            </w:r>
          </w:p>
        </w:tc>
      </w:tr>
      <w:tr>
        <w:tc>
          <w:tcPr>
            <w:tcW w:type="dxa" w:w="4680"/>
          </w:tcPr>
          <w:p>
            <w:r/>
            <w:r>
              <w:rPr>
                <w:rFonts w:ascii="Calibri" w:hAnsi="Calibri" w:eastAsia="Calibri"/>
                <w:b w:val="0"/>
                <w:i w:val="0"/>
                <w:sz w:val="16"/>
              </w:rPr>
              <w:t>determinism_records_r0.jsonl / r1.jsonl</w:t>
            </w:r>
          </w:p>
        </w:tc>
        <w:tc>
          <w:tcPr>
            <w:tcW w:type="dxa" w:w="4680"/>
          </w:tcPr>
          <w:p>
            <w:r/>
            <w:r>
              <w:rPr>
                <w:rFonts w:ascii="Calibri" w:hAnsi="Calibri" w:eastAsia="Calibri"/>
                <w:b w:val="0"/>
                <w:i w:val="0"/>
                <w:sz w:val="16"/>
              </w:rPr>
              <w:t>One JSON object per extract. r0 = PCIe US-KS-2, r1 = SXM AP-IN-1. Use if you need to debug a hash split.</w:t>
            </w:r>
          </w:p>
        </w:tc>
      </w:tr>
      <w:tr>
        <w:tc>
          <w:tcPr>
            <w:tcW w:type="dxa" w:w="4680"/>
          </w:tcPr>
          <w:p>
            <w:r/>
            <w:r>
              <w:rPr>
                <w:rFonts w:ascii="Calibri" w:hAnsi="Calibri" w:eastAsia="Calibri"/>
                <w:b w:val="0"/>
                <w:i w:val="0"/>
                <w:sz w:val="16"/>
              </w:rPr>
              <w:t>determinism_r0_pcie_usks2.json</w:t>
            </w:r>
          </w:p>
        </w:tc>
        <w:tc>
          <w:tcPr>
            <w:tcW w:type="dxa" w:w="4680"/>
          </w:tcPr>
          <w:p>
            <w:r/>
            <w:r>
              <w:rPr>
                <w:rFonts w:ascii="Calibri" w:hAnsi="Calibri" w:eastAsia="Calibri"/>
                <w:b w:val="0"/>
                <w:i w:val="0"/>
                <w:sz w:val="16"/>
              </w:rPr>
              <w:t>Baseline snapshot from the first machine for cross-machine compare.</w:t>
            </w:r>
          </w:p>
        </w:tc>
      </w:tr>
      <w:tr>
        <w:tc>
          <w:tcPr>
            <w:tcW w:type="dxa" w:w="4680"/>
          </w:tcPr>
          <w:p>
            <w:r/>
            <w:r>
              <w:rPr>
                <w:rFonts w:ascii="Calibri" w:hAnsi="Calibri" w:eastAsia="Calibri"/>
                <w:b w:val="0"/>
                <w:i w:val="0"/>
                <w:sz w:val="16"/>
              </w:rPr>
              <w:t>runpod_quote.md</w:t>
            </w:r>
          </w:p>
        </w:tc>
        <w:tc>
          <w:tcPr>
            <w:tcW w:type="dxa" w:w="4680"/>
          </w:tcPr>
          <w:p>
            <w:r/>
            <w:r>
              <w:rPr>
                <w:rFonts w:ascii="Calibri" w:hAnsi="Calibri" w:eastAsia="Calibri"/>
                <w:b w:val="0"/>
                <w:i w:val="0"/>
                <w:sz w:val="16"/>
              </w:rPr>
              <w:t>Pre-rental planning notes (written when spend was still $0). Historical.</w:t>
            </w:r>
          </w:p>
        </w:tc>
      </w:tr>
      <w:tr>
        <w:tc>
          <w:tcPr>
            <w:tcW w:type="dxa" w:w="4680"/>
          </w:tcPr>
          <w:p>
            <w:r/>
            <w:r>
              <w:rPr>
                <w:rFonts w:ascii="Calibri" w:hAnsi="Calibri" w:eastAsia="Calibri"/>
                <w:b w:val="0"/>
                <w:i w:val="0"/>
                <w:sz w:val="16"/>
              </w:rPr>
              <w:t>failures/</w:t>
            </w:r>
          </w:p>
        </w:tc>
        <w:tc>
          <w:tcPr>
            <w:tcW w:type="dxa" w:w="4680"/>
          </w:tcPr>
          <w:p>
            <w:r/>
            <w:r>
              <w:rPr>
                <w:rFonts w:ascii="Calibri" w:hAnsi="Calibri" w:eastAsia="Calibri"/>
                <w:b w:val="0"/>
                <w:i w:val="0"/>
                <w:sz w:val="16"/>
              </w:rPr>
              <w:t>Empty README if no live failures. Failed --live cases would be dumped here. Check this folder after a hard-PDF GPU run.</w:t>
            </w:r>
          </w:p>
        </w:tc>
      </w:tr>
    </w:tbl>
    <w:p/>
    <w:p>
      <w:pPr>
        <w:pStyle w:val="Heading2"/>
      </w:pPr>
      <w:r>
        <w:rPr>
          <w:color w:val="1B3A4B"/>
        </w:rPr>
        <w:t>11.8 Streamlit UI</w:t>
      </w:r>
    </w:p>
    <w:p>
      <w:pPr>
        <w:spacing w:after="160" w:line="240" w:lineRule="auto"/>
      </w:pPr>
      <w:r>
        <w:rPr>
          <w:rFonts w:ascii="Calibri" w:hAnsi="Calibri" w:eastAsia="Calibri"/>
          <w:b w:val="0"/>
          <w:i w:val="0"/>
          <w:sz w:val="22"/>
        </w:rPr>
        <w:t>make run-ui. Select a fixture: you will see scenario, expected decision, PO JSON, receipt JSON. Run workflow: decision color (green draft / orange review), exception codes, tabs for extracted fields, evidence quotes, matching controls, proposed journal, audit hashes (PDF SHA-256, canonical hash). Upload tab uses the mock regex parser if there is no expected.json for that file. This UI is not the GPU path.</w:t>
      </w:r>
    </w:p>
    <w:p>
      <w:pPr>
        <w:pStyle w:val="Heading1"/>
      </w:pPr>
      <w:r>
        <w:rPr>
          <w:color w:val="1B3A4B"/>
        </w:rPr>
        <w:t>12. What this repo is not</w:t>
      </w:r>
    </w:p>
    <w:p>
      <w:pPr>
        <w:pStyle w:val="ListBullet"/>
        <w:spacing w:after="40"/>
      </w:pPr>
      <w:r>
        <w:rPr>
          <w:rFonts w:ascii="Calibri" w:hAnsi="Calibri" w:eastAsia="Calibri"/>
          <w:b w:val="0"/>
          <w:i w:val="0"/>
          <w:sz w:val="22"/>
        </w:rPr>
        <w:t>Not a production ERP integration (the adapter protocol exists; QuickBooks/NetSuite do not).</w:t>
      </w:r>
    </w:p>
    <w:p>
      <w:pPr>
        <w:pStyle w:val="ListBullet"/>
        <w:spacing w:after="40"/>
      </w:pPr>
      <w:r>
        <w:rPr>
          <w:rFonts w:ascii="Calibri" w:hAnsi="Calibri" w:eastAsia="Calibri"/>
          <w:b w:val="0"/>
          <w:i w:val="0"/>
          <w:sz w:val="22"/>
        </w:rPr>
        <w:t>Not an OCR product. Scanned / image-only PDFs stop at ingest.</w:t>
      </w:r>
    </w:p>
    <w:p>
      <w:pPr>
        <w:pStyle w:val="ListBullet"/>
        <w:spacing w:after="40"/>
      </w:pPr>
      <w:r>
        <w:rPr>
          <w:rFonts w:ascii="Calibri" w:hAnsi="Calibri" w:eastAsia="Calibri"/>
          <w:b w:val="0"/>
          <w:i w:val="0"/>
          <w:sz w:val="22"/>
        </w:rPr>
        <w:t>Not a vision model. Qwen reads pypdf text, not pixels.</w:t>
      </w:r>
    </w:p>
    <w:p>
      <w:pPr>
        <w:pStyle w:val="ListBullet"/>
        <w:spacing w:after="40"/>
      </w:pPr>
      <w:r>
        <w:rPr>
          <w:rFonts w:ascii="Calibri" w:hAnsi="Calibri" w:eastAsia="Calibri"/>
          <w:b w:val="0"/>
          <w:i w:val="0"/>
          <w:sz w:val="22"/>
        </w:rPr>
        <w:t>Not a general AP agent. Two decisions, one policy file, five fictional vendors.</w:t>
      </w:r>
    </w:p>
    <w:p>
      <w:pPr>
        <w:pStyle w:val="ListBullet"/>
        <w:spacing w:after="40"/>
      </w:pPr>
      <w:r>
        <w:rPr>
          <w:rFonts w:ascii="Calibri" w:hAnsi="Calibri" w:eastAsia="Calibri"/>
          <w:b w:val="0"/>
          <w:i w:val="0"/>
          <w:sz w:val="22"/>
        </w:rPr>
        <w:t>Local 50/50 accuracy does not mean Qwen still extracts the harder invoices. That needs --live.</w:t>
      </w:r>
    </w:p>
    <w:p>
      <w:pPr>
        <w:pStyle w:val="Heading1"/>
      </w:pPr>
      <w:r>
        <w:rPr>
          <w:color w:val="1B3A4B"/>
        </w:rPr>
        <w:t>13. Suggested reading order</w:t>
      </w:r>
    </w:p>
    <w:p>
      <w:pPr>
        <w:pStyle w:val="ListBullet"/>
        <w:spacing w:after="40"/>
      </w:pPr>
      <w:r>
        <w:rPr>
          <w:rFonts w:ascii="Calibri" w:hAnsi="Calibri" w:eastAsia="Calibri"/>
          <w:b w:val="0"/>
          <w:i w:val="0"/>
          <w:sz w:val="22"/>
        </w:rPr>
        <w:t>This document (or docs/how_it_works.md) for the map.</w:t>
      </w:r>
    </w:p>
    <w:p>
      <w:pPr>
        <w:pStyle w:val="ListBullet"/>
        <w:spacing w:after="40"/>
      </w:pPr>
      <w:r>
        <w:rPr>
          <w:rFonts w:ascii="Calibri" w:hAnsi="Calibri" w:eastAsia="Calibri"/>
          <w:b w:val="0"/>
          <w:i w:val="0"/>
          <w:sz w:val="22"/>
        </w:rPr>
        <w:t>app/pipeline.py — the state machine.</w:t>
      </w:r>
    </w:p>
    <w:p>
      <w:pPr>
        <w:pStyle w:val="ListBullet"/>
        <w:spacing w:after="40"/>
      </w:pPr>
      <w:r>
        <w:rPr>
          <w:rFonts w:ascii="Calibri" w:hAnsi="Calibri" w:eastAsia="Calibri"/>
          <w:b w:val="0"/>
          <w:i w:val="0"/>
          <w:sz w:val="22"/>
        </w:rPr>
        <w:t>app/matching.py and config/policy.yaml — the clerk and the rules.</w:t>
      </w:r>
    </w:p>
    <w:p>
      <w:pPr>
        <w:pStyle w:val="ListBullet"/>
        <w:spacing w:after="40"/>
      </w:pPr>
      <w:r>
        <w:rPr>
          <w:rFonts w:ascii="Calibri" w:hAnsi="Calibri" w:eastAsia="Calibri"/>
          <w:b w:val="0"/>
          <w:i w:val="0"/>
          <w:sz w:val="22"/>
        </w:rPr>
        <w:t>app/llm_client.py — mock vs live.</w:t>
      </w:r>
    </w:p>
    <w:p>
      <w:pPr>
        <w:pStyle w:val="ListBullet"/>
        <w:spacing w:after="40"/>
      </w:pPr>
      <w:r>
        <w:rPr>
          <w:rFonts w:ascii="Calibri" w:hAnsi="Calibri" w:eastAsia="Calibri"/>
          <w:b w:val="0"/>
          <w:i w:val="0"/>
          <w:sz w:val="22"/>
        </w:rPr>
        <w:t>scripts/generate_cases.py — how the PDFs were drawn.</w:t>
      </w:r>
    </w:p>
    <w:p>
      <w:pPr>
        <w:pStyle w:val="ListBullet"/>
        <w:spacing w:after="40"/>
      </w:pPr>
      <w:r>
        <w:rPr>
          <w:rFonts w:ascii="Calibri" w:hAnsi="Calibri" w:eastAsia="Calibri"/>
          <w:b w:val="0"/>
          <w:i w:val="0"/>
          <w:sz w:val="22"/>
        </w:rPr>
        <w:t>Open case_001, case_003, and case_004 PDFs — classic vs reading-order trap vs two-page.</w:t>
      </w:r>
    </w:p>
    <w:p>
      <w:pPr>
        <w:pStyle w:val="ListBullet"/>
        <w:spacing w:after="40"/>
      </w:pPr>
      <w:r>
        <w:rPr>
          <w:rFonts w:ascii="Calibri" w:hAnsi="Calibri" w:eastAsia="Calibri"/>
          <w:b w:val="0"/>
          <w:i w:val="0"/>
          <w:sz w:val="22"/>
        </w:rPr>
        <w:t>docs/technical_decisions.md before changing GPU pins.</w:t>
      </w:r>
    </w:p>
    <w:p>
      <w:pPr>
        <w:pStyle w:val="ListBullet"/>
        <w:spacing w:after="40"/>
      </w:pPr>
      <w:r>
        <w:rPr>
          <w:rFonts w:ascii="Calibri" w:hAnsi="Calibri" w:eastAsia="Calibri"/>
          <w:b w:val="0"/>
          <w:i w:val="0"/>
          <w:sz w:val="22"/>
        </w:rPr>
        <w:t>Then start vLLM and run evaluate_accuracy.py --live.</w:t>
      </w:r>
    </w:p>
    <w:p>
      <w:pPr>
        <w:spacing w:before="360"/>
      </w:pPr>
      <w:r>
        <w:rPr>
          <w:rFonts w:ascii="Calibri" w:hAnsi="Calibri" w:eastAsia="Calibri"/>
          <w:b w:val="0"/>
          <w:i/>
          <w:color w:val="666666"/>
          <w:sz w:val="18"/>
        </w:rPr>
        <w:t>Accounting Agent  ·  evaluation prototype  ·  generated from the repository, not from a live GPU run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