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46253" w14:textId="3E74A3D9" w:rsidR="008F08A0" w:rsidRPr="00F96537" w:rsidRDefault="008F08A0" w:rsidP="008F08A0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138</w:t>
      </w:r>
    </w:p>
    <w:p w14:paraId="008CD8E8" w14:textId="77777777" w:rsidR="008F08A0" w:rsidRDefault="008F08A0" w:rsidP="008F08A0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3669EC16" w14:textId="77777777" w:rsidR="008F08A0" w:rsidRPr="006C6943" w:rsidRDefault="008F08A0" w:rsidP="008F08A0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1892DD7D" w14:textId="77777777" w:rsidR="008F08A0" w:rsidRPr="006C6943" w:rsidRDefault="008F08A0" w:rsidP="008F08A0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5547CD04" w14:textId="77777777" w:rsidR="008F08A0" w:rsidRPr="006C6943" w:rsidRDefault="008F08A0" w:rsidP="008F08A0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Heterogenously dense breasts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E90ECAB" w14:textId="77777777" w:rsidR="008F08A0" w:rsidRPr="006C6943" w:rsidRDefault="008F08A0" w:rsidP="008F08A0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8D42A45" w14:textId="77777777" w:rsidR="008F08A0" w:rsidRPr="006C6943" w:rsidRDefault="008F08A0" w:rsidP="008F08A0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3B9FD221" w14:textId="39454560" w:rsidR="008F08A0" w:rsidRDefault="008F08A0" w:rsidP="008F08A0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Upper outer quadrant </w:t>
      </w:r>
      <w:r w:rsidR="00354D69">
        <w:rPr>
          <w:rFonts w:ascii="Times New Roman" w:eastAsia="Times New Roman" w:hAnsi="Times New Roman" w:cs="Times New Roman"/>
          <w:sz w:val="28"/>
          <w:szCs w:val="28"/>
        </w:rPr>
        <w:t xml:space="preserve">irregular </w:t>
      </w:r>
      <w:r>
        <w:rPr>
          <w:rFonts w:ascii="Times New Roman" w:eastAsia="Times New Roman" w:hAnsi="Times New Roman" w:cs="Times New Roman"/>
          <w:sz w:val="28"/>
          <w:szCs w:val="28"/>
        </w:rPr>
        <w:t>high density mass with speculated margin and overlying microcalcifications is seen with nipple retraction.</w:t>
      </w:r>
    </w:p>
    <w:p w14:paraId="1DEB0215" w14:textId="46DE4BFA" w:rsidR="008F08A0" w:rsidRPr="006C6943" w:rsidRDefault="008F08A0" w:rsidP="008F08A0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thickness.</w:t>
      </w:r>
    </w:p>
    <w:p w14:paraId="5BBB99C6" w14:textId="77777777" w:rsidR="008F08A0" w:rsidRPr="006C6943" w:rsidRDefault="008F08A0" w:rsidP="008F08A0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70718F8" w14:textId="77777777" w:rsidR="008F08A0" w:rsidRPr="00622CF3" w:rsidRDefault="008F08A0" w:rsidP="008F08A0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7655CC57" w14:textId="77777777" w:rsidR="008F08A0" w:rsidRPr="006C6943" w:rsidRDefault="008F08A0" w:rsidP="008F08A0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suspicious microcalcifications.</w:t>
      </w:r>
    </w:p>
    <w:p w14:paraId="548D152C" w14:textId="77777777" w:rsidR="008F08A0" w:rsidRPr="006C6943" w:rsidRDefault="008F08A0" w:rsidP="008F08A0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437224A8" w14:textId="77777777" w:rsidR="008F08A0" w:rsidRPr="006C6943" w:rsidRDefault="008F08A0" w:rsidP="008F08A0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CF51B8C" w14:textId="77777777" w:rsidR="008F08A0" w:rsidRPr="006C6943" w:rsidRDefault="008F08A0" w:rsidP="008F08A0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22E8D85" w14:textId="77777777" w:rsidR="008F08A0" w:rsidRDefault="008F08A0" w:rsidP="008F08A0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3EF801FB" w14:textId="77777777" w:rsidR="008F08A0" w:rsidRPr="006C6943" w:rsidRDefault="008F08A0" w:rsidP="008F08A0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4B70CBC8" w14:textId="6FFD1073" w:rsidR="008F08A0" w:rsidRPr="006C6943" w:rsidRDefault="008F08A0" w:rsidP="008F08A0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Upper outer malignant looking mass with overlying suspicious microcalcifications and nipple retraction (BIRADS </w:t>
      </w:r>
      <w:r w:rsidR="006A57CA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41468A14" w14:textId="77777777" w:rsidR="008F08A0" w:rsidRDefault="008F08A0" w:rsidP="008F08A0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A2BF39D" w14:textId="77777777" w:rsidR="008F08A0" w:rsidRPr="002E0237" w:rsidRDefault="008F08A0" w:rsidP="008F08A0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132D996B" w14:textId="217A9013" w:rsidR="008F08A0" w:rsidRPr="006C6943" w:rsidRDefault="008F08A0" w:rsidP="008F08A0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Normal breast examination (BIRADS </w:t>
      </w:r>
      <w:r w:rsidR="006A57CA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57634701" w14:textId="77777777" w:rsidR="008F08A0" w:rsidRDefault="008F08A0" w:rsidP="008F08A0"/>
    <w:p w14:paraId="16A7E6DB" w14:textId="77777777" w:rsidR="008F08A0" w:rsidRDefault="008F08A0" w:rsidP="008F08A0"/>
    <w:p w14:paraId="42500BD7" w14:textId="77777777" w:rsidR="008F08A0" w:rsidRDefault="008F08A0" w:rsidP="008F08A0"/>
    <w:p w14:paraId="13E31E5C" w14:textId="77777777" w:rsidR="008F08A0" w:rsidRDefault="008F08A0" w:rsidP="008F08A0"/>
    <w:p w14:paraId="0B106E71" w14:textId="77777777" w:rsidR="008F08A0" w:rsidRDefault="008F08A0" w:rsidP="008F08A0"/>
    <w:p w14:paraId="10698F50" w14:textId="77777777" w:rsidR="008F08A0" w:rsidRDefault="008F08A0" w:rsidP="008F08A0"/>
    <w:p w14:paraId="3CABB49F" w14:textId="77777777" w:rsidR="008F08A0" w:rsidRDefault="008F08A0" w:rsidP="008F08A0"/>
    <w:p w14:paraId="223D1952" w14:textId="77777777" w:rsidR="008F08A0" w:rsidRDefault="008F08A0" w:rsidP="008F08A0"/>
    <w:p w14:paraId="1D01254D" w14:textId="77777777" w:rsidR="008F08A0" w:rsidRDefault="008F08A0" w:rsidP="008F08A0"/>
    <w:p w14:paraId="5000AB87" w14:textId="77777777" w:rsidR="008F08A0" w:rsidRDefault="008F08A0" w:rsidP="008F08A0"/>
    <w:p w14:paraId="44C1287E" w14:textId="77777777" w:rsidR="008F08A0" w:rsidRDefault="008F08A0" w:rsidP="008F08A0"/>
    <w:p w14:paraId="413B4A6E" w14:textId="77777777" w:rsidR="008F08A0" w:rsidRDefault="008F08A0" w:rsidP="008F08A0"/>
    <w:p w14:paraId="1AA343F1" w14:textId="77777777" w:rsidR="008F08A0" w:rsidRDefault="008F08A0" w:rsidP="008F08A0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CONTRAST ENHANCED SPECTRAL MAMMOGRAPHY REVEALED:</w:t>
      </w:r>
    </w:p>
    <w:p w14:paraId="04723033" w14:textId="77777777" w:rsidR="008F08A0" w:rsidRDefault="008F08A0" w:rsidP="008F08A0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2BAFB81F" w14:textId="77777777" w:rsidR="008F08A0" w:rsidRPr="006C6943" w:rsidRDefault="008F08A0" w:rsidP="008F08A0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0F373B75" w14:textId="771F43DC" w:rsidR="008F08A0" w:rsidRDefault="008F08A0" w:rsidP="008F08A0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Upper outer segmental non mass enhancement with nipple retraction (BIRADS </w:t>
      </w:r>
      <w:r w:rsidR="006A57CA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54F0A1D6" w14:textId="77777777" w:rsidR="008F08A0" w:rsidRDefault="008F08A0" w:rsidP="008F08A0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E7D80A2" w14:textId="77777777" w:rsidR="008F08A0" w:rsidRDefault="008F08A0" w:rsidP="008F08A0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FBCA44A" w14:textId="77777777" w:rsidR="008F08A0" w:rsidRPr="002E0237" w:rsidRDefault="008F08A0" w:rsidP="008F08A0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22F771C4" w14:textId="20E587A7" w:rsidR="008F08A0" w:rsidRDefault="00C051B2" w:rsidP="008F08A0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Foci of enhancement denoting adenosis </w:t>
      </w:r>
      <w:r w:rsidR="008F08A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(BIRADS </w:t>
      </w:r>
      <w:r w:rsidR="006A57CA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 w:rsidR="008F08A0"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="008F08A0"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09D43F9A" w14:textId="77777777" w:rsidR="008F08A0" w:rsidRDefault="008F08A0" w:rsidP="008F08A0"/>
    <w:p w14:paraId="2E98B0CB" w14:textId="77777777" w:rsidR="008F08A0" w:rsidRDefault="008F08A0" w:rsidP="008F08A0"/>
    <w:p w14:paraId="32C317EA" w14:textId="77777777" w:rsidR="008F08A0" w:rsidRDefault="008F08A0" w:rsidP="008F08A0"/>
    <w:p w14:paraId="01794062" w14:textId="77777777" w:rsidR="008F08A0" w:rsidRDefault="008F08A0" w:rsidP="008F08A0"/>
    <w:p w14:paraId="23A790F2" w14:textId="77777777" w:rsidR="008F08A0" w:rsidRDefault="008F08A0" w:rsidP="008F08A0"/>
    <w:p w14:paraId="6E70673C" w14:textId="77777777" w:rsidR="008F08A0" w:rsidRDefault="008F08A0" w:rsidP="008F08A0"/>
    <w:p w14:paraId="69354D89" w14:textId="77777777" w:rsidR="008F08A0" w:rsidRDefault="008F08A0" w:rsidP="008F08A0"/>
    <w:p w14:paraId="00981144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8A0"/>
    <w:rsid w:val="001D2A8B"/>
    <w:rsid w:val="00354D69"/>
    <w:rsid w:val="006A57CA"/>
    <w:rsid w:val="007076E9"/>
    <w:rsid w:val="008F08A0"/>
    <w:rsid w:val="00C0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DC985"/>
  <w15:chartTrackingRefBased/>
  <w15:docId w15:val="{E751A0BA-FC1F-4577-B27F-38B76BC9B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8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8A0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4</cp:revision>
  <dcterms:created xsi:type="dcterms:W3CDTF">2020-04-26T12:44:00Z</dcterms:created>
  <dcterms:modified xsi:type="dcterms:W3CDTF">2021-12-16T16:30:00Z</dcterms:modified>
</cp:coreProperties>
</file>