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3A8868D6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227188"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3AD344" w14:textId="261C202C" w:rsidR="00227188" w:rsidRDefault="00227188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and central </w:t>
      </w:r>
      <w:r w:rsidR="00D65A5B"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>
        <w:rPr>
          <w:rFonts w:ascii="Times New Roman" w:eastAsia="Times New Roman" w:hAnsi="Times New Roman" w:cs="Times New Roman"/>
          <w:sz w:val="28"/>
          <w:szCs w:val="28"/>
        </w:rPr>
        <w:t>asymmetrical increased density is seen.</w:t>
      </w:r>
    </w:p>
    <w:p w14:paraId="39B36EBF" w14:textId="17AB98EF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A11BF" w14:textId="3A653ECB" w:rsidR="00AA092A" w:rsidRPr="00227188" w:rsidRDefault="00315A79" w:rsidP="0022718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622632" w14:textId="58F7B0E2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227188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578B5E9A" w:rsidR="00A71884" w:rsidRDefault="00227188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central </w:t>
      </w:r>
      <w:r w:rsidR="00D65A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asymmetry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E733D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5A8292BD" w:rsidR="00F96537" w:rsidRPr="006C6943" w:rsidRDefault="00227188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 w:rsidR="00E73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458C76CC" w:rsidR="006C6943" w:rsidRDefault="00227188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Segmental non mass enhancement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E733D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41C75D67" w:rsidR="006C6943" w:rsidRPr="006C6943" w:rsidRDefault="00227188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733D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27188"/>
    <w:rsid w:val="002E0237"/>
    <w:rsid w:val="00315A79"/>
    <w:rsid w:val="006C6943"/>
    <w:rsid w:val="00A71884"/>
    <w:rsid w:val="00AA092A"/>
    <w:rsid w:val="00D65A5B"/>
    <w:rsid w:val="00E733D4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4</cp:revision>
  <dcterms:created xsi:type="dcterms:W3CDTF">2019-10-21T12:13:00Z</dcterms:created>
  <dcterms:modified xsi:type="dcterms:W3CDTF">2021-12-16T14:08:00Z</dcterms:modified>
</cp:coreProperties>
</file>