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5611" w14:textId="52AA39AC" w:rsidR="00BB0570" w:rsidRPr="00F96537" w:rsidRDefault="00BB0570" w:rsidP="00BB05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305</w:t>
      </w:r>
    </w:p>
    <w:p w14:paraId="0950A5E4" w14:textId="77777777" w:rsidR="00BB0570" w:rsidRDefault="00BB0570" w:rsidP="00BB05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F8DBE4" w14:textId="77777777" w:rsidR="00BB0570" w:rsidRPr="006C6943" w:rsidRDefault="00BB0570" w:rsidP="00BB05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189F47" w14:textId="77777777" w:rsidR="00BB0570" w:rsidRPr="006C6943" w:rsidRDefault="00BB0570" w:rsidP="00BB05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6299EE" w14:textId="77777777" w:rsidR="00BB0570" w:rsidRPr="006C6943" w:rsidRDefault="00BB0570" w:rsidP="00BB05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B81927" w14:textId="77777777" w:rsidR="00BB0570" w:rsidRPr="006C6943" w:rsidRDefault="00BB0570" w:rsidP="00BB05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6CAE5F8" w14:textId="4208D55D" w:rsidR="00BB0570" w:rsidRDefault="00A17334" w:rsidP="00BB05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 operative with operative bed showing r</w:t>
      </w:r>
      <w:r w:rsidR="00BB0570">
        <w:rPr>
          <w:rFonts w:ascii="Times New Roman" w:eastAsia="Times New Roman" w:hAnsi="Times New Roman" w:cs="Times New Roman"/>
          <w:sz w:val="28"/>
          <w:szCs w:val="28"/>
        </w:rPr>
        <w:t xml:space="preserve">etroareolar </w:t>
      </w:r>
      <w:r w:rsidR="00E65FA6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BB0570">
        <w:rPr>
          <w:rFonts w:ascii="Times New Roman" w:eastAsia="Times New Roman" w:hAnsi="Times New Roman" w:cs="Times New Roman"/>
          <w:sz w:val="28"/>
          <w:szCs w:val="28"/>
        </w:rPr>
        <w:t>high density mass</w:t>
      </w:r>
      <w:r w:rsidR="00E65FA6">
        <w:rPr>
          <w:rFonts w:ascii="Times New Roman" w:eastAsia="Times New Roman" w:hAnsi="Times New Roman" w:cs="Times New Roman"/>
          <w:sz w:val="28"/>
          <w:szCs w:val="28"/>
        </w:rPr>
        <w:t>es</w:t>
      </w:r>
      <w:r w:rsidR="00BB0570">
        <w:rPr>
          <w:rFonts w:ascii="Times New Roman" w:eastAsia="Times New Roman" w:hAnsi="Times New Roman" w:cs="Times New Roman"/>
          <w:sz w:val="28"/>
          <w:szCs w:val="28"/>
        </w:rPr>
        <w:t xml:space="preserve"> with speculated margin and overlying </w:t>
      </w:r>
      <w:r w:rsidR="007F1F47">
        <w:rPr>
          <w:rFonts w:ascii="Times New Roman" w:eastAsia="Times New Roman" w:hAnsi="Times New Roman" w:cs="Times New Roman"/>
          <w:sz w:val="28"/>
          <w:szCs w:val="28"/>
        </w:rPr>
        <w:t xml:space="preserve">clusters of </w:t>
      </w:r>
      <w:r w:rsidR="00BB0570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7F1F47">
        <w:rPr>
          <w:rFonts w:ascii="Times New Roman" w:eastAsia="Times New Roman" w:hAnsi="Times New Roman" w:cs="Times New Roman"/>
          <w:sz w:val="28"/>
          <w:szCs w:val="28"/>
        </w:rPr>
        <w:t>s</w:t>
      </w:r>
      <w:r w:rsidR="00BB0570">
        <w:rPr>
          <w:rFonts w:ascii="Times New Roman" w:eastAsia="Times New Roman" w:hAnsi="Times New Roman" w:cs="Times New Roman"/>
          <w:sz w:val="28"/>
          <w:szCs w:val="28"/>
        </w:rPr>
        <w:t xml:space="preserve"> associated with nipple retraction.</w:t>
      </w:r>
    </w:p>
    <w:p w14:paraId="07F46F8E" w14:textId="77777777" w:rsidR="00BB0570" w:rsidRPr="006C6943" w:rsidRDefault="00BB0570" w:rsidP="00BB05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6841B3" w14:textId="77777777" w:rsidR="00BB0570" w:rsidRPr="006C6943" w:rsidRDefault="00BB0570" w:rsidP="00BB05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D42D4" w14:textId="77777777" w:rsidR="00BB0570" w:rsidRPr="00622CF3" w:rsidRDefault="00BB0570" w:rsidP="00BB05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7B9AB10" w14:textId="2D550F84" w:rsidR="00A17334" w:rsidRPr="00A17334" w:rsidRDefault="00A17334" w:rsidP="00A17334">
      <w:pPr>
        <w:pStyle w:val="ListParagraph"/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334">
        <w:rPr>
          <w:rFonts w:ascii="Times New Roman" w:eastAsia="Times New Roman" w:hAnsi="Times New Roman" w:cs="Times New Roman"/>
          <w:sz w:val="28"/>
          <w:szCs w:val="28"/>
        </w:rPr>
        <w:t>ACR C: Heterogenously dense breast.</w:t>
      </w:r>
    </w:p>
    <w:p w14:paraId="0A9A696C" w14:textId="77777777" w:rsidR="00BB0570" w:rsidRDefault="00BB0570" w:rsidP="00BB05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architectural distortion is seen.</w:t>
      </w:r>
    </w:p>
    <w:p w14:paraId="62E9677A" w14:textId="60CB14BF" w:rsidR="00BB0570" w:rsidRPr="006C6943" w:rsidRDefault="00BB0570" w:rsidP="00BB05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F339075" w14:textId="77777777" w:rsidR="00BB0570" w:rsidRPr="006C6943" w:rsidRDefault="00BB0570" w:rsidP="00BB05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839A9E0" w14:textId="77777777" w:rsidR="00BB0570" w:rsidRPr="006C6943" w:rsidRDefault="00BB0570" w:rsidP="00BB05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6DA42" w14:textId="77777777" w:rsidR="00BB0570" w:rsidRPr="006C6943" w:rsidRDefault="00BB0570" w:rsidP="00BB05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FCE52" w14:textId="77777777" w:rsidR="00BB0570" w:rsidRDefault="00BB0570" w:rsidP="00BB05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C7B1069" w14:textId="77777777" w:rsidR="00BB0570" w:rsidRPr="006C6943" w:rsidRDefault="00BB0570" w:rsidP="00BB05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313FD9" w14:textId="01386DF8" w:rsidR="00BB0570" w:rsidRPr="006C6943" w:rsidRDefault="007F1F47" w:rsidP="00BB05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r</w:t>
      </w:r>
      <w:r w:rsid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>etroareolar malignant looking mass</w:t>
      </w:r>
      <w:r w:rsidR="00E65FA6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overlying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</w:t>
      </w:r>
      <w:r w:rsid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microcalcifications and nipple retraction (BIRADS </w:t>
      </w:r>
      <w:r w:rsidR="0087447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6B280B" w14:textId="77777777" w:rsidR="00BB0570" w:rsidRDefault="00BB0570" w:rsidP="00BB05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C2163" w14:textId="77777777" w:rsidR="00BB0570" w:rsidRPr="002E0237" w:rsidRDefault="00BB0570" w:rsidP="00BB05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C9A250" w14:textId="20AD605B" w:rsidR="00BB0570" w:rsidRPr="006C6943" w:rsidRDefault="00BB0570" w:rsidP="00BB05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architectural distortion (BIRADS </w:t>
      </w:r>
      <w:r w:rsidR="0087447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064BE9E" w14:textId="77777777" w:rsidR="00BB0570" w:rsidRDefault="00BB0570" w:rsidP="00BB0570"/>
    <w:p w14:paraId="03F167ED" w14:textId="77777777" w:rsidR="00BB0570" w:rsidRDefault="00BB0570" w:rsidP="00BB0570"/>
    <w:p w14:paraId="5F2CAF3C" w14:textId="77777777" w:rsidR="00BB0570" w:rsidRDefault="00BB0570" w:rsidP="00BB0570"/>
    <w:p w14:paraId="504B7D38" w14:textId="77777777" w:rsidR="00BB0570" w:rsidRDefault="00BB0570" w:rsidP="00BB0570"/>
    <w:p w14:paraId="7B0FA0D0" w14:textId="77777777" w:rsidR="00BB0570" w:rsidRDefault="00BB0570" w:rsidP="00BB0570"/>
    <w:p w14:paraId="219932BE" w14:textId="77777777" w:rsidR="00BB0570" w:rsidRDefault="00BB0570" w:rsidP="00BB0570"/>
    <w:p w14:paraId="0D3C5B26" w14:textId="77777777" w:rsidR="00BB0570" w:rsidRDefault="00BB0570" w:rsidP="00BB0570"/>
    <w:p w14:paraId="5F817627" w14:textId="77777777" w:rsidR="00BB0570" w:rsidRDefault="00BB0570" w:rsidP="00BB0570"/>
    <w:p w14:paraId="049E9C99" w14:textId="77777777" w:rsidR="00BB0570" w:rsidRDefault="00BB0570" w:rsidP="00BB0570"/>
    <w:p w14:paraId="53EA58AC" w14:textId="77777777" w:rsidR="00BB0570" w:rsidRDefault="00BB0570" w:rsidP="00BB0570"/>
    <w:p w14:paraId="60589613" w14:textId="77777777" w:rsidR="00BB0570" w:rsidRDefault="00BB0570" w:rsidP="00BB0570"/>
    <w:p w14:paraId="41823DB4" w14:textId="77777777" w:rsidR="00BB0570" w:rsidRDefault="00BB0570" w:rsidP="00BB0570"/>
    <w:p w14:paraId="3C860453" w14:textId="77777777" w:rsidR="00BB0570" w:rsidRDefault="00BB0570" w:rsidP="00BB05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C60A723" w14:textId="77777777" w:rsidR="00BB0570" w:rsidRDefault="00BB0570" w:rsidP="00BB05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F8D264" w14:textId="77777777" w:rsidR="00BB0570" w:rsidRPr="006C6943" w:rsidRDefault="00BB0570" w:rsidP="00BB05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E124E6" w14:textId="29C0DA88" w:rsidR="00BB0570" w:rsidRPr="00BB0570" w:rsidRDefault="00BB0570" w:rsidP="00BB05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Retroareolar</w:t>
      </w:r>
      <w:r w:rsidR="00E65F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</w:t>
      </w:r>
      <w:r w:rsidRP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mass with</w:t>
      </w:r>
      <w:r w:rsidR="002429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speculated margin associated with</w:t>
      </w:r>
      <w:r w:rsidRP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surrounding satellites and nipple retraction (BIRADS </w:t>
      </w:r>
      <w:r w:rsidR="0087447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BB05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AF0B396" w14:textId="77777777" w:rsidR="00BB0570" w:rsidRDefault="00BB0570" w:rsidP="00BB05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266F6A" w14:textId="77777777" w:rsidR="00BB0570" w:rsidRDefault="00BB0570" w:rsidP="00BB05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CFAF7" w14:textId="77777777" w:rsidR="00BB0570" w:rsidRPr="002E0237" w:rsidRDefault="00BB0570" w:rsidP="00BB05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B84BE2E" w14:textId="4C343258" w:rsidR="00BB0570" w:rsidRDefault="00BB0570" w:rsidP="00BB05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irregular heterogenous enhancement (BIRADS </w:t>
      </w:r>
      <w:r w:rsidR="0087447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E80CCA4" w14:textId="77777777" w:rsidR="00BB0570" w:rsidRDefault="00BB0570" w:rsidP="00BB0570"/>
    <w:p w14:paraId="0E379901" w14:textId="77777777" w:rsidR="00BB0570" w:rsidRDefault="00BB0570" w:rsidP="00BB0570"/>
    <w:p w14:paraId="05F584A6" w14:textId="77777777" w:rsidR="00BB0570" w:rsidRDefault="00BB0570" w:rsidP="00BB0570"/>
    <w:p w14:paraId="36EE7A25" w14:textId="77777777" w:rsidR="00BB0570" w:rsidRDefault="00BB0570" w:rsidP="00BB0570"/>
    <w:p w14:paraId="75D0ACDD" w14:textId="77777777" w:rsidR="00BB0570" w:rsidRDefault="00BB0570" w:rsidP="00BB0570"/>
    <w:p w14:paraId="618488CD" w14:textId="77777777" w:rsidR="00BB0570" w:rsidRDefault="00BB0570" w:rsidP="00BB0570"/>
    <w:p w14:paraId="34811DAE" w14:textId="77777777" w:rsidR="00BB0570" w:rsidRDefault="00BB0570" w:rsidP="00BB0570"/>
    <w:p w14:paraId="3C0FE18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0"/>
    <w:rsid w:val="001D2A8B"/>
    <w:rsid w:val="002429DF"/>
    <w:rsid w:val="007076E9"/>
    <w:rsid w:val="007F1F47"/>
    <w:rsid w:val="0087447C"/>
    <w:rsid w:val="00A17334"/>
    <w:rsid w:val="00BB0570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04E1"/>
  <w15:chartTrackingRefBased/>
  <w15:docId w15:val="{9CE8595C-0D6B-494E-8151-5523AEED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5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2020-05-02T19:13:00Z</dcterms:created>
  <dcterms:modified xsi:type="dcterms:W3CDTF">2021-12-16T18:24:00Z</dcterms:modified>
</cp:coreProperties>
</file>