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54B13" w14:textId="1C9C2F1E" w:rsidR="0069739F" w:rsidRPr="00F96537" w:rsidRDefault="0069739F" w:rsidP="0069739F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306</w:t>
      </w:r>
    </w:p>
    <w:p w14:paraId="2EEDDD83" w14:textId="77777777" w:rsidR="0069739F" w:rsidRDefault="0069739F" w:rsidP="0069739F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657BA9C" w14:textId="77777777" w:rsidR="0069739F" w:rsidRPr="006C6943" w:rsidRDefault="0069739F" w:rsidP="0069739F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1E9EF294" w14:textId="77777777" w:rsidR="0069739F" w:rsidRPr="006C6943" w:rsidRDefault="0069739F" w:rsidP="0069739F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2CCCDA3" w14:textId="7A9C9E91" w:rsidR="0069739F" w:rsidRPr="006C6943" w:rsidRDefault="0069739F" w:rsidP="0069739F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Extremely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5F9D70F" w14:textId="77777777" w:rsidR="0069739F" w:rsidRPr="006C6943" w:rsidRDefault="0069739F" w:rsidP="0069739F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CBC230E" w14:textId="77777777" w:rsidR="0069739F" w:rsidRPr="006C6943" w:rsidRDefault="0069739F" w:rsidP="0069739F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7357B0D1" w14:textId="77777777" w:rsidR="005F46A6" w:rsidRDefault="00FD05D2" w:rsidP="00FD05D2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Diffuse edematous changes evidenced by increased skin thickness and coarsened trabeculae</w:t>
      </w:r>
      <w:r w:rsidR="005F46A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B889B6D" w14:textId="7BF5734A" w:rsidR="00FD05D2" w:rsidRDefault="005F46A6" w:rsidP="00FD05D2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</w:t>
      </w:r>
      <w:r w:rsidR="00FD05D2" w:rsidRPr="00FD05D2">
        <w:rPr>
          <w:rFonts w:ascii="Times New Roman" w:eastAsia="Times New Roman" w:hAnsi="Times New Roman" w:cs="Times New Roman"/>
          <w:sz w:val="28"/>
          <w:szCs w:val="28"/>
        </w:rPr>
        <w:t>pper central</w:t>
      </w:r>
      <w:r w:rsidR="000A32C1">
        <w:rPr>
          <w:rFonts w:ascii="Times New Roman" w:eastAsia="Times New Roman" w:hAnsi="Times New Roman" w:cs="Times New Roman"/>
          <w:sz w:val="28"/>
          <w:szCs w:val="28"/>
        </w:rPr>
        <w:t xml:space="preserve"> rounded</w:t>
      </w:r>
      <w:r w:rsidR="00FD05D2" w:rsidRPr="00FD05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D05D2">
        <w:rPr>
          <w:rFonts w:ascii="Times New Roman" w:eastAsia="Times New Roman" w:hAnsi="Times New Roman" w:cs="Times New Roman"/>
          <w:sz w:val="28"/>
          <w:szCs w:val="28"/>
        </w:rPr>
        <w:t>high density mass with indistinct margin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associated with clusters of pleomorphic microcalcifications.  </w:t>
      </w:r>
    </w:p>
    <w:p w14:paraId="59220268" w14:textId="77777777" w:rsidR="0069739F" w:rsidRPr="006C6943" w:rsidRDefault="0069739F" w:rsidP="0069739F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C3463F" w14:textId="77777777" w:rsidR="0069739F" w:rsidRPr="006C6943" w:rsidRDefault="0069739F" w:rsidP="0069739F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54FA4DD4" w14:textId="4AA2D62C" w:rsidR="0069739F" w:rsidRDefault="0069739F" w:rsidP="0069739F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Diffuse edematous changes evidenced by increased skin thickness and coarsened trabeculae.</w:t>
      </w:r>
    </w:p>
    <w:p w14:paraId="63FF3777" w14:textId="00AA83F3" w:rsidR="00E90358" w:rsidRDefault="00E90358" w:rsidP="0069739F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Upper outer cluster of microcalcifications.</w:t>
      </w:r>
    </w:p>
    <w:p w14:paraId="286DF12A" w14:textId="77777777" w:rsidR="0069739F" w:rsidRPr="006C6943" w:rsidRDefault="0069739F" w:rsidP="0069739F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C9A178" w14:textId="77777777" w:rsidR="0069739F" w:rsidRPr="006C6943" w:rsidRDefault="0069739F" w:rsidP="0069739F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E442E77" w14:textId="77777777" w:rsidR="0069739F" w:rsidRDefault="0069739F" w:rsidP="0069739F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18B77C13" w14:textId="77777777" w:rsidR="0069739F" w:rsidRPr="006C6943" w:rsidRDefault="0069739F" w:rsidP="0069739F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521FADA8" w14:textId="51653C1A" w:rsidR="0069739F" w:rsidRDefault="0069739F" w:rsidP="0069739F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Diffuse edematous changes</w:t>
      </w:r>
      <w:r w:rsidR="00FD05D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associated with upper central suspicious looking mass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5F46A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and microcalcifications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D45207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2455EE2F" w14:textId="77777777" w:rsidR="0069739F" w:rsidRDefault="0069739F" w:rsidP="0069739F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F9F46FC" w14:textId="77777777" w:rsidR="0069739F" w:rsidRPr="002E0237" w:rsidRDefault="0069739F" w:rsidP="0069739F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013A4E03" w14:textId="390859C3" w:rsidR="0069739F" w:rsidRDefault="0069739F" w:rsidP="0069739F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Diffuse edematous changes</w:t>
      </w:r>
      <w:r w:rsidR="00E9035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associated with upper outer suspicious microcalcifications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(BIRADS </w:t>
      </w:r>
      <w:r w:rsidR="00D45207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117DA9B0" w14:textId="77777777" w:rsidR="0069739F" w:rsidRDefault="0069739F" w:rsidP="0069739F"/>
    <w:p w14:paraId="1CE37C50" w14:textId="77777777" w:rsidR="0069739F" w:rsidRDefault="0069739F" w:rsidP="0069739F"/>
    <w:p w14:paraId="5E24C574" w14:textId="77777777" w:rsidR="0069739F" w:rsidRDefault="0069739F" w:rsidP="0069739F"/>
    <w:p w14:paraId="43B7DC6A" w14:textId="77777777" w:rsidR="0069739F" w:rsidRDefault="0069739F" w:rsidP="0069739F"/>
    <w:p w14:paraId="7F8FB036" w14:textId="77777777" w:rsidR="0069739F" w:rsidRDefault="0069739F" w:rsidP="0069739F"/>
    <w:p w14:paraId="4668026D" w14:textId="77777777" w:rsidR="0069739F" w:rsidRDefault="0069739F" w:rsidP="0069739F"/>
    <w:p w14:paraId="1F31DE5A" w14:textId="77777777" w:rsidR="0069739F" w:rsidRDefault="0069739F" w:rsidP="0069739F"/>
    <w:p w14:paraId="572BD280" w14:textId="77777777" w:rsidR="0069739F" w:rsidRDefault="0069739F" w:rsidP="0069739F"/>
    <w:p w14:paraId="47374DFE" w14:textId="77777777" w:rsidR="0069739F" w:rsidRDefault="0069739F" w:rsidP="0069739F"/>
    <w:p w14:paraId="2FB7ECC8" w14:textId="77777777" w:rsidR="0069739F" w:rsidRDefault="0069739F" w:rsidP="0069739F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2500A38A" w14:textId="14020630" w:rsidR="0069739F" w:rsidRPr="006C6943" w:rsidRDefault="0069739F" w:rsidP="00FD05D2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248EBD53" w14:textId="11BA203D" w:rsidR="0069739F" w:rsidRDefault="00FD05D2" w:rsidP="0069739F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central </w:t>
      </w:r>
      <w:r w:rsidR="000A32C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rounded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heterogeneously enhancing mass with </w:t>
      </w:r>
      <w:r w:rsidR="000A32C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irregular margin,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surrounding nodules and regional non mass </w:t>
      </w:r>
      <w:r w:rsidR="0069739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enhancement (BIRADS </w:t>
      </w:r>
      <w:r w:rsidR="00D45207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 w:rsidR="0069739F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="0069739F"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1301EAFA" w14:textId="77777777" w:rsidR="0069739F" w:rsidRDefault="0069739F" w:rsidP="0069739F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BA039C8" w14:textId="77777777" w:rsidR="0069739F" w:rsidRDefault="0069739F" w:rsidP="0069739F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CD59A00" w14:textId="77777777" w:rsidR="0069739F" w:rsidRDefault="0069739F" w:rsidP="0069739F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981E4DE" w14:textId="77777777" w:rsidR="0069739F" w:rsidRPr="002E0237" w:rsidRDefault="0069739F" w:rsidP="0069739F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5735DD95" w14:textId="460DC167" w:rsidR="0069739F" w:rsidRDefault="00FD05D2" w:rsidP="0069739F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Multiple </w:t>
      </w:r>
      <w:r w:rsidR="00E9035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irregular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heterogeneously enhancing foci </w:t>
      </w:r>
      <w:r w:rsidR="0069739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D45207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="0069739F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="0069739F"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8827B2A" w14:textId="77777777" w:rsidR="0069739F" w:rsidRPr="006C6943" w:rsidRDefault="0069739F" w:rsidP="0069739F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4341248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39F"/>
    <w:rsid w:val="000A32C1"/>
    <w:rsid w:val="001D2A8B"/>
    <w:rsid w:val="005F46A6"/>
    <w:rsid w:val="0069739F"/>
    <w:rsid w:val="007076E9"/>
    <w:rsid w:val="009470CE"/>
    <w:rsid w:val="00D45207"/>
    <w:rsid w:val="00E90358"/>
    <w:rsid w:val="00FD0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CDA96"/>
  <w15:chartTrackingRefBased/>
  <w15:docId w15:val="{8072652A-6A0E-41B1-A1C2-A420DD78D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39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0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6</cp:revision>
  <dcterms:created xsi:type="dcterms:W3CDTF">2020-05-02T19:23:00Z</dcterms:created>
  <dcterms:modified xsi:type="dcterms:W3CDTF">2021-12-16T18:25:00Z</dcterms:modified>
</cp:coreProperties>
</file>