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6A97" w14:textId="77777777" w:rsidR="00D46569" w:rsidRPr="00F96537" w:rsidRDefault="00D46569" w:rsidP="00D465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59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A581F3C" w14:textId="77777777" w:rsidR="00D46569" w:rsidRDefault="00D46569" w:rsidP="00D465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1B32EB7" w14:textId="77777777" w:rsidR="00D46569" w:rsidRPr="006C6943" w:rsidRDefault="00D46569" w:rsidP="00D465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2140E3A" w14:textId="77777777" w:rsidR="00D46569" w:rsidRPr="006C6943" w:rsidRDefault="00D46569" w:rsidP="00D465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672A88E" w14:textId="77777777" w:rsidR="00D46569" w:rsidRPr="006C6943" w:rsidRDefault="00D46569" w:rsidP="00D465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B90F1F" w14:textId="77777777" w:rsidR="00D46569" w:rsidRPr="006C6943" w:rsidRDefault="00D46569" w:rsidP="00D465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055B35" w14:textId="77777777" w:rsidR="00D64E6C" w:rsidRPr="006C6943" w:rsidRDefault="00D64E6C" w:rsidP="00D64E6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A88C87C" w14:textId="77777777" w:rsidR="00D64E6C" w:rsidRDefault="00D64E6C" w:rsidP="00D64E6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Large retroareolar irregular high density ulcerating mass with speculated margin, overlying microcalcifications and edema pattern.</w:t>
      </w:r>
    </w:p>
    <w:p w14:paraId="4C801AC8" w14:textId="69904D69" w:rsidR="00D64E6C" w:rsidRDefault="00D64E6C" w:rsidP="00D64E6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FF69E6B" w14:textId="77777777" w:rsidR="00D64E6C" w:rsidRPr="006C6943" w:rsidRDefault="00D64E6C" w:rsidP="00D64E6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8619AA" w14:textId="569D6753" w:rsidR="00D46569" w:rsidRPr="006C6943" w:rsidRDefault="00557BBA" w:rsidP="00D4656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D46569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0935CD5" w14:textId="77777777" w:rsidR="00D46569" w:rsidRDefault="00D46569" w:rsidP="00D4656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benign vascular calcification is noted.</w:t>
      </w:r>
    </w:p>
    <w:p w14:paraId="405D3B8F" w14:textId="77777777" w:rsidR="00D46569" w:rsidRPr="0006759D" w:rsidRDefault="00D46569" w:rsidP="00D4656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53C2B12B" w14:textId="77777777" w:rsidR="00D46569" w:rsidRPr="006C6943" w:rsidRDefault="00D46569" w:rsidP="00D4656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F139EC0" w14:textId="77777777" w:rsidR="00D46569" w:rsidRPr="006C6943" w:rsidRDefault="00D46569" w:rsidP="00D465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D156CA" w14:textId="77777777" w:rsidR="00D46569" w:rsidRPr="006C6943" w:rsidRDefault="00D46569" w:rsidP="00D64E6C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FB877C" w14:textId="77777777" w:rsidR="00D46569" w:rsidRPr="006C6943" w:rsidRDefault="00D46569" w:rsidP="00D465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895C83" w14:textId="77777777" w:rsidR="00D46569" w:rsidRDefault="00D46569" w:rsidP="00D465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1AEFDD6" w14:textId="77777777" w:rsidR="00D46569" w:rsidRDefault="00D46569" w:rsidP="00D465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C647531" w14:textId="77777777" w:rsidR="00D64E6C" w:rsidRPr="006C6943" w:rsidRDefault="00D64E6C" w:rsidP="00D64E6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44F0B244" w14:textId="60F3AFE5" w:rsidR="00D64E6C" w:rsidRDefault="00D64E6C" w:rsidP="00D64E6C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Large retroareolar </w:t>
      </w:r>
      <w:r w:rsidRPr="00D46569">
        <w:rPr>
          <w:rFonts w:ascii="Times New Roman" w:eastAsia="Times New Roman" w:hAnsi="Times New Roman" w:cs="Times New Roman"/>
          <w:b/>
          <w:bCs/>
          <w:sz w:val="28"/>
          <w:szCs w:val="28"/>
        </w:rPr>
        <w:t>malignant looking ulcerating mass with overlying microcalcifications and edema pattern (BIRADS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5).</w:t>
      </w:r>
    </w:p>
    <w:p w14:paraId="7FAFD22F" w14:textId="77777777" w:rsidR="00D64E6C" w:rsidRDefault="00D64E6C" w:rsidP="00D64E6C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4CB1F8" w14:textId="59CAB464" w:rsidR="00D46569" w:rsidRPr="002E0237" w:rsidRDefault="00557BBA" w:rsidP="00D4656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D4656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</w:t>
      </w:r>
      <w:r w:rsidR="00D46569"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7654258C" w14:textId="12E1BCD1" w:rsidR="00D46569" w:rsidRPr="006C6943" w:rsidRDefault="00D46569" w:rsidP="00D46569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Pr="00D46569">
        <w:rPr>
          <w:rFonts w:ascii="Times New Roman" w:eastAsia="Times New Roman" w:hAnsi="Times New Roman" w:cs="Times New Roman"/>
          <w:b/>
          <w:bCs/>
          <w:sz w:val="28"/>
          <w:szCs w:val="28"/>
        </w:rPr>
        <w:t>benign vascular calcification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D64E6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5315D61" w14:textId="77777777" w:rsidR="00D46569" w:rsidRPr="006C6943" w:rsidRDefault="00D46569" w:rsidP="00D4656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F58D39" w14:textId="77777777" w:rsidR="00D46569" w:rsidRDefault="00D46569" w:rsidP="00D4656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37A2F1" w14:textId="77777777" w:rsidR="00D46569" w:rsidRDefault="00D46569" w:rsidP="00D4656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72CC4B" w14:textId="77777777" w:rsidR="00D46569" w:rsidRDefault="00D46569" w:rsidP="00D4656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1443CB" w14:textId="77777777" w:rsidR="00D46569" w:rsidRDefault="00D46569" w:rsidP="00D4656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79A7D2" w14:textId="77777777" w:rsidR="00D46569" w:rsidRDefault="00D46569" w:rsidP="00D46569"/>
    <w:p w14:paraId="4C2824C4" w14:textId="77777777" w:rsidR="00D46569" w:rsidRDefault="00D46569" w:rsidP="00D46569"/>
    <w:p w14:paraId="3B17483F" w14:textId="77777777" w:rsidR="00D46569" w:rsidRDefault="00D46569" w:rsidP="00D46569"/>
    <w:p w14:paraId="073B78F3" w14:textId="77777777" w:rsidR="00D46569" w:rsidRDefault="00D46569" w:rsidP="00D46569"/>
    <w:p w14:paraId="0F9BB083" w14:textId="77777777" w:rsidR="00D46569" w:rsidRDefault="00D46569" w:rsidP="00D4656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E49E8A3" w14:textId="77777777" w:rsidR="00D64E6C" w:rsidRDefault="00D64E6C" w:rsidP="00D64E6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46E901B" w14:textId="77777777" w:rsidR="00D64E6C" w:rsidRPr="006C6943" w:rsidRDefault="00D64E6C" w:rsidP="00D64E6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209B1BF3" w14:textId="67E61565" w:rsidR="00D64E6C" w:rsidRDefault="00D64E6C" w:rsidP="00D64E6C">
      <w:pPr>
        <w:numPr>
          <w:ilvl w:val="0"/>
          <w:numId w:val="3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Large retroareolar irregular heterogeneously enhancing </w:t>
      </w:r>
      <w:r w:rsidRPr="00D46569">
        <w:rPr>
          <w:rFonts w:ascii="Times New Roman" w:eastAsia="Times New Roman" w:hAnsi="Times New Roman" w:cs="Times New Roman"/>
          <w:b/>
          <w:bCs/>
          <w:sz w:val="28"/>
          <w:szCs w:val="28"/>
        </w:rPr>
        <w:t>mass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with speculated margin</w:t>
      </w:r>
      <w:r w:rsidRPr="00D465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ACF59B7" w14:textId="77777777" w:rsidR="00D64E6C" w:rsidRDefault="00D64E6C" w:rsidP="00D64E6C">
      <w:pPr>
        <w:spacing w:after="0"/>
        <w:ind w:left="72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CF47D6" w14:textId="4A6CAE91" w:rsidR="00D46569" w:rsidRPr="002E0237" w:rsidRDefault="00557BBA" w:rsidP="00D4656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D46569"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35401EA3" w14:textId="3B9B50E2" w:rsidR="00D46569" w:rsidRDefault="00D46569" w:rsidP="00D4656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D64E6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D6BA22D" w14:textId="77777777" w:rsidR="00D46569" w:rsidRDefault="00D46569" w:rsidP="00D4656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035C9E" w14:textId="77777777" w:rsidR="00D46569" w:rsidRPr="007B1F8D" w:rsidRDefault="00D46569" w:rsidP="00D4656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0514F6" w14:textId="77777777" w:rsidR="00D46569" w:rsidRDefault="00D46569" w:rsidP="00D46569"/>
    <w:p w14:paraId="0C01C2B7" w14:textId="77777777" w:rsidR="00D46569" w:rsidRDefault="00D46569" w:rsidP="00D46569"/>
    <w:p w14:paraId="3A979370" w14:textId="77777777" w:rsidR="00D46569" w:rsidRDefault="00D46569" w:rsidP="00D46569"/>
    <w:p w14:paraId="6A201D51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69"/>
    <w:rsid w:val="001D2A8B"/>
    <w:rsid w:val="00557BBA"/>
    <w:rsid w:val="007076E9"/>
    <w:rsid w:val="00934726"/>
    <w:rsid w:val="00D46569"/>
    <w:rsid w:val="00D64E6C"/>
    <w:rsid w:val="00F1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B28E"/>
  <w15:chartTrackingRefBased/>
  <w15:docId w15:val="{B7238C96-0B79-44EE-9D5E-10763996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5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2020-04-23T18:45:00Z</dcterms:created>
  <dcterms:modified xsi:type="dcterms:W3CDTF">2021-12-16T15:16:00Z</dcterms:modified>
</cp:coreProperties>
</file>