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W w:w="14400" w:type="dxa"/>
        <w:tblBorders>
          <w:top w:val="single" w:sz="18" w:space="0" w:color="0057FF"/>
          <w:left w:val="single" w:sz="18" w:space="0" w:color="0057FF"/>
          <w:bottom w:val="single" w:sz="18" w:space="0" w:color="0057FF"/>
          <w:right w:val="single" w:sz="18" w:space="0" w:color="0057FF"/>
          <w:insideH w:val="nil"/>
          <w:insideV w:val="nil"/>
        </w:tblBorders>
        <w:tblCellMar>
          <w:top w:w="160" w:type="dxa"/>
          <w:left w:w="220" w:type="dxa"/>
          <w:bottom w:w="160" w:type="dxa"/>
          <w:right w:w="220" w:type="dxa"/>
        </w:tblCellMar>
      </w:tblPr>
      <w:tr>
        <w:trPr>
          <w:trHeight w:val="1160" w:hRule="atLeast"/>
        </w:trPr>
        <w:tc>
          <w:tcPr>
            <w:tcW w:w="7200" w:type="dxa"/>
            <w:shd w:fill="071426"/>
          </w:tcPr>
          <w:p>
            <w:pPr>
              <w:spacing w:before="0" w:after="0"/>
            </w:pPr>
            <w:r>
              <w:drawing>
                <wp:inline distT="0" distB="0" distL="0" distR="0">
                  <wp:extent cx="1905000" cy="494500"/>
                  <wp:effectExtent l="0" t="0" r="0" b="0"/>
                  <wp:docPr id="1" name="Rev.io logo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revio-logo-white.png"/>
                          <pic:cNvPicPr/>
                        </pic:nvPicPr>
                        <pic:blipFill>
                          <a:blip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0" w:type="dxa"/>
            <w:shd w:fill="0057FF"/>
          </w:tcPr>
          <w:p>
            <w:pPr>
              <w:jc w:val="right"/>
              <w:spacing w:before="0" w:after="0"/>
            </w:pPr>
            <w:r>
              <w:rPr>
                <w:rFonts w:ascii="Aptos" w:hAnsi="Aptos"/>
                <w:color w:val="E8F3FF"/>
                <w:sz w:val="20"/>
                <w:b/>
                <w:caps/>
              </w:rPr>
              <w:t>Promotional Certificate</w:t>
            </w:r>
          </w:p>
        </w:tc>
      </w:tr>
      <w:tr>
        <w:trPr>
          <w:trHeight w:val="5200" w:hRule="atLeast"/>
        </w:trPr>
        <w:tc>
          <w:tcPr>
            <w:tcW w:w="6900" w:type="dxa"/>
          </w:tcPr>
          <w:p>
            <w:pPr>
              <w:spacing w:before="0" w:after="160"/>
            </w:pPr>
            <w:r>
              <w:rPr>
                <w:rFonts w:ascii="Aptos" w:hAnsi="Aptos"/>
                <w:color w:val="0057FF"/>
                <w:sz w:val="20"/>
                <w:b/>
                <w:caps/>
              </w:rPr>
              <w:t>Limited-Time Partner Offer</w:t>
            </w:r>
          </w:p>
          <w:p>
            <w:pPr>
              <w:spacing w:before="0" w:after="160" w:line="720" w:lineRule="auto"/>
            </w:pPr>
            <w:r>
              <w:rPr>
                <w:rFonts w:ascii="Aptos" w:hAnsi="Aptos"/>
                <w:color w:val="071426"/>
                <w:sz w:val="58"/>
                <w:b/>
              </w:rPr>
              <w:t>Up to 7 seats for the price of 5!</w:t>
            </w:r>
          </w:p>
          <w:p>
            <w:pPr>
              <w:spacing w:before="0" w:after="0" w:line="330" w:lineRule="auto"/>
            </w:pPr>
            <w:r>
              <w:rPr>
                <w:rFonts w:ascii="Aptos" w:hAnsi="Aptos"/>
                <w:color w:val="5F6D80"/>
                <w:sz w:val="25"/>
                <w:b/>
              </w:rPr>
              <w:t>A Rev.io growth package built for teams ready to move faster with Revii and field execution.</w:t>
            </w:r>
          </w:p>
        </w:tc>
        <w:tc>
          <w:tcPr>
            <w:tcW w:w="7500" w:type="dxa"/>
            <w:shd w:fill="F4F8FC"/>
          </w:tcPr>
          <w:tbl>
            <w:tblPr>
              <w:tblW w:w="5120" w:type="dxa"/>
              <w:tblBorders>
                <w:top w:val="single" w:sz="8" w:color="DBE5F2"/>
                <w:left w:val="single" w:sz="8" w:color="DBE5F2"/>
                <w:bottom w:val="single" w:sz="8" w:color="DBE5F2"/>
                <w:right w:val="single" w:sz="8" w:color="DBE5F2"/>
                <w:insideH w:val="single" w:sz="6" w:color="D9E3EF"/>
                <w:insideV w:val="nil"/>
              </w:tblBorders>
            </w:tblPr>
            <w:tr>
              <w:trPr>
                <w:trHeight w:val="760" w:hRule="atLeast"/>
              </w:trPr>
              <w:tc>
                <w:tcPr>
                  <w:tcW w:w="420" w:type="dxa"/>
                  <w:shd w:fill="1FB36F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Aptos" w:hAnsi="Aptos"/>
                      <w:color w:val="FFFFFF"/>
                      <w:sz w:val="22"/>
                      <w:b/>
                    </w:rPr>
                    <w:t>✓</w:t>
                  </w:r>
                </w:p>
              </w:tc>
              <w:tc>
                <w:tcPr>
                  <w:tcW w:w="4700" w:type="dxa"/>
                  <w:shd w:fill="F4F8FC"/>
                </w:tcPr>
                <w:p>
                  <w:pPr>
                    <w:spacing w:before="0" w:after="60"/>
                  </w:pPr>
                  <w:r>
                    <w:rPr>
                      <w:rFonts w:ascii="Aptos" w:hAnsi="Aptos"/>
                      <w:color w:val="142033"/>
                      <w:sz w:val="26"/>
                      <w:b/>
                    </w:rPr>
                    <w:t>$250 credit off of monthly fees for 12 months following onboarding graduation</w:t>
                  </w:r>
                </w:p>
              </w:tc>
            </w:tr>
            <w:tr>
              <w:trPr>
                <w:trHeight w:val="760" w:hRule="atLeast"/>
              </w:trPr>
              <w:tc>
                <w:tcPr>
                  <w:tcW w:w="420" w:type="dxa"/>
                  <w:shd w:fill="1FB36F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Aptos" w:hAnsi="Aptos"/>
                      <w:color w:val="FFFFFF"/>
                      <w:sz w:val="22"/>
                      <w:b/>
                    </w:rPr>
                    <w:t>✓</w:t>
                  </w:r>
                </w:p>
              </w:tc>
              <w:tc>
                <w:tcPr>
                  <w:tcW w:w="4700" w:type="dxa"/>
                  <w:shd w:fill="F4F8FC"/>
                </w:tcPr>
                <w:p>
                  <w:pPr>
                    <w:spacing w:before="0" w:after="60"/>
                  </w:pPr>
                  <w:r>
                    <w:rPr>
                      <w:rFonts w:ascii="Aptos" w:hAnsi="Aptos"/>
                      <w:color w:val="142033"/>
                      <w:sz w:val="26"/>
                      <w:b/>
                    </w:rPr>
                    <w:t>15,000 Revii credits included ($150 value)</w:t>
                  </w:r>
                </w:p>
              </w:tc>
            </w:tr>
            <w:tr>
              <w:trPr>
                <w:trHeight w:val="760" w:hRule="atLeast"/>
              </w:trPr>
              <w:tc>
                <w:tcPr>
                  <w:tcW w:w="420" w:type="dxa"/>
                  <w:shd w:fill="1FB36F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Aptos" w:hAnsi="Aptos"/>
                      <w:color w:val="FFFFFF"/>
                      <w:sz w:val="22"/>
                      <w:b/>
                    </w:rPr>
                    <w:t>✓</w:t>
                  </w:r>
                </w:p>
              </w:tc>
              <w:tc>
                <w:tcPr>
                  <w:tcW w:w="4700" w:type="dxa"/>
                  <w:shd w:fill="F4F8FC"/>
                </w:tcPr>
                <w:p>
                  <w:pPr>
                    <w:spacing w:before="0" w:after="60"/>
                  </w:pPr>
                  <w:r>
                    <w:rPr>
                      <w:rFonts w:ascii="Aptos" w:hAnsi="Aptos"/>
                      <w:color w:val="142033"/>
                      <w:sz w:val="26"/>
                      <w:b/>
                    </w:rPr>
                    <w:t>2 Summit tickets ($1,300 value)</w:t>
                  </w:r>
                </w:p>
              </w:tc>
            </w:tr>
          </w:tbl>
        </w:tc>
      </w:tr>
      <w:tr>
        <w:trPr>
          <w:trHeight w:val="1160" w:hRule="atLeast"/>
        </w:trPr>
        <w:tc>
          <w:tcPr>
            <w:tcW w:w="5700" w:type="dxa"/>
            <w:tcBorders>
              <w:bottom w:val="single" w:sz="18" w:space="0" w:color="071426"/>
            </w:tcBorders>
          </w:tcPr>
          <w:p/>
          <w:p>
            <w:pPr>
              <w:spacing w:before="80" w:after="0"/>
            </w:pPr>
            <w:r>
              <w:rPr>
                <w:rFonts w:ascii="Aptos" w:hAnsi="Aptos"/>
                <w:color w:val="5F6D80"/>
                <w:sz w:val="18"/>
                <w:b/>
                <w:caps/>
              </w:rPr>
              <w:t>Company Name</w:t>
            </w:r>
          </w:p>
        </w:tc>
        <w:tc>
          <w:tcPr>
            <w:tcW w:w="4350" w:type="dxa"/>
            <w:tcBorders>
              <w:bottom w:val="single" w:sz="18" w:space="0" w:color="071426"/>
            </w:tcBorders>
          </w:tcPr>
          <w:p/>
          <w:p>
            <w:pPr>
              <w:spacing w:before="80" w:after="0"/>
            </w:pPr>
            <w:r>
              <w:rPr>
                <w:rFonts w:ascii="Aptos" w:hAnsi="Aptos"/>
                <w:color w:val="5F6D80"/>
                <w:sz w:val="18"/>
                <w:b/>
                <w:caps/>
              </w:rPr>
              <w:t>Location</w:t>
            </w:r>
          </w:p>
        </w:tc>
        <w:tc>
          <w:tcPr>
            <w:tcW w:w="4350" w:type="dxa"/>
            <w:tcBorders>
              <w:bottom w:val="single" w:sz="18" w:space="0" w:color="071426"/>
            </w:tcBorders>
          </w:tcPr>
          <w:p/>
          <w:p>
            <w:pPr>
              <w:spacing w:before="80" w:after="0"/>
            </w:pPr>
            <w:r>
              <w:rPr>
                <w:rFonts w:ascii="Aptos" w:hAnsi="Aptos"/>
                <w:color w:val="5F6D80"/>
                <w:sz w:val="18"/>
                <w:b/>
                <w:caps/>
              </w:rPr>
              <w:t>Owner</w:t>
            </w:r>
          </w:p>
        </w:tc>
      </w:tr>
      <w:tr>
        <w:trPr>
          <w:trHeight w:val="760" w:hRule="atLeast"/>
        </w:trPr>
        <w:tc>
          <w:tcPr>
            <w:tcW w:w="11000" w:type="dxa"/>
          </w:tcPr>
          <w:p>
            <w:pPr>
              <w:spacing w:before="0" w:after="0"/>
            </w:pPr>
            <w:r>
              <w:rPr>
                <w:rFonts w:ascii="Aptos" w:hAnsi="Aptos"/>
                <w:color w:val="78869A"/>
                <w:sz w:val="17"/>
                <w:b/>
                <w:caps/>
              </w:rPr>
              <w:t>Rev.io promotional certificate</w:t>
            </w:r>
          </w:p>
        </w:tc>
        <w:tc>
          <w:tcPr>
            <w:tcW w:w="3400" w:type="dxa"/>
          </w:tcPr>
          <w:p>
            <w:pPr>
              <w:jc w:val="center"/>
              <w:spacing w:before="0" w:after="0"/>
            </w:pPr>
            <w:r>
              <w:rPr>
                <w:rFonts w:ascii="Aptos" w:hAnsi="Aptos"/>
                <w:color w:val="0057FF"/>
                <w:sz w:val="15"/>
                <w:b/>
              </w:rPr>
              <w:t>SUMMIT\nPASS\nINCLUDED</w:t>
            </w:r>
          </w:p>
        </w:tc>
      </w:tr>
    </w:tbl>
    <w:sectPr>
      <w:pgSz w:w="15840" w:h="12240" w:orient="landscape"/>
      <w:pgMar w:top="360" w:right="360" w:bottom="360" w:left="360" w:header="0" w:footer="0" w:gutter="0"/>
    </w:sectPr>
  </w:body>
</w:document>
</file>

<file path=word/_rels/document.xml.rels><?xml version="1.0" encoding="UTF-8" standalone="yes"?>
<Relationships xmlns="http://schemas.openxmlformats.org/package/2006/relationships">
  <Relationship Id="rIdLogo" Type="http://schemas.openxmlformats.org/officeDocument/2006/relationships/image" Target="media/revio-logo-white.png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Robin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Rev.io Promotional Certificate</dc:title>
  <dc:creator>Robin</dc:creator>
  <cp:lastModifiedBy>Robin</cp:lastModifiedBy>
</cp:coreProperties>
</file>