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产品质量管理项目报告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项目概述与目标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本项目旨在应用概率论与数理统计知识，特别是统计过程控制 (SPC) 的方法，对一个（模拟的）生产过程进行质量分析与评估 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主要目标包括：  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评估产品生产的工艺水平  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判断生产过程是否处于统计受控状态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项目将遵循以下步骤进行：数据收集/生成、描述性统计分析、正态性与均值检验、工序能力指数计算与评估、控制图绘制与分析，最终得出关于工艺水平和过程稳定性的结论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数据收集/生成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要求：</w:t>
      </w:r>
      <w:r>
        <w:rPr>
          <w:rFonts w:eastAsia="等线" w:ascii="Arial" w:cs="Arial" w:hAnsi="Arial"/>
          <w:sz w:val="22"/>
        </w:rPr>
        <w:t xml:space="preserve"> 收集实际数据或生成模拟数据，至少 25 组，每组至少 5 个样本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说明：</w:t>
      </w:r>
      <w:r>
        <w:rPr>
          <w:rFonts w:eastAsia="等线" w:ascii="Arial" w:cs="Arial" w:hAnsi="Arial"/>
          <w:sz w:val="22"/>
        </w:rPr>
        <w:t xml:space="preserve"> 我们生成模拟数据。假设我们监控某零件的直径，其目标值为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等线" w:ascii="Arial" w:cs="Arial" w:hAnsi="Arial"/>
          <w:sz w:val="22"/>
        </w:rPr>
        <w:t xml:space="preserve"> ，公差范围为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d>
          <m:dPr>
            <m:begChr m:val="["/>
            <m:sepChr m:val=",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  <m:e>
            <m:sSub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>
        <w:rPr>
          <w:rFonts w:eastAsia="等线" w:ascii="Arial" w:cs="Arial" w:hAnsi="Arial"/>
          <w:sz w:val="22"/>
        </w:rPr>
        <w:t>。我们模拟一个生产过程，生成 30 组数据，每组 5 个样本。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Python 代码 (数据生成):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import numpy as np</w:t>
              <w:br/>
              <w:t>import pandas as pd</w:t>
              <w:br/>
              <w:t># --- Parameters ---</w:t>
              <w:br/>
              <w:t>num_groups = 30  # 组数 (&gt;= 25)</w:t>
              <w:br/>
              <w:t>sample_size = 5  # 每组样本量 (&gt;= 5)</w:t>
              <w:br/>
              <w:t>target_mean = 10.0 # 假设目标均值</w:t>
              <w:br/>
              <w:t>process_std_dev = 0.1 # 假设过程标准差</w:t>
              <w:br/>
              <w:t>specification_lower_limit = 9.8 # 规格下限 TL</w:t>
              <w:br/>
              <w:t>specification_upper_limit = 10.2 # 规格上限 TU# --- Data Generation ---# 设置随机种子以保证结果可复现</w:t>
              <w:br/>
              <w:t>np.random.seed(42)</w:t>
              <w:br/>
              <w:t>data = []</w:t>
              <w:br/>
              <w:t>for i in range(num_groups):# 模拟服从正态分布的数据# 可以在这里引入一些轻微的偏移或变异来模拟真实过程</w:t>
              <w:br/>
              <w:t xml:space="preserve">    group_mean = target_mean + np.random.normal(0, 0.02) # 模拟组间均值的轻微波动</w:t>
              <w:br/>
              <w:t xml:space="preserve">    group_data = np.random.normal(loc=group_mean, scale=process_std_dev, size=sample_size)</w:t>
              <w:br/>
              <w:t xml:space="preserve">    data.append(group_data)</w:t>
              <w:br/>
              <w:br/>
              <w:t># 将数据转换为 DataFrame 方便处理</w:t>
              <w:br/>
              <w:t>df_data = pd.DataFrame(data, index=[f'Group_{i+1}' for i in range(num_groups)])</w:t>
              <w:br/>
              <w:t>df_data.columns = [f'Sample_{j+1}' for j in range(sample_size)]</w:t>
              <w:br/>
              <w:t>print("--- Generated Data (First 5 Groups) ---")</w:t>
              <w:br/>
              <w:t>print(df_data.head())</w:t>
              <w:br/>
              <w:t>print("\n--- Data Shape ---")</w:t>
              <w:br/>
              <w:t>print(f"Number of groups: {df_data.shape[0]}")</w:t>
              <w:br/>
            </w:r>
            <w:r>
              <w:rPr>
                <w:rFonts w:eastAsia="Consolas" w:ascii="Consolas" w:cs="Consolas" w:hAnsi="Consolas"/>
                <w:sz w:val="22"/>
              </w:rPr>
              <w:t>print(f"Sample size per group: {df_data.shape[1]}")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4924425" cy="20097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数据描述性统计分析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要求：</w:t>
      </w:r>
      <w:r>
        <w:rPr>
          <w:rFonts w:eastAsia="等线" w:ascii="Arial" w:cs="Arial" w:hAnsi="Arial"/>
          <w:sz w:val="22"/>
        </w:rPr>
        <w:t xml:space="preserve"> 计算均值、方差、极差，绘制直方图等  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说明：</w:t>
      </w:r>
      <w:r>
        <w:rPr>
          <w:rFonts w:eastAsia="等线" w:ascii="Arial" w:cs="Arial" w:hAnsi="Arial"/>
          <w:sz w:val="22"/>
        </w:rPr>
        <w:t xml:space="preserve"> 描述性统计帮助我们初步了解数据的中心趋势、离散程度和分布形状。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总体均值 (Grand Mean, 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acc>
          <m:accPr>
            <m:chr m:val="̄"/>
          </m:accPr>
          <m:e>
            <m:acc>
              <m:accPr>
                <m:chr m:val="̄"/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acc>
      </m:oMath>
      <w:r>
        <w:rPr>
          <w:rFonts w:eastAsia="等线" w:ascii="Arial" w:cs="Arial" w:hAnsi="Arial"/>
          <w:b w:val="true"/>
          <w:sz w:val="22"/>
        </w:rPr>
        <w:t xml:space="preserve"> ):所有数据的平均值，估计过程的中心。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组内均值(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sSub>
          <m:e>
            <m:acc>
              <m:accPr>
                <m:chr m:val="̄"/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="等线" w:ascii="Arial" w:cs="Arial" w:hAnsi="Arial"/>
          <w:b w:val="true"/>
          <w:sz w:val="22"/>
        </w:rPr>
        <w:t>):每组数据的平均值。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组内标准差( 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="等线" w:ascii="Arial" w:cs="Arial" w:hAnsi="Arial"/>
          <w:b w:val="true"/>
          <w:sz w:val="22"/>
        </w:rPr>
        <w:t xml:space="preserve"> ):每组数据的标准差，衡量组内波动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平均标准差( 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acc>
          <m:accPr>
            <m:chr m:val="̄"/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rPr>
          <w:rFonts w:eastAsia="等线" w:ascii="Arial" w:cs="Arial" w:hAnsi="Arial"/>
          <w:b w:val="true"/>
          <w:sz w:val="22"/>
        </w:rPr>
        <w:t xml:space="preserve"> ):所有组内标准差的平均值，估计过程的平均波动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组内极差( R_i ):每组数据的最大值与最小值之差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平均极差(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acc>
          <m:accPr>
            <m:chr m:val="̄"/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rPr>
          <w:rFonts w:eastAsia="等线" w:ascii="Arial" w:cs="Arial" w:hAnsi="Arial"/>
          <w:b w:val="true"/>
          <w:sz w:val="22"/>
        </w:rPr>
        <w:t xml:space="preserve"> ):</w:t>
      </w:r>
      <w:r>
        <w:rPr>
          <w:rFonts w:eastAsia="等线" w:ascii="Arial" w:cs="Arial" w:hAnsi="Arial"/>
          <w:sz w:val="22"/>
        </w:rPr>
        <w:t xml:space="preserve"> 所有组内极差的平均值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直方图:</w:t>
      </w:r>
      <w:r>
        <w:rPr>
          <w:rFonts w:eastAsia="等线" w:ascii="Arial" w:cs="Arial" w:hAnsi="Arial"/>
          <w:sz w:val="22"/>
        </w:rPr>
        <w:t xml:space="preserve"> 显示数据的频率分布，帮助判断是否接近正态分布。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Python 代码 (描述性统计):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import matplotlib.pyplot as plt</w:t>
              <w:br/>
              <w:t>import seaborn as sns</w:t>
              <w:br/>
              <w:br/>
              <w:t># --- Calculate Descriptive Statistics ---# Group means, standard deviations, ranges</w:t>
              <w:br/>
              <w:t>df_data['Group_Mean'] = df_data.mean(axis=1)</w:t>
              <w:br/>
              <w:t>df_data['Group_StdDev'] = df_data.std(axis=1, ddof=1) # 使用样本标准差 (ddof=1)</w:t>
              <w:br/>
              <w:t>df_data['Group_Range'] = df_data.max(axis=1) - df_data.min(axis=1)</w:t>
              <w:br/>
              <w:br/>
              <w:t># Overall statistics</w:t>
              <w:br/>
              <w:t>grand_mean = df_data['Group_Mean'].mean()</w:t>
              <w:br/>
              <w:t>avg_std_dev = df_data['Group_StdDev'].mean()</w:t>
              <w:br/>
              <w:t>avg_range = df_data['Group_Range'].mean()</w:t>
              <w:br/>
              <w:t>print("\n--- Descriptive Statistics ---")</w:t>
              <w:br/>
              <w:t>print(f"Grand Mean (Overall Average): {grand_mean:.4f}")</w:t>
              <w:br/>
              <w:t>print(f"Average Group Standard Deviation: {avg_std_dev:.4f}")</w:t>
              <w:br/>
              <w:t>print(f"Average Group Range: {avg_range:.4f}")</w:t>
              <w:br/>
              <w:t>print("\n--- Statistics for First 5 Groups ---")</w:t>
              <w:br/>
              <w:t>print(df_data[['Group_Mean', 'Group_StdDev', 'Group_Range']].head())</w:t>
              <w:br/>
              <w:br/>
              <w:t># --- Histogram of all data points ---</w:t>
              <w:br/>
              <w:t>all_data_flat = df_data.iloc[:, :sample_size].values.flatten()</w:t>
              <w:br/>
              <w:t>plt.figure(figsize=(10, 6))</w:t>
              <w:br/>
              <w:t>sns.histplot(all_data_flat, kde=True) # kde=True 添加核密度估计曲线</w:t>
              <w:br/>
              <w:t>plt.title('Histogram of All Sample Data')</w:t>
              <w:br/>
              <w:t>plt.xlabel('Measurement Value')</w:t>
              <w:br/>
              <w:t>plt.ylabel('Frequency')</w:t>
              <w:br/>
              <w:t>plt.grid(True)</w:t>
              <w:br/>
            </w:r>
            <w:r>
              <w:rPr>
                <w:rFonts w:eastAsia="Consolas" w:ascii="Consolas" w:cs="Consolas" w:hAnsi="Consolas"/>
                <w:sz w:val="22"/>
              </w:rPr>
              <w:t>plt.show()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3143250" cy="18859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15277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数据正态性检验与总体均值检验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要求：</w:t>
      </w:r>
      <w:r>
        <w:rPr>
          <w:rFonts w:eastAsia="等线" w:ascii="Arial" w:cs="Arial" w:hAnsi="Arial"/>
          <w:sz w:val="22"/>
        </w:rPr>
        <w:t xml:space="preserve"> 进行数据正态性检验和总体均值检验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说明：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正态性检验:</w:t>
      </w:r>
      <w:r>
        <w:rPr>
          <w:rFonts w:eastAsia="等线" w:ascii="Arial" w:cs="Arial" w:hAnsi="Arial"/>
          <w:sz w:val="22"/>
        </w:rPr>
        <w:t xml:space="preserve"> 许多 SPC 工具（如 Cpk 计算和基于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r>
          <w:rPr>
            <w:rFonts w:ascii="Cambria Math" w:hAnsi="Cambria Math"/>
          </w:rPr>
          <m:t>3σ</m:t>
        </m:r>
      </m:oMath>
      <w:r>
        <w:rPr>
          <w:rFonts w:eastAsia="等线" w:ascii="Arial" w:cs="Arial" w:hAnsi="Arial"/>
          <w:sz w:val="22"/>
        </w:rPr>
        <w:t xml:space="preserve"> 的控制图）假设数据服从正态分布 。我们需要检验这个假设。常用的方法有 Shapiro-Wilk 检验或 Kolmogorov-Smirnov 检验。Q-Q 图也是一种直观的图形检验方法。  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总体均值检验:</w:t>
      </w:r>
      <w:r>
        <w:rPr>
          <w:rFonts w:eastAsia="等线" w:ascii="Arial" w:cs="Arial" w:hAnsi="Arial"/>
          <w:sz w:val="22"/>
        </w:rPr>
        <w:t xml:space="preserve"> (PPT 中未明确要求此项检验，但提到了总体均值的概念 ())。 如果有目标均值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等线" w:ascii="Arial" w:cs="Arial" w:hAnsi="Arial"/>
          <w:sz w:val="22"/>
        </w:rPr>
        <w:t xml:space="preserve">，可以进行单样本 t 检验，判断过程的实际均值是否显著偏离目标值。  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Python 代码 (正态性检验 &amp; 均值检验):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from scipy import stats</w:t>
              <w:br/>
              <w:t># --- Normality Test (Shapiro-Wilk) ---# 对所有数据点进行检验</w:t>
              <w:br/>
              <w:t>shapiro_test_stat, shapiro_p_value = stats.shapiro(all_data_flat)</w:t>
              <w:br/>
              <w:t>print("\n--- Normality Test (Shapiro-Wilk on all data) ---")</w:t>
              <w:br/>
              <w:t>print(f"Test Statistic: {shapiro_test_stat:.4f}")</w:t>
              <w:br/>
              <w:t>print(f"P-value: {shapiro_p_value:.4f}")</w:t>
              <w:br/>
              <w:t>alpha_normality = 0.05if shapiro_p_value &gt; alpha_normality:</w:t>
              <w:br/>
              <w:t xml:space="preserve">    print("P-value &gt; alpha: Fail to reject the null hypothesis (Data appears normally distributed).")</w:t>
              <w:br/>
              <w:t>else:</w:t>
              <w:br/>
              <w:t xml:space="preserve">    print("P-value &lt;= alpha: Reject the null hypothesis (Data does not appear normally distributed).")</w:t>
              <w:br/>
              <w:br/>
              <w:t># --- Q-Q Plot ---</w:t>
              <w:br/>
              <w:t>plt.figure(figsize=(8, 6))</w:t>
              <w:br/>
              <w:t>stats.probplot(all_data_flat, dist="norm", plot=plt)</w:t>
              <w:br/>
              <w:t>plt.title('Q-Q Plot for Normality Check')</w:t>
              <w:br/>
              <w:t>plt.grid(True)</w:t>
              <w:br/>
              <w:t>plt.show()</w:t>
              <w:br/>
              <w:br/>
              <w:t># --- One-Sample T-test (Example: Test if mean is equal to target_mean) ---# H0: population mean = target_mean# Ha: population mean != target_mean</w:t>
              <w:br/>
              <w:t>t_test_stat, t_p_value = stats.ttest_1samp(all_data_flat, target_mean)</w:t>
              <w:br/>
              <w:t>print("\n--- One-Sample T-test (vs Target Mean) ---")</w:t>
              <w:br/>
              <w:t>print(f"T-statistic: {t_test_stat:.4f}")</w:t>
              <w:br/>
              <w:t>print(f"P-value: {t_p_value:.4f}")</w:t>
              <w:br/>
              <w:t>alpha_ttest = 0.05if t_p_value &gt; alpha_ttest:</w:t>
              <w:br/>
              <w:t xml:space="preserve">    print(f"P-value &gt; alpha: Fail to reject H0 (No significant difference from target mean {target_mean}).")</w:t>
              <w:br/>
              <w:t>else: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print(f"P-value &lt;= alpha: Reject H0 (Significant difference from target mean {target_mean}).")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3581400" cy="268605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结果解释: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正态性检验:</w:t>
      </w:r>
      <w:r>
        <w:rPr>
          <w:rFonts w:eastAsia="等线" w:ascii="Arial" w:cs="Arial" w:hAnsi="Arial"/>
          <w:sz w:val="22"/>
        </w:rPr>
        <w:t xml:space="preserve"> 如果 p 值大于显著性水平 (通常为 0.05)，则不能拒绝数据来自正态分布的原假设。Q-Q 图上的点应大致落在直线上。若不符合正态性，可能需要数据变换或使用非参数方法   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均值检验:</w:t>
      </w:r>
      <w:r>
        <w:rPr>
          <w:rFonts w:eastAsia="等线" w:ascii="Arial" w:cs="Arial" w:hAnsi="Arial"/>
          <w:sz w:val="22"/>
        </w:rPr>
        <w:t xml:space="preserve"> 如果 p 值大于显著性水平，则没有足够证据表明总体均值与目标值有显著差异。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工序能力指数 (Cpk) 计算与评估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要求：</w:t>
      </w:r>
      <w:r>
        <w:rPr>
          <w:rFonts w:eastAsia="等线" w:ascii="Arial" w:cs="Arial" w:hAnsi="Arial"/>
          <w:sz w:val="22"/>
        </w:rPr>
        <w:t xml:space="preserve"> 计算并评估数据工序能力指数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说明:</w:t>
      </w:r>
      <w:r>
        <w:rPr>
          <w:rFonts w:eastAsia="等线" w:ascii="Arial" w:cs="Arial" w:hAnsi="Arial"/>
          <w:sz w:val="22"/>
        </w:rPr>
        <w:t xml:space="preserve"> 工序能力指数衡量生产过程满足规格要求的能力。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潜在工序能力指数 (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="等线" w:ascii="Arial" w:cs="Arial" w:hAnsi="Arial"/>
          <w:b w:val="true"/>
          <w:sz w:val="22"/>
        </w:rPr>
        <w:t xml:space="preserve"> ):</w:t>
      </w:r>
      <w:r>
        <w:rPr>
          <w:rFonts w:eastAsia="等线" w:ascii="Arial" w:cs="Arial" w:hAnsi="Arial"/>
          <w:sz w:val="22"/>
        </w:rPr>
        <w:t xml:space="preserve"> 衡量过程固有变异相对于规格宽度的能力，不考虑过程均值的偏移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                                                             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bar"/>
          </m:fPr>
          <m:num>
            <m:sSub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6</m:t>
            </m:r>
            <m:acc>
              <m:accPr>
                <m:chr m:val="̂"/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den>
        </m:f>
      </m:oMath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实际工序能力指数 ($ C_{pk} $):</w:t>
      </w:r>
      <w:r>
        <w:rPr>
          <w:rFonts w:eastAsia="等线" w:ascii="Arial" w:cs="Arial" w:hAnsi="Arial"/>
          <w:sz w:val="22"/>
        </w:rPr>
        <w:t xml:space="preserve"> 考虑了过程均值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acc>
          <m:accPr>
            <m:chr m:val="̂"/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>
        <w:rPr>
          <w:rFonts w:eastAsia="等线" w:ascii="Arial" w:cs="Arial" w:hAnsi="Arial"/>
          <w:sz w:val="22"/>
        </w:rPr>
        <w:t xml:space="preserve"> 相对于规格中心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sepChr m:val=","/>
          </m:dPr>
          <m:e>
            <m:sSub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/2</m:t>
        </m:r>
      </m:oMath>
      <w:r>
        <w:rPr>
          <w:rFonts w:eastAsia="等线" w:ascii="Arial" w:cs="Arial" w:hAnsi="Arial"/>
          <w:sz w:val="22"/>
        </w:rPr>
        <w:t xml:space="preserve">的偏移 。                                                      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r>
          <w:rPr>
            <w:rFonts w:ascii="Cambria Math" w:hAnsi="Cambria Math"/>
          </w:rPr>
          <m:t>K=</m:t>
        </m:r>
        <m:f>
          <m:fPr>
            <m:type m:val="bar"/>
          </m:fPr>
          <m:num>
            <m:r>
              <w:rPr>
                <w:rFonts w:ascii="Cambria Math" w:hAnsi="Cambria Math"/>
              </w:rPr>
              <m:t>|</m:t>
            </m:r>
            <m:acc>
              <m:accPr>
                <m:chr m:val="̂"/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|</m:t>
            </m:r>
          </m:num>
          <m:den>
            <m:f>
              <m:fPr>
                <m:type m:val="lin"/>
              </m:fPr>
              <m:num>
                <m:d>
                  <m:dPr>
                    <m:sepChr m:val=",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</m:oMath>
      <w:r>
        <w:rPr>
          <w:rFonts w:eastAsia="等线" w:ascii="Arial" w:cs="Arial" w:hAnsi="Arial"/>
          <w:sz w:val="22"/>
        </w:rPr>
        <w:t xml:space="preserve">                                     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pk</m:t>
            </m:r>
          </m:sub>
        </m:sSub>
        <m:r>
          <w:rPr>
            <w:rFonts w:ascii="Cambria Math" w:hAnsi="Cambria Math"/>
          </w:rPr>
          <m:t>=</m:t>
        </m:r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sepChr m:val=","/>
          </m:dPr>
          <m:e>
            <m:r>
              <w:rPr>
                <w:rFonts w:ascii="Cambria Math" w:hAnsi="Cambria Math"/>
              </w:rPr>
              <m:t>1-K</m:t>
            </m:r>
          </m:e>
        </m:d>
      </m:oMath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或者更常用的定义是： 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min</m:t>
        </m:r>
        <m:d>
          <m:dPr>
            <m:sepChr m:val=","/>
          </m:dPr>
          <m:e>
            <m:f>
              <m:fPr>
                <m:type m:val="bar"/>
              </m:fPr>
              <m:num>
                <m:sSub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̂"/>
                  </m:acc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acc>
              </m:num>
              <m:den>
                <m:r>
                  <w:rPr>
                    <w:rFonts w:ascii="Cambria Math" w:hAnsi="Cambria Math"/>
                  </w:rPr>
                  <m:t>3</m:t>
                </m:r>
                <m:acc>
                  <m:accPr>
                    <m:chr m:val="̂"/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den>
            </m:f>
          </m:e>
          <m:e>
            <m:f>
              <m:fPr>
                <m:type m:val="bar"/>
              </m:fPr>
              <m:num>
                <m:acc>
                  <m:accPr>
                    <m:chr m:val="̂"/>
                  </m:acc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b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3</m:t>
                </m:r>
                <m:acc>
                  <m:accPr>
                    <m:chr m:val="̂"/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den>
            </m:f>
          </m:e>
        </m:d>
      </m:oMath>
      <w:r>
        <w:rPr>
          <w:rFonts w:eastAsia="等线" w:ascii="Arial" w:cs="Arial" w:hAnsi="Arial"/>
          <w:sz w:val="22"/>
        </w:rPr>
        <w:t xml:space="preserve">  (这等价于考虑单侧能力的 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PU</m:t>
            </m:r>
          </m:sub>
        </m:sSub>
      </m:oMath>
      <w:r>
        <w:rPr>
          <w:rFonts w:eastAsia="等线" w:ascii="Arial" w:cs="Arial" w:hAnsi="Arial"/>
          <w:sz w:val="22"/>
        </w:rPr>
        <w:t xml:space="preserve"> 和 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PL</m:t>
            </m:r>
          </m:sub>
        </m:sSub>
      </m:oMath>
      <w:r>
        <w:rPr>
          <w:rFonts w:eastAsia="等线" w:ascii="Arial" w:cs="Arial" w:hAnsi="Arial"/>
          <w:sz w:val="22"/>
        </w:rPr>
        <w:t xml:space="preserve">)  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估算 </w:t>
      </w:r>
      <w:r>
        <w:rPr>
          <w:rFonts w:eastAsia="等线" w:ascii="Arial" w:cs="Arial" w:hAnsi="Arial"/>
          <w:b w:val="true"/>
          <w:sz w:val="22"/>
        </w:rPr>
      </w:r>
      <m:oMath xmlns:m="http://schemas.openxmlformats.org/officeDocument/2006/math" xmlns:mml="http://www.w3.org/1998/Math/MathML">
        <m:r>
          <w:rPr>
            <w:rFonts w:ascii="Cambria Math" w:hAnsi="Cambria Math"/>
          </w:rPr>
          <m:t>μ</m:t>
        </m:r>
      </m:oMath>
      <w:r>
        <w:rPr>
          <w:rFonts w:eastAsia="等线" w:ascii="Arial" w:cs="Arial" w:hAnsi="Arial"/>
          <w:b w:val="true"/>
          <w:sz w:val="22"/>
        </w:rPr>
        <w:t xml:space="preserve"> 和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r>
          <w:rPr>
            <w:rFonts w:ascii="Cambria Math" w:hAnsi="Cambria Math"/>
          </w:rPr>
          <m:t>σ</m:t>
        </m:r>
      </m:oMath>
      <w:r>
        <w:rPr>
          <w:rFonts w:eastAsia="等线" w:ascii="Arial" w:cs="Arial" w:hAnsi="Arial"/>
          <w:b w:val="true"/>
          <w:sz w:val="22"/>
        </w:rPr>
        <w:t>: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r>
          <w:rPr>
            <w:rFonts w:ascii="Cambria Math" w:hAnsi="Cambria Math"/>
          </w:rPr>
          <m:t>μ</m:t>
        </m:r>
      </m:oMath>
      <w:r>
        <w:rPr>
          <w:rFonts w:eastAsia="等线" w:ascii="Arial" w:cs="Arial" w:hAnsi="Arial"/>
          <w:sz w:val="22"/>
        </w:rPr>
        <w:t xml:space="preserve"> 通常用总体均值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acc>
          <m:accPr>
            <m:chr m:val="̄"/>
          </m:accPr>
          <m:e>
            <m:acc>
              <m:accPr>
                <m:chr m:val="̄"/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acc>
      </m:oMath>
      <w:r>
        <w:rPr>
          <w:rFonts w:eastAsia="等线" w:ascii="Arial" w:cs="Arial" w:hAnsi="Arial"/>
          <w:sz w:val="22"/>
        </w:rPr>
        <w:t xml:space="preserve"> 估计 。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r>
          <w:rPr>
            <w:rFonts w:ascii="Cambria Math" w:hAnsi="Cambria Math"/>
          </w:rPr>
          <m:t>σ</m:t>
        </m:r>
      </m:oMath>
      <w:r>
        <w:rPr>
          <w:rFonts w:eastAsia="等线" w:ascii="Arial" w:cs="Arial" w:hAnsi="Arial"/>
          <w:sz w:val="22"/>
        </w:rPr>
        <w:t xml:space="preserve"> 可以用多种方法估计，一种常用方法是通过平均标准差  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acc>
          <m:accPr>
            <m:chr m:val="̄"/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rPr>
          <w:rFonts w:eastAsia="等线" w:ascii="Arial" w:cs="Arial" w:hAnsi="Arial"/>
          <w:sz w:val="22"/>
        </w:rPr>
        <w:t xml:space="preserve"> 除以一个与样本量相关的常数 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="等线" w:ascii="Arial" w:cs="Arial" w:hAnsi="Arial"/>
          <w:sz w:val="22"/>
        </w:rPr>
        <w:t xml:space="preserve">  (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acc>
          <m:accPr>
            <m:chr m:val="̂"/>
          </m:accPr>
          <m:e>
            <m:r>
              <w:rPr>
                <w:rFonts w:ascii="Cambria Math" w:hAnsi="Cambria Math"/>
              </w:rPr>
              <m:t>σ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̄"/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/</m:t>
        </m:r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="等线" w:ascii="Arial" w:cs="Arial" w:hAnsi="Arial"/>
          <w:sz w:val="22"/>
        </w:rPr>
        <w:t xml:space="preserve">)，或者使用所有数据的合并标准差。 我们这里使用所有数据的标准差作为 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acc>
          <m:accPr>
            <m:chr m:val="̂"/>
          </m:accPr>
          <m:e>
            <m:r>
              <w:rPr>
                <w:rFonts w:ascii="Cambria Math" w:hAnsi="Cambria Math"/>
              </w:rPr>
              <m:t>σ</m:t>
            </m:r>
          </m:e>
        </m:acc>
      </m:oMath>
      <w:r>
        <w:rPr>
          <w:rFonts w:eastAsia="等线" w:ascii="Arial" w:cs="Arial" w:hAnsi="Arial"/>
          <w:sz w:val="22"/>
        </w:rPr>
        <w:t xml:space="preserve">  的估计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评估标准 (常见工业标准):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pk</m:t>
            </m:r>
          </m:sub>
        </m:sSub>
        <m:r>
          <w:rPr>
            <w:rFonts w:ascii="Cambria Math" w:hAnsi="Cambria Math"/>
          </w:rPr>
          <m:t>&lt;1.0</m:t>
        </m:r>
      </m:oMath>
      <w:r>
        <w:rPr>
          <w:rFonts w:eastAsia="等线" w:ascii="Arial" w:cs="Arial" w:hAnsi="Arial"/>
          <w:sz w:val="22"/>
        </w:rPr>
        <w:t>: 工序能力不足，需要改进。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r>
          <w:rPr>
            <w:rFonts w:ascii="Cambria Math" w:hAnsi="Cambria Math"/>
          </w:rPr>
          <m:t>1.0≤</m:t>
        </m:r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pk</m:t>
            </m:r>
          </m:sub>
        </m:sSub>
        <m:r>
          <w:rPr>
            <w:rFonts w:ascii="Cambria Math" w:hAnsi="Cambria Math"/>
          </w:rPr>
          <m:t>&lt;1.33</m:t>
        </m:r>
      </m:oMath>
      <w:r>
        <w:rPr>
          <w:rFonts w:eastAsia="等线" w:ascii="Arial" w:cs="Arial" w:hAnsi="Arial"/>
          <w:sz w:val="22"/>
        </w:rPr>
        <w:t>: 工序能力尚可，可能需要控制。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r>
          <w:rPr>
            <w:rFonts w:ascii="Cambria Math" w:hAnsi="Cambria Math"/>
          </w:rPr>
          <m:t>1.33≤</m:t>
        </m:r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pk</m:t>
            </m:r>
          </m:sub>
        </m:sSub>
        <m:r>
          <w:rPr>
            <w:rFonts w:ascii="Cambria Math" w:hAnsi="Cambria Math"/>
          </w:rPr>
          <m:t>&lt;1.67</m:t>
        </m:r>
      </m:oMath>
      <w:r>
        <w:rPr>
          <w:rFonts w:eastAsia="等线" w:ascii="Arial" w:cs="Arial" w:hAnsi="Arial"/>
          <w:sz w:val="22"/>
        </w:rPr>
        <w:t>: 工序能力充足。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pk</m:t>
            </m:r>
          </m:sub>
        </m:sSub>
        <m:r>
          <w:rPr>
            <w:rFonts w:ascii="Cambria Math" w:hAnsi="Cambria Math"/>
          </w:rPr>
          <m:t>≥1.67</m:t>
        </m:r>
      </m:oMath>
      <w:r>
        <w:rPr>
          <w:rFonts w:eastAsia="等线" w:ascii="Arial" w:cs="Arial" w:hAnsi="Arial"/>
          <w:sz w:val="22"/>
        </w:rPr>
        <w:t>: 工序能力过高 (可能成本也高)。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Python 代码 (Cpk 计算):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--- Estimate Process Parameters ---# Estimate mu using the grand mean</w:t>
              <w:br/>
              <w:t>mu_hat = grand_mean</w:t>
              <w:br/>
              <w:br/>
              <w:t># Estimate sigma using the standard deviation of all data points</w:t>
              <w:br/>
              <w:t>sigma_hat = np.std(all_data_flat, ddof=1) # Use sample standard deviation of all points</w:t>
              <w:br/>
              <w:t>print("\n--- Process Parameter Estimates ---")</w:t>
              <w:br/>
              <w:t>print(f"Estimated Process Mean (mu_hat): {mu_hat:.4f}")</w:t>
              <w:br/>
              <w:t>print(f"Estimated Process Std Dev (sigma_hat): {sigma_hat:.4f}")</w:t>
              <w:br/>
              <w:br/>
              <w:t># --- Calculate Cp ---if sigma_hat &gt; 0:</w:t>
              <w:br/>
              <w:t xml:space="preserve">    Cp = (specification_upper_limit - specification_lower_limit) / (6 * sigma_hat)</w:t>
              <w:br/>
              <w:t xml:space="preserve">    print(f"\nPotential Process Capability (Cp): {Cp:.4f}")</w:t>
              <w:br/>
              <w:t>else:</w:t>
              <w:br/>
              <w:t xml:space="preserve">    Cp = float('inf')</w:t>
              <w:br/>
              <w:t xml:space="preserve">    print("\nPotential Process Capability (Cp): Infinite (sigma_hat is zero)")</w:t>
              <w:br/>
              <w:br/>
              <w:t># --- Calculate Cpk ---if sigma_hat &gt; 0:</w:t>
              <w:br/>
              <w:t xml:space="preserve">    Cpu = (specification_upper_limit - mu_hat) / (3 * sigma_hat)</w:t>
              <w:br/>
              <w:t xml:space="preserve">    Cpl = (mu_hat - specification_lower_limit) / (3 * sigma_hat)</w:t>
              <w:br/>
              <w:t xml:space="preserve">    Cpk = min(Cpu, Cpl)# Alternative Cpk using K (from PPT)</w:t>
              <w:br/>
              <w:t xml:space="preserve">    T0 = (specification_upper_limit + specification_lower_limit) / 2if (specification_upper_limit - specification_lower_limit) &gt; 0:</w:t>
              <w:br/>
              <w:t xml:space="preserve">         K = abs(mu_hat - T0) / ((specification_upper_limit - specification_lower_limit) / 2)</w:t>
              <w:br/>
              <w:t xml:space="preserve">         Cpk_alt = Cp * (1 - K) if K &lt;= 1 else 0 # [cite: 7]</w:t>
              <w:br/>
              <w:t xml:space="preserve">         print(f"Process Capability Index (Cpk) based on min(Cpu, Cpl): {Cpk:.4f}")#print(f"Process Capability Index (Cpk_alt) based on K: {Cpk_alt:.4f}") # Usually Cpk = min(Cpu, Cpl) is preferredelse:</w:t>
              <w:br/>
              <w:t xml:space="preserve">        Cpk = float('inf') # Handle case where TU=TL</w:t>
              <w:br/>
              <w:t xml:space="preserve">        print("Cannot calculate Cpk (TU=TL)")</w:t>
              <w:br/>
              <w:br/>
              <w:t>else:</w:t>
              <w:br/>
              <w:t xml:space="preserve">    Cpk = float('inf')</w:t>
              <w:br/>
              <w:t xml:space="preserve">    print("\nProcess Capability Index (Cpk): Infinite (sigma_hat is zero)")</w:t>
              <w:br/>
              <w:br/>
              <w:t># --- Evaluate Cpk ---</w:t>
              <w:br/>
              <w:t>print("\n--- Cpk Evaluation ---")</w:t>
              <w:br/>
              <w:t>if Cpk &gt;= 1.67:</w:t>
              <w:br/>
              <w:t xml:space="preserve">    print(f"Cpk = {Cpk:.2f}: Process capability is excellent.")</w:t>
              <w:br/>
              <w:t>elif Cpk &gt;= 1.33:</w:t>
              <w:br/>
              <w:t xml:space="preserve">    print(f"Cpk = {Cpk:.2f}: Process capability is adequate/good.")</w:t>
              <w:br/>
              <w:t>elif Cpk &gt;= 1.0:</w:t>
              <w:br/>
              <w:t xml:space="preserve">    print(f"Cpk = {Cpk:.2f}: Process capability is marginal. Improvement may be needed.")</w:t>
              <w:br/>
              <w:t>else:</w:t>
              <w:br/>
              <w:t xml:space="preserve">     print(f"Cpk = {Cpk:.2f}: Process capability is inadequate. Significant improvement needed.")</w:t>
              <w:br/>
              <w:br/>
              <w:t># Check if mean is outside specification limitsif K &gt; 1: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print("Warning: Estimated process mean is outside the specification limits (K &gt; 1)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600325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724025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bbbfc4"/>
        </w:rPr>
        <w:t xml:space="preserve">                                                     Process Capability Analysis Ability Table                                         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均值 ( </w:t>
      </w:r>
      <w:r>
        <w:rPr>
          <w:rFonts w:eastAsia="等线" w:ascii="Arial" w:cs="Arial" w:hAnsi="Arial"/>
          <w:b w:val="true"/>
          <w:sz w:val="22"/>
        </w:rPr>
      </w:r>
      <m:oMath xmlns:m="http://schemas.openxmlformats.org/officeDocument/2006/math" xmlns:mml="http://www.w3.org/1998/Math/MathML">
        <m:acc>
          <m:accPr>
            <m:chr m:val="̄"/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="等线" w:ascii="Arial" w:cs="Arial" w:hAnsi="Arial"/>
          <w:b w:val="true"/>
          <w:sz w:val="22"/>
        </w:rPr>
        <w:t xml:space="preserve"> )和标准差(S)控制图描绘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要求：</w:t>
      </w:r>
      <w:r>
        <w:rPr>
          <w:rFonts w:eastAsia="等线" w:ascii="Arial" w:cs="Arial" w:hAnsi="Arial"/>
          <w:sz w:val="22"/>
        </w:rPr>
        <w:t xml:space="preserve"> 描绘均值控制图和标准差控制图 。 </w:t>
      </w:r>
      <w:r>
        <w:rPr>
          <w:rFonts w:eastAsia="等线" w:ascii="Arial" w:cs="Arial" w:hAnsi="Arial"/>
          <w:b w:val="true"/>
          <w:sz w:val="22"/>
        </w:rPr>
        <w:t>说明：</w:t>
      </w:r>
      <w:r>
        <w:rPr>
          <w:rFonts w:eastAsia="等线" w:ascii="Arial" w:cs="Arial" w:hAnsi="Arial"/>
          <w:sz w:val="22"/>
        </w:rPr>
        <w:t xml:space="preserve"> 控制图用于监控过程随时间的变化，判断过程是否处于统计受控状态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这意味着过程的变异主要是由随机因素引起的，而非可识别的异常因素 。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acc>
          <m:accPr>
            <m:chr m:val="̄"/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="等线" w:ascii="Arial" w:cs="Arial" w:hAnsi="Arial"/>
          <w:sz w:val="22"/>
        </w:rPr>
        <w:t xml:space="preserve">  控制图 (均值控制图): 监控过程均值的稳定性 ()。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中心线 (CL):  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acc>
          <m:accPr>
            <m:chr m:val="̄"/>
          </m:accPr>
          <m:e>
            <m:acc>
              <m:accPr>
                <m:chr m:val="̄"/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acc>
      </m:oMath>
      <w:r>
        <w:rPr>
          <w:rFonts w:eastAsia="等线" w:ascii="Arial" w:cs="Arial" w:hAnsi="Arial"/>
          <w:sz w:val="22"/>
        </w:rPr>
        <w:t xml:space="preserve"> (总体均值) () 控制限 (LCL):  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acc>
          <m:accPr>
            <m:chr m:val="̄"/>
          </m:accPr>
          <m:e>
            <m:acc>
              <m:accPr>
                <m:chr m:val="̄"/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acc>
        <m:r>
          <w:rPr>
            <w:rFonts w:ascii="Cambria Math" w:hAnsi="Cambria Math"/>
          </w:rPr>
          <m:t>±</m:t>
        </m:r>
        <m:sSub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acc>
          <m:accPr>
            <m:chr m:val="̄"/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rPr>
          <w:rFonts w:eastAsia="等线" w:ascii="Arial" w:cs="Arial" w:hAnsi="Arial"/>
          <w:sz w:val="22"/>
        </w:rPr>
        <w:t xml:space="preserve">  (使用 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acc>
          <m:accPr>
            <m:chr m:val="̄"/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rPr>
          <w:rFonts w:eastAsia="等线" w:ascii="Arial" w:cs="Arial" w:hAnsi="Arial"/>
          <w:sz w:val="22"/>
        </w:rPr>
        <w:t xml:space="preserve"> 时) 或  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acc>
          <m:accPr>
            <m:chr m:val="̄"/>
          </m:accPr>
          <m:e>
            <m:acc>
              <m:accPr>
                <m:chr m:val="̄"/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acc>
        <m:r>
          <w:rPr>
            <w:rFonts w:ascii="Cambria Math" w:hAnsi="Cambria Math"/>
          </w:rPr>
          <m:t>±</m:t>
        </m:r>
        <m:sSub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̄"/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r>
          <w:rPr>
            <w:rFonts w:ascii="Cambria Math" w:hAnsi="Cambria Math"/>
          </w:rPr>
          <m:t>(使用</m:t>
        </m:r>
      </m:oMath>
      <w:r>
        <w:rPr>
          <w:rFonts w:eastAsia="等线" w:ascii="Arial" w:cs="Arial" w:hAnsi="Arial"/>
          <w:sz w:val="22"/>
        </w:rPr>
        <w:t xml:space="preserve"> 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acc>
          <m:accPr>
            <m:chr m:val="̄"/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r>
          <w:rPr>
            <w:rFonts w:ascii="Cambria Math" w:hAnsi="Cambria Math"/>
          </w:rPr>
          <m:t>时)</m:t>
        </m:r>
        <m:r>
          <w:rPr>
            <w:rFonts w:ascii="Cambria Math" w:hAnsi="Cambria Math"/>
          </w:rPr>
          <m:t>。</m:t>
        </m:r>
      </m:oMath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="等线" w:ascii="Arial" w:cs="Arial" w:hAnsi="Arial"/>
          <w:sz w:val="22"/>
        </w:rPr>
        <w:t xml:space="preserve">  是与样本量 相关的常数，需要查表获得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S 控制图 (标准差控制图):</w:t>
      </w:r>
      <w:r>
        <w:rPr>
          <w:rFonts w:eastAsia="等线" w:ascii="Arial" w:cs="Arial" w:hAnsi="Arial"/>
          <w:sz w:val="22"/>
        </w:rPr>
        <w:t xml:space="preserve"> 监控过程变异的稳定性 ()。 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中心线 (CL):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acc>
          <m:accPr>
            <m:chr m:val="̄"/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控制限 (UCL/LCL): 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acc>
          <m:accPr>
            <m:chr m:val="̄"/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rPr>
          <w:rFonts w:eastAsia="等线" w:ascii="Arial" w:cs="Arial" w:hAnsi="Arial"/>
          <w:sz w:val="22"/>
        </w:rPr>
        <w:t xml:space="preserve"> (UCL),  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acc>
          <m:accPr>
            <m:chr m:val="̄"/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rPr>
          <w:rFonts w:eastAsia="等线" w:ascii="Arial" w:cs="Arial" w:hAnsi="Arial"/>
          <w:sz w:val="22"/>
        </w:rPr>
        <w:t xml:space="preserve">(LCL)  ,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="等线" w:ascii="Arial" w:cs="Arial" w:hAnsi="Arial"/>
          <w:sz w:val="22"/>
        </w:rPr>
        <w:t xml:space="preserve">  是与样本量 n 相关的常数。(PPT中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,</m:t>
        </m:r>
        <m:sSub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="等线" w:ascii="Arial" w:cs="Arial" w:hAnsi="Arial"/>
          <w:sz w:val="22"/>
        </w:rPr>
        <w:t xml:space="preserve"> 对应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="等线" w:ascii="Arial" w:cs="Arial" w:hAnsi="Arial"/>
          <w:sz w:val="22"/>
        </w:rPr>
        <w:t xml:space="preserve">)。  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控制图常数 (部分示例，需根据实际样本量 n 查完整表):</w:t>
      </w:r>
      <w:r>
        <w:rPr>
          <w:rFonts w:eastAsia="等线" w:ascii="Arial" w:cs="Arial" w:hAnsi="Arial"/>
          <w:sz w:val="22"/>
        </w:rPr>
        <w:t xml:space="preserve"> 对于 n=5: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=1.427</m:t>
        </m:r>
      </m:oMath>
      <w:r>
        <w:rPr>
          <w:rFonts w:eastAsia="等线" w:ascii="Arial" w:cs="Arial" w:hAnsi="Arial"/>
          <w:sz w:val="22"/>
        </w:rPr>
        <w:t xml:space="preserve"> (用于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acc>
          <m:accPr>
            <m:chr m:val="̄"/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="等线" w:ascii="Arial" w:cs="Arial" w:hAnsi="Arial"/>
          <w:sz w:val="22"/>
        </w:rPr>
        <w:t xml:space="preserve"> 图, 基于 S)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="等线" w:ascii="Arial" w:cs="Arial" w:hAnsi="Arial"/>
          <w:sz w:val="22"/>
        </w:rPr>
        <w:t xml:space="preserve"> (用于 S 图)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=2.089</m:t>
        </m:r>
      </m:oMath>
      <w:r>
        <w:rPr>
          <w:rFonts w:eastAsia="等线" w:ascii="Arial" w:cs="Arial" w:hAnsi="Arial"/>
          <w:sz w:val="22"/>
        </w:rPr>
        <w:t xml:space="preserve"> (用于 S 图)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≈0.9400</m:t>
        </m:r>
      </m:oMath>
      <w:r>
        <w:rPr>
          <w:rFonts w:eastAsia="等线" w:ascii="Arial" w:cs="Arial" w:hAnsi="Arial"/>
          <w:sz w:val="22"/>
        </w:rPr>
        <w:t xml:space="preserve"> (用于估计 $ \sigma $)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Python 代码 (控制图):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--- Control Chart Constants (for n=5) ---# These constants depend on the sample size 'n'# You need to look these up in standard SPC tables</w:t>
              <w:br/>
              <w:t>A3 = 1.427  # For X-bar chart with S</w:t>
              <w:br/>
              <w:t>B3 = 0      # For S chart (Lower limit factor)</w:t>
              <w:br/>
              <w:t>B4 = 2.089  # For S chart (Upper limit factor)# --- X-bar Chart Calculations ---</w:t>
              <w:br/>
              <w:t>xbar_cl = grand_mean</w:t>
              <w:br/>
              <w:t>xbar_ucl = grand_mean + A3 * avg_std_dev</w:t>
              <w:br/>
              <w:t>xbar_lcl = grand_mean - A3 * avg_std_dev</w:t>
              <w:br/>
              <w:br/>
              <w:t># --- S Chart Calculations ---</w:t>
              <w:br/>
              <w:t>s_cl = avg_std_dev</w:t>
              <w:br/>
              <w:t>s_ucl = B4 * avg_std_dev</w:t>
              <w:br/>
              <w:t>s_lcl = B3 * avg_std_dev</w:t>
              <w:br/>
              <w:br/>
              <w:t># --- Plot X-bar Chart ---</w:t>
              <w:br/>
              <w:t>plt.figure(figsize=(12, 6))</w:t>
              <w:br/>
              <w:t>plt.plot(df_data.index, df_data['Group_Mean'], marker='o', linestyle='-', label='Group Means')</w:t>
              <w:br/>
              <w:t>plt.axhline(xbar_ucl, color='r', linestyle='--', label=f'UCL={xbar_ucl:.3f}')</w:t>
              <w:br/>
              <w:t>plt.axhline(xbar_cl, color='b', linestyle='-', label=f'CL={xbar_cl:.3f}')</w:t>
              <w:br/>
              <w:t>plt.axhline(xbar_lcl, color='r', linestyle='--', label=f'LCL={xbar_lcl:.3f}')</w:t>
              <w:br/>
              <w:t>plt.title('X-bar Control Chart')</w:t>
              <w:br/>
              <w:t>plt.xlabel('Group Number')</w:t>
              <w:br/>
              <w:t>plt.ylabel('Group Mean')</w:t>
              <w:br/>
              <w:t>plt.xticks(rotation=45, ha='right')</w:t>
              <w:br/>
              <w:t>plt.legend()</w:t>
              <w:br/>
              <w:t>plt.grid(True)</w:t>
              <w:br/>
              <w:t>plt.tight_layout()</w:t>
              <w:br/>
              <w:t>plt.show()</w:t>
              <w:br/>
              <w:br/>
              <w:t># --- Plot S Chart ---</w:t>
              <w:br/>
              <w:t>plt.figure(figsize=(12, 6))</w:t>
              <w:br/>
              <w:t>plt.plot(df_data.index, df_data['Group_StdDev'], marker='s', linestyle='-', color='g', label='Group Std Devs')</w:t>
              <w:br/>
              <w:t>plt.axhline(s_ucl, color='r', linestyle='--', label=f'UCL={s_ucl:.3f}')</w:t>
              <w:br/>
              <w:t>plt.axhline(s_cl, color='b', linestyle='-', label=f'CL={s_cl:.3f}')</w:t>
              <w:br/>
              <w:t>plt.axhline(s_lcl, color='r', linestyle='--', label=f'LCL={s_lcl:.3f}')</w:t>
              <w:br/>
              <w:t>plt.title('S Control Chart')</w:t>
              <w:br/>
              <w:t>plt.xlabel('Group Number')</w:t>
              <w:br/>
              <w:t>plt.ylabel('Group Standard Deviation')</w:t>
              <w:br/>
              <w:t>plt.xticks(rotation=45, ha='right')</w:t>
              <w:br/>
              <w:t>plt.legend()</w:t>
              <w:br/>
              <w:t>plt.grid(True)</w:t>
              <w:br/>
              <w:t>plt.tight_layout()</w:t>
              <w:br/>
            </w:r>
            <w:r>
              <w:rPr>
                <w:rFonts w:eastAsia="Consolas" w:ascii="Consolas" w:cs="Consolas" w:hAnsi="Consolas"/>
                <w:sz w:val="22"/>
              </w:rPr>
              <w:t>plt.show()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628900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此S控制图表明，尽管过程的Cpk值较低(0.65)表示过程能力不足，但过程的变异性是处于统计控制状态的。这意味着改进应该集中在减小整体变异或调整过程均值，而不是消除特殊原因导致的异常变异。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628900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分析与判断: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工艺水平 (基于 Cpk):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查看计算出的 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pk</m:t>
            </m:r>
          </m:sub>
        </m:sSub>
      </m:oMath>
      <w:r>
        <w:rPr>
          <w:rFonts w:eastAsia="等线" w:ascii="Arial" w:cs="Arial" w:hAnsi="Arial"/>
          <w:sz w:val="22"/>
        </w:rPr>
        <w:t xml:space="preserve"> 值。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根据评估标准 (如 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pk</m:t>
            </m:r>
          </m:sub>
        </m:sSub>
        <m:r>
          <w:rPr>
            <w:rFonts w:ascii="Cambria Math" w:hAnsi="Cambria Math"/>
          </w:rPr>
          <m:t>≥1.33</m:t>
        </m:r>
      </m:oMath>
      <w:r>
        <w:rPr>
          <w:rFonts w:eastAsia="等线" w:ascii="Arial" w:cs="Arial" w:hAnsi="Arial"/>
          <w:sz w:val="22"/>
        </w:rPr>
        <w:t xml:space="preserve"> 为能力充足) 判断工艺水平是否满足要求 。如果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pk</m:t>
            </m:r>
          </m:sub>
        </m:sSub>
      </m:oMath>
      <w:r>
        <w:rPr>
          <w:rFonts w:eastAsia="等线" w:ascii="Arial" w:cs="Arial" w:hAnsi="Arial"/>
          <w:sz w:val="22"/>
        </w:rPr>
        <w:t xml:space="preserve">低，说明过程固有变异相对于规格来说太大，或者过程均值偏离规格中心太远 。需要分析是 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="等线" w:ascii="Arial" w:cs="Arial" w:hAnsi="Arial"/>
          <w:sz w:val="22"/>
        </w:rPr>
        <w:t xml:space="preserve"> 不足 (变异大) 还是 K 值过大 (均值偏移)。  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过程受控状态 (基于控制图):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检查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acc>
          <m:accPr>
            <m:chr m:val="̄"/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="等线" w:ascii="Arial" w:cs="Arial" w:hAnsi="Arial"/>
          <w:sz w:val="22"/>
        </w:rPr>
        <w:t xml:space="preserve"> 图和 S 图。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寻找失控信号:</w:t>
      </w:r>
      <w:r>
        <w:rPr>
          <w:rFonts w:eastAsia="等线" w:ascii="Arial" w:cs="Arial" w:hAnsi="Arial"/>
          <w:sz w:val="22"/>
        </w:rPr>
        <w:t xml:space="preserve"> 是否有点超出控制限 (UCL/LCL)?  是否存在违反其他运行规则的情况 (如连续多点在中心线一侧、连续递增/递减等)?    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结论: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如果两个图上的点都在控制限内，并且没有明显的非随机模式 (如趋势、周期性等)，则可以认为过程处于统计受控状态。这意味着过程变异主要是随机的。  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如果存在失控点或明显的非随机模式，则表明过程受到异常因素影响，处于失控状态。需要调查并消除异常原因，使过程恢复受控   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综合结论示例 (基于模拟数据可能的结果):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通过对模拟数据的分析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工艺水平:</w:t>
      </w:r>
      <w:r>
        <w:rPr>
          <w:rFonts w:eastAsia="等线" w:ascii="Arial" w:cs="Arial" w:hAnsi="Arial"/>
          <w:sz w:val="22"/>
        </w:rPr>
        <w:t xml:space="preserve"> 计算得到的 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pk</m:t>
            </m:r>
          </m:sub>
        </m:sSub>
      </m:oMath>
      <w:r>
        <w:rPr>
          <w:rFonts w:eastAsia="等线" w:ascii="Arial" w:cs="Arial" w:hAnsi="Arial"/>
          <w:sz w:val="22"/>
        </w:rPr>
        <w:t xml:space="preserve">  值为 [在此处插入计算出的 Cpk 值]。根据 [在此处插入评估标准，如 Cpk &gt;= 1.33]，该工艺水平被评估为 [在此处插入评估结果，如：充足、尚可、不足]。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过程控制:</w:t>
      </w:r>
      <w:r>
        <w:rPr>
          <w:rFonts w:eastAsia="等线" w:ascii="Arial" w:cs="Arial" w:hAnsi="Arial"/>
          <w:sz w:val="22"/>
        </w:rPr>
        <w:t xml:space="preserve"> 均值控制图和标准差控制图显示 [在此处描述控制图情况，如：所有点均在控制限内且未观察到明显非随机模式 / 观察到第 X 组数据点超出了 Y 图的 Z 控制限]。因此，该生产过程 [在此处插入结论，如：处于统计受控状态 / 未处于统计受控状态]。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建议:</w:t>
      </w:r>
      <w:r>
        <w:rPr>
          <w:rFonts w:eastAsia="等线" w:ascii="Arial" w:cs="Arial" w:hAnsi="Arial"/>
          <w:sz w:val="22"/>
        </w:rPr>
        <w:t xml:space="preserve"> 如果过程失控，需要识别并排除异常因素。如果过程受控但 Cpk 不足，则需要进行过程改进以减少变异或调整过程均值。</w:t>
      </w:r>
    </w:p>
    <w:sectPr>
      <w:footerReference w:type="default" r:id="rId3"/>
      <w:headerReference w:type="default" r:id="rId12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11" Target="media/image8.png" Type="http://schemas.openxmlformats.org/officeDocument/2006/relationships/image"/><Relationship Id="rId12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2025-05-07T07:41:05Z</dcterms:created>
  <dc:creator>Apache POI</dc:creator>
</cp:coreProperties>
</file>