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Client Requirements and Features </w:t>
      </w:r>
    </w:p>
    <w:p w:rsidR="00000000" w:rsidDel="00000000" w:rsidP="00000000" w:rsidRDefault="00000000" w:rsidRPr="00000000" w14:paraId="00000001">
      <w:pPr>
        <w:widowControl w:val="0"/>
        <w:spacing w:line="240" w:lineRule="auto"/>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2">
      <w:pPr>
        <w:widowControl w:val="0"/>
        <w:spacing w:line="240"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By</w:t>
      </w:r>
    </w:p>
    <w:p w:rsidR="00000000" w:rsidDel="00000000" w:rsidP="00000000" w:rsidRDefault="00000000" w:rsidRPr="00000000" w14:paraId="00000003">
      <w:pPr>
        <w:widowControl w:val="0"/>
        <w:spacing w:line="240" w:lineRule="auto"/>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4">
      <w:pPr>
        <w:widowControl w:val="0"/>
        <w:spacing w:line="240" w:lineRule="auto"/>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Pied Piper</w:t>
      </w:r>
    </w:p>
    <w:p w:rsidR="00000000" w:rsidDel="00000000" w:rsidP="00000000" w:rsidRDefault="00000000" w:rsidRPr="00000000" w14:paraId="00000005">
      <w:pPr>
        <w:widowControl w:val="0"/>
        <w:spacing w:line="240" w:lineRule="auto"/>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6">
      <w:pPr>
        <w:widowControl w:val="0"/>
        <w:spacing w:line="240" w:lineRule="auto"/>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7">
      <w:pPr>
        <w:widowControl w:val="0"/>
        <w:spacing w:line="240" w:lineRule="auto"/>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Version 0.1 (DRAFT)</w:t>
      </w:r>
    </w:p>
    <w:p w:rsidR="00000000" w:rsidDel="00000000" w:rsidP="00000000" w:rsidRDefault="00000000" w:rsidRPr="00000000" w14:paraId="00000008">
      <w:pPr>
        <w:widowControl w:val="0"/>
        <w:spacing w:line="240" w:lineRule="auto"/>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9">
      <w:pPr>
        <w:widowControl w:val="0"/>
        <w:spacing w:line="240" w:lineRule="auto"/>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B">
      <w:pPr>
        <w:widowControl w:val="0"/>
        <w:spacing w:line="240" w:lineRule="auto"/>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C">
      <w:pPr>
        <w:widowControl w:val="0"/>
        <w:spacing w:line="240"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Prepared by:</w:t>
      </w:r>
    </w:p>
    <w:p w:rsidR="00000000" w:rsidDel="00000000" w:rsidP="00000000" w:rsidRDefault="00000000" w:rsidRPr="00000000" w14:paraId="0000000D">
      <w:pPr>
        <w:widowControl w:val="0"/>
        <w:spacing w:line="240" w:lineRule="auto"/>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E">
      <w:pPr>
        <w:widowControl w:val="0"/>
        <w:spacing w:line="240" w:lineRule="auto"/>
        <w:contextualSpacing w:val="0"/>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Christopher Haywood n7242123</w:t>
      </w:r>
    </w:p>
    <w:p w:rsidR="00000000" w:rsidDel="00000000" w:rsidP="00000000" w:rsidRDefault="00000000" w:rsidRPr="00000000" w14:paraId="0000000F">
      <w:pPr>
        <w:widowControl w:val="0"/>
        <w:spacing w:line="240" w:lineRule="auto"/>
        <w:contextualSpacing w:val="0"/>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Isaiah Dunrobin  n9670441</w:t>
      </w:r>
    </w:p>
    <w:p w:rsidR="00000000" w:rsidDel="00000000" w:rsidP="00000000" w:rsidRDefault="00000000" w:rsidRPr="00000000" w14:paraId="00000010">
      <w:pPr>
        <w:widowControl w:val="0"/>
        <w:spacing w:line="240" w:lineRule="auto"/>
        <w:contextualSpacing w:val="0"/>
        <w:jc w:val="center"/>
        <w:rPr>
          <w:rFonts w:ascii="Verdana" w:cs="Verdana" w:eastAsia="Verdana" w:hAnsi="Verdana"/>
          <w:b w:val="1"/>
          <w:sz w:val="26"/>
          <w:szCs w:val="26"/>
        </w:rPr>
      </w:pPr>
      <w:r w:rsidDel="00000000" w:rsidR="00000000" w:rsidRPr="00000000">
        <w:rPr>
          <w:rFonts w:ascii="Verdana" w:cs="Verdana" w:eastAsia="Verdana" w:hAnsi="Verdana"/>
          <w:b w:val="1"/>
          <w:color w:val="1d2129"/>
          <w:sz w:val="26"/>
          <w:szCs w:val="26"/>
          <w:rtl w:val="0"/>
        </w:rPr>
        <w:t xml:space="preserve">Leo Yoon</w:t>
      </w:r>
      <w:r w:rsidDel="00000000" w:rsidR="00000000" w:rsidRPr="00000000">
        <w:rPr>
          <w:rFonts w:ascii="Verdana" w:cs="Verdana" w:eastAsia="Verdana" w:hAnsi="Verdana"/>
          <w:b w:val="1"/>
          <w:sz w:val="26"/>
          <w:szCs w:val="26"/>
          <w:rtl w:val="0"/>
        </w:rPr>
        <w:t xml:space="preserve">  n8806781</w:t>
      </w:r>
    </w:p>
    <w:p w:rsidR="00000000" w:rsidDel="00000000" w:rsidP="00000000" w:rsidRDefault="00000000" w:rsidRPr="00000000" w14:paraId="00000011">
      <w:pPr>
        <w:widowControl w:val="0"/>
        <w:spacing w:line="240" w:lineRule="auto"/>
        <w:contextualSpacing w:val="0"/>
        <w:jc w:val="center"/>
        <w:rPr>
          <w:rFonts w:ascii="Verdana" w:cs="Verdana" w:eastAsia="Verdana" w:hAnsi="Verdana"/>
          <w:b w:val="1"/>
          <w:sz w:val="26"/>
          <w:szCs w:val="26"/>
        </w:rPr>
      </w:pPr>
      <w:r w:rsidDel="00000000" w:rsidR="00000000" w:rsidRPr="00000000">
        <w:rPr>
          <w:rFonts w:ascii="Verdana" w:cs="Verdana" w:eastAsia="Verdana" w:hAnsi="Verdana"/>
          <w:b w:val="1"/>
          <w:color w:val="1d2129"/>
          <w:sz w:val="26"/>
          <w:szCs w:val="26"/>
          <w:rtl w:val="0"/>
        </w:rPr>
        <w:t xml:space="preserve">Ramon Dickins</w:t>
      </w:r>
      <w:r w:rsidDel="00000000" w:rsidR="00000000" w:rsidRPr="00000000">
        <w:rPr>
          <w:rFonts w:ascii="Verdana" w:cs="Verdana" w:eastAsia="Verdana" w:hAnsi="Verdana"/>
          <w:b w:val="1"/>
          <w:sz w:val="26"/>
          <w:szCs w:val="26"/>
          <w:rtl w:val="0"/>
        </w:rPr>
        <w:t xml:space="preserve">  n10014594</w:t>
      </w:r>
    </w:p>
    <w:p w:rsidR="00000000" w:rsidDel="00000000" w:rsidP="00000000" w:rsidRDefault="00000000" w:rsidRPr="00000000" w14:paraId="00000012">
      <w:pPr>
        <w:widowControl w:val="0"/>
        <w:spacing w:line="240" w:lineRule="auto"/>
        <w:contextualSpacing w:val="0"/>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Rory Eiffe  n9482725</w:t>
        <w:br w:type="textWrapping"/>
      </w:r>
    </w:p>
    <w:p w:rsidR="00000000" w:rsidDel="00000000" w:rsidP="00000000" w:rsidRDefault="00000000" w:rsidRPr="00000000" w14:paraId="00000013">
      <w:pPr>
        <w:widowControl w:val="0"/>
        <w:spacing w:line="240" w:lineRule="auto"/>
        <w:contextualSpacing w:val="0"/>
        <w:jc w:val="center"/>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14:paraId="00000014">
      <w:pPr>
        <w:widowControl w:val="0"/>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5">
      <w:pPr>
        <w:widowControl w:val="0"/>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6">
      <w:pPr>
        <w:widowControl w:val="0"/>
        <w:spacing w:line="240"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Prepared for:</w:t>
      </w:r>
    </w:p>
    <w:p w:rsidR="00000000" w:rsidDel="00000000" w:rsidP="00000000" w:rsidRDefault="00000000" w:rsidRPr="00000000" w14:paraId="00000017">
      <w:pPr>
        <w:widowControl w:val="0"/>
        <w:spacing w:line="240" w:lineRule="auto"/>
        <w:contextualSpacing w:val="0"/>
        <w:jc w:val="cente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18">
      <w:pPr>
        <w:widowControl w:val="0"/>
        <w:spacing w:line="240" w:lineRule="auto"/>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Tara Capel</w:t>
      </w:r>
    </w:p>
    <w:p w:rsidR="00000000" w:rsidDel="00000000" w:rsidP="00000000" w:rsidRDefault="00000000" w:rsidRPr="00000000" w14:paraId="00000019">
      <w:pPr>
        <w:widowControl w:val="0"/>
        <w:spacing w:line="240" w:lineRule="auto"/>
        <w:contextualSpacing w:val="0"/>
        <w:jc w:val="center"/>
        <w:rPr>
          <w:rFonts w:ascii="Verdana" w:cs="Verdana" w:eastAsia="Verdana" w:hAnsi="Verdana"/>
          <w:b w:val="1"/>
          <w:i w:val="1"/>
          <w:sz w:val="24"/>
          <w:szCs w:val="24"/>
        </w:rPr>
      </w:pPr>
      <w:r w:rsidDel="00000000" w:rsidR="00000000" w:rsidRPr="00000000">
        <w:rPr>
          <w:rtl w:val="0"/>
        </w:rPr>
      </w:r>
    </w:p>
    <w:p w:rsidR="00000000" w:rsidDel="00000000" w:rsidP="00000000" w:rsidRDefault="00000000" w:rsidRPr="00000000" w14:paraId="0000001A">
      <w:pPr>
        <w:widowControl w:val="0"/>
        <w:spacing w:line="240" w:lineRule="auto"/>
        <w:contextualSpacing w:val="0"/>
        <w:jc w:val="center"/>
        <w:rPr>
          <w:rFonts w:ascii="Verdana" w:cs="Verdana" w:eastAsia="Verdana" w:hAnsi="Verdana"/>
          <w:b w:val="1"/>
          <w:i w:val="1"/>
          <w:sz w:val="24"/>
          <w:szCs w:val="24"/>
        </w:rPr>
      </w:pPr>
      <w:r w:rsidDel="00000000" w:rsidR="00000000" w:rsidRPr="00000000">
        <w:rPr>
          <w:rFonts w:ascii="Verdana" w:cs="Verdana" w:eastAsia="Verdana" w:hAnsi="Verdana"/>
          <w:b w:val="1"/>
          <w:i w:val="1"/>
          <w:sz w:val="24"/>
          <w:szCs w:val="24"/>
          <w:rtl w:val="0"/>
        </w:rPr>
        <w:t xml:space="preserve">tara.capel@hdr.qut.edu.au</w:t>
        <w:br w:type="textWrapping"/>
        <w:br w:type="textWrapping"/>
        <w:t xml:space="preserve">Pinelands Music School</w:t>
      </w:r>
    </w:p>
    <w:p w:rsidR="00000000" w:rsidDel="00000000" w:rsidP="00000000" w:rsidRDefault="00000000" w:rsidRPr="00000000" w14:paraId="0000001B">
      <w:pPr>
        <w:widowControl w:val="0"/>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C">
      <w:pPr>
        <w:widowControl w:val="0"/>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D">
      <w:pPr>
        <w:widowControl w:val="0"/>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E">
      <w:pPr>
        <w:widowControl w:val="0"/>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F">
      <w:pPr>
        <w:widowControl w:val="0"/>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0">
      <w:pPr>
        <w:widowControl w:val="0"/>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1">
      <w:pPr>
        <w:widowControl w:val="0"/>
        <w:spacing w:line="240" w:lineRule="auto"/>
        <w:contextualSpacing w:val="0"/>
        <w:jc w:val="center"/>
        <w:rPr>
          <w:rFonts w:ascii="Verdana" w:cs="Verdana" w:eastAsia="Verdana" w:hAnsi="Verdana"/>
          <w:b w:val="1"/>
          <w:i w:val="1"/>
          <w:sz w:val="20"/>
          <w:szCs w:val="20"/>
        </w:rPr>
      </w:pPr>
      <w:r w:rsidDel="00000000" w:rsidR="00000000" w:rsidRPr="00000000">
        <w:rPr>
          <w:rFonts w:ascii="Verdana" w:cs="Verdana" w:eastAsia="Verdana" w:hAnsi="Verdana"/>
          <w:b w:val="1"/>
          <w:i w:val="1"/>
          <w:sz w:val="20"/>
          <w:szCs w:val="20"/>
          <w:rtl w:val="0"/>
        </w:rPr>
        <w:t xml:space="preserve">21/02/2018</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pStyle w:val="Heading2"/>
        <w:widowControl w:val="0"/>
        <w:spacing w:line="240" w:lineRule="auto"/>
        <w:contextualSpacing w:val="0"/>
        <w:jc w:val="center"/>
        <w:rPr/>
      </w:pPr>
      <w:bookmarkStart w:colFirst="0" w:colLast="0" w:name="_b6purkm5w4f3" w:id="0"/>
      <w:bookmarkEnd w:id="0"/>
      <w:r w:rsidDel="00000000" w:rsidR="00000000" w:rsidRPr="00000000">
        <w:rPr>
          <w:rtl w:val="0"/>
        </w:rPr>
        <w:t xml:space="preserve">Client Requirements</w:t>
        <w:br w:type="textWrapping"/>
        <w:br w:type="textWrapping"/>
      </w:r>
    </w:p>
    <w:p w:rsidR="00000000" w:rsidDel="00000000" w:rsidP="00000000" w:rsidRDefault="00000000" w:rsidRPr="00000000" w14:paraId="0000002E">
      <w:pPr>
        <w:widowControl w:val="0"/>
        <w:spacing w:line="240" w:lineRule="auto"/>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Client, Pinelands Music School, has multiple requirements that the project must address they are as follows:</w:t>
      </w:r>
    </w:p>
    <w:p w:rsidR="00000000" w:rsidDel="00000000" w:rsidP="00000000" w:rsidRDefault="00000000" w:rsidRPr="00000000" w14:paraId="0000002F">
      <w:pPr>
        <w:widowControl w:val="0"/>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0">
      <w:pPr>
        <w:widowControl w:val="0"/>
        <w:numPr>
          <w:ilvl w:val="0"/>
          <w:numId w:val="1"/>
        </w:numPr>
        <w:spacing w:line="240" w:lineRule="auto"/>
        <w:ind w:left="720" w:hanging="360"/>
        <w:contextualSpacing w:val="1"/>
        <w:rPr>
          <w:rFonts w:ascii="Verdana" w:cs="Verdana" w:eastAsia="Verdana" w:hAnsi="Verdana"/>
          <w:b w:val="1"/>
          <w:sz w:val="24"/>
          <w:szCs w:val="24"/>
          <w:u w:val="none"/>
        </w:rPr>
      </w:pPr>
      <w:r w:rsidDel="00000000" w:rsidR="00000000" w:rsidRPr="00000000">
        <w:rPr>
          <w:rFonts w:ascii="Verdana" w:cs="Verdana" w:eastAsia="Verdana" w:hAnsi="Verdana"/>
          <w:sz w:val="24"/>
          <w:szCs w:val="24"/>
          <w:rtl w:val="0"/>
        </w:rPr>
        <w:t xml:space="preserve">A Database(s) containing information on the school students and teachers relevant information as well as a database that can help manage enrollments. The database(s) will have the following parameters:</w:t>
      </w:r>
    </w:p>
    <w:p w:rsidR="00000000" w:rsidDel="00000000" w:rsidP="00000000" w:rsidRDefault="00000000" w:rsidRPr="00000000" w14:paraId="00000031">
      <w:pPr>
        <w:widowControl w:val="0"/>
        <w:spacing w:line="240" w:lineRule="auto"/>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2">
      <w:pPr>
        <w:widowControl w:val="0"/>
        <w:numPr>
          <w:ilvl w:val="1"/>
          <w:numId w:val="1"/>
        </w:numPr>
        <w:spacing w:line="240" w:lineRule="auto"/>
        <w:ind w:left="1440" w:hanging="360"/>
        <w:contextualSpacing w:val="1"/>
        <w:rPr>
          <w:rFonts w:ascii="Verdana" w:cs="Verdana" w:eastAsia="Verdana" w:hAnsi="Verdana"/>
          <w:b w:val="1"/>
          <w:sz w:val="24"/>
          <w:szCs w:val="24"/>
          <w:u w:val="none"/>
        </w:rPr>
      </w:pPr>
      <w:r w:rsidDel="00000000" w:rsidR="00000000" w:rsidRPr="00000000">
        <w:rPr>
          <w:rtl w:val="0"/>
        </w:rPr>
      </w:r>
    </w:p>
    <w:p w:rsidR="00000000" w:rsidDel="00000000" w:rsidP="00000000" w:rsidRDefault="00000000" w:rsidRPr="00000000" w14:paraId="00000033">
      <w:pPr>
        <w:widowControl w:val="0"/>
        <w:numPr>
          <w:ilvl w:val="1"/>
          <w:numId w:val="1"/>
        </w:numPr>
        <w:spacing w:line="240" w:lineRule="auto"/>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34">
      <w:pPr>
        <w:widowControl w:val="0"/>
        <w:numPr>
          <w:ilvl w:val="1"/>
          <w:numId w:val="1"/>
        </w:numPr>
        <w:spacing w:line="240" w:lineRule="auto"/>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35">
      <w:pPr>
        <w:widowControl w:val="0"/>
        <w:numPr>
          <w:ilvl w:val="1"/>
          <w:numId w:val="1"/>
        </w:numPr>
        <w:spacing w:line="240" w:lineRule="auto"/>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br w:type="textWrapping"/>
        <w:br w:type="textWrapping"/>
      </w:r>
    </w:p>
    <w:p w:rsidR="00000000" w:rsidDel="00000000" w:rsidP="00000000" w:rsidRDefault="00000000" w:rsidRPr="00000000" w14:paraId="00000036">
      <w:pPr>
        <w:widowControl w:val="0"/>
        <w:numPr>
          <w:ilvl w:val="0"/>
          <w:numId w:val="1"/>
        </w:numPr>
        <w:spacing w:line="240" w:lineRule="auto"/>
        <w:ind w:left="720" w:hanging="360"/>
        <w:contextualSpacing w:val="1"/>
        <w:rPr>
          <w:rFonts w:ascii="Verdana" w:cs="Verdana" w:eastAsia="Verdana" w:hAnsi="Verdana"/>
          <w:b w:val="1"/>
          <w:sz w:val="24"/>
          <w:szCs w:val="24"/>
          <w:u w:val="none"/>
        </w:rPr>
      </w:pPr>
      <w:r w:rsidDel="00000000" w:rsidR="00000000" w:rsidRPr="00000000">
        <w:rPr>
          <w:rFonts w:ascii="Verdana" w:cs="Verdana" w:eastAsia="Verdana" w:hAnsi="Verdana"/>
          <w:sz w:val="24"/>
          <w:szCs w:val="24"/>
          <w:rtl w:val="0"/>
        </w:rPr>
        <w:t xml:space="preserve">The client must be able to search the database and produce reports from the database that will help with day to day business needs. The reports will cover topics such as:</w:t>
      </w:r>
    </w:p>
    <w:p w:rsidR="00000000" w:rsidDel="00000000" w:rsidP="00000000" w:rsidRDefault="00000000" w:rsidRPr="00000000" w14:paraId="00000037">
      <w:pPr>
        <w:widowControl w:val="0"/>
        <w:numPr>
          <w:ilvl w:val="1"/>
          <w:numId w:val="1"/>
        </w:numPr>
        <w:spacing w:line="240" w:lineRule="auto"/>
        <w:ind w:left="1440" w:hanging="360"/>
        <w:contextualSpacing w:val="1"/>
        <w:rPr>
          <w:rFonts w:ascii="Verdana" w:cs="Verdana" w:eastAsia="Verdana" w:hAnsi="Verdana"/>
          <w:b w:val="1"/>
          <w:sz w:val="24"/>
          <w:szCs w:val="24"/>
          <w:u w:val="none"/>
        </w:rPr>
      </w:pPr>
      <w:r w:rsidDel="00000000" w:rsidR="00000000" w:rsidRPr="00000000">
        <w:rPr>
          <w:rtl w:val="0"/>
        </w:rPr>
      </w:r>
    </w:p>
    <w:p w:rsidR="00000000" w:rsidDel="00000000" w:rsidP="00000000" w:rsidRDefault="00000000" w:rsidRPr="00000000" w14:paraId="00000038">
      <w:pPr>
        <w:widowControl w:val="0"/>
        <w:numPr>
          <w:ilvl w:val="1"/>
          <w:numId w:val="1"/>
        </w:numPr>
        <w:spacing w:line="240" w:lineRule="auto"/>
        <w:ind w:left="1440" w:hanging="360"/>
        <w:contextualSpacing w:val="1"/>
        <w:rPr>
          <w:rFonts w:ascii="Verdana" w:cs="Verdana" w:eastAsia="Verdana" w:hAnsi="Verdana"/>
          <w:b w:val="1"/>
          <w:sz w:val="24"/>
          <w:szCs w:val="24"/>
          <w:u w:val="none"/>
        </w:rPr>
      </w:pPr>
      <w:r w:rsidDel="00000000" w:rsidR="00000000" w:rsidRPr="00000000">
        <w:rPr>
          <w:rtl w:val="0"/>
        </w:rPr>
      </w:r>
    </w:p>
    <w:p w:rsidR="00000000" w:rsidDel="00000000" w:rsidP="00000000" w:rsidRDefault="00000000" w:rsidRPr="00000000" w14:paraId="00000039">
      <w:pPr>
        <w:widowControl w:val="0"/>
        <w:numPr>
          <w:ilvl w:val="1"/>
          <w:numId w:val="1"/>
        </w:numPr>
        <w:spacing w:line="240" w:lineRule="auto"/>
        <w:ind w:left="1440" w:hanging="360"/>
        <w:contextualSpacing w:val="1"/>
        <w:rPr>
          <w:rFonts w:ascii="Verdana" w:cs="Verdana" w:eastAsia="Verdana" w:hAnsi="Verdana"/>
          <w:b w:val="1"/>
          <w:sz w:val="24"/>
          <w:szCs w:val="24"/>
          <w:u w:val="none"/>
        </w:rPr>
      </w:pPr>
      <w:r w:rsidDel="00000000" w:rsidR="00000000" w:rsidRPr="00000000">
        <w:rPr>
          <w:rFonts w:ascii="Verdana" w:cs="Verdana" w:eastAsia="Verdana" w:hAnsi="Verdana"/>
          <w:sz w:val="24"/>
          <w:szCs w:val="24"/>
          <w:rtl w:val="0"/>
        </w:rPr>
        <w:br w:type="textWrapping"/>
      </w:r>
    </w:p>
    <w:p w:rsidR="00000000" w:rsidDel="00000000" w:rsidP="00000000" w:rsidRDefault="00000000" w:rsidRPr="00000000" w14:paraId="0000003A">
      <w:pPr>
        <w:widowControl w:val="0"/>
        <w:numPr>
          <w:ilvl w:val="0"/>
          <w:numId w:val="1"/>
        </w:numPr>
        <w:spacing w:line="240" w:lineRule="auto"/>
        <w:ind w:left="720" w:hanging="360"/>
        <w:contextualSpacing w:val="1"/>
        <w:rPr>
          <w:rFonts w:ascii="Verdana" w:cs="Verdana" w:eastAsia="Verdana" w:hAnsi="Verdana"/>
          <w:sz w:val="24"/>
          <w:szCs w:val="24"/>
          <w:u w:val="none"/>
        </w:rPr>
      </w:pPr>
      <w:r w:rsidDel="00000000" w:rsidR="00000000" w:rsidRPr="00000000">
        <w:rPr>
          <w:rtl w:val="0"/>
        </w:rPr>
      </w:r>
    </w:p>
    <w:p w:rsidR="00000000" w:rsidDel="00000000" w:rsidP="00000000" w:rsidRDefault="00000000" w:rsidRPr="00000000" w14:paraId="0000003B">
      <w:pPr>
        <w:widowControl w:val="0"/>
        <w:spacing w:line="240" w:lineRule="auto"/>
        <w:contextualSpacing w:val="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br w:type="textWrapping"/>
      </w:r>
    </w:p>
    <w:p w:rsidR="00000000" w:rsidDel="00000000" w:rsidP="00000000" w:rsidRDefault="00000000" w:rsidRPr="00000000" w14:paraId="0000003C">
      <w:pPr>
        <w:widowControl w:val="0"/>
        <w:spacing w:line="240"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3D">
      <w:pPr>
        <w:widowControl w:val="0"/>
        <w:spacing w:line="240"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3E">
      <w:pPr>
        <w:widowControl w:val="0"/>
        <w:spacing w:line="240"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3F">
      <w:pPr>
        <w:widowControl w:val="0"/>
        <w:spacing w:line="240"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0">
      <w:pPr>
        <w:widowControl w:val="0"/>
        <w:spacing w:line="240"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1">
      <w:pPr>
        <w:widowControl w:val="0"/>
        <w:spacing w:line="240"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2">
      <w:pPr>
        <w:widowControl w:val="0"/>
        <w:spacing w:line="240"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3">
      <w:pPr>
        <w:widowControl w:val="0"/>
        <w:spacing w:line="240"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4">
      <w:pPr>
        <w:widowControl w:val="0"/>
        <w:spacing w:line="240"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5">
      <w:pPr>
        <w:widowControl w:val="0"/>
        <w:spacing w:line="240"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6">
      <w:pPr>
        <w:widowControl w:val="0"/>
        <w:spacing w:line="240"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7">
      <w:pPr>
        <w:widowControl w:val="0"/>
        <w:spacing w:line="240" w:lineRule="auto"/>
        <w:contextualSpacing w:val="0"/>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8">
      <w:pPr>
        <w:pStyle w:val="Heading2"/>
        <w:widowControl w:val="0"/>
        <w:spacing w:line="240" w:lineRule="auto"/>
        <w:contextualSpacing w:val="0"/>
        <w:jc w:val="center"/>
        <w:rPr/>
      </w:pPr>
      <w:bookmarkStart w:colFirst="0" w:colLast="0" w:name="_2yk0dv3jti0w" w:id="1"/>
      <w:bookmarkEnd w:id="1"/>
      <w:r w:rsidDel="00000000" w:rsidR="00000000" w:rsidRPr="00000000">
        <w:rPr>
          <w:rtl w:val="0"/>
        </w:rPr>
        <w:t xml:space="preserve">Features </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Pied Piper team will produce a multitude of features that will facilitate Pinelands Music School in better managing the schools staff, clients, lessons, facilities and inventory. The planned features are as follows:</w:t>
      </w:r>
    </w:p>
    <w:p w:rsidR="00000000" w:rsidDel="00000000" w:rsidP="00000000" w:rsidRDefault="00000000" w:rsidRPr="00000000" w14:paraId="0000004B">
      <w:pPr>
        <w:contextualSpacing w:val="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C">
      <w:pPr>
        <w:numPr>
          <w:ilvl w:val="0"/>
          <w:numId w:val="2"/>
        </w:numPr>
        <w:ind w:left="720" w:hanging="360"/>
        <w:contextualSpacing w:val="1"/>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database(s) made in ‘IntelliJ’ that uses SQL functions to manipulate and process the relevant data for running the school</w:t>
        <w:br w:type="textWrapping"/>
      </w:r>
    </w:p>
    <w:p w:rsidR="00000000" w:rsidDel="00000000" w:rsidP="00000000" w:rsidRDefault="00000000" w:rsidRPr="00000000" w14:paraId="0000004D">
      <w:pPr>
        <w:numPr>
          <w:ilvl w:val="0"/>
          <w:numId w:val="2"/>
        </w:numPr>
        <w:ind w:left="720" w:hanging="360"/>
        <w:contextualSpacing w:val="1"/>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website that can be accessed by faculty and students that will allow them to: </w:t>
      </w:r>
    </w:p>
    <w:p w:rsidR="00000000" w:rsidDel="00000000" w:rsidP="00000000" w:rsidRDefault="00000000" w:rsidRPr="00000000" w14:paraId="0000004E">
      <w:pPr>
        <w:numPr>
          <w:ilvl w:val="1"/>
          <w:numId w:val="2"/>
        </w:numPr>
        <w:ind w:left="1440" w:hanging="360"/>
        <w:contextualSpacing w:val="1"/>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Self enrollment into lessons by students</w:t>
      </w:r>
    </w:p>
    <w:p w:rsidR="00000000" w:rsidDel="00000000" w:rsidP="00000000" w:rsidRDefault="00000000" w:rsidRPr="00000000" w14:paraId="0000004F">
      <w:pPr>
        <w:numPr>
          <w:ilvl w:val="1"/>
          <w:numId w:val="2"/>
        </w:numPr>
        <w:ind w:left="1440" w:hanging="360"/>
        <w:contextualSpacing w:val="1"/>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Contact can be made by potential employees seeking work</w:t>
      </w:r>
    </w:p>
    <w:p w:rsidR="00000000" w:rsidDel="00000000" w:rsidP="00000000" w:rsidRDefault="00000000" w:rsidRPr="00000000" w14:paraId="00000050">
      <w:pPr>
        <w:numPr>
          <w:ilvl w:val="1"/>
          <w:numId w:val="2"/>
        </w:numPr>
        <w:ind w:left="1440" w:hanging="360"/>
        <w:contextualSpacing w:val="1"/>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Ease of access to the schools database(s) by staff so that they can update and maintain the database </w:t>
      </w:r>
    </w:p>
    <w:p w:rsidR="00000000" w:rsidDel="00000000" w:rsidP="00000000" w:rsidRDefault="00000000" w:rsidRPr="00000000" w14:paraId="00000051">
      <w:pPr>
        <w:numPr>
          <w:ilvl w:val="1"/>
          <w:numId w:val="2"/>
        </w:numPr>
        <w:ind w:left="1440" w:hanging="360"/>
        <w:contextualSpacing w:val="1"/>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Administration can search and  produce reports from the database to facilitate management of the business</w:t>
      </w:r>
    </w:p>
    <w:p w:rsidR="00000000" w:rsidDel="00000000" w:rsidP="00000000" w:rsidRDefault="00000000" w:rsidRPr="00000000" w14:paraId="00000052">
      <w:pPr>
        <w:numPr>
          <w:ilvl w:val="1"/>
          <w:numId w:val="2"/>
        </w:numPr>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Allowing Students and employees can view instrument inventory</w:t>
      </w:r>
    </w:p>
    <w:p w:rsidR="00000000" w:rsidDel="00000000" w:rsidP="00000000" w:rsidRDefault="00000000" w:rsidRPr="00000000" w14:paraId="00000053">
      <w:pPr>
        <w:numPr>
          <w:ilvl w:val="1"/>
          <w:numId w:val="2"/>
        </w:numPr>
        <w:ind w:left="1440" w:hanging="360"/>
        <w:contextualSpacing w:val="1"/>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Giving users the ability to directly contact the facilitate Pinelands Music School </w:t>
      </w:r>
    </w:p>
    <w:p w:rsidR="00000000" w:rsidDel="00000000" w:rsidP="00000000" w:rsidRDefault="00000000" w:rsidRPr="00000000" w14:paraId="0000005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