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9nytrbl7ag3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 </w:t>
      </w:r>
    </w:p>
    <w:p w:rsidR="00000000" w:rsidDel="00000000" w:rsidP="00000000" w:rsidRDefault="00000000" w:rsidRPr="00000000" w14:paraId="00000001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</w:t>
        <w:tab/>
        <w:t xml:space="preserve">Total Hours Estimate: </w:t>
      </w:r>
    </w:p>
    <w:p w:rsidR="00000000" w:rsidDel="00000000" w:rsidP="00000000" w:rsidRDefault="00000000" w:rsidRPr="00000000" w14:paraId="00000002">
      <w:pPr>
        <w:tabs>
          <w:tab w:val="right" w:pos="9026"/>
        </w:tabs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Estimated Velocity:  </w:t>
        <w:br w:type="textWrapping"/>
        <w:t xml:space="preserve">Actual Velocity: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Hours Taken: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edsoh142pae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Editing the Databases - Story ID: 28 </w:t>
      </w:r>
    </w:p>
    <w:tbl>
      <w:tblPr>
        <w:tblStyle w:val="Table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  <w:tab/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database function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database function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filter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qwrogi3jkth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Account Creation - Story ID: 1 - Moved to sprint 2 - Not finished </w:t>
      </w:r>
    </w:p>
    <w:tbl>
      <w:tblPr>
        <w:tblStyle w:val="Table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form submission data to 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student login in Django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 age check functionality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ph27mpqksgeu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Book a Lesson - Story ID: </w:t>
      </w:r>
    </w:p>
    <w:tbl>
      <w:tblPr>
        <w:tblStyle w:val="Table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- including backend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user database to check new or old student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time schedule for classes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data to owner via database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b4etqt124uvj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Owner Contract Approval - Story ID: </w:t>
      </w:r>
    </w:p>
    <w:tbl>
      <w:tblPr>
        <w:tblStyle w:val="Table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 - backend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function to change the details within the contract to a downloadable pdf format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the contract is approved, remove lesson time from the available time DB for the student relevant to the contract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54sg6en2b0t7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 us - Story ID: </w:t>
      </w:r>
    </w:p>
    <w:tbl>
      <w:tblPr>
        <w:tblStyle w:val="Table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1erix6b2cgv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About us - Story ID: </w:t>
      </w:r>
    </w:p>
    <w:tbl>
      <w:tblPr>
        <w:tblStyle w:val="Table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page interface display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(unit tests)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