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444" w:rsidRDefault="00935F38" w:rsidP="00935F38">
      <w:pPr>
        <w:pStyle w:val="NoSpacing"/>
      </w:pPr>
      <w:r>
        <w:t>110885 – Block Data Input Codes</w:t>
      </w:r>
    </w:p>
    <w:p w:rsidR="00935F38" w:rsidRDefault="00935F38" w:rsidP="00935F38">
      <w:pPr>
        <w:pStyle w:val="NoSpacing"/>
      </w:pPr>
    </w:p>
    <w:p w:rsidR="00935F38" w:rsidRDefault="00935F38" w:rsidP="00935F38">
      <w:pPr>
        <w:pStyle w:val="NoSpacing"/>
      </w:pPr>
      <w:r>
        <w:t>Parking Lane or Other Special Lane:</w:t>
      </w:r>
    </w:p>
    <w:p w:rsidR="00935F38" w:rsidRDefault="00935F38" w:rsidP="00935F38">
      <w:pPr>
        <w:pStyle w:val="NoSpacing"/>
        <w:numPr>
          <w:ilvl w:val="0"/>
          <w:numId w:val="1"/>
        </w:numPr>
      </w:pPr>
      <w:r>
        <w:t>N – no parking lane and no other special lane</w:t>
      </w:r>
    </w:p>
    <w:p w:rsidR="00935F38" w:rsidRDefault="00935F38" w:rsidP="00935F38">
      <w:pPr>
        <w:pStyle w:val="NoSpacing"/>
        <w:numPr>
          <w:ilvl w:val="0"/>
          <w:numId w:val="1"/>
        </w:numPr>
      </w:pPr>
      <w:r>
        <w:t>PK – parking lane present on outside of traveled way or parking explicitly marked by pavement markings</w:t>
      </w:r>
    </w:p>
    <w:p w:rsidR="00935F38" w:rsidRDefault="00935F38" w:rsidP="00935F38">
      <w:pPr>
        <w:pStyle w:val="NoSpacing"/>
        <w:numPr>
          <w:ilvl w:val="0"/>
          <w:numId w:val="1"/>
        </w:numPr>
      </w:pPr>
      <w:r>
        <w:t>SP – parking is permitted on outside of traveled way but is not explicitly marked as a parking lane</w:t>
      </w:r>
    </w:p>
    <w:p w:rsidR="00935F38" w:rsidRDefault="00935F38" w:rsidP="00935F38">
      <w:pPr>
        <w:pStyle w:val="NoSpacing"/>
        <w:numPr>
          <w:ilvl w:val="0"/>
          <w:numId w:val="1"/>
        </w:numPr>
      </w:pPr>
      <w:r>
        <w:t>CLP – parking is permitted only for part of the day on the outside-most traveled lane (curb lane)</w:t>
      </w:r>
    </w:p>
    <w:p w:rsidR="00935F38" w:rsidRDefault="00935F38" w:rsidP="00935F38">
      <w:pPr>
        <w:pStyle w:val="NoSpacing"/>
        <w:numPr>
          <w:ilvl w:val="0"/>
          <w:numId w:val="1"/>
        </w:numPr>
      </w:pPr>
      <w:r>
        <w:t>BL – marked bicycle lane on roadway (</w:t>
      </w:r>
      <w:proofErr w:type="spellStart"/>
      <w:r>
        <w:t>sharrow</w:t>
      </w:r>
      <w:proofErr w:type="spellEnd"/>
      <w:r>
        <w:t xml:space="preserve"> markings alone do not constitute a bicycle lane; nor do off-road bicycle paths)</w:t>
      </w:r>
    </w:p>
    <w:p w:rsidR="00935F38" w:rsidRDefault="00935F38" w:rsidP="00935F38">
      <w:pPr>
        <w:pStyle w:val="NoSpacing"/>
        <w:numPr>
          <w:ilvl w:val="0"/>
          <w:numId w:val="1"/>
        </w:numPr>
      </w:pPr>
      <w:r>
        <w:t>OTH – other special lane present</w:t>
      </w:r>
    </w:p>
    <w:p w:rsidR="00935F38" w:rsidRDefault="00935F38" w:rsidP="00935F38">
      <w:pPr>
        <w:pStyle w:val="NoSpacing"/>
      </w:pPr>
    </w:p>
    <w:p w:rsidR="00935F38" w:rsidRDefault="00935F38" w:rsidP="00935F38">
      <w:pPr>
        <w:pStyle w:val="NoSpacing"/>
      </w:pPr>
      <w:r>
        <w:t>Roadway Type:</w:t>
      </w:r>
    </w:p>
    <w:p w:rsidR="00935F38" w:rsidRDefault="00935F38" w:rsidP="00935F38">
      <w:pPr>
        <w:pStyle w:val="NoSpacing"/>
        <w:numPr>
          <w:ilvl w:val="0"/>
          <w:numId w:val="2"/>
        </w:numPr>
      </w:pPr>
      <w:r>
        <w:t>2U – two-lane undivided</w:t>
      </w:r>
    </w:p>
    <w:p w:rsidR="00935F38" w:rsidRDefault="00935F38" w:rsidP="00935F38">
      <w:pPr>
        <w:pStyle w:val="NoSpacing"/>
        <w:numPr>
          <w:ilvl w:val="0"/>
          <w:numId w:val="2"/>
        </w:numPr>
      </w:pPr>
      <w:r>
        <w:t>3T – two-lane with center two way left turn lane</w:t>
      </w:r>
    </w:p>
    <w:p w:rsidR="00935F38" w:rsidRDefault="00935F38" w:rsidP="00935F38">
      <w:pPr>
        <w:pStyle w:val="NoSpacing"/>
        <w:numPr>
          <w:ilvl w:val="0"/>
          <w:numId w:val="2"/>
        </w:numPr>
      </w:pPr>
      <w:r>
        <w:t>4U – four-lane undivided</w:t>
      </w:r>
    </w:p>
    <w:p w:rsidR="00935F38" w:rsidRDefault="00935F38" w:rsidP="00935F38">
      <w:pPr>
        <w:pStyle w:val="NoSpacing"/>
        <w:numPr>
          <w:ilvl w:val="0"/>
          <w:numId w:val="2"/>
        </w:numPr>
      </w:pPr>
      <w:r>
        <w:t>4D – four-lane divided</w:t>
      </w:r>
    </w:p>
    <w:p w:rsidR="00935F38" w:rsidRDefault="00935F38" w:rsidP="00935F38">
      <w:pPr>
        <w:pStyle w:val="NoSpacing"/>
        <w:numPr>
          <w:ilvl w:val="0"/>
          <w:numId w:val="2"/>
        </w:numPr>
      </w:pPr>
      <w:r>
        <w:t>5T – four-lane with center two-way left turn lane</w:t>
      </w:r>
    </w:p>
    <w:p w:rsidR="00935F38" w:rsidRDefault="00935F38" w:rsidP="00935F38">
      <w:pPr>
        <w:pStyle w:val="NoSpacing"/>
        <w:numPr>
          <w:ilvl w:val="0"/>
          <w:numId w:val="2"/>
        </w:numPr>
      </w:pPr>
      <w:r>
        <w:t>6U – six-lane undivided</w:t>
      </w:r>
    </w:p>
    <w:p w:rsidR="00935F38" w:rsidRDefault="00935F38" w:rsidP="00935F38">
      <w:pPr>
        <w:pStyle w:val="NoSpacing"/>
        <w:numPr>
          <w:ilvl w:val="0"/>
          <w:numId w:val="2"/>
        </w:numPr>
      </w:pPr>
      <w:r>
        <w:t>6D – six-lane divided</w:t>
      </w:r>
    </w:p>
    <w:p w:rsidR="00935F38" w:rsidRDefault="00935F38" w:rsidP="00935F38">
      <w:pPr>
        <w:pStyle w:val="NoSpacing"/>
      </w:pPr>
    </w:p>
    <w:p w:rsidR="00935F38" w:rsidRDefault="00935F38" w:rsidP="00935F38">
      <w:pPr>
        <w:pStyle w:val="NoSpacing"/>
      </w:pPr>
      <w:r>
        <w:t>Median Type:</w:t>
      </w:r>
    </w:p>
    <w:p w:rsidR="00935F38" w:rsidRDefault="00935F38" w:rsidP="00935F38">
      <w:pPr>
        <w:pStyle w:val="NoSpacing"/>
        <w:numPr>
          <w:ilvl w:val="0"/>
          <w:numId w:val="3"/>
        </w:numPr>
      </w:pPr>
      <w:r>
        <w:t>N – No median or median treatment (cross section with double yellow centerline)</w:t>
      </w:r>
    </w:p>
    <w:p w:rsidR="00935F38" w:rsidRDefault="00935F38" w:rsidP="00935F38">
      <w:pPr>
        <w:pStyle w:val="NoSpacing"/>
        <w:numPr>
          <w:ilvl w:val="0"/>
          <w:numId w:val="3"/>
        </w:numPr>
      </w:pPr>
      <w:r>
        <w:t>R – Raised median (separated from roadway by a curb)</w:t>
      </w:r>
    </w:p>
    <w:p w:rsidR="00935F38" w:rsidRDefault="00935F38" w:rsidP="00935F38">
      <w:pPr>
        <w:pStyle w:val="NoSpacing"/>
        <w:numPr>
          <w:ilvl w:val="0"/>
          <w:numId w:val="3"/>
        </w:numPr>
      </w:pPr>
      <w:r>
        <w:t>D – Depressed median (grass median with no curbs)</w:t>
      </w:r>
    </w:p>
    <w:p w:rsidR="00935F38" w:rsidRDefault="00935F38" w:rsidP="00935F38">
      <w:pPr>
        <w:pStyle w:val="NoSpacing"/>
        <w:numPr>
          <w:ilvl w:val="0"/>
          <w:numId w:val="3"/>
        </w:numPr>
      </w:pPr>
      <w:r>
        <w:t>F – Flush median (paved median flush with paved roadway surface)</w:t>
      </w:r>
    </w:p>
    <w:p w:rsidR="00935F38" w:rsidRDefault="00935F38" w:rsidP="00935F38">
      <w:pPr>
        <w:pStyle w:val="NoSpacing"/>
      </w:pPr>
    </w:p>
    <w:p w:rsidR="00935F38" w:rsidRDefault="00935F38" w:rsidP="00935F38">
      <w:pPr>
        <w:pStyle w:val="NoSpacing"/>
      </w:pPr>
      <w:r>
        <w:t>Horizontal Alignment:</w:t>
      </w:r>
    </w:p>
    <w:p w:rsidR="00935F38" w:rsidRDefault="00935F38" w:rsidP="00935F38">
      <w:pPr>
        <w:pStyle w:val="NoSpacing"/>
        <w:numPr>
          <w:ilvl w:val="0"/>
          <w:numId w:val="4"/>
        </w:numPr>
      </w:pPr>
      <w:r>
        <w:t>T – Tangent</w:t>
      </w:r>
    </w:p>
    <w:p w:rsidR="00935F38" w:rsidRDefault="00935F38" w:rsidP="00935F38">
      <w:pPr>
        <w:pStyle w:val="NoSpacing"/>
        <w:numPr>
          <w:ilvl w:val="0"/>
          <w:numId w:val="4"/>
        </w:numPr>
      </w:pPr>
      <w:r>
        <w:t>GC – Gentle Curves</w:t>
      </w:r>
    </w:p>
    <w:p w:rsidR="00935F38" w:rsidRDefault="00935F38" w:rsidP="00935F38">
      <w:pPr>
        <w:pStyle w:val="NoSpacing"/>
        <w:numPr>
          <w:ilvl w:val="0"/>
          <w:numId w:val="4"/>
        </w:numPr>
      </w:pPr>
      <w:r>
        <w:t>SC – Sharp Curves</w:t>
      </w:r>
    </w:p>
    <w:p w:rsidR="00935F38" w:rsidRDefault="00935F38" w:rsidP="00935F38">
      <w:pPr>
        <w:pStyle w:val="NoSpacing"/>
      </w:pPr>
    </w:p>
    <w:p w:rsidR="00935F38" w:rsidRDefault="00935F38" w:rsidP="00935F38">
      <w:pPr>
        <w:pStyle w:val="NoSpacing"/>
      </w:pPr>
      <w:r>
        <w:t>Shoulder Type:</w:t>
      </w:r>
    </w:p>
    <w:p w:rsidR="00935F38" w:rsidRDefault="00935F38" w:rsidP="00935F38">
      <w:pPr>
        <w:pStyle w:val="NoSpacing"/>
        <w:numPr>
          <w:ilvl w:val="0"/>
          <w:numId w:val="5"/>
        </w:numPr>
      </w:pPr>
      <w:r>
        <w:t>P – Paved shoulder</w:t>
      </w:r>
    </w:p>
    <w:p w:rsidR="00935F38" w:rsidRDefault="00935F38" w:rsidP="00935F38">
      <w:pPr>
        <w:pStyle w:val="NoSpacing"/>
        <w:numPr>
          <w:ilvl w:val="0"/>
          <w:numId w:val="5"/>
        </w:numPr>
      </w:pPr>
      <w:r>
        <w:t>T – Turf shoulder</w:t>
      </w:r>
    </w:p>
    <w:p w:rsidR="00935F38" w:rsidRDefault="00935F38" w:rsidP="00935F38">
      <w:pPr>
        <w:pStyle w:val="NoSpacing"/>
        <w:numPr>
          <w:ilvl w:val="0"/>
          <w:numId w:val="5"/>
        </w:numPr>
      </w:pPr>
      <w:r>
        <w:t>G – Gravel shoulder</w:t>
      </w:r>
    </w:p>
    <w:p w:rsidR="00935F38" w:rsidRDefault="00935F38" w:rsidP="00935F38">
      <w:pPr>
        <w:pStyle w:val="NoSpacing"/>
        <w:numPr>
          <w:ilvl w:val="0"/>
          <w:numId w:val="5"/>
        </w:numPr>
      </w:pPr>
      <w:r>
        <w:t>C – Composite shoulder</w:t>
      </w:r>
    </w:p>
    <w:p w:rsidR="00935F38" w:rsidRDefault="00935F38" w:rsidP="00935F38">
      <w:pPr>
        <w:pStyle w:val="NoSpacing"/>
        <w:numPr>
          <w:ilvl w:val="0"/>
          <w:numId w:val="5"/>
        </w:numPr>
      </w:pPr>
      <w:r>
        <w:t>VC – Vertical curb at edge of traveled way</w:t>
      </w:r>
    </w:p>
    <w:p w:rsidR="00935F38" w:rsidRDefault="00935F38" w:rsidP="00935F38">
      <w:pPr>
        <w:pStyle w:val="NoSpacing"/>
        <w:numPr>
          <w:ilvl w:val="0"/>
          <w:numId w:val="5"/>
        </w:numPr>
      </w:pPr>
      <w:r>
        <w:t>MC – Sloping or mountable curve at edge of traveled way</w:t>
      </w:r>
    </w:p>
    <w:p w:rsidR="00935F38" w:rsidRDefault="00935F38" w:rsidP="00935F38">
      <w:pPr>
        <w:pStyle w:val="NoSpacing"/>
        <w:numPr>
          <w:ilvl w:val="0"/>
          <w:numId w:val="5"/>
        </w:numPr>
      </w:pPr>
      <w:r>
        <w:t>CG – Vertical curb and gutter at edge of traveled way</w:t>
      </w:r>
    </w:p>
    <w:p w:rsidR="00935F38" w:rsidRDefault="00935F38" w:rsidP="00935F38">
      <w:pPr>
        <w:pStyle w:val="NoSpacing"/>
        <w:numPr>
          <w:ilvl w:val="0"/>
          <w:numId w:val="5"/>
        </w:numPr>
      </w:pPr>
      <w:r>
        <w:t>MG – Sloping or mountable curb and gutter at edge of traveled way</w:t>
      </w:r>
    </w:p>
    <w:p w:rsidR="00935F38" w:rsidRDefault="00935F38" w:rsidP="00935F38">
      <w:pPr>
        <w:pStyle w:val="NoSpacing"/>
        <w:numPr>
          <w:ilvl w:val="0"/>
          <w:numId w:val="5"/>
        </w:numPr>
      </w:pPr>
      <w:r>
        <w:t>PC  - Paved shoulder with curb at outside edge of shoulder</w:t>
      </w:r>
    </w:p>
    <w:p w:rsidR="00935F38" w:rsidRDefault="00935F38" w:rsidP="00935F38">
      <w:pPr>
        <w:pStyle w:val="NoSpacing"/>
        <w:numPr>
          <w:ilvl w:val="0"/>
          <w:numId w:val="5"/>
        </w:numPr>
      </w:pPr>
      <w:r>
        <w:t>N – No shoulder (and no curb or curb and gutter)</w:t>
      </w:r>
      <w:bookmarkStart w:id="0" w:name="_GoBack"/>
      <w:bookmarkEnd w:id="0"/>
    </w:p>
    <w:sectPr w:rsidR="0093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43F04"/>
    <w:multiLevelType w:val="hybridMultilevel"/>
    <w:tmpl w:val="6744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77554"/>
    <w:multiLevelType w:val="hybridMultilevel"/>
    <w:tmpl w:val="EB10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17DFE"/>
    <w:multiLevelType w:val="hybridMultilevel"/>
    <w:tmpl w:val="76EA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37ACB"/>
    <w:multiLevelType w:val="hybridMultilevel"/>
    <w:tmpl w:val="097A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D2950"/>
    <w:multiLevelType w:val="hybridMultilevel"/>
    <w:tmpl w:val="48A6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38"/>
    <w:rsid w:val="00232F51"/>
    <w:rsid w:val="00236885"/>
    <w:rsid w:val="0050411A"/>
    <w:rsid w:val="005A1B25"/>
    <w:rsid w:val="005F494C"/>
    <w:rsid w:val="0065382A"/>
    <w:rsid w:val="00673444"/>
    <w:rsid w:val="007B2C4E"/>
    <w:rsid w:val="00935F38"/>
    <w:rsid w:val="00AD221C"/>
    <w:rsid w:val="00CF0AF4"/>
    <w:rsid w:val="00DA110F"/>
    <w:rsid w:val="00E35CD1"/>
    <w:rsid w:val="00F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54E66-43BD-467E-A9C6-7622A603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F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MRIGlobal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Dan</dc:creator>
  <cp:keywords/>
  <dc:description/>
  <cp:lastModifiedBy>Cook, Dan</cp:lastModifiedBy>
  <cp:revision>1</cp:revision>
  <dcterms:created xsi:type="dcterms:W3CDTF">2016-03-04T17:19:00Z</dcterms:created>
  <dcterms:modified xsi:type="dcterms:W3CDTF">2016-03-04T17:28:00Z</dcterms:modified>
</cp:coreProperties>
</file>