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4A938" w14:textId="77777777" w:rsidR="00C12083" w:rsidRDefault="00F57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4DC94A6" w14:textId="77777777" w:rsidR="00C12083" w:rsidRDefault="00C120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41A9F" w14:paraId="21E15C2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6CD6" w14:textId="77777777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20FD" w14:textId="76A4DC35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641A9F" w14:paraId="7FA689D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3B7B" w14:textId="77777777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7AC" w14:textId="22158234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SWTID1720438678</w:t>
            </w:r>
          </w:p>
        </w:tc>
      </w:tr>
      <w:tr w:rsidR="00641A9F" w14:paraId="612CA27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062E" w14:textId="77777777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F3BE" w14:textId="23B73510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disease.</w:t>
            </w:r>
          </w:p>
        </w:tc>
      </w:tr>
      <w:tr w:rsidR="00641A9F" w14:paraId="3CAFEC3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1617" w14:textId="77777777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15D2" w14:textId="77777777" w:rsidR="00641A9F" w:rsidRDefault="00641A9F" w:rsidP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406968F" w14:textId="77777777" w:rsidR="00C12083" w:rsidRDefault="00C12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BCAC0D8" w14:textId="1D3C848B" w:rsidR="00C12083" w:rsidRDefault="00F57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C54F097" w14:textId="77777777" w:rsidR="00C12083" w:rsidRDefault="00C120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A3B29" w14:textId="7DDC64DD" w:rsidR="00C12083" w:rsidRPr="00D2399F" w:rsidRDefault="00D239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99F">
        <w:rPr>
          <w:rFonts w:ascii="Times New Roman" w:hAnsi="Times New Roman" w:cs="Times New Roman"/>
        </w:rPr>
        <w:t xml:space="preserve">Despite advancements in medical technology, early detection of </w:t>
      </w:r>
      <w:proofErr w:type="gramStart"/>
      <w:r w:rsidRPr="00D2399F">
        <w:rPr>
          <w:rFonts w:ascii="Times New Roman" w:hAnsi="Times New Roman" w:cs="Times New Roman"/>
        </w:rPr>
        <w:t>Chronic Kidney Disease</w:t>
      </w:r>
      <w:proofErr w:type="gramEnd"/>
      <w:r w:rsidRPr="00D2399F">
        <w:rPr>
          <w:rFonts w:ascii="Times New Roman" w:hAnsi="Times New Roman" w:cs="Times New Roman"/>
        </w:rPr>
        <w:t xml:space="preserve"> (CKD) remains a significant challenge due to the disease's insidious progression, non-specific symptoms, and limited diagnostic tools. This results in delayed diagnosis, increased disease severity, and a substantial burden on patients and healthcare systems.</w:t>
      </w:r>
    </w:p>
    <w:p w14:paraId="51ECEEC7" w14:textId="36B7D60E" w:rsidR="00C12083" w:rsidRPr="00D2399F" w:rsidRDefault="00C12083" w:rsidP="00D239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color w:val="0563C1"/>
        </w:rPr>
      </w:pPr>
    </w:p>
    <w:p w14:paraId="0991280E" w14:textId="77777777" w:rsidR="00C12083" w:rsidRDefault="00C120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1"/>
        <w:gridCol w:w="831"/>
        <w:gridCol w:w="2045"/>
        <w:gridCol w:w="1499"/>
        <w:gridCol w:w="1417"/>
        <w:gridCol w:w="1154"/>
      </w:tblGrid>
      <w:tr w:rsidR="00C12083" w14:paraId="7FB6A204" w14:textId="77777777" w:rsidTr="00D2399F">
        <w:trPr>
          <w:trHeight w:val="593"/>
        </w:trPr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6832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A3C081A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A14A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EAB7789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B2EF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77CF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F2C6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8713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C12083" w14:paraId="0F6C12DA" w14:textId="77777777" w:rsidTr="00D2399F">
        <w:trPr>
          <w:trHeight w:val="302"/>
        </w:trPr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638C" w14:textId="77777777" w:rsidR="00C12083" w:rsidRDefault="00F57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C181" w14:textId="2E5F7573" w:rsidR="00C12083" w:rsidRDefault="00123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doctor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54A" w14:textId="065CA778" w:rsidR="00C12083" w:rsidRDefault="00D2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Predict </w:t>
            </w:r>
            <w:r w:rsidR="00333732">
              <w:rPr>
                <w:rFonts w:ascii="Times New Roman" w:eastAsia="Times New Roman" w:hAnsi="Times New Roman" w:cs="Times New Roman"/>
                <w:color w:val="000000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person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ckd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6270" w14:textId="6C89CCE7" w:rsidR="00C12083" w:rsidRDefault="00123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am unable to determine it accurately.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3243" w14:textId="5B0C8750" w:rsidR="00C12083" w:rsidRPr="00D2399F" w:rsidRDefault="00D2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2399F">
              <w:rPr>
                <w:rFonts w:ascii="Times New Roman" w:hAnsi="Times New Roman" w:cs="Times New Roman"/>
              </w:rPr>
              <w:t>CKD often progresses silently without noticeable symptoms in its early stages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0A6F" w14:textId="3AA179B4" w:rsidR="00C12083" w:rsidRDefault="00123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Frustrated</w:t>
            </w:r>
          </w:p>
        </w:tc>
      </w:tr>
      <w:tr w:rsidR="00641A9F" w14:paraId="60E875DB" w14:textId="77777777" w:rsidTr="00D2399F">
        <w:trPr>
          <w:trHeight w:val="302"/>
        </w:trPr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7D10" w14:textId="71AFAACE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7C2C" w14:textId="205720FB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Patient</w:t>
            </w:r>
          </w:p>
          <w:p w14:paraId="0D92A6DB" w14:textId="59D382FC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371" w14:textId="417977CC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Treat my chronic kidney disease  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7FE7" w14:textId="77777777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am unable to </w:t>
            </w:r>
          </w:p>
          <w:p w14:paraId="057D559F" w14:textId="552F7479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get cured completely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79FF" w14:textId="048A7506" w:rsidR="00641A9F" w:rsidRPr="00D239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of get it diagnosed in later stages.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0671" w14:textId="226E1F9B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Hopeless</w:t>
            </w:r>
          </w:p>
          <w:p w14:paraId="2836FF2F" w14:textId="1A5EC2BC" w:rsidR="00641A9F" w:rsidRDefault="0064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E4BACDF" w14:textId="77777777" w:rsidR="00C12083" w:rsidRDefault="00C12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C12083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E859F" w14:textId="77777777" w:rsidR="00F57389" w:rsidRDefault="00F57389">
      <w:pPr>
        <w:spacing w:line="240" w:lineRule="auto"/>
      </w:pPr>
      <w:r>
        <w:separator/>
      </w:r>
    </w:p>
  </w:endnote>
  <w:endnote w:type="continuationSeparator" w:id="0">
    <w:p w14:paraId="51DC82A3" w14:textId="77777777" w:rsidR="00F57389" w:rsidRDefault="00F57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59FDB" w14:textId="77777777" w:rsidR="00F57389" w:rsidRDefault="00F57389">
      <w:pPr>
        <w:spacing w:line="240" w:lineRule="auto"/>
      </w:pPr>
      <w:r>
        <w:separator/>
      </w:r>
    </w:p>
  </w:footnote>
  <w:footnote w:type="continuationSeparator" w:id="0">
    <w:p w14:paraId="444AF0A7" w14:textId="77777777" w:rsidR="00F57389" w:rsidRDefault="00F57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0C085" w14:textId="77777777" w:rsidR="00C12083" w:rsidRDefault="00F57389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370B43" wp14:editId="00B7E94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7C02E9" wp14:editId="7288632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4660BF" w14:textId="77777777" w:rsidR="00C12083" w:rsidRDefault="00C12083">
    <w:pPr>
      <w:widowControl w:val="0"/>
      <w:spacing w:line="240" w:lineRule="auto"/>
      <w:rPr>
        <w:rFonts w:ascii="Calibri" w:eastAsia="Calibri" w:hAnsi="Calibri" w:cs="Calibri"/>
      </w:rPr>
    </w:pPr>
  </w:p>
  <w:p w14:paraId="3BFA3C3B" w14:textId="77777777" w:rsidR="00C12083" w:rsidRDefault="00C120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83"/>
    <w:rsid w:val="00123ED0"/>
    <w:rsid w:val="002310FB"/>
    <w:rsid w:val="00333732"/>
    <w:rsid w:val="00452129"/>
    <w:rsid w:val="00641A9F"/>
    <w:rsid w:val="00C12083"/>
    <w:rsid w:val="00D2399F"/>
    <w:rsid w:val="00F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AA68"/>
  <w15:docId w15:val="{BB6D9756-CE61-4060-97AA-27CBA878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6FFC-E596-4AD6-9C3C-E2DBF5C6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praj</dc:creator>
  <cp:lastModifiedBy>anin praj</cp:lastModifiedBy>
  <cp:revision>2</cp:revision>
  <dcterms:created xsi:type="dcterms:W3CDTF">2024-07-20T08:36:00Z</dcterms:created>
  <dcterms:modified xsi:type="dcterms:W3CDTF">2024-07-20T08:36:00Z</dcterms:modified>
</cp:coreProperties>
</file>