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00CC1E" w14:textId="77777777" w:rsidR="00DE672B" w:rsidRPr="0044162E" w:rsidRDefault="00CC6247" w:rsidP="00211326">
      <w:pPr>
        <w:pStyle w:val="Sansinterligne"/>
        <w:spacing w:after="120"/>
        <w:jc w:val="both"/>
        <w:rPr>
          <w:rFonts w:ascii="Times New Roman" w:hAnsi="Times New Roman"/>
        </w:rPr>
      </w:pPr>
      <w:r w:rsidRPr="0044162E">
        <w:rPr>
          <w:rFonts w:ascii="Times New Roman" w:hAnsi="Times New Roman"/>
          <w:noProof/>
          <w:lang w:eastAsia="fr-FR"/>
        </w:rPr>
        <w:drawing>
          <wp:inline distT="0" distB="0" distL="0" distR="0" wp14:anchorId="46F4ECE0" wp14:editId="3D302CB0">
            <wp:extent cx="2246630" cy="799465"/>
            <wp:effectExtent l="0" t="0" r="0" b="0"/>
            <wp:docPr id="18" name="Image 1" descr="Description : ::Desktop:INSA:Autre:INS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Description : ::Desktop:INSA:Autre:INSA_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6630" cy="799465"/>
                    </a:xfrm>
                    <a:prstGeom prst="rect">
                      <a:avLst/>
                    </a:prstGeom>
                    <a:noFill/>
                    <a:ln>
                      <a:noFill/>
                    </a:ln>
                  </pic:spPr>
                </pic:pic>
              </a:graphicData>
            </a:graphic>
          </wp:inline>
        </w:drawing>
      </w:r>
    </w:p>
    <w:p w14:paraId="21A3521F" w14:textId="77777777" w:rsidR="00DE672B" w:rsidRPr="0044162E" w:rsidRDefault="00DE672B" w:rsidP="00211326">
      <w:pPr>
        <w:pStyle w:val="Sansinterligne"/>
        <w:spacing w:after="120"/>
        <w:jc w:val="both"/>
        <w:rPr>
          <w:rFonts w:ascii="Times New Roman" w:hAnsi="Times New Roman"/>
        </w:rPr>
      </w:pPr>
    </w:p>
    <w:p w14:paraId="11924415" w14:textId="77777777" w:rsidR="00DE672B" w:rsidRPr="0044162E" w:rsidRDefault="00DE672B" w:rsidP="00211326">
      <w:pPr>
        <w:pStyle w:val="Sansinterligne"/>
        <w:spacing w:after="120"/>
        <w:jc w:val="both"/>
        <w:rPr>
          <w:rFonts w:ascii="Times New Roman" w:hAnsi="Times New Roman"/>
        </w:rPr>
      </w:pPr>
    </w:p>
    <w:p w14:paraId="334AA4C8" w14:textId="77777777" w:rsidR="00DE672B" w:rsidRPr="0044162E" w:rsidRDefault="00DE672B" w:rsidP="00211326">
      <w:pPr>
        <w:pStyle w:val="Sansinterligne"/>
        <w:spacing w:after="120"/>
        <w:jc w:val="both"/>
        <w:rPr>
          <w:rFonts w:ascii="Times New Roman" w:hAnsi="Times New Roman"/>
        </w:rPr>
      </w:pPr>
    </w:p>
    <w:p w14:paraId="51A06D9D" w14:textId="77777777" w:rsidR="00DE672B" w:rsidRPr="0044162E" w:rsidRDefault="00DE672B" w:rsidP="00211326">
      <w:pPr>
        <w:pStyle w:val="Sansinterligne"/>
        <w:spacing w:after="120"/>
        <w:jc w:val="both"/>
        <w:rPr>
          <w:rFonts w:ascii="Times New Roman" w:hAnsi="Times New Roman"/>
        </w:rPr>
      </w:pPr>
    </w:p>
    <w:p w14:paraId="1299FB87" w14:textId="77777777" w:rsidR="00DE672B" w:rsidRPr="0044162E" w:rsidRDefault="00DE672B" w:rsidP="00211326">
      <w:pPr>
        <w:pStyle w:val="Sansinterligne"/>
        <w:spacing w:after="120"/>
        <w:jc w:val="both"/>
        <w:rPr>
          <w:rFonts w:ascii="Times New Roman" w:hAnsi="Times New Roman"/>
        </w:rPr>
      </w:pPr>
    </w:p>
    <w:p w14:paraId="38531534" w14:textId="77777777" w:rsidR="00400359" w:rsidRPr="0044162E" w:rsidRDefault="00400359" w:rsidP="00211326">
      <w:pPr>
        <w:pStyle w:val="Sansinterligne"/>
        <w:spacing w:after="120"/>
        <w:jc w:val="both"/>
        <w:rPr>
          <w:rFonts w:ascii="Times New Roman" w:hAnsi="Times New Roman"/>
        </w:rPr>
      </w:pPr>
    </w:p>
    <w:p w14:paraId="66613757" w14:textId="77777777" w:rsidR="00400359" w:rsidRPr="0044162E" w:rsidRDefault="00400359" w:rsidP="00211326">
      <w:pPr>
        <w:pStyle w:val="NormalWeb"/>
        <w:spacing w:before="0" w:beforeAutospacing="0" w:after="120"/>
        <w:jc w:val="both"/>
        <w:rPr>
          <w:bCs/>
          <w:sz w:val="56"/>
          <w:szCs w:val="56"/>
        </w:rPr>
      </w:pPr>
      <w:r w:rsidRPr="0044162E">
        <w:rPr>
          <w:b/>
          <w:bCs/>
          <w:i/>
          <w:sz w:val="56"/>
          <w:szCs w:val="56"/>
          <w:u w:val="single"/>
        </w:rPr>
        <w:t xml:space="preserve">Projet sécurité </w:t>
      </w:r>
    </w:p>
    <w:p w14:paraId="3A950170" w14:textId="77777777" w:rsidR="00400359" w:rsidRPr="0044162E" w:rsidRDefault="00400359" w:rsidP="00211326">
      <w:pPr>
        <w:pStyle w:val="NormalWeb"/>
        <w:spacing w:before="0" w:beforeAutospacing="0" w:after="0"/>
        <w:jc w:val="both"/>
        <w:rPr>
          <w:bCs/>
          <w:sz w:val="30"/>
          <w:szCs w:val="30"/>
          <w:u w:val="single"/>
        </w:rPr>
      </w:pPr>
      <w:r w:rsidRPr="0044162E">
        <w:rPr>
          <w:bCs/>
          <w:sz w:val="30"/>
          <w:szCs w:val="30"/>
          <w:u w:val="single"/>
        </w:rPr>
        <w:t xml:space="preserve">Groupe de projet : </w:t>
      </w:r>
    </w:p>
    <w:p w14:paraId="0164F0B2" w14:textId="77777777" w:rsidR="00400359" w:rsidRPr="00E023C2" w:rsidRDefault="00400359" w:rsidP="00211326">
      <w:pPr>
        <w:pStyle w:val="NormalWeb"/>
        <w:spacing w:before="0" w:beforeAutospacing="0" w:after="0"/>
        <w:jc w:val="both"/>
        <w:rPr>
          <w:bCs/>
          <w:noProof/>
          <w:sz w:val="30"/>
          <w:szCs w:val="30"/>
          <w:lang w:val="es-ES"/>
        </w:rPr>
      </w:pPr>
      <w:r w:rsidRPr="00E023C2">
        <w:rPr>
          <w:bCs/>
          <w:noProof/>
          <w:sz w:val="30"/>
          <w:szCs w:val="30"/>
          <w:lang w:val="es-ES"/>
        </w:rPr>
        <w:t>AUBRY Lisa, ALLALI Yahya, BOUGANIM Taïna, COLAS Korlan,</w:t>
      </w:r>
    </w:p>
    <w:p w14:paraId="18728953" w14:textId="77777777" w:rsidR="00400359" w:rsidRPr="00E023C2" w:rsidRDefault="00400359" w:rsidP="00211326">
      <w:pPr>
        <w:pStyle w:val="NormalWeb"/>
        <w:spacing w:before="0" w:beforeAutospacing="0" w:after="0"/>
        <w:jc w:val="both"/>
        <w:rPr>
          <w:bCs/>
          <w:noProof/>
          <w:sz w:val="30"/>
          <w:szCs w:val="30"/>
          <w:lang w:val="es-ES"/>
        </w:rPr>
      </w:pPr>
      <w:r w:rsidRPr="00E023C2">
        <w:rPr>
          <w:bCs/>
          <w:noProof/>
          <w:sz w:val="30"/>
          <w:szCs w:val="30"/>
          <w:lang w:val="es-ES"/>
        </w:rPr>
        <w:t>DELBAR Clément, FRANCO MATOS Alba, HUBERT Nathan,</w:t>
      </w:r>
    </w:p>
    <w:p w14:paraId="7D0AF284" w14:textId="52A91846" w:rsidR="00400359" w:rsidRPr="00E023C2" w:rsidRDefault="00400359" w:rsidP="00211326">
      <w:pPr>
        <w:pStyle w:val="NormalWeb"/>
        <w:spacing w:before="0" w:beforeAutospacing="0" w:after="0"/>
        <w:jc w:val="both"/>
        <w:rPr>
          <w:bCs/>
          <w:noProof/>
          <w:sz w:val="30"/>
          <w:szCs w:val="30"/>
          <w:lang w:val="es-ES"/>
        </w:rPr>
      </w:pPr>
      <w:r w:rsidRPr="00E023C2">
        <w:rPr>
          <w:bCs/>
          <w:noProof/>
          <w:sz w:val="30"/>
          <w:szCs w:val="30"/>
          <w:lang w:val="es-ES"/>
        </w:rPr>
        <w:t xml:space="preserve">MUSTAPHA Mohamed Ayoub, RIFI Youssef, </w:t>
      </w:r>
      <w:r w:rsidR="00177862" w:rsidRPr="00E023C2">
        <w:rPr>
          <w:bCs/>
          <w:noProof/>
          <w:sz w:val="30"/>
          <w:szCs w:val="30"/>
          <w:lang w:val="es-ES"/>
        </w:rPr>
        <w:t xml:space="preserve">ZAHRA MOUNAJI Fatima, </w:t>
      </w:r>
      <w:r w:rsidRPr="00E023C2">
        <w:rPr>
          <w:bCs/>
          <w:noProof/>
          <w:sz w:val="30"/>
          <w:szCs w:val="30"/>
          <w:lang w:val="es-ES"/>
        </w:rPr>
        <w:t>ZHOU Gaopeng</w:t>
      </w:r>
    </w:p>
    <w:p w14:paraId="2806B498" w14:textId="77777777" w:rsidR="00400359" w:rsidRPr="00E023C2" w:rsidRDefault="00400359" w:rsidP="00211326">
      <w:pPr>
        <w:pStyle w:val="NormalWeb"/>
        <w:spacing w:before="0" w:beforeAutospacing="0" w:after="120"/>
        <w:jc w:val="both"/>
        <w:rPr>
          <w:bCs/>
          <w:sz w:val="30"/>
          <w:szCs w:val="30"/>
          <w:u w:val="single"/>
          <w:lang w:val="es-ES"/>
        </w:rPr>
      </w:pPr>
    </w:p>
    <w:p w14:paraId="244AE60A" w14:textId="77777777" w:rsidR="00400359" w:rsidRPr="0044162E" w:rsidRDefault="00400359" w:rsidP="00211326">
      <w:pPr>
        <w:pStyle w:val="NormalWeb"/>
        <w:spacing w:before="0" w:beforeAutospacing="0" w:after="120"/>
        <w:jc w:val="both"/>
        <w:rPr>
          <w:bCs/>
          <w:sz w:val="30"/>
          <w:szCs w:val="30"/>
          <w:u w:val="single"/>
        </w:rPr>
      </w:pPr>
      <w:r w:rsidRPr="0044162E">
        <w:rPr>
          <w:bCs/>
          <w:sz w:val="30"/>
          <w:szCs w:val="30"/>
          <w:u w:val="single"/>
        </w:rPr>
        <w:t>Filière:</w:t>
      </w:r>
    </w:p>
    <w:p w14:paraId="6867D7A9" w14:textId="77777777" w:rsidR="00400359" w:rsidRPr="0044162E" w:rsidRDefault="00400359" w:rsidP="00211326">
      <w:pPr>
        <w:pStyle w:val="NormalWeb"/>
        <w:spacing w:before="0" w:beforeAutospacing="0" w:after="120"/>
        <w:jc w:val="both"/>
        <w:rPr>
          <w:bCs/>
          <w:sz w:val="30"/>
          <w:szCs w:val="30"/>
        </w:rPr>
      </w:pPr>
      <w:r w:rsidRPr="0044162E">
        <w:rPr>
          <w:bCs/>
          <w:sz w:val="30"/>
          <w:szCs w:val="30"/>
        </w:rPr>
        <w:t>Sécurité et Technologies Informatiques</w:t>
      </w:r>
    </w:p>
    <w:p w14:paraId="72C959EA" w14:textId="77777777" w:rsidR="00400359" w:rsidRPr="0044162E" w:rsidRDefault="00400359" w:rsidP="00211326">
      <w:pPr>
        <w:pStyle w:val="NormalWeb"/>
        <w:spacing w:before="0" w:beforeAutospacing="0" w:after="120"/>
        <w:jc w:val="both"/>
        <w:rPr>
          <w:bCs/>
          <w:sz w:val="30"/>
          <w:szCs w:val="30"/>
        </w:rPr>
      </w:pPr>
      <w:r w:rsidRPr="0044162E">
        <w:rPr>
          <w:bCs/>
          <w:sz w:val="30"/>
          <w:szCs w:val="30"/>
        </w:rPr>
        <w:t xml:space="preserve">Option Commerce Electronique </w:t>
      </w:r>
    </w:p>
    <w:p w14:paraId="318B58F3" w14:textId="77777777" w:rsidR="00400359" w:rsidRPr="0044162E" w:rsidRDefault="00400359" w:rsidP="00211326">
      <w:pPr>
        <w:pStyle w:val="NormalWeb"/>
        <w:spacing w:before="0" w:beforeAutospacing="0" w:after="120"/>
        <w:jc w:val="both"/>
        <w:rPr>
          <w:bCs/>
          <w:sz w:val="30"/>
          <w:szCs w:val="30"/>
        </w:rPr>
      </w:pPr>
      <w:r w:rsidRPr="0044162E">
        <w:rPr>
          <w:bCs/>
          <w:sz w:val="30"/>
          <w:szCs w:val="30"/>
        </w:rPr>
        <w:t>2015/2016</w:t>
      </w:r>
    </w:p>
    <w:p w14:paraId="49E02E54" w14:textId="77777777" w:rsidR="00400359" w:rsidRPr="0044162E" w:rsidRDefault="00400359" w:rsidP="00211326">
      <w:pPr>
        <w:pStyle w:val="NormalWeb"/>
        <w:spacing w:before="0" w:beforeAutospacing="0" w:after="120"/>
        <w:jc w:val="both"/>
        <w:rPr>
          <w:bCs/>
          <w:sz w:val="30"/>
          <w:szCs w:val="30"/>
        </w:rPr>
      </w:pPr>
    </w:p>
    <w:p w14:paraId="385E345E" w14:textId="77777777" w:rsidR="00400359" w:rsidRPr="0044162E" w:rsidRDefault="00400359" w:rsidP="00211326">
      <w:pPr>
        <w:pStyle w:val="Sansinterligne"/>
        <w:spacing w:after="120"/>
        <w:jc w:val="both"/>
        <w:rPr>
          <w:rFonts w:ascii="Times New Roman" w:hAnsi="Times New Roman"/>
          <w:sz w:val="32"/>
          <w:szCs w:val="32"/>
          <w:u w:val="single"/>
        </w:rPr>
      </w:pPr>
      <w:r w:rsidRPr="0044162E">
        <w:rPr>
          <w:rFonts w:ascii="Times New Roman" w:hAnsi="Times New Roman"/>
          <w:sz w:val="32"/>
          <w:szCs w:val="32"/>
          <w:u w:val="single"/>
        </w:rPr>
        <w:t>Pilotes:</w:t>
      </w:r>
    </w:p>
    <w:p w14:paraId="110BCA8D" w14:textId="77777777" w:rsidR="00400359" w:rsidRPr="0044162E" w:rsidRDefault="00400359" w:rsidP="00211326">
      <w:pPr>
        <w:pStyle w:val="Sansinterligne"/>
        <w:spacing w:after="120"/>
        <w:jc w:val="both"/>
        <w:rPr>
          <w:rFonts w:ascii="Times New Roman" w:hAnsi="Times New Roman"/>
          <w:sz w:val="32"/>
          <w:szCs w:val="32"/>
        </w:rPr>
      </w:pPr>
      <w:r w:rsidRPr="0044162E">
        <w:rPr>
          <w:rFonts w:ascii="Times New Roman" w:hAnsi="Times New Roman"/>
          <w:sz w:val="32"/>
          <w:szCs w:val="32"/>
        </w:rPr>
        <w:t>C.EICHLER, B.NGUYEN, C.TOINARD</w:t>
      </w:r>
    </w:p>
    <w:p w14:paraId="0C6632E1" w14:textId="77777777" w:rsidR="00400359" w:rsidRPr="0044162E" w:rsidRDefault="00400359" w:rsidP="00211326">
      <w:pPr>
        <w:pStyle w:val="Sansinterligne"/>
        <w:spacing w:after="120"/>
        <w:jc w:val="both"/>
        <w:rPr>
          <w:rFonts w:ascii="Times New Roman" w:hAnsi="Times New Roman"/>
          <w:sz w:val="32"/>
          <w:szCs w:val="32"/>
        </w:rPr>
      </w:pPr>
    </w:p>
    <w:p w14:paraId="47BAA94B" w14:textId="77777777" w:rsidR="00400359" w:rsidRPr="0044162E" w:rsidRDefault="00400359" w:rsidP="00211326">
      <w:pPr>
        <w:pStyle w:val="NormalWeb"/>
        <w:spacing w:before="0" w:beforeAutospacing="0" w:after="120"/>
        <w:jc w:val="both"/>
        <w:rPr>
          <w:b/>
          <w:bCs/>
          <w:sz w:val="56"/>
          <w:szCs w:val="56"/>
        </w:rPr>
      </w:pPr>
    </w:p>
    <w:p w14:paraId="5EFD8DFE" w14:textId="77777777" w:rsidR="00400359" w:rsidRPr="0044162E" w:rsidRDefault="00400359" w:rsidP="00211326">
      <w:pPr>
        <w:pStyle w:val="NormalWeb"/>
        <w:spacing w:before="0" w:beforeAutospacing="0" w:after="120"/>
        <w:jc w:val="both"/>
        <w:rPr>
          <w:b/>
          <w:bCs/>
          <w:sz w:val="56"/>
          <w:szCs w:val="56"/>
        </w:rPr>
      </w:pPr>
    </w:p>
    <w:p w14:paraId="403D2AC1" w14:textId="77777777" w:rsidR="00400359" w:rsidRPr="0044162E" w:rsidRDefault="00400359" w:rsidP="00211326">
      <w:pPr>
        <w:pStyle w:val="NormalWeb"/>
        <w:spacing w:before="0" w:beforeAutospacing="0" w:after="120"/>
        <w:jc w:val="both"/>
        <w:rPr>
          <w:b/>
          <w:bCs/>
          <w:sz w:val="56"/>
          <w:szCs w:val="56"/>
        </w:rPr>
      </w:pPr>
    </w:p>
    <w:p w14:paraId="059E1405" w14:textId="77777777" w:rsidR="00400359" w:rsidRPr="0044162E" w:rsidRDefault="00400359" w:rsidP="00211326">
      <w:pPr>
        <w:pStyle w:val="NormalWeb"/>
        <w:spacing w:before="0" w:beforeAutospacing="0" w:after="120"/>
        <w:jc w:val="both"/>
        <w:rPr>
          <w:bCs/>
          <w:sz w:val="30"/>
          <w:szCs w:val="30"/>
          <w:u w:val="single"/>
        </w:rPr>
      </w:pPr>
    </w:p>
    <w:p w14:paraId="1C72B87E" w14:textId="77777777" w:rsidR="00400359" w:rsidRPr="0044162E" w:rsidRDefault="00400359" w:rsidP="00211326">
      <w:pPr>
        <w:pStyle w:val="NormalWeb"/>
        <w:spacing w:before="0" w:beforeAutospacing="0" w:after="120"/>
        <w:jc w:val="both"/>
        <w:rPr>
          <w:bCs/>
          <w:sz w:val="30"/>
          <w:szCs w:val="30"/>
        </w:rPr>
      </w:pPr>
      <w:r w:rsidRPr="0044162E">
        <w:rPr>
          <w:bCs/>
          <w:sz w:val="30"/>
          <w:szCs w:val="30"/>
          <w:u w:val="single"/>
        </w:rPr>
        <w:t>Date de présentation:</w:t>
      </w:r>
      <w:r w:rsidRPr="0044162E">
        <w:rPr>
          <w:bCs/>
          <w:sz w:val="30"/>
          <w:szCs w:val="30"/>
        </w:rPr>
        <w:t> 18/01/2016</w:t>
      </w:r>
    </w:p>
    <w:p w14:paraId="781C87D8" w14:textId="77777777" w:rsidR="002A7F1C" w:rsidRPr="0044162E" w:rsidRDefault="002A7F1C" w:rsidP="00211326">
      <w:pPr>
        <w:jc w:val="both"/>
        <w:rPr>
          <w:rFonts w:ascii="Times New Roman" w:hAnsi="Times New Roman"/>
        </w:rPr>
      </w:pPr>
    </w:p>
    <w:p w14:paraId="79947402" w14:textId="77777777" w:rsidR="00351671" w:rsidRPr="0044162E" w:rsidRDefault="00351671" w:rsidP="00211326">
      <w:pPr>
        <w:jc w:val="both"/>
        <w:rPr>
          <w:rFonts w:ascii="Times New Roman" w:hAnsi="Times New Roman"/>
        </w:rPr>
      </w:pPr>
      <w:r w:rsidRPr="0044162E">
        <w:rPr>
          <w:rFonts w:ascii="Times New Roman" w:hAnsi="Times New Roman"/>
        </w:rPr>
        <w:lastRenderedPageBreak/>
        <w:br w:type="page"/>
      </w:r>
    </w:p>
    <w:p w14:paraId="02AB75C8" w14:textId="46172101" w:rsidR="002A7F1C" w:rsidRPr="0044162E" w:rsidRDefault="002A7F1C" w:rsidP="00211326">
      <w:pPr>
        <w:jc w:val="both"/>
        <w:rPr>
          <w:rFonts w:ascii="Times New Roman" w:hAnsi="Times New Roman"/>
        </w:rPr>
      </w:pPr>
    </w:p>
    <w:p w14:paraId="06D231B5" w14:textId="77777777" w:rsidR="00E3385F" w:rsidRPr="0044162E" w:rsidRDefault="00E3385F" w:rsidP="00211326">
      <w:pPr>
        <w:pStyle w:val="Titre"/>
        <w:jc w:val="both"/>
        <w:rPr>
          <w:rFonts w:ascii="Times New Roman" w:hAnsi="Times New Roman"/>
        </w:rPr>
      </w:pPr>
      <w:r w:rsidRPr="0044162E">
        <w:rPr>
          <w:rFonts w:ascii="Times New Roman" w:hAnsi="Times New Roman"/>
        </w:rPr>
        <w:t xml:space="preserve">Remerciements </w:t>
      </w:r>
    </w:p>
    <w:p w14:paraId="48C99B23" w14:textId="77777777" w:rsidR="00E3385F" w:rsidRPr="0044162E" w:rsidRDefault="00E3385F" w:rsidP="00211326">
      <w:pPr>
        <w:pStyle w:val="para"/>
        <w:spacing w:before="0" w:after="120"/>
      </w:pPr>
    </w:p>
    <w:p w14:paraId="795168E4" w14:textId="4BA7C7B7" w:rsidR="0063786D" w:rsidRPr="0044162E" w:rsidRDefault="00E3385F" w:rsidP="00211326">
      <w:pPr>
        <w:pStyle w:val="para"/>
        <w:spacing w:before="0" w:after="120"/>
      </w:pPr>
      <w:r w:rsidRPr="0044162E">
        <w:t>Nous tenons à remercier no</w:t>
      </w:r>
      <w:r w:rsidR="00400359" w:rsidRPr="0044162E">
        <w:t>s professeurs des matières informatiques de 3</w:t>
      </w:r>
      <w:r w:rsidR="00400359" w:rsidRPr="0044162E">
        <w:rPr>
          <w:vertAlign w:val="superscript"/>
        </w:rPr>
        <w:t>ème</w:t>
      </w:r>
      <w:r w:rsidR="00400359" w:rsidRPr="0044162E">
        <w:t xml:space="preserve"> et 4</w:t>
      </w:r>
      <w:r w:rsidR="00400359" w:rsidRPr="0044162E">
        <w:rPr>
          <w:vertAlign w:val="superscript"/>
        </w:rPr>
        <w:t>ème</w:t>
      </w:r>
      <w:r w:rsidR="00400359" w:rsidRPr="0044162E">
        <w:t xml:space="preserve"> année pour leur</w:t>
      </w:r>
      <w:r w:rsidR="00486D0E" w:rsidRPr="0044162E">
        <w:t>s cours qui ont été d’une</w:t>
      </w:r>
      <w:r w:rsidR="00400359" w:rsidRPr="0044162E">
        <w:t xml:space="preserve"> grande aide pour la réalisation de ce projet, tout particulièrement ceux de </w:t>
      </w:r>
      <w:r w:rsidR="00486D0E" w:rsidRPr="0044162E">
        <w:t>P</w:t>
      </w:r>
      <w:r w:rsidR="004F41FC" w:rsidRPr="0044162E">
        <w:t xml:space="preserve">rogrammation </w:t>
      </w:r>
      <w:r w:rsidR="00400359" w:rsidRPr="0044162E">
        <w:t>réseau,</w:t>
      </w:r>
      <w:r w:rsidR="00486D0E" w:rsidRPr="0044162E">
        <w:t xml:space="preserve"> P</w:t>
      </w:r>
      <w:r w:rsidR="004F41FC" w:rsidRPr="0044162E">
        <w:t xml:space="preserve">rogrammation orienté objet, </w:t>
      </w:r>
      <w:r w:rsidR="00486D0E" w:rsidRPr="0044162E">
        <w:t xml:space="preserve"> C</w:t>
      </w:r>
      <w:r w:rsidR="00400359" w:rsidRPr="0044162E">
        <w:t>ryptographie</w:t>
      </w:r>
      <w:r w:rsidR="004F41FC" w:rsidRPr="0044162E">
        <w:t xml:space="preserve"> et Bases de Donnée</w:t>
      </w:r>
      <w:r w:rsidR="00C6114F" w:rsidRPr="0044162E">
        <w:t>. N</w:t>
      </w:r>
      <w:r w:rsidRPr="0044162E">
        <w:t xml:space="preserve">ous tenons </w:t>
      </w:r>
      <w:r w:rsidR="00C6114F" w:rsidRPr="0044162E">
        <w:t xml:space="preserve">également </w:t>
      </w:r>
      <w:r w:rsidRPr="0044162E">
        <w:t>à remercier D</w:t>
      </w:r>
      <w:r w:rsidR="0063786D" w:rsidRPr="0044162E">
        <w:t>anièle</w:t>
      </w:r>
      <w:r w:rsidRPr="0044162E">
        <w:t xml:space="preserve"> Vatan pour ses conseils dans l'élaboration d'un rapport, par son encadrement dans le cadre du projet </w:t>
      </w:r>
      <w:r w:rsidRPr="0044162E">
        <w:rPr>
          <w:i/>
        </w:rPr>
        <w:t>SHS</w:t>
      </w:r>
      <w:r w:rsidR="004F41FC" w:rsidRPr="0044162E">
        <w:rPr>
          <w:i/>
        </w:rPr>
        <w:t xml:space="preserve"> </w:t>
      </w:r>
      <w:r w:rsidR="004F41FC" w:rsidRPr="0044162E">
        <w:t>en 3</w:t>
      </w:r>
      <w:r w:rsidR="004F41FC" w:rsidRPr="0044162E">
        <w:rPr>
          <w:vertAlign w:val="superscript"/>
        </w:rPr>
        <w:t>ème</w:t>
      </w:r>
      <w:r w:rsidR="004F41FC" w:rsidRPr="0044162E">
        <w:t xml:space="preserve"> année</w:t>
      </w:r>
      <w:r w:rsidRPr="0044162E">
        <w:t xml:space="preserve">.  </w:t>
      </w:r>
    </w:p>
    <w:p w14:paraId="4331E5EB" w14:textId="77777777" w:rsidR="00E3385F" w:rsidRPr="0044162E" w:rsidRDefault="00E3385F" w:rsidP="00211326">
      <w:pPr>
        <w:pStyle w:val="para"/>
        <w:spacing w:before="0" w:after="120"/>
      </w:pPr>
    </w:p>
    <w:p w14:paraId="6C4E4235" w14:textId="77777777" w:rsidR="000553BE" w:rsidRPr="0044162E" w:rsidRDefault="000553BE" w:rsidP="00211326">
      <w:pPr>
        <w:pStyle w:val="para"/>
        <w:spacing w:before="0" w:after="120"/>
      </w:pPr>
    </w:p>
    <w:p w14:paraId="114EE34B" w14:textId="77777777" w:rsidR="00351671" w:rsidRPr="0044162E" w:rsidRDefault="00351671" w:rsidP="00211326">
      <w:pPr>
        <w:jc w:val="both"/>
        <w:rPr>
          <w:rFonts w:ascii="Times New Roman" w:hAnsi="Times New Roman"/>
        </w:rPr>
      </w:pPr>
    </w:p>
    <w:p w14:paraId="1A72676D" w14:textId="77777777" w:rsidR="00875CAD" w:rsidRPr="0044162E" w:rsidRDefault="00875CAD" w:rsidP="00211326">
      <w:pPr>
        <w:jc w:val="both"/>
        <w:rPr>
          <w:rFonts w:ascii="Times New Roman" w:eastAsia="MS Gothic" w:hAnsi="Times New Roman"/>
          <w:color w:val="17365D"/>
          <w:spacing w:val="5"/>
          <w:kern w:val="28"/>
          <w:sz w:val="52"/>
          <w:szCs w:val="52"/>
        </w:rPr>
      </w:pPr>
      <w:r w:rsidRPr="0044162E">
        <w:rPr>
          <w:rFonts w:ascii="Times New Roman" w:hAnsi="Times New Roman"/>
        </w:rPr>
        <w:br w:type="page"/>
      </w:r>
    </w:p>
    <w:p w14:paraId="31F67666" w14:textId="77777777" w:rsidR="000553BE" w:rsidRPr="0044162E" w:rsidRDefault="00E0394E" w:rsidP="00211326">
      <w:pPr>
        <w:pStyle w:val="Titre"/>
        <w:jc w:val="both"/>
        <w:rPr>
          <w:rFonts w:ascii="Times New Roman" w:hAnsi="Times New Roman"/>
        </w:rPr>
      </w:pPr>
      <w:r w:rsidRPr="0044162E">
        <w:rPr>
          <w:rFonts w:ascii="Times New Roman" w:hAnsi="Times New Roman"/>
        </w:rPr>
        <w:lastRenderedPageBreak/>
        <w:t xml:space="preserve">Table des matières </w:t>
      </w:r>
    </w:p>
    <w:p w14:paraId="4AF025E7" w14:textId="77777777" w:rsidR="00F608D7" w:rsidRDefault="00C43C41">
      <w:pPr>
        <w:pStyle w:val="TM1"/>
        <w:tabs>
          <w:tab w:val="clear" w:pos="426"/>
          <w:tab w:val="left" w:pos="420"/>
        </w:tabs>
        <w:rPr>
          <w:rFonts w:asciiTheme="minorHAnsi" w:eastAsiaTheme="minorEastAsia" w:hAnsiTheme="minorHAnsi" w:cstheme="minorBidi"/>
          <w:b w:val="0"/>
          <w:caps w:val="0"/>
          <w:noProof/>
          <w:lang w:eastAsia="ja-JP"/>
        </w:rPr>
      </w:pPr>
      <w:r w:rsidRPr="0044162E">
        <w:fldChar w:fldCharType="begin"/>
      </w:r>
      <w:r w:rsidR="00823792" w:rsidRPr="0044162E">
        <w:instrText xml:space="preserve"> TOC \o "1-3" </w:instrText>
      </w:r>
      <w:r w:rsidRPr="0044162E">
        <w:fldChar w:fldCharType="separate"/>
      </w:r>
      <w:r w:rsidR="00F608D7">
        <w:rPr>
          <w:noProof/>
        </w:rPr>
        <w:t>1.</w:t>
      </w:r>
      <w:r w:rsidR="00F608D7">
        <w:rPr>
          <w:rFonts w:asciiTheme="minorHAnsi" w:eastAsiaTheme="minorEastAsia" w:hAnsiTheme="minorHAnsi" w:cstheme="minorBidi"/>
          <w:b w:val="0"/>
          <w:caps w:val="0"/>
          <w:noProof/>
          <w:lang w:eastAsia="ja-JP"/>
        </w:rPr>
        <w:tab/>
      </w:r>
      <w:r w:rsidR="00F608D7">
        <w:rPr>
          <w:noProof/>
        </w:rPr>
        <w:t>Présentation haut niveau</w:t>
      </w:r>
      <w:r w:rsidR="00F608D7">
        <w:rPr>
          <w:noProof/>
        </w:rPr>
        <w:tab/>
      </w:r>
      <w:r w:rsidR="00F608D7">
        <w:rPr>
          <w:noProof/>
        </w:rPr>
        <w:fldChar w:fldCharType="begin"/>
      </w:r>
      <w:r w:rsidR="00F608D7">
        <w:rPr>
          <w:noProof/>
        </w:rPr>
        <w:instrText xml:space="preserve"> PAGEREF _Toc312883201 \h </w:instrText>
      </w:r>
      <w:r w:rsidR="00F608D7">
        <w:rPr>
          <w:noProof/>
        </w:rPr>
      </w:r>
      <w:r w:rsidR="00F608D7">
        <w:rPr>
          <w:noProof/>
        </w:rPr>
        <w:fldChar w:fldCharType="separate"/>
      </w:r>
      <w:r w:rsidR="00F608D7">
        <w:rPr>
          <w:noProof/>
        </w:rPr>
        <w:t>5</w:t>
      </w:r>
      <w:r w:rsidR="00F608D7">
        <w:rPr>
          <w:noProof/>
        </w:rPr>
        <w:fldChar w:fldCharType="end"/>
      </w:r>
    </w:p>
    <w:p w14:paraId="79EAF6EA" w14:textId="77777777" w:rsidR="00F608D7" w:rsidRDefault="00F608D7">
      <w:pPr>
        <w:pStyle w:val="TM2"/>
        <w:rPr>
          <w:rFonts w:eastAsiaTheme="minorEastAsia" w:cstheme="minorBidi"/>
          <w:b w:val="0"/>
          <w:noProof/>
          <w:sz w:val="24"/>
          <w:szCs w:val="24"/>
          <w:lang w:eastAsia="ja-JP"/>
        </w:rPr>
      </w:pPr>
      <w:r>
        <w:rPr>
          <w:noProof/>
        </w:rPr>
        <w:t>1.1.</w:t>
      </w:r>
      <w:r>
        <w:rPr>
          <w:rFonts w:eastAsiaTheme="minorEastAsia" w:cstheme="minorBidi"/>
          <w:b w:val="0"/>
          <w:noProof/>
          <w:sz w:val="24"/>
          <w:szCs w:val="24"/>
          <w:lang w:eastAsia="ja-JP"/>
        </w:rPr>
        <w:tab/>
      </w:r>
      <w:r>
        <w:rPr>
          <w:noProof/>
        </w:rPr>
        <w:t>Vue d’ensemble du réseau social sécurisé</w:t>
      </w:r>
      <w:r>
        <w:rPr>
          <w:noProof/>
        </w:rPr>
        <w:tab/>
      </w:r>
      <w:r>
        <w:rPr>
          <w:noProof/>
        </w:rPr>
        <w:fldChar w:fldCharType="begin"/>
      </w:r>
      <w:r>
        <w:rPr>
          <w:noProof/>
        </w:rPr>
        <w:instrText xml:space="preserve"> PAGEREF _Toc312883202 \h </w:instrText>
      </w:r>
      <w:r>
        <w:rPr>
          <w:noProof/>
        </w:rPr>
      </w:r>
      <w:r>
        <w:rPr>
          <w:noProof/>
        </w:rPr>
        <w:fldChar w:fldCharType="separate"/>
      </w:r>
      <w:r>
        <w:rPr>
          <w:noProof/>
        </w:rPr>
        <w:t>5</w:t>
      </w:r>
      <w:r>
        <w:rPr>
          <w:noProof/>
        </w:rPr>
        <w:fldChar w:fldCharType="end"/>
      </w:r>
    </w:p>
    <w:p w14:paraId="460F73B5" w14:textId="77777777" w:rsidR="00F608D7" w:rsidRDefault="00F608D7">
      <w:pPr>
        <w:pStyle w:val="TM3"/>
        <w:tabs>
          <w:tab w:val="left" w:pos="935"/>
          <w:tab w:val="right" w:leader="dot" w:pos="9056"/>
        </w:tabs>
        <w:rPr>
          <w:rFonts w:eastAsiaTheme="minorEastAsia" w:cstheme="minorBidi"/>
          <w:noProof/>
          <w:sz w:val="24"/>
          <w:szCs w:val="24"/>
          <w:lang w:eastAsia="ja-JP"/>
        </w:rPr>
      </w:pPr>
      <w:r>
        <w:rPr>
          <w:noProof/>
        </w:rPr>
        <w:t>1.1.1.</w:t>
      </w:r>
      <w:r>
        <w:rPr>
          <w:rFonts w:eastAsiaTheme="minorEastAsia" w:cstheme="minorBidi"/>
          <w:noProof/>
          <w:sz w:val="24"/>
          <w:szCs w:val="24"/>
          <w:lang w:eastAsia="ja-JP"/>
        </w:rPr>
        <w:tab/>
      </w:r>
      <w:r>
        <w:rPr>
          <w:noProof/>
        </w:rPr>
        <w:t>Les acteurs</w:t>
      </w:r>
      <w:r>
        <w:rPr>
          <w:noProof/>
        </w:rPr>
        <w:tab/>
      </w:r>
      <w:r>
        <w:rPr>
          <w:noProof/>
        </w:rPr>
        <w:fldChar w:fldCharType="begin"/>
      </w:r>
      <w:r>
        <w:rPr>
          <w:noProof/>
        </w:rPr>
        <w:instrText xml:space="preserve"> PAGEREF _Toc312883203 \h </w:instrText>
      </w:r>
      <w:r>
        <w:rPr>
          <w:noProof/>
        </w:rPr>
      </w:r>
      <w:r>
        <w:rPr>
          <w:noProof/>
        </w:rPr>
        <w:fldChar w:fldCharType="separate"/>
      </w:r>
      <w:r>
        <w:rPr>
          <w:noProof/>
        </w:rPr>
        <w:t>5</w:t>
      </w:r>
      <w:r>
        <w:rPr>
          <w:noProof/>
        </w:rPr>
        <w:fldChar w:fldCharType="end"/>
      </w:r>
    </w:p>
    <w:p w14:paraId="59D6B49A" w14:textId="77777777" w:rsidR="00F608D7" w:rsidRDefault="00F608D7">
      <w:pPr>
        <w:pStyle w:val="TM3"/>
        <w:tabs>
          <w:tab w:val="left" w:pos="935"/>
          <w:tab w:val="right" w:leader="dot" w:pos="9056"/>
        </w:tabs>
        <w:rPr>
          <w:rFonts w:eastAsiaTheme="minorEastAsia" w:cstheme="minorBidi"/>
          <w:noProof/>
          <w:sz w:val="24"/>
          <w:szCs w:val="24"/>
          <w:lang w:eastAsia="ja-JP"/>
        </w:rPr>
      </w:pPr>
      <w:r>
        <w:rPr>
          <w:noProof/>
        </w:rPr>
        <w:t>1.1.2.</w:t>
      </w:r>
      <w:r>
        <w:rPr>
          <w:rFonts w:eastAsiaTheme="minorEastAsia" w:cstheme="minorBidi"/>
          <w:noProof/>
          <w:sz w:val="24"/>
          <w:szCs w:val="24"/>
          <w:lang w:eastAsia="ja-JP"/>
        </w:rPr>
        <w:tab/>
      </w:r>
      <w:r>
        <w:rPr>
          <w:noProof/>
        </w:rPr>
        <w:t>Les données</w:t>
      </w:r>
      <w:r>
        <w:rPr>
          <w:noProof/>
        </w:rPr>
        <w:tab/>
      </w:r>
      <w:r>
        <w:rPr>
          <w:noProof/>
        </w:rPr>
        <w:fldChar w:fldCharType="begin"/>
      </w:r>
      <w:r>
        <w:rPr>
          <w:noProof/>
        </w:rPr>
        <w:instrText xml:space="preserve"> PAGEREF _Toc312883204 \h </w:instrText>
      </w:r>
      <w:r>
        <w:rPr>
          <w:noProof/>
        </w:rPr>
      </w:r>
      <w:r>
        <w:rPr>
          <w:noProof/>
        </w:rPr>
        <w:fldChar w:fldCharType="separate"/>
      </w:r>
      <w:r>
        <w:rPr>
          <w:noProof/>
        </w:rPr>
        <w:t>5</w:t>
      </w:r>
      <w:r>
        <w:rPr>
          <w:noProof/>
        </w:rPr>
        <w:fldChar w:fldCharType="end"/>
      </w:r>
    </w:p>
    <w:p w14:paraId="1CDB6D96" w14:textId="77777777" w:rsidR="00F608D7" w:rsidRDefault="00F608D7">
      <w:pPr>
        <w:pStyle w:val="TM3"/>
        <w:tabs>
          <w:tab w:val="left" w:pos="935"/>
          <w:tab w:val="right" w:leader="dot" w:pos="9056"/>
        </w:tabs>
        <w:rPr>
          <w:rFonts w:eastAsiaTheme="minorEastAsia" w:cstheme="minorBidi"/>
          <w:noProof/>
          <w:sz w:val="24"/>
          <w:szCs w:val="24"/>
          <w:lang w:eastAsia="ja-JP"/>
        </w:rPr>
      </w:pPr>
      <w:r>
        <w:rPr>
          <w:noProof/>
        </w:rPr>
        <w:t>1.1.3.</w:t>
      </w:r>
      <w:r>
        <w:rPr>
          <w:rFonts w:eastAsiaTheme="minorEastAsia" w:cstheme="minorBidi"/>
          <w:noProof/>
          <w:sz w:val="24"/>
          <w:szCs w:val="24"/>
          <w:lang w:eastAsia="ja-JP"/>
        </w:rPr>
        <w:tab/>
      </w:r>
      <w:r>
        <w:rPr>
          <w:noProof/>
        </w:rPr>
        <w:t>Les requêtes</w:t>
      </w:r>
      <w:r>
        <w:rPr>
          <w:noProof/>
        </w:rPr>
        <w:tab/>
      </w:r>
      <w:r>
        <w:rPr>
          <w:noProof/>
        </w:rPr>
        <w:fldChar w:fldCharType="begin"/>
      </w:r>
      <w:r>
        <w:rPr>
          <w:noProof/>
        </w:rPr>
        <w:instrText xml:space="preserve"> PAGEREF _Toc312883205 \h </w:instrText>
      </w:r>
      <w:r>
        <w:rPr>
          <w:noProof/>
        </w:rPr>
      </w:r>
      <w:r>
        <w:rPr>
          <w:noProof/>
        </w:rPr>
        <w:fldChar w:fldCharType="separate"/>
      </w:r>
      <w:r>
        <w:rPr>
          <w:noProof/>
        </w:rPr>
        <w:t>6</w:t>
      </w:r>
      <w:r>
        <w:rPr>
          <w:noProof/>
        </w:rPr>
        <w:fldChar w:fldCharType="end"/>
      </w:r>
    </w:p>
    <w:p w14:paraId="2907CDB7" w14:textId="77777777" w:rsidR="00F608D7" w:rsidRDefault="00F608D7">
      <w:pPr>
        <w:pStyle w:val="TM3"/>
        <w:tabs>
          <w:tab w:val="left" w:pos="935"/>
          <w:tab w:val="right" w:leader="dot" w:pos="9056"/>
        </w:tabs>
        <w:rPr>
          <w:rFonts w:eastAsiaTheme="minorEastAsia" w:cstheme="minorBidi"/>
          <w:noProof/>
          <w:sz w:val="24"/>
          <w:szCs w:val="24"/>
          <w:lang w:eastAsia="ja-JP"/>
        </w:rPr>
      </w:pPr>
      <w:r>
        <w:rPr>
          <w:noProof/>
        </w:rPr>
        <w:t>1.1.4.</w:t>
      </w:r>
      <w:r>
        <w:rPr>
          <w:rFonts w:eastAsiaTheme="minorEastAsia" w:cstheme="minorBidi"/>
          <w:noProof/>
          <w:sz w:val="24"/>
          <w:szCs w:val="24"/>
          <w:lang w:eastAsia="ja-JP"/>
        </w:rPr>
        <w:tab/>
      </w:r>
      <w:r>
        <w:rPr>
          <w:noProof/>
        </w:rPr>
        <w:t>Les hypothèses de sécurité</w:t>
      </w:r>
      <w:r>
        <w:rPr>
          <w:noProof/>
        </w:rPr>
        <w:tab/>
      </w:r>
      <w:r>
        <w:rPr>
          <w:noProof/>
        </w:rPr>
        <w:fldChar w:fldCharType="begin"/>
      </w:r>
      <w:r>
        <w:rPr>
          <w:noProof/>
        </w:rPr>
        <w:instrText xml:space="preserve"> PAGEREF _Toc312883206 \h </w:instrText>
      </w:r>
      <w:r>
        <w:rPr>
          <w:noProof/>
        </w:rPr>
      </w:r>
      <w:r>
        <w:rPr>
          <w:noProof/>
        </w:rPr>
        <w:fldChar w:fldCharType="separate"/>
      </w:r>
      <w:r>
        <w:rPr>
          <w:noProof/>
        </w:rPr>
        <w:t>6</w:t>
      </w:r>
      <w:r>
        <w:rPr>
          <w:noProof/>
        </w:rPr>
        <w:fldChar w:fldCharType="end"/>
      </w:r>
    </w:p>
    <w:p w14:paraId="2B6B9E21" w14:textId="77777777" w:rsidR="00F608D7" w:rsidRDefault="00F608D7">
      <w:pPr>
        <w:pStyle w:val="TM3"/>
        <w:tabs>
          <w:tab w:val="left" w:pos="935"/>
          <w:tab w:val="right" w:leader="dot" w:pos="9056"/>
        </w:tabs>
        <w:rPr>
          <w:rFonts w:eastAsiaTheme="minorEastAsia" w:cstheme="minorBidi"/>
          <w:noProof/>
          <w:sz w:val="24"/>
          <w:szCs w:val="24"/>
          <w:lang w:eastAsia="ja-JP"/>
        </w:rPr>
      </w:pPr>
      <w:r>
        <w:rPr>
          <w:noProof/>
        </w:rPr>
        <w:t>1.1.5.</w:t>
      </w:r>
      <w:r>
        <w:rPr>
          <w:rFonts w:eastAsiaTheme="minorEastAsia" w:cstheme="minorBidi"/>
          <w:noProof/>
          <w:sz w:val="24"/>
          <w:szCs w:val="24"/>
          <w:lang w:eastAsia="ja-JP"/>
        </w:rPr>
        <w:tab/>
      </w:r>
      <w:r>
        <w:rPr>
          <w:noProof/>
        </w:rPr>
        <w:t>Les 5 exigences de sécurité imposées par le sujet</w:t>
      </w:r>
      <w:r>
        <w:rPr>
          <w:noProof/>
        </w:rPr>
        <w:tab/>
      </w:r>
      <w:r>
        <w:rPr>
          <w:noProof/>
        </w:rPr>
        <w:fldChar w:fldCharType="begin"/>
      </w:r>
      <w:r>
        <w:rPr>
          <w:noProof/>
        </w:rPr>
        <w:instrText xml:space="preserve"> PAGEREF _Toc312883207 \h </w:instrText>
      </w:r>
      <w:r>
        <w:rPr>
          <w:noProof/>
        </w:rPr>
      </w:r>
      <w:r>
        <w:rPr>
          <w:noProof/>
        </w:rPr>
        <w:fldChar w:fldCharType="separate"/>
      </w:r>
      <w:r>
        <w:rPr>
          <w:noProof/>
        </w:rPr>
        <w:t>7</w:t>
      </w:r>
      <w:r>
        <w:rPr>
          <w:noProof/>
        </w:rPr>
        <w:fldChar w:fldCharType="end"/>
      </w:r>
    </w:p>
    <w:p w14:paraId="5A9E17C0" w14:textId="77777777" w:rsidR="00F608D7" w:rsidRDefault="00F608D7">
      <w:pPr>
        <w:pStyle w:val="TM2"/>
        <w:rPr>
          <w:rFonts w:eastAsiaTheme="minorEastAsia" w:cstheme="minorBidi"/>
          <w:b w:val="0"/>
          <w:noProof/>
          <w:sz w:val="24"/>
          <w:szCs w:val="24"/>
          <w:lang w:eastAsia="ja-JP"/>
        </w:rPr>
      </w:pPr>
      <w:r>
        <w:rPr>
          <w:noProof/>
        </w:rPr>
        <w:t>1.2.</w:t>
      </w:r>
      <w:r>
        <w:rPr>
          <w:rFonts w:eastAsiaTheme="minorEastAsia" w:cstheme="minorBidi"/>
          <w:b w:val="0"/>
          <w:noProof/>
          <w:sz w:val="24"/>
          <w:szCs w:val="24"/>
          <w:lang w:eastAsia="ja-JP"/>
        </w:rPr>
        <w:tab/>
      </w:r>
      <w:r>
        <w:rPr>
          <w:noProof/>
        </w:rPr>
        <w:t>Structures de données</w:t>
      </w:r>
      <w:r>
        <w:rPr>
          <w:noProof/>
        </w:rPr>
        <w:tab/>
      </w:r>
      <w:r>
        <w:rPr>
          <w:noProof/>
        </w:rPr>
        <w:fldChar w:fldCharType="begin"/>
      </w:r>
      <w:r>
        <w:rPr>
          <w:noProof/>
        </w:rPr>
        <w:instrText xml:space="preserve"> PAGEREF _Toc312883208 \h </w:instrText>
      </w:r>
      <w:r>
        <w:rPr>
          <w:noProof/>
        </w:rPr>
      </w:r>
      <w:r>
        <w:rPr>
          <w:noProof/>
        </w:rPr>
        <w:fldChar w:fldCharType="separate"/>
      </w:r>
      <w:r>
        <w:rPr>
          <w:noProof/>
        </w:rPr>
        <w:t>8</w:t>
      </w:r>
      <w:r>
        <w:rPr>
          <w:noProof/>
        </w:rPr>
        <w:fldChar w:fldCharType="end"/>
      </w:r>
    </w:p>
    <w:p w14:paraId="7E0210B0" w14:textId="77777777" w:rsidR="00F608D7" w:rsidRDefault="00F608D7">
      <w:pPr>
        <w:pStyle w:val="TM3"/>
        <w:tabs>
          <w:tab w:val="left" w:pos="935"/>
          <w:tab w:val="right" w:leader="dot" w:pos="9056"/>
        </w:tabs>
        <w:rPr>
          <w:rFonts w:eastAsiaTheme="minorEastAsia" w:cstheme="minorBidi"/>
          <w:noProof/>
          <w:sz w:val="24"/>
          <w:szCs w:val="24"/>
          <w:lang w:eastAsia="ja-JP"/>
        </w:rPr>
      </w:pPr>
      <w:r>
        <w:rPr>
          <w:noProof/>
        </w:rPr>
        <w:t>1.2.1.</w:t>
      </w:r>
      <w:r>
        <w:rPr>
          <w:rFonts w:eastAsiaTheme="minorEastAsia" w:cstheme="minorBidi"/>
          <w:noProof/>
          <w:sz w:val="24"/>
          <w:szCs w:val="24"/>
          <w:lang w:eastAsia="ja-JP"/>
        </w:rPr>
        <w:tab/>
      </w:r>
      <w:r>
        <w:rPr>
          <w:noProof/>
        </w:rPr>
        <w:t>BDs Utilisateur</w:t>
      </w:r>
      <w:r>
        <w:rPr>
          <w:noProof/>
        </w:rPr>
        <w:tab/>
      </w:r>
      <w:r>
        <w:rPr>
          <w:noProof/>
        </w:rPr>
        <w:fldChar w:fldCharType="begin"/>
      </w:r>
      <w:r>
        <w:rPr>
          <w:noProof/>
        </w:rPr>
        <w:instrText xml:space="preserve"> PAGEREF _Toc312883209 \h </w:instrText>
      </w:r>
      <w:r>
        <w:rPr>
          <w:noProof/>
        </w:rPr>
      </w:r>
      <w:r>
        <w:rPr>
          <w:noProof/>
        </w:rPr>
        <w:fldChar w:fldCharType="separate"/>
      </w:r>
      <w:r>
        <w:rPr>
          <w:noProof/>
        </w:rPr>
        <w:t>8</w:t>
      </w:r>
      <w:r>
        <w:rPr>
          <w:noProof/>
        </w:rPr>
        <w:fldChar w:fldCharType="end"/>
      </w:r>
    </w:p>
    <w:p w14:paraId="30473E61" w14:textId="77777777" w:rsidR="00F608D7" w:rsidRDefault="00F608D7">
      <w:pPr>
        <w:pStyle w:val="TM3"/>
        <w:tabs>
          <w:tab w:val="left" w:pos="935"/>
          <w:tab w:val="right" w:leader="dot" w:pos="9056"/>
        </w:tabs>
        <w:rPr>
          <w:rFonts w:eastAsiaTheme="minorEastAsia" w:cstheme="minorBidi"/>
          <w:noProof/>
          <w:sz w:val="24"/>
          <w:szCs w:val="24"/>
          <w:lang w:eastAsia="ja-JP"/>
        </w:rPr>
      </w:pPr>
      <w:r>
        <w:rPr>
          <w:noProof/>
        </w:rPr>
        <w:t>1.2.2.</w:t>
      </w:r>
      <w:r>
        <w:rPr>
          <w:rFonts w:eastAsiaTheme="minorEastAsia" w:cstheme="minorBidi"/>
          <w:noProof/>
          <w:sz w:val="24"/>
          <w:szCs w:val="24"/>
          <w:lang w:eastAsia="ja-JP"/>
        </w:rPr>
        <w:tab/>
      </w:r>
      <w:r>
        <w:rPr>
          <w:noProof/>
        </w:rPr>
        <w:t>BD Frontale :</w:t>
      </w:r>
      <w:r>
        <w:rPr>
          <w:noProof/>
        </w:rPr>
        <w:tab/>
      </w:r>
      <w:r>
        <w:rPr>
          <w:noProof/>
        </w:rPr>
        <w:fldChar w:fldCharType="begin"/>
      </w:r>
      <w:r>
        <w:rPr>
          <w:noProof/>
        </w:rPr>
        <w:instrText xml:space="preserve"> PAGEREF _Toc312883210 \h </w:instrText>
      </w:r>
      <w:r>
        <w:rPr>
          <w:noProof/>
        </w:rPr>
      </w:r>
      <w:r>
        <w:rPr>
          <w:noProof/>
        </w:rPr>
        <w:fldChar w:fldCharType="separate"/>
      </w:r>
      <w:r>
        <w:rPr>
          <w:noProof/>
        </w:rPr>
        <w:t>11</w:t>
      </w:r>
      <w:r>
        <w:rPr>
          <w:noProof/>
        </w:rPr>
        <w:fldChar w:fldCharType="end"/>
      </w:r>
    </w:p>
    <w:p w14:paraId="3830CE41" w14:textId="77777777" w:rsidR="00F608D7" w:rsidRDefault="00F608D7">
      <w:pPr>
        <w:pStyle w:val="TM2"/>
        <w:rPr>
          <w:rFonts w:eastAsiaTheme="minorEastAsia" w:cstheme="minorBidi"/>
          <w:b w:val="0"/>
          <w:noProof/>
          <w:sz w:val="24"/>
          <w:szCs w:val="24"/>
          <w:lang w:eastAsia="ja-JP"/>
        </w:rPr>
      </w:pPr>
      <w:r>
        <w:rPr>
          <w:noProof/>
        </w:rPr>
        <w:t>1.3.</w:t>
      </w:r>
      <w:r>
        <w:rPr>
          <w:rFonts w:eastAsiaTheme="minorEastAsia" w:cstheme="minorBidi"/>
          <w:b w:val="0"/>
          <w:noProof/>
          <w:sz w:val="24"/>
          <w:szCs w:val="24"/>
          <w:lang w:eastAsia="ja-JP"/>
        </w:rPr>
        <w:tab/>
      </w:r>
      <w:r>
        <w:rPr>
          <w:noProof/>
        </w:rPr>
        <w:t>Requêtes et réponses (EN COURS)</w:t>
      </w:r>
      <w:r>
        <w:rPr>
          <w:noProof/>
        </w:rPr>
        <w:tab/>
      </w:r>
      <w:r>
        <w:rPr>
          <w:noProof/>
        </w:rPr>
        <w:fldChar w:fldCharType="begin"/>
      </w:r>
      <w:r>
        <w:rPr>
          <w:noProof/>
        </w:rPr>
        <w:instrText xml:space="preserve"> PAGEREF _Toc312883211 \h </w:instrText>
      </w:r>
      <w:r>
        <w:rPr>
          <w:noProof/>
        </w:rPr>
      </w:r>
      <w:r>
        <w:rPr>
          <w:noProof/>
        </w:rPr>
        <w:fldChar w:fldCharType="separate"/>
      </w:r>
      <w:r>
        <w:rPr>
          <w:noProof/>
        </w:rPr>
        <w:t>12</w:t>
      </w:r>
      <w:r>
        <w:rPr>
          <w:noProof/>
        </w:rPr>
        <w:fldChar w:fldCharType="end"/>
      </w:r>
    </w:p>
    <w:p w14:paraId="4365643C" w14:textId="77777777" w:rsidR="00F608D7" w:rsidRDefault="00F608D7">
      <w:pPr>
        <w:pStyle w:val="TM2"/>
        <w:rPr>
          <w:rFonts w:eastAsiaTheme="minorEastAsia" w:cstheme="minorBidi"/>
          <w:b w:val="0"/>
          <w:noProof/>
          <w:sz w:val="24"/>
          <w:szCs w:val="24"/>
          <w:lang w:eastAsia="ja-JP"/>
        </w:rPr>
      </w:pPr>
      <w:r>
        <w:rPr>
          <w:noProof/>
        </w:rPr>
        <w:t>1.4.</w:t>
      </w:r>
      <w:r>
        <w:rPr>
          <w:rFonts w:eastAsiaTheme="minorEastAsia" w:cstheme="minorBidi"/>
          <w:b w:val="0"/>
          <w:noProof/>
          <w:sz w:val="24"/>
          <w:szCs w:val="24"/>
          <w:lang w:eastAsia="ja-JP"/>
        </w:rPr>
        <w:tab/>
      </w:r>
      <w:r>
        <w:rPr>
          <w:noProof/>
        </w:rPr>
        <w:t xml:space="preserve">Communications </w:t>
      </w:r>
      <w:r w:rsidRPr="00500EC1">
        <w:rPr>
          <w:strike/>
          <w:noProof/>
        </w:rPr>
        <w:t>(anonymes)</w:t>
      </w:r>
      <w:r>
        <w:rPr>
          <w:noProof/>
        </w:rPr>
        <w:tab/>
      </w:r>
      <w:r>
        <w:rPr>
          <w:noProof/>
        </w:rPr>
        <w:fldChar w:fldCharType="begin"/>
      </w:r>
      <w:r>
        <w:rPr>
          <w:noProof/>
        </w:rPr>
        <w:instrText xml:space="preserve"> PAGEREF _Toc312883212 \h </w:instrText>
      </w:r>
      <w:r>
        <w:rPr>
          <w:noProof/>
        </w:rPr>
      </w:r>
      <w:r>
        <w:rPr>
          <w:noProof/>
        </w:rPr>
        <w:fldChar w:fldCharType="separate"/>
      </w:r>
      <w:r>
        <w:rPr>
          <w:noProof/>
        </w:rPr>
        <w:t>12</w:t>
      </w:r>
      <w:r>
        <w:rPr>
          <w:noProof/>
        </w:rPr>
        <w:fldChar w:fldCharType="end"/>
      </w:r>
    </w:p>
    <w:p w14:paraId="23C33CB9" w14:textId="77777777" w:rsidR="00F608D7" w:rsidRDefault="00F608D7">
      <w:pPr>
        <w:pStyle w:val="TM2"/>
        <w:rPr>
          <w:rFonts w:eastAsiaTheme="minorEastAsia" w:cstheme="minorBidi"/>
          <w:b w:val="0"/>
          <w:noProof/>
          <w:sz w:val="24"/>
          <w:szCs w:val="24"/>
          <w:lang w:eastAsia="ja-JP"/>
        </w:rPr>
      </w:pPr>
      <w:r>
        <w:rPr>
          <w:noProof/>
        </w:rPr>
        <w:t>1.5.</w:t>
      </w:r>
      <w:r>
        <w:rPr>
          <w:rFonts w:eastAsiaTheme="minorEastAsia" w:cstheme="minorBidi"/>
          <w:b w:val="0"/>
          <w:noProof/>
          <w:sz w:val="24"/>
          <w:szCs w:val="24"/>
          <w:lang w:eastAsia="ja-JP"/>
        </w:rPr>
        <w:tab/>
      </w:r>
      <w:r>
        <w:rPr>
          <w:noProof/>
        </w:rPr>
        <w:t>Discussion</w:t>
      </w:r>
      <w:r>
        <w:rPr>
          <w:noProof/>
        </w:rPr>
        <w:tab/>
      </w:r>
      <w:r>
        <w:rPr>
          <w:noProof/>
        </w:rPr>
        <w:fldChar w:fldCharType="begin"/>
      </w:r>
      <w:r>
        <w:rPr>
          <w:noProof/>
        </w:rPr>
        <w:instrText xml:space="preserve"> PAGEREF _Toc312883213 \h </w:instrText>
      </w:r>
      <w:r>
        <w:rPr>
          <w:noProof/>
        </w:rPr>
      </w:r>
      <w:r>
        <w:rPr>
          <w:noProof/>
        </w:rPr>
        <w:fldChar w:fldCharType="separate"/>
      </w:r>
      <w:r>
        <w:rPr>
          <w:noProof/>
        </w:rPr>
        <w:t>12</w:t>
      </w:r>
      <w:r>
        <w:rPr>
          <w:noProof/>
        </w:rPr>
        <w:fldChar w:fldCharType="end"/>
      </w:r>
    </w:p>
    <w:p w14:paraId="13FD4067" w14:textId="77777777" w:rsidR="00F608D7" w:rsidRDefault="00F608D7">
      <w:pPr>
        <w:pStyle w:val="TM1"/>
        <w:tabs>
          <w:tab w:val="clear" w:pos="426"/>
          <w:tab w:val="left" w:pos="420"/>
        </w:tabs>
        <w:rPr>
          <w:rFonts w:asciiTheme="minorHAnsi" w:eastAsiaTheme="minorEastAsia" w:hAnsiTheme="minorHAnsi" w:cstheme="minorBidi"/>
          <w:b w:val="0"/>
          <w:caps w:val="0"/>
          <w:noProof/>
          <w:lang w:eastAsia="ja-JP"/>
        </w:rPr>
      </w:pPr>
      <w:r>
        <w:rPr>
          <w:noProof/>
        </w:rPr>
        <w:t>2.</w:t>
      </w:r>
      <w:r>
        <w:rPr>
          <w:rFonts w:asciiTheme="minorHAnsi" w:eastAsiaTheme="minorEastAsia" w:hAnsiTheme="minorHAnsi" w:cstheme="minorBidi"/>
          <w:b w:val="0"/>
          <w:caps w:val="0"/>
          <w:noProof/>
          <w:lang w:eastAsia="ja-JP"/>
        </w:rPr>
        <w:tab/>
      </w:r>
      <w:r>
        <w:rPr>
          <w:noProof/>
        </w:rPr>
        <w:t>Présentation bas niveau</w:t>
      </w:r>
      <w:r>
        <w:rPr>
          <w:noProof/>
        </w:rPr>
        <w:tab/>
      </w:r>
      <w:r>
        <w:rPr>
          <w:noProof/>
        </w:rPr>
        <w:fldChar w:fldCharType="begin"/>
      </w:r>
      <w:r>
        <w:rPr>
          <w:noProof/>
        </w:rPr>
        <w:instrText xml:space="preserve"> PAGEREF _Toc312883214 \h </w:instrText>
      </w:r>
      <w:r>
        <w:rPr>
          <w:noProof/>
        </w:rPr>
      </w:r>
      <w:r>
        <w:rPr>
          <w:noProof/>
        </w:rPr>
        <w:fldChar w:fldCharType="separate"/>
      </w:r>
      <w:r>
        <w:rPr>
          <w:noProof/>
        </w:rPr>
        <w:t>13</w:t>
      </w:r>
      <w:r>
        <w:rPr>
          <w:noProof/>
        </w:rPr>
        <w:fldChar w:fldCharType="end"/>
      </w:r>
    </w:p>
    <w:p w14:paraId="759C75EC" w14:textId="77777777" w:rsidR="00F608D7" w:rsidRDefault="00F608D7">
      <w:pPr>
        <w:pStyle w:val="TM2"/>
        <w:rPr>
          <w:rFonts w:eastAsiaTheme="minorEastAsia" w:cstheme="minorBidi"/>
          <w:b w:val="0"/>
          <w:noProof/>
          <w:sz w:val="24"/>
          <w:szCs w:val="24"/>
          <w:lang w:eastAsia="ja-JP"/>
        </w:rPr>
      </w:pPr>
      <w:r>
        <w:rPr>
          <w:noProof/>
        </w:rPr>
        <w:t>2.1.</w:t>
      </w:r>
      <w:r>
        <w:rPr>
          <w:rFonts w:eastAsiaTheme="minorEastAsia" w:cstheme="minorBidi"/>
          <w:b w:val="0"/>
          <w:noProof/>
          <w:sz w:val="24"/>
          <w:szCs w:val="24"/>
          <w:lang w:eastAsia="ja-JP"/>
        </w:rPr>
        <w:tab/>
      </w:r>
      <w:r>
        <w:rPr>
          <w:noProof/>
        </w:rPr>
        <w:t>Initialisation des bases de données et lancement des processus</w:t>
      </w:r>
      <w:r>
        <w:rPr>
          <w:noProof/>
        </w:rPr>
        <w:tab/>
      </w:r>
      <w:r>
        <w:rPr>
          <w:noProof/>
        </w:rPr>
        <w:fldChar w:fldCharType="begin"/>
      </w:r>
      <w:r>
        <w:rPr>
          <w:noProof/>
        </w:rPr>
        <w:instrText xml:space="preserve"> PAGEREF _Toc312883215 \h </w:instrText>
      </w:r>
      <w:r>
        <w:rPr>
          <w:noProof/>
        </w:rPr>
      </w:r>
      <w:r>
        <w:rPr>
          <w:noProof/>
        </w:rPr>
        <w:fldChar w:fldCharType="separate"/>
      </w:r>
      <w:r>
        <w:rPr>
          <w:noProof/>
        </w:rPr>
        <w:t>13</w:t>
      </w:r>
      <w:r>
        <w:rPr>
          <w:noProof/>
        </w:rPr>
        <w:fldChar w:fldCharType="end"/>
      </w:r>
    </w:p>
    <w:p w14:paraId="0E64DC05" w14:textId="77777777" w:rsidR="00F608D7" w:rsidRDefault="00F608D7">
      <w:pPr>
        <w:pStyle w:val="TM2"/>
        <w:rPr>
          <w:rFonts w:eastAsiaTheme="minorEastAsia" w:cstheme="minorBidi"/>
          <w:b w:val="0"/>
          <w:noProof/>
          <w:sz w:val="24"/>
          <w:szCs w:val="24"/>
          <w:lang w:eastAsia="ja-JP"/>
        </w:rPr>
      </w:pPr>
      <w:r>
        <w:rPr>
          <w:noProof/>
        </w:rPr>
        <w:t>2.2.</w:t>
      </w:r>
      <w:r>
        <w:rPr>
          <w:rFonts w:eastAsiaTheme="minorEastAsia" w:cstheme="minorBidi"/>
          <w:b w:val="0"/>
          <w:noProof/>
          <w:sz w:val="24"/>
          <w:szCs w:val="24"/>
          <w:lang w:eastAsia="ja-JP"/>
        </w:rPr>
        <w:tab/>
      </w:r>
      <w:r>
        <w:rPr>
          <w:noProof/>
        </w:rPr>
        <w:t>Interface graphique basique</w:t>
      </w:r>
      <w:r>
        <w:rPr>
          <w:noProof/>
        </w:rPr>
        <w:tab/>
      </w:r>
      <w:r>
        <w:rPr>
          <w:noProof/>
        </w:rPr>
        <w:fldChar w:fldCharType="begin"/>
      </w:r>
      <w:r>
        <w:rPr>
          <w:noProof/>
        </w:rPr>
        <w:instrText xml:space="preserve"> PAGEREF _Toc312883216 \h </w:instrText>
      </w:r>
      <w:r>
        <w:rPr>
          <w:noProof/>
        </w:rPr>
      </w:r>
      <w:r>
        <w:rPr>
          <w:noProof/>
        </w:rPr>
        <w:fldChar w:fldCharType="separate"/>
      </w:r>
      <w:r>
        <w:rPr>
          <w:noProof/>
        </w:rPr>
        <w:t>13</w:t>
      </w:r>
      <w:r>
        <w:rPr>
          <w:noProof/>
        </w:rPr>
        <w:fldChar w:fldCharType="end"/>
      </w:r>
    </w:p>
    <w:p w14:paraId="4E5953E7" w14:textId="77777777" w:rsidR="00F608D7" w:rsidRDefault="00F608D7">
      <w:pPr>
        <w:pStyle w:val="TM2"/>
        <w:rPr>
          <w:rFonts w:eastAsiaTheme="minorEastAsia" w:cstheme="minorBidi"/>
          <w:b w:val="0"/>
          <w:noProof/>
          <w:sz w:val="24"/>
          <w:szCs w:val="24"/>
          <w:lang w:eastAsia="ja-JP"/>
        </w:rPr>
      </w:pPr>
      <w:r>
        <w:rPr>
          <w:noProof/>
        </w:rPr>
        <w:t>2.3.</w:t>
      </w:r>
      <w:r>
        <w:rPr>
          <w:rFonts w:eastAsiaTheme="minorEastAsia" w:cstheme="minorBidi"/>
          <w:b w:val="0"/>
          <w:noProof/>
          <w:sz w:val="24"/>
          <w:szCs w:val="24"/>
          <w:lang w:eastAsia="ja-JP"/>
        </w:rPr>
        <w:tab/>
      </w:r>
      <w:r>
        <w:rPr>
          <w:noProof/>
        </w:rPr>
        <w:t>Développement des applications utilisateur, frontale et serveur : architecture MVC</w:t>
      </w:r>
      <w:r>
        <w:rPr>
          <w:noProof/>
        </w:rPr>
        <w:tab/>
      </w:r>
      <w:r>
        <w:rPr>
          <w:noProof/>
        </w:rPr>
        <w:fldChar w:fldCharType="begin"/>
      </w:r>
      <w:r>
        <w:rPr>
          <w:noProof/>
        </w:rPr>
        <w:instrText xml:space="preserve"> PAGEREF _Toc312883217 \h </w:instrText>
      </w:r>
      <w:r>
        <w:rPr>
          <w:noProof/>
        </w:rPr>
      </w:r>
      <w:r>
        <w:rPr>
          <w:noProof/>
        </w:rPr>
        <w:fldChar w:fldCharType="separate"/>
      </w:r>
      <w:r>
        <w:rPr>
          <w:noProof/>
        </w:rPr>
        <w:t>13</w:t>
      </w:r>
      <w:r>
        <w:rPr>
          <w:noProof/>
        </w:rPr>
        <w:fldChar w:fldCharType="end"/>
      </w:r>
    </w:p>
    <w:p w14:paraId="53F4A593" w14:textId="77777777" w:rsidR="00F608D7" w:rsidRDefault="00F608D7">
      <w:pPr>
        <w:pStyle w:val="TM2"/>
        <w:rPr>
          <w:rFonts w:eastAsiaTheme="minorEastAsia" w:cstheme="minorBidi"/>
          <w:b w:val="0"/>
          <w:noProof/>
          <w:sz w:val="24"/>
          <w:szCs w:val="24"/>
          <w:lang w:eastAsia="ja-JP"/>
        </w:rPr>
      </w:pPr>
      <w:r>
        <w:rPr>
          <w:noProof/>
        </w:rPr>
        <w:t>2.4.</w:t>
      </w:r>
      <w:r>
        <w:rPr>
          <w:rFonts w:eastAsiaTheme="minorEastAsia" w:cstheme="minorBidi"/>
          <w:b w:val="0"/>
          <w:noProof/>
          <w:sz w:val="24"/>
          <w:szCs w:val="24"/>
          <w:lang w:eastAsia="ja-JP"/>
        </w:rPr>
        <w:tab/>
      </w:r>
      <w:r>
        <w:rPr>
          <w:noProof/>
        </w:rPr>
        <w:t>Protection de la confidentialité des données : chiffrement et politiques de partages</w:t>
      </w:r>
      <w:r>
        <w:rPr>
          <w:noProof/>
        </w:rPr>
        <w:tab/>
      </w:r>
      <w:r>
        <w:rPr>
          <w:noProof/>
        </w:rPr>
        <w:fldChar w:fldCharType="begin"/>
      </w:r>
      <w:r>
        <w:rPr>
          <w:noProof/>
        </w:rPr>
        <w:instrText xml:space="preserve"> PAGEREF _Toc312883218 \h </w:instrText>
      </w:r>
      <w:r>
        <w:rPr>
          <w:noProof/>
        </w:rPr>
      </w:r>
      <w:r>
        <w:rPr>
          <w:noProof/>
        </w:rPr>
        <w:fldChar w:fldCharType="separate"/>
      </w:r>
      <w:r>
        <w:rPr>
          <w:noProof/>
        </w:rPr>
        <w:t>13</w:t>
      </w:r>
      <w:r>
        <w:rPr>
          <w:noProof/>
        </w:rPr>
        <w:fldChar w:fldCharType="end"/>
      </w:r>
    </w:p>
    <w:p w14:paraId="6B80DE61" w14:textId="77777777" w:rsidR="00F608D7" w:rsidRDefault="00F608D7">
      <w:pPr>
        <w:pStyle w:val="TM2"/>
        <w:rPr>
          <w:rFonts w:eastAsiaTheme="minorEastAsia" w:cstheme="minorBidi"/>
          <w:b w:val="0"/>
          <w:noProof/>
          <w:sz w:val="24"/>
          <w:szCs w:val="24"/>
          <w:lang w:eastAsia="ja-JP"/>
        </w:rPr>
      </w:pPr>
      <w:r>
        <w:rPr>
          <w:noProof/>
        </w:rPr>
        <w:t>2.5.</w:t>
      </w:r>
      <w:r>
        <w:rPr>
          <w:rFonts w:eastAsiaTheme="minorEastAsia" w:cstheme="minorBidi"/>
          <w:b w:val="0"/>
          <w:noProof/>
          <w:sz w:val="24"/>
          <w:szCs w:val="24"/>
          <w:lang w:eastAsia="ja-JP"/>
        </w:rPr>
        <w:tab/>
      </w:r>
      <w:r>
        <w:rPr>
          <w:noProof/>
        </w:rPr>
        <w:t>Anonymisation de l’émetteur d’une requête : Bruitage des crédentials utilisateur</w:t>
      </w:r>
      <w:r>
        <w:rPr>
          <w:noProof/>
        </w:rPr>
        <w:tab/>
      </w:r>
      <w:r>
        <w:rPr>
          <w:noProof/>
        </w:rPr>
        <w:fldChar w:fldCharType="begin"/>
      </w:r>
      <w:r>
        <w:rPr>
          <w:noProof/>
        </w:rPr>
        <w:instrText xml:space="preserve"> PAGEREF _Toc312883219 \h </w:instrText>
      </w:r>
      <w:r>
        <w:rPr>
          <w:noProof/>
        </w:rPr>
      </w:r>
      <w:r>
        <w:rPr>
          <w:noProof/>
        </w:rPr>
        <w:fldChar w:fldCharType="separate"/>
      </w:r>
      <w:r>
        <w:rPr>
          <w:noProof/>
        </w:rPr>
        <w:t>13</w:t>
      </w:r>
      <w:r>
        <w:rPr>
          <w:noProof/>
        </w:rPr>
        <w:fldChar w:fldCharType="end"/>
      </w:r>
    </w:p>
    <w:p w14:paraId="49E0113F" w14:textId="77777777" w:rsidR="00F608D7" w:rsidRDefault="00F608D7">
      <w:pPr>
        <w:pStyle w:val="TM2"/>
        <w:rPr>
          <w:rFonts w:eastAsiaTheme="minorEastAsia" w:cstheme="minorBidi"/>
          <w:b w:val="0"/>
          <w:noProof/>
          <w:sz w:val="24"/>
          <w:szCs w:val="24"/>
          <w:lang w:eastAsia="ja-JP"/>
        </w:rPr>
      </w:pPr>
      <w:r>
        <w:rPr>
          <w:noProof/>
        </w:rPr>
        <w:t>2.6.</w:t>
      </w:r>
      <w:r>
        <w:rPr>
          <w:rFonts w:eastAsiaTheme="minorEastAsia" w:cstheme="minorBidi"/>
          <w:b w:val="0"/>
          <w:noProof/>
          <w:sz w:val="24"/>
          <w:szCs w:val="24"/>
          <w:lang w:eastAsia="ja-JP"/>
        </w:rPr>
        <w:tab/>
      </w:r>
      <w:r>
        <w:rPr>
          <w:noProof/>
        </w:rPr>
        <w:t>Anonymisation des cibles d’une requête : généralisation des requêtes et filtrage des résultats</w:t>
      </w:r>
      <w:r>
        <w:rPr>
          <w:noProof/>
        </w:rPr>
        <w:tab/>
      </w:r>
      <w:r>
        <w:rPr>
          <w:noProof/>
        </w:rPr>
        <w:fldChar w:fldCharType="begin"/>
      </w:r>
      <w:r>
        <w:rPr>
          <w:noProof/>
        </w:rPr>
        <w:instrText xml:space="preserve"> PAGEREF _Toc312883220 \h </w:instrText>
      </w:r>
      <w:r>
        <w:rPr>
          <w:noProof/>
        </w:rPr>
      </w:r>
      <w:r>
        <w:rPr>
          <w:noProof/>
        </w:rPr>
        <w:fldChar w:fldCharType="separate"/>
      </w:r>
      <w:r>
        <w:rPr>
          <w:noProof/>
        </w:rPr>
        <w:t>13</w:t>
      </w:r>
      <w:r>
        <w:rPr>
          <w:noProof/>
        </w:rPr>
        <w:fldChar w:fldCharType="end"/>
      </w:r>
    </w:p>
    <w:p w14:paraId="340267D8" w14:textId="77777777" w:rsidR="00F608D7" w:rsidRDefault="00F608D7">
      <w:pPr>
        <w:pStyle w:val="TM2"/>
        <w:rPr>
          <w:rFonts w:eastAsiaTheme="minorEastAsia" w:cstheme="minorBidi"/>
          <w:b w:val="0"/>
          <w:noProof/>
          <w:sz w:val="24"/>
          <w:szCs w:val="24"/>
          <w:lang w:eastAsia="ja-JP"/>
        </w:rPr>
      </w:pPr>
      <w:r>
        <w:rPr>
          <w:noProof/>
        </w:rPr>
        <w:t>2.7.</w:t>
      </w:r>
      <w:r>
        <w:rPr>
          <w:rFonts w:eastAsiaTheme="minorEastAsia" w:cstheme="minorBidi"/>
          <w:b w:val="0"/>
          <w:noProof/>
          <w:sz w:val="24"/>
          <w:szCs w:val="24"/>
          <w:lang w:eastAsia="ja-JP"/>
        </w:rPr>
        <w:tab/>
      </w:r>
      <w:r>
        <w:rPr>
          <w:noProof/>
        </w:rPr>
        <w:t>Anonymisation des clusters à l’origine d’une requête ou d’une réponses : Communications anonymes</w:t>
      </w:r>
      <w:r>
        <w:rPr>
          <w:noProof/>
        </w:rPr>
        <w:tab/>
      </w:r>
      <w:r>
        <w:rPr>
          <w:noProof/>
        </w:rPr>
        <w:fldChar w:fldCharType="begin"/>
      </w:r>
      <w:r>
        <w:rPr>
          <w:noProof/>
        </w:rPr>
        <w:instrText xml:space="preserve"> PAGEREF _Toc312883221 \h </w:instrText>
      </w:r>
      <w:r>
        <w:rPr>
          <w:noProof/>
        </w:rPr>
      </w:r>
      <w:r>
        <w:rPr>
          <w:noProof/>
        </w:rPr>
        <w:fldChar w:fldCharType="separate"/>
      </w:r>
      <w:r>
        <w:rPr>
          <w:noProof/>
        </w:rPr>
        <w:t>13</w:t>
      </w:r>
      <w:r>
        <w:rPr>
          <w:noProof/>
        </w:rPr>
        <w:fldChar w:fldCharType="end"/>
      </w:r>
    </w:p>
    <w:p w14:paraId="5B5687A8" w14:textId="77777777" w:rsidR="00F608D7" w:rsidRDefault="00F608D7">
      <w:pPr>
        <w:pStyle w:val="TM1"/>
        <w:tabs>
          <w:tab w:val="clear" w:pos="426"/>
          <w:tab w:val="left" w:pos="420"/>
        </w:tabs>
        <w:rPr>
          <w:rFonts w:asciiTheme="minorHAnsi" w:eastAsiaTheme="minorEastAsia" w:hAnsiTheme="minorHAnsi" w:cstheme="minorBidi"/>
          <w:b w:val="0"/>
          <w:caps w:val="0"/>
          <w:noProof/>
          <w:lang w:eastAsia="ja-JP"/>
        </w:rPr>
      </w:pPr>
      <w:r>
        <w:rPr>
          <w:noProof/>
        </w:rPr>
        <w:t>3.</w:t>
      </w:r>
      <w:r>
        <w:rPr>
          <w:rFonts w:asciiTheme="minorHAnsi" w:eastAsiaTheme="minorEastAsia" w:hAnsiTheme="minorHAnsi" w:cstheme="minorBidi"/>
          <w:b w:val="0"/>
          <w:caps w:val="0"/>
          <w:noProof/>
          <w:lang w:eastAsia="ja-JP"/>
        </w:rPr>
        <w:tab/>
      </w:r>
      <w:r>
        <w:rPr>
          <w:noProof/>
        </w:rPr>
        <w:t>Déroulement du projet et contributions personnelles</w:t>
      </w:r>
      <w:r>
        <w:rPr>
          <w:noProof/>
        </w:rPr>
        <w:tab/>
      </w:r>
      <w:r>
        <w:rPr>
          <w:noProof/>
        </w:rPr>
        <w:fldChar w:fldCharType="begin"/>
      </w:r>
      <w:r>
        <w:rPr>
          <w:noProof/>
        </w:rPr>
        <w:instrText xml:space="preserve"> PAGEREF _Toc312883222 \h </w:instrText>
      </w:r>
      <w:r>
        <w:rPr>
          <w:noProof/>
        </w:rPr>
      </w:r>
      <w:r>
        <w:rPr>
          <w:noProof/>
        </w:rPr>
        <w:fldChar w:fldCharType="separate"/>
      </w:r>
      <w:r>
        <w:rPr>
          <w:noProof/>
        </w:rPr>
        <w:t>14</w:t>
      </w:r>
      <w:r>
        <w:rPr>
          <w:noProof/>
        </w:rPr>
        <w:fldChar w:fldCharType="end"/>
      </w:r>
    </w:p>
    <w:p w14:paraId="219F2F18" w14:textId="77777777" w:rsidR="00F608D7" w:rsidRDefault="00F608D7">
      <w:pPr>
        <w:pStyle w:val="TM2"/>
        <w:rPr>
          <w:rFonts w:eastAsiaTheme="minorEastAsia" w:cstheme="minorBidi"/>
          <w:b w:val="0"/>
          <w:noProof/>
          <w:sz w:val="24"/>
          <w:szCs w:val="24"/>
          <w:lang w:eastAsia="ja-JP"/>
        </w:rPr>
      </w:pPr>
      <w:r>
        <w:rPr>
          <w:noProof/>
        </w:rPr>
        <w:t>3.1.</w:t>
      </w:r>
      <w:r>
        <w:rPr>
          <w:rFonts w:eastAsiaTheme="minorEastAsia" w:cstheme="minorBidi"/>
          <w:b w:val="0"/>
          <w:noProof/>
          <w:sz w:val="24"/>
          <w:szCs w:val="24"/>
          <w:lang w:eastAsia="ja-JP"/>
        </w:rPr>
        <w:tab/>
      </w:r>
      <w:r>
        <w:rPr>
          <w:noProof/>
        </w:rPr>
        <w:t>Répartition des tâches</w:t>
      </w:r>
      <w:r>
        <w:rPr>
          <w:noProof/>
        </w:rPr>
        <w:tab/>
      </w:r>
      <w:r>
        <w:rPr>
          <w:noProof/>
        </w:rPr>
        <w:fldChar w:fldCharType="begin"/>
      </w:r>
      <w:r>
        <w:rPr>
          <w:noProof/>
        </w:rPr>
        <w:instrText xml:space="preserve"> PAGEREF _Toc312883223 \h </w:instrText>
      </w:r>
      <w:r>
        <w:rPr>
          <w:noProof/>
        </w:rPr>
      </w:r>
      <w:r>
        <w:rPr>
          <w:noProof/>
        </w:rPr>
        <w:fldChar w:fldCharType="separate"/>
      </w:r>
      <w:r>
        <w:rPr>
          <w:noProof/>
        </w:rPr>
        <w:t>14</w:t>
      </w:r>
      <w:r>
        <w:rPr>
          <w:noProof/>
        </w:rPr>
        <w:fldChar w:fldCharType="end"/>
      </w:r>
    </w:p>
    <w:p w14:paraId="72DE773E" w14:textId="77777777" w:rsidR="00F608D7" w:rsidRDefault="00F608D7">
      <w:pPr>
        <w:pStyle w:val="TM2"/>
        <w:rPr>
          <w:rFonts w:eastAsiaTheme="minorEastAsia" w:cstheme="minorBidi"/>
          <w:b w:val="0"/>
          <w:noProof/>
          <w:sz w:val="24"/>
          <w:szCs w:val="24"/>
          <w:lang w:eastAsia="ja-JP"/>
        </w:rPr>
      </w:pPr>
      <w:r>
        <w:rPr>
          <w:noProof/>
        </w:rPr>
        <w:t>3.2.</w:t>
      </w:r>
      <w:r>
        <w:rPr>
          <w:rFonts w:eastAsiaTheme="minorEastAsia" w:cstheme="minorBidi"/>
          <w:b w:val="0"/>
          <w:noProof/>
          <w:sz w:val="24"/>
          <w:szCs w:val="24"/>
          <w:lang w:eastAsia="ja-JP"/>
        </w:rPr>
        <w:tab/>
      </w:r>
      <w:r>
        <w:rPr>
          <w:noProof/>
        </w:rPr>
        <w:t>Contributions et bilan personnel</w:t>
      </w:r>
      <w:r>
        <w:rPr>
          <w:noProof/>
        </w:rPr>
        <w:tab/>
      </w:r>
      <w:r>
        <w:rPr>
          <w:noProof/>
        </w:rPr>
        <w:fldChar w:fldCharType="begin"/>
      </w:r>
      <w:r>
        <w:rPr>
          <w:noProof/>
        </w:rPr>
        <w:instrText xml:space="preserve"> PAGEREF _Toc312883224 \h </w:instrText>
      </w:r>
      <w:r>
        <w:rPr>
          <w:noProof/>
        </w:rPr>
      </w:r>
      <w:r>
        <w:rPr>
          <w:noProof/>
        </w:rPr>
        <w:fldChar w:fldCharType="separate"/>
      </w:r>
      <w:r>
        <w:rPr>
          <w:noProof/>
        </w:rPr>
        <w:t>14</w:t>
      </w:r>
      <w:r>
        <w:rPr>
          <w:noProof/>
        </w:rPr>
        <w:fldChar w:fldCharType="end"/>
      </w:r>
    </w:p>
    <w:p w14:paraId="5B918952" w14:textId="77777777" w:rsidR="00F608D7" w:rsidRPr="00E023C2" w:rsidRDefault="00F608D7">
      <w:pPr>
        <w:pStyle w:val="TM3"/>
        <w:tabs>
          <w:tab w:val="left" w:pos="935"/>
          <w:tab w:val="right" w:leader="dot" w:pos="9056"/>
        </w:tabs>
        <w:rPr>
          <w:rFonts w:eastAsiaTheme="minorEastAsia" w:cstheme="minorBidi"/>
          <w:noProof/>
          <w:sz w:val="24"/>
          <w:szCs w:val="24"/>
          <w:lang w:val="es-ES" w:eastAsia="ja-JP"/>
        </w:rPr>
      </w:pPr>
      <w:r w:rsidRPr="00E023C2">
        <w:rPr>
          <w:noProof/>
          <w:lang w:val="es-ES"/>
        </w:rPr>
        <w:t>3.2.1.</w:t>
      </w:r>
      <w:r w:rsidRPr="00E023C2">
        <w:rPr>
          <w:rFonts w:eastAsiaTheme="minorEastAsia" w:cstheme="minorBidi"/>
          <w:noProof/>
          <w:sz w:val="24"/>
          <w:szCs w:val="24"/>
          <w:lang w:val="es-ES" w:eastAsia="ja-JP"/>
        </w:rPr>
        <w:tab/>
      </w:r>
      <w:r w:rsidRPr="00E023C2">
        <w:rPr>
          <w:noProof/>
          <w:lang w:val="es-ES"/>
        </w:rPr>
        <w:t>AUBRY Lisa</w:t>
      </w:r>
      <w:r w:rsidRPr="00E023C2">
        <w:rPr>
          <w:noProof/>
          <w:lang w:val="es-ES"/>
        </w:rPr>
        <w:tab/>
      </w:r>
      <w:r>
        <w:rPr>
          <w:noProof/>
        </w:rPr>
        <w:fldChar w:fldCharType="begin"/>
      </w:r>
      <w:r w:rsidRPr="00E023C2">
        <w:rPr>
          <w:noProof/>
          <w:lang w:val="es-ES"/>
        </w:rPr>
        <w:instrText xml:space="preserve"> PAGEREF _Toc312883225 \h </w:instrText>
      </w:r>
      <w:r>
        <w:rPr>
          <w:noProof/>
        </w:rPr>
      </w:r>
      <w:r>
        <w:rPr>
          <w:noProof/>
        </w:rPr>
        <w:fldChar w:fldCharType="separate"/>
      </w:r>
      <w:r w:rsidRPr="00E023C2">
        <w:rPr>
          <w:noProof/>
          <w:lang w:val="es-ES"/>
        </w:rPr>
        <w:t>14</w:t>
      </w:r>
      <w:r>
        <w:rPr>
          <w:noProof/>
        </w:rPr>
        <w:fldChar w:fldCharType="end"/>
      </w:r>
    </w:p>
    <w:p w14:paraId="794DFC1B" w14:textId="77777777" w:rsidR="00F608D7" w:rsidRPr="00E023C2" w:rsidRDefault="00F608D7">
      <w:pPr>
        <w:pStyle w:val="TM3"/>
        <w:tabs>
          <w:tab w:val="left" w:pos="935"/>
          <w:tab w:val="right" w:leader="dot" w:pos="9056"/>
        </w:tabs>
        <w:rPr>
          <w:rFonts w:eastAsiaTheme="minorEastAsia" w:cstheme="minorBidi"/>
          <w:noProof/>
          <w:sz w:val="24"/>
          <w:szCs w:val="24"/>
          <w:lang w:val="es-ES" w:eastAsia="ja-JP"/>
        </w:rPr>
      </w:pPr>
      <w:r w:rsidRPr="00E023C2">
        <w:rPr>
          <w:noProof/>
          <w:lang w:val="es-ES"/>
        </w:rPr>
        <w:t>3.2.2.</w:t>
      </w:r>
      <w:r w:rsidRPr="00E023C2">
        <w:rPr>
          <w:rFonts w:eastAsiaTheme="minorEastAsia" w:cstheme="minorBidi"/>
          <w:noProof/>
          <w:sz w:val="24"/>
          <w:szCs w:val="24"/>
          <w:lang w:val="es-ES" w:eastAsia="ja-JP"/>
        </w:rPr>
        <w:tab/>
      </w:r>
      <w:r w:rsidRPr="00E023C2">
        <w:rPr>
          <w:noProof/>
          <w:lang w:val="es-ES"/>
        </w:rPr>
        <w:t>ALLALI Yahya</w:t>
      </w:r>
      <w:r w:rsidRPr="00E023C2">
        <w:rPr>
          <w:noProof/>
          <w:lang w:val="es-ES"/>
        </w:rPr>
        <w:tab/>
      </w:r>
      <w:r>
        <w:rPr>
          <w:noProof/>
        </w:rPr>
        <w:fldChar w:fldCharType="begin"/>
      </w:r>
      <w:r w:rsidRPr="00E023C2">
        <w:rPr>
          <w:noProof/>
          <w:lang w:val="es-ES"/>
        </w:rPr>
        <w:instrText xml:space="preserve"> PAGEREF _Toc312883226 \h </w:instrText>
      </w:r>
      <w:r>
        <w:rPr>
          <w:noProof/>
        </w:rPr>
      </w:r>
      <w:r>
        <w:rPr>
          <w:noProof/>
        </w:rPr>
        <w:fldChar w:fldCharType="separate"/>
      </w:r>
      <w:r w:rsidRPr="00E023C2">
        <w:rPr>
          <w:noProof/>
          <w:lang w:val="es-ES"/>
        </w:rPr>
        <w:t>14</w:t>
      </w:r>
      <w:r>
        <w:rPr>
          <w:noProof/>
        </w:rPr>
        <w:fldChar w:fldCharType="end"/>
      </w:r>
    </w:p>
    <w:p w14:paraId="3FCD9889" w14:textId="77777777" w:rsidR="00F608D7" w:rsidRPr="00E023C2" w:rsidRDefault="00F608D7">
      <w:pPr>
        <w:pStyle w:val="TM3"/>
        <w:tabs>
          <w:tab w:val="left" w:pos="935"/>
          <w:tab w:val="right" w:leader="dot" w:pos="9056"/>
        </w:tabs>
        <w:rPr>
          <w:rFonts w:eastAsiaTheme="minorEastAsia" w:cstheme="minorBidi"/>
          <w:noProof/>
          <w:sz w:val="24"/>
          <w:szCs w:val="24"/>
          <w:lang w:val="es-ES" w:eastAsia="ja-JP"/>
        </w:rPr>
      </w:pPr>
      <w:r w:rsidRPr="00E023C2">
        <w:rPr>
          <w:noProof/>
          <w:lang w:val="es-ES"/>
        </w:rPr>
        <w:t>3.2.3.</w:t>
      </w:r>
      <w:r w:rsidRPr="00E023C2">
        <w:rPr>
          <w:rFonts w:eastAsiaTheme="minorEastAsia" w:cstheme="minorBidi"/>
          <w:noProof/>
          <w:sz w:val="24"/>
          <w:szCs w:val="24"/>
          <w:lang w:val="es-ES" w:eastAsia="ja-JP"/>
        </w:rPr>
        <w:tab/>
      </w:r>
      <w:r w:rsidRPr="00E023C2">
        <w:rPr>
          <w:noProof/>
          <w:lang w:val="es-ES"/>
        </w:rPr>
        <w:t>BOUGANIM Taïna</w:t>
      </w:r>
      <w:r w:rsidRPr="00E023C2">
        <w:rPr>
          <w:noProof/>
          <w:lang w:val="es-ES"/>
        </w:rPr>
        <w:tab/>
      </w:r>
      <w:r>
        <w:rPr>
          <w:noProof/>
        </w:rPr>
        <w:fldChar w:fldCharType="begin"/>
      </w:r>
      <w:r w:rsidRPr="00E023C2">
        <w:rPr>
          <w:noProof/>
          <w:lang w:val="es-ES"/>
        </w:rPr>
        <w:instrText xml:space="preserve"> PAGEREF _Toc312883227 \h </w:instrText>
      </w:r>
      <w:r>
        <w:rPr>
          <w:noProof/>
        </w:rPr>
      </w:r>
      <w:r>
        <w:rPr>
          <w:noProof/>
        </w:rPr>
        <w:fldChar w:fldCharType="separate"/>
      </w:r>
      <w:r w:rsidRPr="00E023C2">
        <w:rPr>
          <w:noProof/>
          <w:lang w:val="es-ES"/>
        </w:rPr>
        <w:t>14</w:t>
      </w:r>
      <w:r>
        <w:rPr>
          <w:noProof/>
        </w:rPr>
        <w:fldChar w:fldCharType="end"/>
      </w:r>
    </w:p>
    <w:p w14:paraId="4D619C01" w14:textId="77777777" w:rsidR="00F608D7" w:rsidRPr="00E023C2" w:rsidRDefault="00F608D7">
      <w:pPr>
        <w:pStyle w:val="TM3"/>
        <w:tabs>
          <w:tab w:val="left" w:pos="935"/>
          <w:tab w:val="right" w:leader="dot" w:pos="9056"/>
        </w:tabs>
        <w:rPr>
          <w:rFonts w:eastAsiaTheme="minorEastAsia" w:cstheme="minorBidi"/>
          <w:noProof/>
          <w:sz w:val="24"/>
          <w:szCs w:val="24"/>
          <w:lang w:val="es-ES" w:eastAsia="ja-JP"/>
        </w:rPr>
      </w:pPr>
      <w:r w:rsidRPr="00E023C2">
        <w:rPr>
          <w:noProof/>
          <w:lang w:val="es-ES"/>
        </w:rPr>
        <w:t>3.2.4.</w:t>
      </w:r>
      <w:r w:rsidRPr="00E023C2">
        <w:rPr>
          <w:rFonts w:eastAsiaTheme="minorEastAsia" w:cstheme="minorBidi"/>
          <w:noProof/>
          <w:sz w:val="24"/>
          <w:szCs w:val="24"/>
          <w:lang w:val="es-ES" w:eastAsia="ja-JP"/>
        </w:rPr>
        <w:tab/>
      </w:r>
      <w:r w:rsidRPr="00E023C2">
        <w:rPr>
          <w:noProof/>
          <w:lang w:val="es-ES"/>
        </w:rPr>
        <w:t>COLAS Korlan,</w:t>
      </w:r>
      <w:r w:rsidRPr="00E023C2">
        <w:rPr>
          <w:noProof/>
          <w:lang w:val="es-ES"/>
        </w:rPr>
        <w:tab/>
      </w:r>
      <w:r>
        <w:rPr>
          <w:noProof/>
        </w:rPr>
        <w:fldChar w:fldCharType="begin"/>
      </w:r>
      <w:r w:rsidRPr="00E023C2">
        <w:rPr>
          <w:noProof/>
          <w:lang w:val="es-ES"/>
        </w:rPr>
        <w:instrText xml:space="preserve"> PAGEREF _Toc312883228 \h </w:instrText>
      </w:r>
      <w:r>
        <w:rPr>
          <w:noProof/>
        </w:rPr>
      </w:r>
      <w:r>
        <w:rPr>
          <w:noProof/>
        </w:rPr>
        <w:fldChar w:fldCharType="separate"/>
      </w:r>
      <w:r w:rsidRPr="00E023C2">
        <w:rPr>
          <w:noProof/>
          <w:lang w:val="es-ES"/>
        </w:rPr>
        <w:t>14</w:t>
      </w:r>
      <w:r>
        <w:rPr>
          <w:noProof/>
        </w:rPr>
        <w:fldChar w:fldCharType="end"/>
      </w:r>
    </w:p>
    <w:p w14:paraId="34AAC335" w14:textId="77777777" w:rsidR="00F608D7" w:rsidRPr="00E023C2" w:rsidRDefault="00F608D7">
      <w:pPr>
        <w:pStyle w:val="TM3"/>
        <w:tabs>
          <w:tab w:val="left" w:pos="935"/>
          <w:tab w:val="right" w:leader="dot" w:pos="9056"/>
        </w:tabs>
        <w:rPr>
          <w:rFonts w:eastAsiaTheme="minorEastAsia" w:cstheme="minorBidi"/>
          <w:noProof/>
          <w:sz w:val="24"/>
          <w:szCs w:val="24"/>
          <w:lang w:val="es-ES" w:eastAsia="ja-JP"/>
        </w:rPr>
      </w:pPr>
      <w:r w:rsidRPr="00E023C2">
        <w:rPr>
          <w:noProof/>
          <w:lang w:val="es-ES"/>
        </w:rPr>
        <w:t>3.2.5.</w:t>
      </w:r>
      <w:r w:rsidRPr="00E023C2">
        <w:rPr>
          <w:rFonts w:eastAsiaTheme="minorEastAsia" w:cstheme="minorBidi"/>
          <w:noProof/>
          <w:sz w:val="24"/>
          <w:szCs w:val="24"/>
          <w:lang w:val="es-ES" w:eastAsia="ja-JP"/>
        </w:rPr>
        <w:tab/>
      </w:r>
      <w:r w:rsidRPr="00E023C2">
        <w:rPr>
          <w:noProof/>
          <w:lang w:val="es-ES"/>
        </w:rPr>
        <w:t>DELBAR Clément</w:t>
      </w:r>
      <w:r w:rsidRPr="00E023C2">
        <w:rPr>
          <w:noProof/>
          <w:lang w:val="es-ES"/>
        </w:rPr>
        <w:tab/>
      </w:r>
      <w:r>
        <w:rPr>
          <w:noProof/>
        </w:rPr>
        <w:fldChar w:fldCharType="begin"/>
      </w:r>
      <w:r w:rsidRPr="00E023C2">
        <w:rPr>
          <w:noProof/>
          <w:lang w:val="es-ES"/>
        </w:rPr>
        <w:instrText xml:space="preserve"> PAGEREF _Toc312883229 \h </w:instrText>
      </w:r>
      <w:r>
        <w:rPr>
          <w:noProof/>
        </w:rPr>
      </w:r>
      <w:r>
        <w:rPr>
          <w:noProof/>
        </w:rPr>
        <w:fldChar w:fldCharType="separate"/>
      </w:r>
      <w:r w:rsidRPr="00E023C2">
        <w:rPr>
          <w:noProof/>
          <w:lang w:val="es-ES"/>
        </w:rPr>
        <w:t>14</w:t>
      </w:r>
      <w:r>
        <w:rPr>
          <w:noProof/>
        </w:rPr>
        <w:fldChar w:fldCharType="end"/>
      </w:r>
    </w:p>
    <w:p w14:paraId="160F90DD" w14:textId="77777777" w:rsidR="00F608D7" w:rsidRPr="00E023C2" w:rsidRDefault="00F608D7">
      <w:pPr>
        <w:pStyle w:val="TM3"/>
        <w:tabs>
          <w:tab w:val="left" w:pos="935"/>
          <w:tab w:val="right" w:leader="dot" w:pos="9056"/>
        </w:tabs>
        <w:rPr>
          <w:rFonts w:eastAsiaTheme="minorEastAsia" w:cstheme="minorBidi"/>
          <w:noProof/>
          <w:sz w:val="24"/>
          <w:szCs w:val="24"/>
          <w:lang w:val="es-ES" w:eastAsia="ja-JP"/>
        </w:rPr>
      </w:pPr>
      <w:r w:rsidRPr="00E023C2">
        <w:rPr>
          <w:noProof/>
          <w:lang w:val="es-ES"/>
        </w:rPr>
        <w:t>3.2.6.</w:t>
      </w:r>
      <w:r w:rsidRPr="00E023C2">
        <w:rPr>
          <w:rFonts w:eastAsiaTheme="minorEastAsia" w:cstheme="minorBidi"/>
          <w:noProof/>
          <w:sz w:val="24"/>
          <w:szCs w:val="24"/>
          <w:lang w:val="es-ES" w:eastAsia="ja-JP"/>
        </w:rPr>
        <w:tab/>
      </w:r>
      <w:r w:rsidRPr="00E023C2">
        <w:rPr>
          <w:noProof/>
          <w:lang w:val="es-ES"/>
        </w:rPr>
        <w:t>FRANCO MATOS Alba</w:t>
      </w:r>
      <w:r w:rsidRPr="00E023C2">
        <w:rPr>
          <w:noProof/>
          <w:lang w:val="es-ES"/>
        </w:rPr>
        <w:tab/>
      </w:r>
      <w:r>
        <w:rPr>
          <w:noProof/>
        </w:rPr>
        <w:fldChar w:fldCharType="begin"/>
      </w:r>
      <w:r w:rsidRPr="00E023C2">
        <w:rPr>
          <w:noProof/>
          <w:lang w:val="es-ES"/>
        </w:rPr>
        <w:instrText xml:space="preserve"> PAGEREF _Toc312883230 \h </w:instrText>
      </w:r>
      <w:r>
        <w:rPr>
          <w:noProof/>
        </w:rPr>
      </w:r>
      <w:r>
        <w:rPr>
          <w:noProof/>
        </w:rPr>
        <w:fldChar w:fldCharType="separate"/>
      </w:r>
      <w:r w:rsidRPr="00E023C2">
        <w:rPr>
          <w:noProof/>
          <w:lang w:val="es-ES"/>
        </w:rPr>
        <w:t>14</w:t>
      </w:r>
      <w:r>
        <w:rPr>
          <w:noProof/>
        </w:rPr>
        <w:fldChar w:fldCharType="end"/>
      </w:r>
    </w:p>
    <w:p w14:paraId="6E352222" w14:textId="77777777" w:rsidR="00F608D7" w:rsidRPr="00E023C2" w:rsidRDefault="00F608D7">
      <w:pPr>
        <w:pStyle w:val="TM3"/>
        <w:tabs>
          <w:tab w:val="left" w:pos="935"/>
          <w:tab w:val="right" w:leader="dot" w:pos="9056"/>
        </w:tabs>
        <w:rPr>
          <w:rFonts w:eastAsiaTheme="minorEastAsia" w:cstheme="minorBidi"/>
          <w:noProof/>
          <w:sz w:val="24"/>
          <w:szCs w:val="24"/>
          <w:lang w:val="en-US" w:eastAsia="ja-JP"/>
        </w:rPr>
      </w:pPr>
      <w:r w:rsidRPr="00E023C2">
        <w:rPr>
          <w:noProof/>
          <w:lang w:val="en-US"/>
        </w:rPr>
        <w:t>3.2.7.</w:t>
      </w:r>
      <w:r w:rsidRPr="00E023C2">
        <w:rPr>
          <w:rFonts w:eastAsiaTheme="minorEastAsia" w:cstheme="minorBidi"/>
          <w:noProof/>
          <w:sz w:val="24"/>
          <w:szCs w:val="24"/>
          <w:lang w:val="en-US" w:eastAsia="ja-JP"/>
        </w:rPr>
        <w:tab/>
      </w:r>
      <w:r w:rsidRPr="00E023C2">
        <w:rPr>
          <w:noProof/>
          <w:lang w:val="en-US"/>
        </w:rPr>
        <w:t>HUBERT Nathan</w:t>
      </w:r>
      <w:r w:rsidRPr="00E023C2">
        <w:rPr>
          <w:noProof/>
          <w:lang w:val="en-US"/>
        </w:rPr>
        <w:tab/>
      </w:r>
      <w:r>
        <w:rPr>
          <w:noProof/>
        </w:rPr>
        <w:fldChar w:fldCharType="begin"/>
      </w:r>
      <w:r w:rsidRPr="00E023C2">
        <w:rPr>
          <w:noProof/>
          <w:lang w:val="en-US"/>
        </w:rPr>
        <w:instrText xml:space="preserve"> PAGEREF _Toc312883231 \h </w:instrText>
      </w:r>
      <w:r>
        <w:rPr>
          <w:noProof/>
        </w:rPr>
      </w:r>
      <w:r>
        <w:rPr>
          <w:noProof/>
        </w:rPr>
        <w:fldChar w:fldCharType="separate"/>
      </w:r>
      <w:r w:rsidRPr="00E023C2">
        <w:rPr>
          <w:noProof/>
          <w:lang w:val="en-US"/>
        </w:rPr>
        <w:t>14</w:t>
      </w:r>
      <w:r>
        <w:rPr>
          <w:noProof/>
        </w:rPr>
        <w:fldChar w:fldCharType="end"/>
      </w:r>
    </w:p>
    <w:p w14:paraId="076B66DE" w14:textId="77777777" w:rsidR="00F608D7" w:rsidRPr="00E023C2" w:rsidRDefault="00F608D7">
      <w:pPr>
        <w:pStyle w:val="TM3"/>
        <w:tabs>
          <w:tab w:val="left" w:pos="935"/>
          <w:tab w:val="right" w:leader="dot" w:pos="9056"/>
        </w:tabs>
        <w:rPr>
          <w:rFonts w:eastAsiaTheme="minorEastAsia" w:cstheme="minorBidi"/>
          <w:noProof/>
          <w:sz w:val="24"/>
          <w:szCs w:val="24"/>
          <w:lang w:val="en-US" w:eastAsia="ja-JP"/>
        </w:rPr>
      </w:pPr>
      <w:r w:rsidRPr="00E023C2">
        <w:rPr>
          <w:noProof/>
          <w:lang w:val="en-US"/>
        </w:rPr>
        <w:t>3.2.8.</w:t>
      </w:r>
      <w:r w:rsidRPr="00E023C2">
        <w:rPr>
          <w:rFonts w:eastAsiaTheme="minorEastAsia" w:cstheme="minorBidi"/>
          <w:noProof/>
          <w:sz w:val="24"/>
          <w:szCs w:val="24"/>
          <w:lang w:val="en-US" w:eastAsia="ja-JP"/>
        </w:rPr>
        <w:tab/>
      </w:r>
      <w:r w:rsidRPr="00E023C2">
        <w:rPr>
          <w:noProof/>
          <w:lang w:val="en-US"/>
        </w:rPr>
        <w:t>MUSTAPHA Mohamed Ayoub</w:t>
      </w:r>
      <w:r w:rsidRPr="00E023C2">
        <w:rPr>
          <w:noProof/>
          <w:lang w:val="en-US"/>
        </w:rPr>
        <w:tab/>
      </w:r>
      <w:r>
        <w:rPr>
          <w:noProof/>
        </w:rPr>
        <w:fldChar w:fldCharType="begin"/>
      </w:r>
      <w:r w:rsidRPr="00E023C2">
        <w:rPr>
          <w:noProof/>
          <w:lang w:val="en-US"/>
        </w:rPr>
        <w:instrText xml:space="preserve"> PAGEREF _Toc312883232 \h </w:instrText>
      </w:r>
      <w:r>
        <w:rPr>
          <w:noProof/>
        </w:rPr>
      </w:r>
      <w:r>
        <w:rPr>
          <w:noProof/>
        </w:rPr>
        <w:fldChar w:fldCharType="separate"/>
      </w:r>
      <w:r w:rsidRPr="00E023C2">
        <w:rPr>
          <w:noProof/>
          <w:lang w:val="en-US"/>
        </w:rPr>
        <w:t>14</w:t>
      </w:r>
      <w:r>
        <w:rPr>
          <w:noProof/>
        </w:rPr>
        <w:fldChar w:fldCharType="end"/>
      </w:r>
    </w:p>
    <w:p w14:paraId="3E561782" w14:textId="77777777" w:rsidR="00F608D7" w:rsidRPr="00E023C2" w:rsidRDefault="00F608D7">
      <w:pPr>
        <w:pStyle w:val="TM3"/>
        <w:tabs>
          <w:tab w:val="left" w:pos="935"/>
          <w:tab w:val="right" w:leader="dot" w:pos="9056"/>
        </w:tabs>
        <w:rPr>
          <w:rFonts w:eastAsiaTheme="minorEastAsia" w:cstheme="minorBidi"/>
          <w:noProof/>
          <w:sz w:val="24"/>
          <w:szCs w:val="24"/>
          <w:lang w:val="en-US" w:eastAsia="ja-JP"/>
        </w:rPr>
      </w:pPr>
      <w:r w:rsidRPr="00E023C2">
        <w:rPr>
          <w:noProof/>
          <w:lang w:val="en-US"/>
        </w:rPr>
        <w:t>3.2.9.</w:t>
      </w:r>
      <w:r w:rsidRPr="00E023C2">
        <w:rPr>
          <w:rFonts w:eastAsiaTheme="minorEastAsia" w:cstheme="minorBidi"/>
          <w:noProof/>
          <w:sz w:val="24"/>
          <w:szCs w:val="24"/>
          <w:lang w:val="en-US" w:eastAsia="ja-JP"/>
        </w:rPr>
        <w:tab/>
      </w:r>
      <w:r w:rsidRPr="00E023C2">
        <w:rPr>
          <w:noProof/>
          <w:lang w:val="en-US"/>
        </w:rPr>
        <w:t>RIFI Youssef</w:t>
      </w:r>
      <w:r w:rsidRPr="00E023C2">
        <w:rPr>
          <w:noProof/>
          <w:lang w:val="en-US"/>
        </w:rPr>
        <w:tab/>
      </w:r>
      <w:r>
        <w:rPr>
          <w:noProof/>
        </w:rPr>
        <w:fldChar w:fldCharType="begin"/>
      </w:r>
      <w:r w:rsidRPr="00E023C2">
        <w:rPr>
          <w:noProof/>
          <w:lang w:val="en-US"/>
        </w:rPr>
        <w:instrText xml:space="preserve"> PAGEREF _Toc312883233 \h </w:instrText>
      </w:r>
      <w:r>
        <w:rPr>
          <w:noProof/>
        </w:rPr>
      </w:r>
      <w:r>
        <w:rPr>
          <w:noProof/>
        </w:rPr>
        <w:fldChar w:fldCharType="separate"/>
      </w:r>
      <w:r w:rsidRPr="00E023C2">
        <w:rPr>
          <w:noProof/>
          <w:lang w:val="en-US"/>
        </w:rPr>
        <w:t>14</w:t>
      </w:r>
      <w:r>
        <w:rPr>
          <w:noProof/>
        </w:rPr>
        <w:fldChar w:fldCharType="end"/>
      </w:r>
    </w:p>
    <w:p w14:paraId="07D0AD4C" w14:textId="77777777" w:rsidR="00F608D7" w:rsidRPr="00E023C2" w:rsidRDefault="00F608D7">
      <w:pPr>
        <w:pStyle w:val="TM3"/>
        <w:tabs>
          <w:tab w:val="left" w:pos="1046"/>
          <w:tab w:val="right" w:leader="dot" w:pos="9056"/>
        </w:tabs>
        <w:rPr>
          <w:rFonts w:eastAsiaTheme="minorEastAsia" w:cstheme="minorBidi"/>
          <w:noProof/>
          <w:sz w:val="24"/>
          <w:szCs w:val="24"/>
          <w:lang w:val="en-US" w:eastAsia="ja-JP"/>
        </w:rPr>
      </w:pPr>
      <w:r w:rsidRPr="00E023C2">
        <w:rPr>
          <w:noProof/>
          <w:lang w:val="en-US"/>
        </w:rPr>
        <w:t>3.2.10.</w:t>
      </w:r>
      <w:r w:rsidRPr="00E023C2">
        <w:rPr>
          <w:rFonts w:eastAsiaTheme="minorEastAsia" w:cstheme="minorBidi"/>
          <w:noProof/>
          <w:sz w:val="24"/>
          <w:szCs w:val="24"/>
          <w:lang w:val="en-US" w:eastAsia="ja-JP"/>
        </w:rPr>
        <w:tab/>
      </w:r>
      <w:r w:rsidRPr="00E023C2">
        <w:rPr>
          <w:noProof/>
          <w:lang w:val="en-US"/>
        </w:rPr>
        <w:t>ZAHRA MOUNAJI Fatima,</w:t>
      </w:r>
      <w:r w:rsidRPr="00E023C2">
        <w:rPr>
          <w:noProof/>
          <w:lang w:val="en-US"/>
        </w:rPr>
        <w:tab/>
      </w:r>
      <w:r>
        <w:rPr>
          <w:noProof/>
        </w:rPr>
        <w:fldChar w:fldCharType="begin"/>
      </w:r>
      <w:r w:rsidRPr="00E023C2">
        <w:rPr>
          <w:noProof/>
          <w:lang w:val="en-US"/>
        </w:rPr>
        <w:instrText xml:space="preserve"> PAGEREF _Toc312883234 \h </w:instrText>
      </w:r>
      <w:r>
        <w:rPr>
          <w:noProof/>
        </w:rPr>
      </w:r>
      <w:r>
        <w:rPr>
          <w:noProof/>
        </w:rPr>
        <w:fldChar w:fldCharType="separate"/>
      </w:r>
      <w:r w:rsidRPr="00E023C2">
        <w:rPr>
          <w:noProof/>
          <w:lang w:val="en-US"/>
        </w:rPr>
        <w:t>14</w:t>
      </w:r>
      <w:r>
        <w:rPr>
          <w:noProof/>
        </w:rPr>
        <w:fldChar w:fldCharType="end"/>
      </w:r>
    </w:p>
    <w:p w14:paraId="6B94F2A1" w14:textId="77777777" w:rsidR="00F608D7" w:rsidRDefault="00F608D7">
      <w:pPr>
        <w:pStyle w:val="TM3"/>
        <w:tabs>
          <w:tab w:val="left" w:pos="1046"/>
          <w:tab w:val="right" w:leader="dot" w:pos="9056"/>
        </w:tabs>
        <w:rPr>
          <w:rFonts w:eastAsiaTheme="minorEastAsia" w:cstheme="minorBidi"/>
          <w:noProof/>
          <w:sz w:val="24"/>
          <w:szCs w:val="24"/>
          <w:lang w:eastAsia="ja-JP"/>
        </w:rPr>
      </w:pPr>
      <w:r>
        <w:rPr>
          <w:noProof/>
        </w:rPr>
        <w:t>3.2.11.</w:t>
      </w:r>
      <w:r>
        <w:rPr>
          <w:rFonts w:eastAsiaTheme="minorEastAsia" w:cstheme="minorBidi"/>
          <w:noProof/>
          <w:sz w:val="24"/>
          <w:szCs w:val="24"/>
          <w:lang w:eastAsia="ja-JP"/>
        </w:rPr>
        <w:tab/>
      </w:r>
      <w:r>
        <w:rPr>
          <w:noProof/>
        </w:rPr>
        <w:t>ZHOU Gaopeng</w:t>
      </w:r>
      <w:r>
        <w:rPr>
          <w:noProof/>
        </w:rPr>
        <w:tab/>
      </w:r>
      <w:r>
        <w:rPr>
          <w:noProof/>
        </w:rPr>
        <w:fldChar w:fldCharType="begin"/>
      </w:r>
      <w:r>
        <w:rPr>
          <w:noProof/>
        </w:rPr>
        <w:instrText xml:space="preserve"> PAGEREF _Toc312883235 \h </w:instrText>
      </w:r>
      <w:r>
        <w:rPr>
          <w:noProof/>
        </w:rPr>
      </w:r>
      <w:r>
        <w:rPr>
          <w:noProof/>
        </w:rPr>
        <w:fldChar w:fldCharType="separate"/>
      </w:r>
      <w:r>
        <w:rPr>
          <w:noProof/>
        </w:rPr>
        <w:t>14</w:t>
      </w:r>
      <w:r>
        <w:rPr>
          <w:noProof/>
        </w:rPr>
        <w:fldChar w:fldCharType="end"/>
      </w:r>
    </w:p>
    <w:p w14:paraId="4C2D0944" w14:textId="77777777" w:rsidR="00F608D7" w:rsidRDefault="00F608D7">
      <w:pPr>
        <w:pStyle w:val="TM1"/>
        <w:tabs>
          <w:tab w:val="clear" w:pos="426"/>
          <w:tab w:val="left" w:pos="420"/>
        </w:tabs>
        <w:rPr>
          <w:rFonts w:asciiTheme="minorHAnsi" w:eastAsiaTheme="minorEastAsia" w:hAnsiTheme="minorHAnsi" w:cstheme="minorBidi"/>
          <w:b w:val="0"/>
          <w:caps w:val="0"/>
          <w:noProof/>
          <w:lang w:eastAsia="ja-JP"/>
        </w:rPr>
      </w:pPr>
      <w:r>
        <w:rPr>
          <w:noProof/>
        </w:rPr>
        <w:t>4.</w:t>
      </w:r>
      <w:r>
        <w:rPr>
          <w:rFonts w:asciiTheme="minorHAnsi" w:eastAsiaTheme="minorEastAsia" w:hAnsiTheme="minorHAnsi" w:cstheme="minorBidi"/>
          <w:b w:val="0"/>
          <w:caps w:val="0"/>
          <w:noProof/>
          <w:lang w:eastAsia="ja-JP"/>
        </w:rPr>
        <w:tab/>
      </w:r>
      <w:r>
        <w:rPr>
          <w:noProof/>
        </w:rPr>
        <w:t>Conclusion</w:t>
      </w:r>
      <w:r>
        <w:rPr>
          <w:noProof/>
        </w:rPr>
        <w:tab/>
      </w:r>
      <w:r>
        <w:rPr>
          <w:noProof/>
        </w:rPr>
        <w:fldChar w:fldCharType="begin"/>
      </w:r>
      <w:r>
        <w:rPr>
          <w:noProof/>
        </w:rPr>
        <w:instrText xml:space="preserve"> PAGEREF _Toc312883236 \h </w:instrText>
      </w:r>
      <w:r>
        <w:rPr>
          <w:noProof/>
        </w:rPr>
      </w:r>
      <w:r>
        <w:rPr>
          <w:noProof/>
        </w:rPr>
        <w:fldChar w:fldCharType="separate"/>
      </w:r>
      <w:r>
        <w:rPr>
          <w:noProof/>
        </w:rPr>
        <w:t>15</w:t>
      </w:r>
      <w:r>
        <w:rPr>
          <w:noProof/>
        </w:rPr>
        <w:fldChar w:fldCharType="end"/>
      </w:r>
    </w:p>
    <w:p w14:paraId="76C95C6D" w14:textId="77777777" w:rsidR="00F608D7" w:rsidRDefault="00F608D7">
      <w:pPr>
        <w:pStyle w:val="TM1"/>
        <w:tabs>
          <w:tab w:val="clear" w:pos="426"/>
          <w:tab w:val="left" w:pos="420"/>
        </w:tabs>
        <w:rPr>
          <w:rFonts w:asciiTheme="minorHAnsi" w:eastAsiaTheme="minorEastAsia" w:hAnsiTheme="minorHAnsi" w:cstheme="minorBidi"/>
          <w:b w:val="0"/>
          <w:caps w:val="0"/>
          <w:noProof/>
          <w:lang w:eastAsia="ja-JP"/>
        </w:rPr>
      </w:pPr>
      <w:r>
        <w:rPr>
          <w:noProof/>
        </w:rPr>
        <w:t>5.</w:t>
      </w:r>
      <w:r>
        <w:rPr>
          <w:rFonts w:asciiTheme="minorHAnsi" w:eastAsiaTheme="minorEastAsia" w:hAnsiTheme="minorHAnsi" w:cstheme="minorBidi"/>
          <w:b w:val="0"/>
          <w:caps w:val="0"/>
          <w:noProof/>
          <w:lang w:eastAsia="ja-JP"/>
        </w:rPr>
        <w:tab/>
      </w:r>
      <w:r>
        <w:rPr>
          <w:noProof/>
        </w:rPr>
        <w:t>Annexes</w:t>
      </w:r>
      <w:r>
        <w:rPr>
          <w:noProof/>
        </w:rPr>
        <w:tab/>
      </w:r>
      <w:r>
        <w:rPr>
          <w:noProof/>
        </w:rPr>
        <w:fldChar w:fldCharType="begin"/>
      </w:r>
      <w:r>
        <w:rPr>
          <w:noProof/>
        </w:rPr>
        <w:instrText xml:space="preserve"> PAGEREF _Toc312883237 \h </w:instrText>
      </w:r>
      <w:r>
        <w:rPr>
          <w:noProof/>
        </w:rPr>
      </w:r>
      <w:r>
        <w:rPr>
          <w:noProof/>
        </w:rPr>
        <w:fldChar w:fldCharType="separate"/>
      </w:r>
      <w:r>
        <w:rPr>
          <w:noProof/>
        </w:rPr>
        <w:t>16</w:t>
      </w:r>
      <w:r>
        <w:rPr>
          <w:noProof/>
        </w:rPr>
        <w:fldChar w:fldCharType="end"/>
      </w:r>
    </w:p>
    <w:p w14:paraId="25EBC2ED" w14:textId="77777777" w:rsidR="00F608D7" w:rsidRDefault="00F608D7">
      <w:pPr>
        <w:pStyle w:val="TM2"/>
        <w:rPr>
          <w:rFonts w:eastAsiaTheme="minorEastAsia" w:cstheme="minorBidi"/>
          <w:b w:val="0"/>
          <w:noProof/>
          <w:sz w:val="24"/>
          <w:szCs w:val="24"/>
          <w:lang w:eastAsia="ja-JP"/>
        </w:rPr>
      </w:pPr>
      <w:r>
        <w:rPr>
          <w:noProof/>
        </w:rPr>
        <w:t>5.1.</w:t>
      </w:r>
      <w:r>
        <w:rPr>
          <w:rFonts w:eastAsiaTheme="minorEastAsia" w:cstheme="minorBidi"/>
          <w:b w:val="0"/>
          <w:noProof/>
          <w:sz w:val="24"/>
          <w:szCs w:val="24"/>
          <w:lang w:eastAsia="ja-JP"/>
        </w:rPr>
        <w:tab/>
      </w:r>
      <w:r>
        <w:rPr>
          <w:noProof/>
        </w:rPr>
        <w:t>Attaques possibles et vulnérabilités</w:t>
      </w:r>
      <w:r>
        <w:rPr>
          <w:noProof/>
        </w:rPr>
        <w:tab/>
      </w:r>
      <w:r>
        <w:rPr>
          <w:noProof/>
        </w:rPr>
        <w:fldChar w:fldCharType="begin"/>
      </w:r>
      <w:r>
        <w:rPr>
          <w:noProof/>
        </w:rPr>
        <w:instrText xml:space="preserve"> PAGEREF _Toc312883238 \h </w:instrText>
      </w:r>
      <w:r>
        <w:rPr>
          <w:noProof/>
        </w:rPr>
      </w:r>
      <w:r>
        <w:rPr>
          <w:noProof/>
        </w:rPr>
        <w:fldChar w:fldCharType="separate"/>
      </w:r>
      <w:r>
        <w:rPr>
          <w:noProof/>
        </w:rPr>
        <w:t>16</w:t>
      </w:r>
      <w:r>
        <w:rPr>
          <w:noProof/>
        </w:rPr>
        <w:fldChar w:fldCharType="end"/>
      </w:r>
    </w:p>
    <w:p w14:paraId="60A1C55A" w14:textId="77777777" w:rsidR="00F608D7" w:rsidRDefault="00F608D7">
      <w:pPr>
        <w:pStyle w:val="TM2"/>
        <w:rPr>
          <w:rFonts w:eastAsiaTheme="minorEastAsia" w:cstheme="minorBidi"/>
          <w:b w:val="0"/>
          <w:noProof/>
          <w:sz w:val="24"/>
          <w:szCs w:val="24"/>
          <w:lang w:eastAsia="ja-JP"/>
        </w:rPr>
      </w:pPr>
      <w:r>
        <w:rPr>
          <w:noProof/>
        </w:rPr>
        <w:t>5.2.</w:t>
      </w:r>
      <w:r>
        <w:rPr>
          <w:rFonts w:eastAsiaTheme="minorEastAsia" w:cstheme="minorBidi"/>
          <w:b w:val="0"/>
          <w:noProof/>
          <w:sz w:val="24"/>
          <w:szCs w:val="24"/>
          <w:lang w:eastAsia="ja-JP"/>
        </w:rPr>
        <w:tab/>
      </w:r>
      <w:r>
        <w:rPr>
          <w:noProof/>
        </w:rPr>
        <w:t>Instructions (A SUPPRIMER)</w:t>
      </w:r>
      <w:r>
        <w:rPr>
          <w:noProof/>
        </w:rPr>
        <w:tab/>
      </w:r>
      <w:r>
        <w:rPr>
          <w:noProof/>
        </w:rPr>
        <w:fldChar w:fldCharType="begin"/>
      </w:r>
      <w:r>
        <w:rPr>
          <w:noProof/>
        </w:rPr>
        <w:instrText xml:space="preserve"> PAGEREF _Toc312883239 \h </w:instrText>
      </w:r>
      <w:r>
        <w:rPr>
          <w:noProof/>
        </w:rPr>
      </w:r>
      <w:r>
        <w:rPr>
          <w:noProof/>
        </w:rPr>
        <w:fldChar w:fldCharType="separate"/>
      </w:r>
      <w:r>
        <w:rPr>
          <w:noProof/>
        </w:rPr>
        <w:t>16</w:t>
      </w:r>
      <w:r>
        <w:rPr>
          <w:noProof/>
        </w:rPr>
        <w:fldChar w:fldCharType="end"/>
      </w:r>
    </w:p>
    <w:p w14:paraId="163EE80A" w14:textId="1496963E" w:rsidR="00EF7E40" w:rsidRPr="0044162E" w:rsidRDefault="00C43C41" w:rsidP="00211326">
      <w:pPr>
        <w:pStyle w:val="NormalWeb"/>
        <w:spacing w:before="0" w:beforeAutospacing="0" w:after="0"/>
        <w:ind w:left="360"/>
        <w:jc w:val="both"/>
        <w:rPr>
          <w:rFonts w:eastAsia="Cambria"/>
          <w:sz w:val="20"/>
          <w:szCs w:val="20"/>
        </w:rPr>
      </w:pPr>
      <w:r w:rsidRPr="0044162E">
        <w:fldChar w:fldCharType="end"/>
      </w:r>
    </w:p>
    <w:p w14:paraId="795F0203" w14:textId="0059F1BE" w:rsidR="000553BE" w:rsidRPr="00910FAA" w:rsidRDefault="00177862" w:rsidP="00910FAA">
      <w:pPr>
        <w:jc w:val="both"/>
        <w:rPr>
          <w:rFonts w:ascii="Times New Roman" w:hAnsi="Times New Roman"/>
          <w:sz w:val="20"/>
          <w:szCs w:val="20"/>
          <w:lang w:eastAsia="fr-FR"/>
        </w:rPr>
      </w:pPr>
      <w:r>
        <w:rPr>
          <w:rFonts w:ascii="Times New Roman" w:hAnsi="Times New Roman"/>
          <w:sz w:val="20"/>
          <w:szCs w:val="20"/>
          <w:lang w:eastAsia="fr-FR"/>
        </w:rPr>
        <w:br w:type="page"/>
      </w:r>
    </w:p>
    <w:p w14:paraId="43B8EB36" w14:textId="77777777" w:rsidR="001F227F" w:rsidRDefault="001F227F" w:rsidP="00211326">
      <w:pPr>
        <w:pStyle w:val="Titre1"/>
        <w:jc w:val="both"/>
      </w:pPr>
      <w:bookmarkStart w:id="0" w:name="_Toc312883201"/>
      <w:r>
        <w:lastRenderedPageBreak/>
        <w:t>Présentation haut niveau</w:t>
      </w:r>
      <w:bookmarkEnd w:id="0"/>
    </w:p>
    <w:p w14:paraId="204B6B67" w14:textId="77777777" w:rsidR="004E656B" w:rsidRDefault="001F227F" w:rsidP="00211326">
      <w:pPr>
        <w:pStyle w:val="Titre2"/>
      </w:pPr>
      <w:bookmarkStart w:id="1" w:name="_Toc312883202"/>
      <w:r>
        <w:t>Vue d’ensemble du réseau social sécurisé</w:t>
      </w:r>
      <w:bookmarkEnd w:id="1"/>
    </w:p>
    <w:p w14:paraId="1D06BFD0" w14:textId="77777777" w:rsidR="00612206" w:rsidRPr="0044162E" w:rsidRDefault="00612206" w:rsidP="00211326">
      <w:pPr>
        <w:jc w:val="both"/>
        <w:rPr>
          <w:rFonts w:ascii="Times New Roman" w:hAnsi="Times New Roman"/>
        </w:rPr>
      </w:pPr>
      <w:r w:rsidRPr="0044162E">
        <w:rPr>
          <w:rFonts w:ascii="Times New Roman" w:hAnsi="Times New Roman"/>
        </w:rPr>
        <w:t xml:space="preserve">Il s’agit d’implémenter un </w:t>
      </w:r>
      <w:r w:rsidRPr="0044162E">
        <w:rPr>
          <w:rFonts w:ascii="Times New Roman" w:hAnsi="Times New Roman"/>
          <w:b/>
        </w:rPr>
        <w:t>réseau social sécurisé</w:t>
      </w:r>
      <w:r w:rsidRPr="0044162E">
        <w:rPr>
          <w:rFonts w:ascii="Times New Roman" w:hAnsi="Times New Roman"/>
        </w:rPr>
        <w:t xml:space="preserve">, utilisé dans le cadre de l’enseignement supérieur en France. Les utilisateurs sont donc des étudiants, enseignants ou administratifs d’écoles supérieurs. </w:t>
      </w:r>
    </w:p>
    <w:p w14:paraId="26F947E2" w14:textId="47572745" w:rsidR="00612206" w:rsidRPr="0044162E" w:rsidRDefault="00612206" w:rsidP="00211326">
      <w:pPr>
        <w:jc w:val="both"/>
        <w:rPr>
          <w:rFonts w:ascii="Times New Roman" w:hAnsi="Times New Roman"/>
        </w:rPr>
      </w:pPr>
      <w:r w:rsidRPr="0044162E">
        <w:rPr>
          <w:rFonts w:ascii="Times New Roman" w:hAnsi="Times New Roman"/>
        </w:rPr>
        <w:t>L’architecture du réseau social est distribuée </w:t>
      </w:r>
      <w:r w:rsidR="00A57A90">
        <w:rPr>
          <w:rFonts w:ascii="Times New Roman" w:hAnsi="Times New Roman"/>
        </w:rPr>
        <w:t xml:space="preserve">et décrite ci-dessous </w:t>
      </w:r>
      <w:r w:rsidRPr="0044162E">
        <w:rPr>
          <w:rFonts w:ascii="Times New Roman" w:hAnsi="Times New Roman"/>
        </w:rPr>
        <w:t>:</w:t>
      </w:r>
    </w:p>
    <w:p w14:paraId="44478138" w14:textId="77777777" w:rsidR="00612206" w:rsidRPr="0044162E" w:rsidRDefault="00612206" w:rsidP="00211326">
      <w:pPr>
        <w:jc w:val="both"/>
        <w:rPr>
          <w:rFonts w:ascii="Times New Roman" w:hAnsi="Times New Roman"/>
        </w:rPr>
      </w:pPr>
      <w:r w:rsidRPr="00612206">
        <w:rPr>
          <w:rFonts w:ascii="Times New Roman" w:hAnsi="Times New Roman"/>
          <w:noProof/>
          <w:lang w:eastAsia="fr-FR"/>
        </w:rPr>
        <w:drawing>
          <wp:inline distT="0" distB="0" distL="0" distR="0" wp14:anchorId="06350C33" wp14:editId="3C21C59D">
            <wp:extent cx="3468084" cy="2457205"/>
            <wp:effectExtent l="0" t="0" r="12065"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8320" cy="2457372"/>
                    </a:xfrm>
                    <a:prstGeom prst="rect">
                      <a:avLst/>
                    </a:prstGeom>
                    <a:noFill/>
                    <a:ln>
                      <a:noFill/>
                    </a:ln>
                  </pic:spPr>
                </pic:pic>
              </a:graphicData>
            </a:graphic>
          </wp:inline>
        </w:drawing>
      </w:r>
    </w:p>
    <w:p w14:paraId="7EB2738E" w14:textId="77777777" w:rsidR="00CC5FBC" w:rsidRPr="00CC5FBC" w:rsidRDefault="00CC5FBC" w:rsidP="00211326">
      <w:pPr>
        <w:pStyle w:val="para"/>
      </w:pPr>
      <w:r>
        <w:t xml:space="preserve">Comme indiqué dans le sujet, l’ensemble du réseau social sécurisé est </w:t>
      </w:r>
      <w:r>
        <w:rPr>
          <w:b/>
        </w:rPr>
        <w:t>statique</w:t>
      </w:r>
      <w:r>
        <w:t>. Ainsi, bien qu’il soit possible de modifier l’état initial du réseau (en modifiant la base de données de configuration), rien n’est prévu dans les applications pour changer l’état de ce réseau (</w:t>
      </w:r>
      <w:proofErr w:type="spellStart"/>
      <w:proofErr w:type="gramStart"/>
      <w:r>
        <w:t>e.g</w:t>
      </w:r>
      <w:proofErr w:type="spellEnd"/>
      <w:r>
        <w:t>.,</w:t>
      </w:r>
      <w:proofErr w:type="gramEnd"/>
      <w:r>
        <w:t xml:space="preserve"> rajouter des données, des utilisateurs, des groupes, etc.). </w:t>
      </w:r>
    </w:p>
    <w:p w14:paraId="32100DE7" w14:textId="77777777" w:rsidR="004E656B" w:rsidRDefault="004E656B" w:rsidP="00211326">
      <w:pPr>
        <w:pStyle w:val="Titre3"/>
      </w:pPr>
      <w:bookmarkStart w:id="2" w:name="_Toc312883203"/>
      <w:r>
        <w:t>Les acteurs</w:t>
      </w:r>
      <w:bookmarkEnd w:id="2"/>
    </w:p>
    <w:p w14:paraId="39B9D824" w14:textId="758A5E4D" w:rsidR="005332E1" w:rsidRDefault="005332E1" w:rsidP="00211326">
      <w:pPr>
        <w:pStyle w:val="para"/>
      </w:pPr>
      <w:r>
        <w:t xml:space="preserve">On considère </w:t>
      </w:r>
      <w:r w:rsidR="00A57A90">
        <w:t xml:space="preserve">donc </w:t>
      </w:r>
      <w:r>
        <w:t>un réseau social sécurisé composé de :</w:t>
      </w:r>
    </w:p>
    <w:p w14:paraId="288BB306" w14:textId="193CF9B6" w:rsidR="005332E1" w:rsidRDefault="005332E1" w:rsidP="00211326">
      <w:pPr>
        <w:pStyle w:val="para"/>
        <w:numPr>
          <w:ilvl w:val="0"/>
          <w:numId w:val="33"/>
        </w:numPr>
      </w:pPr>
      <w:r w:rsidRPr="005332E1">
        <w:rPr>
          <w:b/>
        </w:rPr>
        <w:t>Application utilisateur :</w:t>
      </w:r>
      <w:r>
        <w:t xml:space="preserve"> Elle </w:t>
      </w:r>
      <w:r w:rsidR="00A57A90">
        <w:t xml:space="preserve">est </w:t>
      </w:r>
      <w:r>
        <w:t xml:space="preserve">lancée sur </w:t>
      </w:r>
      <w:r w:rsidR="00A57A90">
        <w:t xml:space="preserve">une </w:t>
      </w:r>
      <w:r>
        <w:t xml:space="preserve">machine utilisateur et peut dialoguer avec l’application frontale </w:t>
      </w:r>
      <w:r w:rsidR="00A57A90">
        <w:t xml:space="preserve">de son cluster </w:t>
      </w:r>
      <w:r>
        <w:t>(envoi et réception de requêtes et réponses)</w:t>
      </w:r>
      <w:r w:rsidR="00612206">
        <w:t>.</w:t>
      </w:r>
    </w:p>
    <w:p w14:paraId="7AFEEF0D" w14:textId="4CEE3543" w:rsidR="005332E1" w:rsidRDefault="005332E1" w:rsidP="00211326">
      <w:pPr>
        <w:pStyle w:val="para"/>
        <w:numPr>
          <w:ilvl w:val="0"/>
          <w:numId w:val="33"/>
        </w:numPr>
      </w:pPr>
      <w:r>
        <w:rPr>
          <w:b/>
        </w:rPr>
        <w:t>Application frontale :</w:t>
      </w:r>
      <w:r>
        <w:t xml:space="preserve"> </w:t>
      </w:r>
      <w:r w:rsidR="00612206">
        <w:t>Elle</w:t>
      </w:r>
      <w:r w:rsidR="00A57A90">
        <w:t xml:space="preserve"> reçoit et transmet des requêtes provenant des utilisateurs de son cluster. Elle reçoit des requêtes externes, les diffuse à </w:t>
      </w:r>
      <w:r w:rsidR="00BE05F3" w:rsidRPr="00BE05F3">
        <w:rPr>
          <w:strike/>
        </w:rPr>
        <w:t>(un sous ensemble pertinent)</w:t>
      </w:r>
      <w:r w:rsidR="00BE05F3">
        <w:t xml:space="preserve"> </w:t>
      </w:r>
      <w:r w:rsidR="00A57A90">
        <w:t>ses utilisateurs et réponds en exploitant sa base de données.</w:t>
      </w:r>
      <w:r w:rsidR="00BE05F3">
        <w:t xml:space="preserve"> La base de données du cluster (contenant les données partagées de tous les utilisateurs du cluster) et l’application frontale sont </w:t>
      </w:r>
      <w:r w:rsidR="00CC5FBC">
        <w:t>sur la même machine.</w:t>
      </w:r>
      <w:r w:rsidR="00CC5FBC" w:rsidRPr="00CC5FBC">
        <w:t xml:space="preserve"> </w:t>
      </w:r>
      <w:r w:rsidR="00CC5FBC" w:rsidRPr="0044162E">
        <w:t xml:space="preserve">Les </w:t>
      </w:r>
      <w:r w:rsidR="00CC5FBC" w:rsidRPr="00CC5FBC">
        <w:t>frontales</w:t>
      </w:r>
      <w:r w:rsidR="00CC5FBC" w:rsidRPr="0044162E">
        <w:t xml:space="preserve"> sont </w:t>
      </w:r>
      <w:r w:rsidR="00CC5FBC" w:rsidRPr="0044162E">
        <w:rPr>
          <w:b/>
        </w:rPr>
        <w:t>toujours connectées</w:t>
      </w:r>
      <w:r w:rsidR="00CC5FBC" w:rsidRPr="0044162E">
        <w:t>.</w:t>
      </w:r>
    </w:p>
    <w:p w14:paraId="3B491427" w14:textId="692B4779" w:rsidR="00A57A90" w:rsidRDefault="00A57A90" w:rsidP="00211326">
      <w:pPr>
        <w:pStyle w:val="para"/>
        <w:numPr>
          <w:ilvl w:val="0"/>
          <w:numId w:val="33"/>
        </w:numPr>
      </w:pPr>
      <w:r>
        <w:rPr>
          <w:b/>
        </w:rPr>
        <w:t xml:space="preserve">Application serveur : </w:t>
      </w:r>
      <w:r>
        <w:t xml:space="preserve">Il ne fait que diffuser les requêtes à toutes les frontales </w:t>
      </w:r>
      <w:r w:rsidRPr="00A57A90">
        <w:rPr>
          <w:strike/>
        </w:rPr>
        <w:t>(ou à un sous ensemble</w:t>
      </w:r>
      <w:r w:rsidR="00BE05F3">
        <w:rPr>
          <w:strike/>
        </w:rPr>
        <w:t xml:space="preserve"> pertinent</w:t>
      </w:r>
      <w:r w:rsidRPr="00A57A90">
        <w:rPr>
          <w:strike/>
        </w:rPr>
        <w:t>)</w:t>
      </w:r>
      <w:r>
        <w:t xml:space="preserve"> du réseau</w:t>
      </w:r>
      <w:r w:rsidR="00BE05F3">
        <w:t xml:space="preserve"> et n’intervient pas dans le cheminement de la réponse.</w:t>
      </w:r>
    </w:p>
    <w:p w14:paraId="2DC13C19" w14:textId="78F2075A" w:rsidR="00BE05F3" w:rsidRPr="00BE05F3" w:rsidRDefault="00BE05F3" w:rsidP="00211326">
      <w:pPr>
        <w:pStyle w:val="para"/>
        <w:numPr>
          <w:ilvl w:val="0"/>
          <w:numId w:val="33"/>
        </w:numPr>
        <w:rPr>
          <w:strike/>
        </w:rPr>
      </w:pPr>
      <w:r w:rsidRPr="00BE05F3">
        <w:rPr>
          <w:b/>
          <w:strike/>
        </w:rPr>
        <w:t>Des nœuds réseau anonymes</w:t>
      </w:r>
    </w:p>
    <w:p w14:paraId="2CF228BE" w14:textId="04BE4532" w:rsidR="004E656B" w:rsidRDefault="004E656B" w:rsidP="00211326">
      <w:pPr>
        <w:pStyle w:val="Titre3"/>
      </w:pPr>
      <w:bookmarkStart w:id="3" w:name="_Toc312883204"/>
      <w:r>
        <w:t>Les données</w:t>
      </w:r>
      <w:bookmarkEnd w:id="3"/>
    </w:p>
    <w:p w14:paraId="2C82BD62" w14:textId="76D25D46" w:rsidR="00CC5FBC" w:rsidRDefault="00BE05F3" w:rsidP="00211326">
      <w:pPr>
        <w:pStyle w:val="para"/>
      </w:pPr>
      <w:r>
        <w:t>Les données des utilisateurs sont typées, les types sont connus de tous et identiques pour tous.</w:t>
      </w:r>
      <w:r w:rsidR="00CC5FBC">
        <w:t xml:space="preserve"> Ils constituent la granularité minimale d’interrogation (</w:t>
      </w:r>
      <w:proofErr w:type="spellStart"/>
      <w:proofErr w:type="gramStart"/>
      <w:r w:rsidR="00CC5FBC">
        <w:t>e.g</w:t>
      </w:r>
      <w:proofErr w:type="spellEnd"/>
      <w:r w:rsidR="00CC5FBC">
        <w:t>.,</w:t>
      </w:r>
      <w:proofErr w:type="gramEnd"/>
      <w:r w:rsidR="00CC5FBC">
        <w:t xml:space="preserve"> une requête nominative sur le </w:t>
      </w:r>
      <w:r w:rsidR="00CC5FBC">
        <w:lastRenderedPageBreak/>
        <w:t>type photo renverra toutes les photos de l’utilisateur ciblé) et de définition des politiques de partage (</w:t>
      </w:r>
      <w:proofErr w:type="spellStart"/>
      <w:r w:rsidR="00CC5FBC">
        <w:t>e.g</w:t>
      </w:r>
      <w:proofErr w:type="spellEnd"/>
      <w:r w:rsidR="00CC5FBC">
        <w:t>., toutes les photos seront partagées avec le groupe  « tennis ») et de disponibilité (</w:t>
      </w:r>
      <w:proofErr w:type="spellStart"/>
      <w:r w:rsidR="00CC5FBC">
        <w:t>e.g</w:t>
      </w:r>
      <w:proofErr w:type="spellEnd"/>
      <w:r w:rsidR="00CC5FBC">
        <w:t>., toutes les photos seront rendues « toujours disponibles »).</w:t>
      </w:r>
      <w:r w:rsidR="00D839F3">
        <w:t xml:space="preserve"> </w:t>
      </w:r>
      <w:r w:rsidR="003869EA">
        <w:t xml:space="preserve">Chaque utilisateur est inscrit à zéro, un ou plusieurs groupes, il possède un statut et une affectation. On utilise dans la suite le sigle GSA pour ces attributs particuliers. </w:t>
      </w:r>
      <w:r w:rsidR="00D839F3">
        <w:t xml:space="preserve">Les politiques de partage sont fonction des </w:t>
      </w:r>
      <w:r w:rsidR="003869EA">
        <w:t xml:space="preserve">GSA </w:t>
      </w:r>
      <w:r w:rsidR="00D839F3">
        <w:t xml:space="preserve">des utilisateurs. </w:t>
      </w:r>
      <w:r w:rsidR="003869EA">
        <w:t>On défini un crédential, le fait d’appartenir à un groupe, d’avoir un statut ou d’avoir une affectation  (</w:t>
      </w:r>
      <w:proofErr w:type="spellStart"/>
      <w:r w:rsidR="003869EA">
        <w:t>e.g</w:t>
      </w:r>
      <w:proofErr w:type="spellEnd"/>
      <w:r w:rsidR="003869EA">
        <w:t>., Bob, inscrit aux groupes Tennis et Echecs, élève à l’INSA CVL aura des crédentials relatifs à (Tennis, Echecs, Elève, INSA CVL)).</w:t>
      </w:r>
      <w:r w:rsidR="00D839F3">
        <w:t xml:space="preserve"> </w:t>
      </w:r>
    </w:p>
    <w:p w14:paraId="57C63ECD" w14:textId="260536A6" w:rsidR="000859B3" w:rsidRPr="00D839F3" w:rsidRDefault="000859B3" w:rsidP="00211326">
      <w:pPr>
        <w:jc w:val="both"/>
        <w:rPr>
          <w:rFonts w:ascii="Times New Roman" w:hAnsi="Times New Roman"/>
        </w:rPr>
      </w:pPr>
      <w:r w:rsidRPr="00D839F3">
        <w:rPr>
          <w:rFonts w:ascii="Times New Roman" w:hAnsi="Times New Roman"/>
        </w:rPr>
        <w:t xml:space="preserve">Une donnée est stockée dans la BD  utilisateur sur </w:t>
      </w:r>
      <w:r w:rsidR="00D839F3" w:rsidRPr="00D839F3">
        <w:rPr>
          <w:rFonts w:ascii="Times New Roman" w:hAnsi="Times New Roman"/>
        </w:rPr>
        <w:t xml:space="preserve">la </w:t>
      </w:r>
      <w:r w:rsidRPr="00D839F3">
        <w:rPr>
          <w:rFonts w:ascii="Times New Roman" w:hAnsi="Times New Roman"/>
        </w:rPr>
        <w:t xml:space="preserve">machine personnelle  et dupliquée  sur la BD frontale </w:t>
      </w:r>
      <w:r w:rsidR="00D839F3">
        <w:rPr>
          <w:rFonts w:ascii="Times New Roman" w:hAnsi="Times New Roman"/>
        </w:rPr>
        <w:t>si elle est définie comme « toujours disponible ».</w:t>
      </w:r>
      <w:r w:rsidRPr="00D839F3">
        <w:rPr>
          <w:rFonts w:ascii="Times New Roman" w:hAnsi="Times New Roman"/>
        </w:rPr>
        <w:t xml:space="preserve"> Ainsi</w:t>
      </w:r>
      <w:r w:rsidR="00D839F3">
        <w:rPr>
          <w:rFonts w:ascii="Times New Roman" w:hAnsi="Times New Roman"/>
        </w:rPr>
        <w:t xml:space="preserve">, quand cette dernière sera </w:t>
      </w:r>
      <w:r w:rsidRPr="00D839F3">
        <w:rPr>
          <w:rFonts w:ascii="Times New Roman" w:hAnsi="Times New Roman"/>
        </w:rPr>
        <w:t>cible d’une requête, seule la BD frontale se chargera de répondre pour ne pas créer de doublons. On évite ainsi une surcharge inutile du réseau et un traitement plus lourd des réponses (</w:t>
      </w:r>
      <w:proofErr w:type="spellStart"/>
      <w:r w:rsidRPr="00D839F3">
        <w:rPr>
          <w:rFonts w:ascii="Times New Roman" w:hAnsi="Times New Roman"/>
          <w:b/>
          <w:u w:val="single"/>
        </w:rPr>
        <w:t>cf</w:t>
      </w:r>
      <w:proofErr w:type="spellEnd"/>
      <w:r w:rsidRPr="00D839F3">
        <w:rPr>
          <w:rFonts w:ascii="Times New Roman" w:hAnsi="Times New Roman"/>
          <w:b/>
          <w:u w:val="single"/>
        </w:rPr>
        <w:t xml:space="preserve"> discussion 1 en annexe</w:t>
      </w:r>
      <w:r w:rsidRPr="00D839F3">
        <w:rPr>
          <w:rFonts w:ascii="Times New Roman" w:hAnsi="Times New Roman"/>
        </w:rPr>
        <w:t>).</w:t>
      </w:r>
    </w:p>
    <w:p w14:paraId="1C3654DA" w14:textId="570E4C4A" w:rsidR="004E656B" w:rsidRDefault="004E656B" w:rsidP="00211326">
      <w:pPr>
        <w:pStyle w:val="Titre3"/>
      </w:pPr>
      <w:bookmarkStart w:id="4" w:name="_Toc312883205"/>
      <w:r>
        <w:t>Les requêtes</w:t>
      </w:r>
      <w:bookmarkEnd w:id="4"/>
    </w:p>
    <w:p w14:paraId="6B641CE2" w14:textId="5BCEC51F" w:rsidR="000859B3" w:rsidRDefault="00D839F3" w:rsidP="00211326">
      <w:pPr>
        <w:jc w:val="both"/>
        <w:rPr>
          <w:rFonts w:ascii="Times New Roman" w:hAnsi="Times New Roman"/>
        </w:rPr>
      </w:pPr>
      <w:r>
        <w:rPr>
          <w:rFonts w:ascii="Times New Roman" w:hAnsi="Times New Roman"/>
        </w:rPr>
        <w:t>Une requête est saisie grâce à une interface minimaliste. Elle subit alors les étapes suivantes :</w:t>
      </w:r>
    </w:p>
    <w:p w14:paraId="1FDC6C36" w14:textId="34776CE4" w:rsidR="00D839F3" w:rsidRDefault="00D839F3" w:rsidP="00357AF7">
      <w:pPr>
        <w:pStyle w:val="Paragraphedeliste"/>
        <w:numPr>
          <w:ilvl w:val="0"/>
          <w:numId w:val="38"/>
        </w:numPr>
        <w:jc w:val="both"/>
        <w:rPr>
          <w:rFonts w:ascii="Times New Roman" w:hAnsi="Times New Roman"/>
        </w:rPr>
      </w:pPr>
      <w:r>
        <w:rPr>
          <w:rFonts w:ascii="Times New Roman" w:hAnsi="Times New Roman"/>
        </w:rPr>
        <w:t>Attribution d’une référence unique de requête</w:t>
      </w:r>
    </w:p>
    <w:p w14:paraId="27A65E2B" w14:textId="5DA068A8" w:rsidR="00D839F3" w:rsidRDefault="00D839F3" w:rsidP="00357AF7">
      <w:pPr>
        <w:pStyle w:val="Paragraphedeliste"/>
        <w:numPr>
          <w:ilvl w:val="0"/>
          <w:numId w:val="38"/>
        </w:numPr>
        <w:jc w:val="both"/>
        <w:rPr>
          <w:rFonts w:ascii="Times New Roman" w:hAnsi="Times New Roman"/>
        </w:rPr>
      </w:pPr>
      <w:r>
        <w:rPr>
          <w:rFonts w:ascii="Times New Roman" w:hAnsi="Times New Roman"/>
        </w:rPr>
        <w:t xml:space="preserve">Ajout des </w:t>
      </w:r>
      <w:r w:rsidR="003869EA">
        <w:rPr>
          <w:rFonts w:ascii="Times New Roman" w:hAnsi="Times New Roman"/>
        </w:rPr>
        <w:t>crédentials du demandeur</w:t>
      </w:r>
    </w:p>
    <w:p w14:paraId="0D14FA0C" w14:textId="77777777" w:rsidR="003869EA" w:rsidRDefault="003869EA" w:rsidP="00357AF7">
      <w:pPr>
        <w:pStyle w:val="Paragraphedeliste"/>
        <w:numPr>
          <w:ilvl w:val="0"/>
          <w:numId w:val="38"/>
        </w:numPr>
        <w:jc w:val="both"/>
        <w:rPr>
          <w:rFonts w:ascii="Times New Roman" w:hAnsi="Times New Roman"/>
        </w:rPr>
      </w:pPr>
      <w:r>
        <w:rPr>
          <w:rFonts w:ascii="Times New Roman" w:hAnsi="Times New Roman"/>
        </w:rPr>
        <w:t>Anonymisation de l’identité du demandeur : bruitage des crédentials</w:t>
      </w:r>
    </w:p>
    <w:p w14:paraId="33438F9D" w14:textId="77DAECA4" w:rsidR="003869EA" w:rsidRDefault="003869EA" w:rsidP="00357AF7">
      <w:pPr>
        <w:pStyle w:val="Paragraphedeliste"/>
        <w:numPr>
          <w:ilvl w:val="0"/>
          <w:numId w:val="38"/>
        </w:numPr>
        <w:jc w:val="both"/>
        <w:rPr>
          <w:rFonts w:ascii="Times New Roman" w:hAnsi="Times New Roman"/>
        </w:rPr>
      </w:pPr>
      <w:r>
        <w:rPr>
          <w:rFonts w:ascii="Times New Roman" w:hAnsi="Times New Roman"/>
        </w:rPr>
        <w:t>Anonymisation des cibles de la requête : générali</w:t>
      </w:r>
      <w:r w:rsidR="00DD2C93">
        <w:rPr>
          <w:rFonts w:ascii="Times New Roman" w:hAnsi="Times New Roman"/>
        </w:rPr>
        <w:t>sation des champs de la requête (suppression éventuel du nom de la cible, généralisation des GSA)</w:t>
      </w:r>
    </w:p>
    <w:p w14:paraId="77A20CA5" w14:textId="0ADB1EC9" w:rsidR="00D839F3" w:rsidRPr="00DD2C93" w:rsidRDefault="00DD2C93" w:rsidP="00357AF7">
      <w:pPr>
        <w:pStyle w:val="Paragraphedeliste"/>
        <w:numPr>
          <w:ilvl w:val="0"/>
          <w:numId w:val="38"/>
        </w:numPr>
        <w:jc w:val="both"/>
        <w:rPr>
          <w:rFonts w:ascii="Times New Roman" w:hAnsi="Times New Roman"/>
        </w:rPr>
      </w:pPr>
      <w:r w:rsidRPr="00DD2C93">
        <w:rPr>
          <w:rFonts w:ascii="Times New Roman" w:hAnsi="Times New Roman"/>
        </w:rPr>
        <w:t xml:space="preserve">Envoi à la frontale du demandeur, qui </w:t>
      </w:r>
      <w:r>
        <w:rPr>
          <w:rFonts w:ascii="Times New Roman" w:hAnsi="Times New Roman"/>
        </w:rPr>
        <w:t>la tr</w:t>
      </w:r>
      <w:r w:rsidRPr="00DD2C93">
        <w:rPr>
          <w:rFonts w:ascii="Times New Roman" w:hAnsi="Times New Roman"/>
        </w:rPr>
        <w:t>ansm</w:t>
      </w:r>
      <w:r>
        <w:rPr>
          <w:rFonts w:ascii="Times New Roman" w:hAnsi="Times New Roman"/>
        </w:rPr>
        <w:t>et</w:t>
      </w:r>
      <w:r w:rsidRPr="00DD2C93">
        <w:rPr>
          <w:rFonts w:ascii="Times New Roman" w:hAnsi="Times New Roman"/>
        </w:rPr>
        <w:t xml:space="preserve"> </w:t>
      </w:r>
      <w:r w:rsidRPr="00DD2C93">
        <w:rPr>
          <w:rFonts w:ascii="Times New Roman" w:hAnsi="Times New Roman"/>
          <w:strike/>
        </w:rPr>
        <w:t>(</w:t>
      </w:r>
      <w:r>
        <w:rPr>
          <w:rFonts w:ascii="Times New Roman" w:hAnsi="Times New Roman"/>
          <w:strike/>
        </w:rPr>
        <w:t xml:space="preserve">de façon </w:t>
      </w:r>
      <w:r w:rsidRPr="00DD2C93">
        <w:rPr>
          <w:rFonts w:ascii="Times New Roman" w:hAnsi="Times New Roman"/>
          <w:strike/>
        </w:rPr>
        <w:t>anonyme)</w:t>
      </w:r>
      <w:r w:rsidRPr="00DD2C93">
        <w:rPr>
          <w:rFonts w:ascii="Times New Roman" w:hAnsi="Times New Roman"/>
        </w:rPr>
        <w:t xml:space="preserve"> au serveur</w:t>
      </w:r>
    </w:p>
    <w:p w14:paraId="19281D7B" w14:textId="748BB608" w:rsidR="00DD2C93" w:rsidRDefault="00DD2C93" w:rsidP="00357AF7">
      <w:pPr>
        <w:pStyle w:val="Paragraphedeliste"/>
        <w:numPr>
          <w:ilvl w:val="0"/>
          <w:numId w:val="38"/>
        </w:numPr>
        <w:jc w:val="both"/>
        <w:rPr>
          <w:rFonts w:ascii="Times New Roman" w:hAnsi="Times New Roman"/>
        </w:rPr>
      </w:pPr>
      <w:r>
        <w:rPr>
          <w:rFonts w:ascii="Times New Roman" w:hAnsi="Times New Roman"/>
        </w:rPr>
        <w:t xml:space="preserve">Diffusion de la requête aux frontales </w:t>
      </w:r>
      <w:r w:rsidRPr="00DD2C93">
        <w:rPr>
          <w:rFonts w:ascii="Times New Roman" w:hAnsi="Times New Roman"/>
          <w:strike/>
        </w:rPr>
        <w:t>concernées</w:t>
      </w:r>
    </w:p>
    <w:p w14:paraId="7C17CE20" w14:textId="2604DD44" w:rsidR="00DD2C93" w:rsidRDefault="00DD2C93" w:rsidP="00357AF7">
      <w:pPr>
        <w:pStyle w:val="Paragraphedeliste"/>
        <w:numPr>
          <w:ilvl w:val="0"/>
          <w:numId w:val="38"/>
        </w:numPr>
        <w:jc w:val="both"/>
        <w:rPr>
          <w:rFonts w:ascii="Times New Roman" w:hAnsi="Times New Roman"/>
        </w:rPr>
      </w:pPr>
      <w:r>
        <w:rPr>
          <w:rFonts w:ascii="Times New Roman" w:hAnsi="Times New Roman"/>
        </w:rPr>
        <w:t xml:space="preserve">Chaque frontale interroge sa base de données (pour les données « toujours disponibles »)  avec comme critère le type et les GSA généralisés et transmet la requête à </w:t>
      </w:r>
      <w:r w:rsidRPr="00DD2C93">
        <w:rPr>
          <w:rFonts w:ascii="Times New Roman" w:hAnsi="Times New Roman"/>
          <w:strike/>
        </w:rPr>
        <w:t>un sous ensemble</w:t>
      </w:r>
      <w:r>
        <w:rPr>
          <w:rFonts w:ascii="Times New Roman" w:hAnsi="Times New Roman"/>
          <w:strike/>
        </w:rPr>
        <w:t xml:space="preserve"> pertinent</w:t>
      </w:r>
      <w:r>
        <w:rPr>
          <w:rFonts w:ascii="Times New Roman" w:hAnsi="Times New Roman"/>
        </w:rPr>
        <w:t xml:space="preserve"> d’utilisateurs.</w:t>
      </w:r>
    </w:p>
    <w:p w14:paraId="4195AC6E" w14:textId="0BF6B284" w:rsidR="00DD2C93" w:rsidRDefault="00DD2C93" w:rsidP="00357AF7">
      <w:pPr>
        <w:pStyle w:val="Paragraphedeliste"/>
        <w:numPr>
          <w:ilvl w:val="0"/>
          <w:numId w:val="38"/>
        </w:numPr>
        <w:jc w:val="both"/>
        <w:rPr>
          <w:rFonts w:ascii="Times New Roman" w:hAnsi="Times New Roman"/>
        </w:rPr>
      </w:pPr>
      <w:r>
        <w:rPr>
          <w:rFonts w:ascii="Times New Roman" w:hAnsi="Times New Roman"/>
        </w:rPr>
        <w:t>Chaque application utilisateur vérifie si elle possède des réponses accessibles, en fonction des politiques de partage, et, le cas échéant, les transmets à sa frontale.</w:t>
      </w:r>
    </w:p>
    <w:p w14:paraId="2F8C2B2E" w14:textId="408A68B1" w:rsidR="007A0C9A" w:rsidRDefault="007A0C9A" w:rsidP="00357AF7">
      <w:pPr>
        <w:pStyle w:val="Paragraphedeliste"/>
        <w:numPr>
          <w:ilvl w:val="0"/>
          <w:numId w:val="38"/>
        </w:numPr>
        <w:jc w:val="both"/>
        <w:rPr>
          <w:rFonts w:ascii="Times New Roman" w:hAnsi="Times New Roman"/>
        </w:rPr>
      </w:pPr>
      <w:r>
        <w:rPr>
          <w:rFonts w:ascii="Times New Roman" w:hAnsi="Times New Roman"/>
        </w:rPr>
        <w:t xml:space="preserve">Chaque réponse inclus des métadonnées chiffrées ainsi que les </w:t>
      </w:r>
      <w:proofErr w:type="spellStart"/>
      <w:r>
        <w:rPr>
          <w:rFonts w:ascii="Times New Roman" w:hAnsi="Times New Roman"/>
        </w:rPr>
        <w:t>credentials</w:t>
      </w:r>
      <w:proofErr w:type="spellEnd"/>
      <w:r>
        <w:rPr>
          <w:rFonts w:ascii="Times New Roman" w:hAnsi="Times New Roman"/>
        </w:rPr>
        <w:t xml:space="preserve"> qui ont permis le partage.</w:t>
      </w:r>
    </w:p>
    <w:p w14:paraId="122B20DD" w14:textId="3416D123" w:rsidR="00DD2C93" w:rsidRDefault="00DD2C93" w:rsidP="00357AF7">
      <w:pPr>
        <w:pStyle w:val="Paragraphedeliste"/>
        <w:numPr>
          <w:ilvl w:val="0"/>
          <w:numId w:val="38"/>
        </w:numPr>
        <w:jc w:val="both"/>
        <w:rPr>
          <w:rFonts w:ascii="Times New Roman" w:hAnsi="Times New Roman"/>
        </w:rPr>
      </w:pPr>
      <w:r>
        <w:rPr>
          <w:rFonts w:ascii="Times New Roman" w:hAnsi="Times New Roman"/>
        </w:rPr>
        <w:t xml:space="preserve">Chaque frontale répond alors à la frontale demandeuse </w:t>
      </w:r>
      <w:r>
        <w:rPr>
          <w:rFonts w:ascii="Times New Roman" w:hAnsi="Times New Roman"/>
          <w:strike/>
        </w:rPr>
        <w:t>en utilisant du routage anonyme</w:t>
      </w:r>
      <w:r>
        <w:rPr>
          <w:rFonts w:ascii="Times New Roman" w:hAnsi="Times New Roman"/>
        </w:rPr>
        <w:t>, qui la transmet à l’utilisateur demandeur.</w:t>
      </w:r>
    </w:p>
    <w:p w14:paraId="63E72A5D" w14:textId="77777777" w:rsidR="007A0C9A" w:rsidRDefault="00DD2C93" w:rsidP="00357AF7">
      <w:pPr>
        <w:pStyle w:val="Paragraphedeliste"/>
        <w:numPr>
          <w:ilvl w:val="0"/>
          <w:numId w:val="38"/>
        </w:numPr>
        <w:jc w:val="both"/>
        <w:rPr>
          <w:rFonts w:ascii="Times New Roman" w:hAnsi="Times New Roman"/>
        </w:rPr>
      </w:pPr>
      <w:r>
        <w:rPr>
          <w:rFonts w:ascii="Times New Roman" w:hAnsi="Times New Roman"/>
        </w:rPr>
        <w:t xml:space="preserve">L’application de l’utilisateur demandeur va alors filtrer ces réponses en </w:t>
      </w:r>
      <w:r w:rsidR="007A0C9A">
        <w:rPr>
          <w:rFonts w:ascii="Times New Roman" w:hAnsi="Times New Roman"/>
        </w:rPr>
        <w:t xml:space="preserve">fonction (1) des </w:t>
      </w:r>
      <w:proofErr w:type="spellStart"/>
      <w:r w:rsidR="007A0C9A">
        <w:rPr>
          <w:rFonts w:ascii="Times New Roman" w:hAnsi="Times New Roman"/>
        </w:rPr>
        <w:t>credentials</w:t>
      </w:r>
      <w:proofErr w:type="spellEnd"/>
      <w:r w:rsidR="007A0C9A">
        <w:rPr>
          <w:rFonts w:ascii="Times New Roman" w:hAnsi="Times New Roman"/>
        </w:rPr>
        <w:t xml:space="preserve"> retournés, pour enlever l’effet du bruitage, et (2) des champs de la requête initiale, pour enlever l’effet de la généralisation. </w:t>
      </w:r>
    </w:p>
    <w:p w14:paraId="52DE0126" w14:textId="01B46626" w:rsidR="00DD2C93" w:rsidRDefault="007A0C9A" w:rsidP="00357AF7">
      <w:pPr>
        <w:pStyle w:val="Paragraphedeliste"/>
        <w:numPr>
          <w:ilvl w:val="0"/>
          <w:numId w:val="38"/>
        </w:numPr>
        <w:jc w:val="both"/>
        <w:rPr>
          <w:rFonts w:ascii="Times New Roman" w:hAnsi="Times New Roman"/>
        </w:rPr>
      </w:pPr>
      <w:r>
        <w:rPr>
          <w:rFonts w:ascii="Times New Roman" w:hAnsi="Times New Roman"/>
        </w:rPr>
        <w:t xml:space="preserve">Le résultat filtré est alors affiché sur l’interface minimaliste. </w:t>
      </w:r>
    </w:p>
    <w:p w14:paraId="09BF5C3B" w14:textId="77777777" w:rsidR="007A0C9A" w:rsidRPr="00DD2C93" w:rsidRDefault="007A0C9A" w:rsidP="00211326">
      <w:pPr>
        <w:pStyle w:val="Paragraphedeliste"/>
        <w:jc w:val="both"/>
        <w:rPr>
          <w:rFonts w:ascii="Times New Roman" w:hAnsi="Times New Roman"/>
        </w:rPr>
      </w:pPr>
    </w:p>
    <w:p w14:paraId="0F6F9FD5" w14:textId="03741642" w:rsidR="007A0C9A" w:rsidRDefault="007A0C9A" w:rsidP="00211326">
      <w:pPr>
        <w:jc w:val="both"/>
        <w:rPr>
          <w:rFonts w:ascii="Times New Roman" w:hAnsi="Times New Roman"/>
        </w:rPr>
      </w:pPr>
      <w:r>
        <w:rPr>
          <w:rFonts w:ascii="Times New Roman" w:hAnsi="Times New Roman"/>
        </w:rPr>
        <w:t>Notons ici que pour, simplifier la gestion du flux des requêtes et réponses, nous avons préfér</w:t>
      </w:r>
      <w:r w:rsidR="004E656B">
        <w:rPr>
          <w:rFonts w:ascii="Times New Roman" w:hAnsi="Times New Roman"/>
        </w:rPr>
        <w:t>é</w:t>
      </w:r>
      <w:r>
        <w:rPr>
          <w:rFonts w:ascii="Times New Roman" w:hAnsi="Times New Roman"/>
        </w:rPr>
        <w:t xml:space="preserve"> un traitement séquentiel, à savoir, qu’un utilisateur ne pourra pas émettre une nouvelle requête avant d’avoir la réponse à celle en cours.</w:t>
      </w:r>
    </w:p>
    <w:p w14:paraId="5EA8F2D7" w14:textId="12C70C6D" w:rsidR="004E656B" w:rsidRDefault="004E656B" w:rsidP="00211326">
      <w:pPr>
        <w:pStyle w:val="Titre3"/>
      </w:pPr>
      <w:bookmarkStart w:id="5" w:name="_Toc312883206"/>
      <w:r>
        <w:t>Les hypothèses de sécurité</w:t>
      </w:r>
      <w:bookmarkEnd w:id="5"/>
    </w:p>
    <w:p w14:paraId="2DD769D9" w14:textId="0543513F" w:rsidR="006D6A47" w:rsidRDefault="006D6A47" w:rsidP="00211326">
      <w:pPr>
        <w:pStyle w:val="para"/>
        <w:spacing w:before="0" w:after="120"/>
        <w:rPr>
          <w:lang w:eastAsia="fr-FR"/>
        </w:rPr>
      </w:pPr>
      <w:r w:rsidRPr="0044162E">
        <w:rPr>
          <w:lang w:eastAsia="fr-FR"/>
        </w:rPr>
        <w:t xml:space="preserve">Notre solution a une </w:t>
      </w:r>
      <w:r w:rsidRPr="006D6A47">
        <w:rPr>
          <w:lang w:eastAsia="fr-FR"/>
        </w:rPr>
        <w:t>phase d’initialisation artificielle :</w:t>
      </w:r>
      <w:r>
        <w:rPr>
          <w:b/>
          <w:lang w:eastAsia="fr-FR"/>
        </w:rPr>
        <w:t xml:space="preserve"> </w:t>
      </w:r>
      <w:r>
        <w:rPr>
          <w:lang w:eastAsia="fr-FR"/>
        </w:rPr>
        <w:t>d</w:t>
      </w:r>
      <w:r w:rsidRPr="0044162E">
        <w:rPr>
          <w:lang w:eastAsia="fr-FR"/>
        </w:rPr>
        <w:t xml:space="preserve">ans une </w:t>
      </w:r>
      <w:r>
        <w:rPr>
          <w:lang w:eastAsia="fr-FR"/>
        </w:rPr>
        <w:t>b</w:t>
      </w:r>
      <w:r w:rsidRPr="0044162E">
        <w:rPr>
          <w:lang w:eastAsia="fr-FR"/>
        </w:rPr>
        <w:t xml:space="preserve">ase de </w:t>
      </w:r>
      <w:r>
        <w:rPr>
          <w:lang w:eastAsia="fr-FR"/>
        </w:rPr>
        <w:t>d</w:t>
      </w:r>
      <w:r w:rsidRPr="0044162E">
        <w:rPr>
          <w:lang w:eastAsia="fr-FR"/>
        </w:rPr>
        <w:t xml:space="preserve">onnée </w:t>
      </w:r>
      <w:r w:rsidR="00032935">
        <w:rPr>
          <w:lang w:eastAsia="fr-FR"/>
        </w:rPr>
        <w:t>d’initialisation</w:t>
      </w:r>
      <w:r w:rsidRPr="0044162E">
        <w:rPr>
          <w:lang w:eastAsia="fr-FR"/>
        </w:rPr>
        <w:t xml:space="preserve"> sont rentrées toutes les constante</w:t>
      </w:r>
      <w:r w:rsidR="00032935">
        <w:rPr>
          <w:lang w:eastAsia="fr-FR"/>
        </w:rPr>
        <w:t>s utiles pour le lancement du réseau social sécurisé</w:t>
      </w:r>
      <w:r w:rsidRPr="0044162E">
        <w:rPr>
          <w:lang w:eastAsia="fr-FR"/>
        </w:rPr>
        <w:t>, c’est à dire les utilisateurs, leurs différentes données, les frontales, la constitution des cluster</w:t>
      </w:r>
      <w:r>
        <w:rPr>
          <w:lang w:eastAsia="fr-FR"/>
        </w:rPr>
        <w:t xml:space="preserve"> </w:t>
      </w:r>
      <w:r w:rsidRPr="0044162E">
        <w:rPr>
          <w:lang w:eastAsia="fr-FR"/>
        </w:rPr>
        <w:t>…</w:t>
      </w:r>
      <w:r>
        <w:rPr>
          <w:lang w:eastAsia="fr-FR"/>
        </w:rPr>
        <w:t xml:space="preserve"> </w:t>
      </w:r>
      <w:r w:rsidRPr="006D6A47">
        <w:rPr>
          <w:b/>
          <w:lang w:eastAsia="fr-FR"/>
        </w:rPr>
        <w:t>L’attaque du réseau social sécurisé prévu dans la phase 2 de ce projet ne peut donc débuter qu’une fois cette initialisation terminée.</w:t>
      </w:r>
      <w:r>
        <w:rPr>
          <w:lang w:eastAsia="fr-FR"/>
        </w:rPr>
        <w:t xml:space="preserve"> La base de donnée </w:t>
      </w:r>
      <w:r w:rsidR="00032935">
        <w:rPr>
          <w:lang w:eastAsia="fr-FR"/>
        </w:rPr>
        <w:t>d’initialisation</w:t>
      </w:r>
      <w:r>
        <w:rPr>
          <w:lang w:eastAsia="fr-FR"/>
        </w:rPr>
        <w:t xml:space="preserve"> ne devant pas être interrogée (puisqu’elle ne devrait plus exister mais est conservée pour pouvoir réinitialiser le réseau).</w:t>
      </w:r>
    </w:p>
    <w:p w14:paraId="68E3CEF2" w14:textId="3BDD184C" w:rsidR="009072C4" w:rsidRPr="009072C4" w:rsidRDefault="006D6A47" w:rsidP="00211326">
      <w:pPr>
        <w:pStyle w:val="para"/>
        <w:spacing w:before="0" w:after="120"/>
        <w:rPr>
          <w:lang w:eastAsia="fr-FR"/>
        </w:rPr>
      </w:pPr>
      <w:r w:rsidRPr="0044162E">
        <w:rPr>
          <w:lang w:eastAsia="fr-FR"/>
        </w:rPr>
        <w:lastRenderedPageBreak/>
        <w:t>Les machines personnelles des utilisateur</w:t>
      </w:r>
      <w:r>
        <w:rPr>
          <w:lang w:eastAsia="fr-FR"/>
        </w:rPr>
        <w:t>s</w:t>
      </w:r>
      <w:r w:rsidRPr="0044162E">
        <w:rPr>
          <w:lang w:eastAsia="fr-FR"/>
        </w:rPr>
        <w:t xml:space="preserve"> sont </w:t>
      </w:r>
      <w:proofErr w:type="spellStart"/>
      <w:r w:rsidRPr="00E023C2">
        <w:rPr>
          <w:lang w:eastAsia="fr-FR"/>
        </w:rPr>
        <w:t>Trusted</w:t>
      </w:r>
      <w:proofErr w:type="spellEnd"/>
      <w:r w:rsidRPr="0044162E">
        <w:rPr>
          <w:lang w:eastAsia="fr-FR"/>
        </w:rPr>
        <w:t>, à savoir non atta</w:t>
      </w:r>
      <w:r>
        <w:rPr>
          <w:lang w:eastAsia="fr-FR"/>
        </w:rPr>
        <w:t>quable</w:t>
      </w:r>
      <w:r w:rsidRPr="0044162E">
        <w:rPr>
          <w:lang w:eastAsia="fr-FR"/>
        </w:rPr>
        <w:t xml:space="preserve">. </w:t>
      </w:r>
      <w:r>
        <w:rPr>
          <w:lang w:eastAsia="fr-FR"/>
        </w:rPr>
        <w:t>Comme décrit dans la suite, nous avons distingué, sur les machines utili</w:t>
      </w:r>
      <w:r w:rsidR="009072C4">
        <w:rPr>
          <w:lang w:eastAsia="fr-FR"/>
        </w:rPr>
        <w:t xml:space="preserve">sateurs, deux bases de données : </w:t>
      </w:r>
      <w:r w:rsidR="009072C4" w:rsidRPr="0044162E">
        <w:t xml:space="preserve">une </w:t>
      </w:r>
      <w:r w:rsidR="009072C4" w:rsidRPr="00644EA7">
        <w:rPr>
          <w:b/>
        </w:rPr>
        <w:t>BD protégée</w:t>
      </w:r>
      <w:r w:rsidR="009072C4" w:rsidRPr="0044162E">
        <w:t xml:space="preserve"> </w:t>
      </w:r>
      <w:r w:rsidR="009072C4">
        <w:t xml:space="preserve">qui pourra par exemple être chiffrée ou stockée sur un </w:t>
      </w:r>
      <w:proofErr w:type="spellStart"/>
      <w:r w:rsidR="009072C4">
        <w:t>token</w:t>
      </w:r>
      <w:proofErr w:type="spellEnd"/>
      <w:r w:rsidR="009072C4">
        <w:t xml:space="preserve"> hardware présentant une meilleure sécurité que la machine personnelle </w:t>
      </w:r>
      <w:r w:rsidR="009072C4" w:rsidRPr="0044162E">
        <w:t xml:space="preserve">et une BD </w:t>
      </w:r>
      <w:r w:rsidR="009072C4">
        <w:t xml:space="preserve">contenant les données à partager et donc appelée </w:t>
      </w:r>
      <w:r w:rsidR="009072C4" w:rsidRPr="00644EA7">
        <w:rPr>
          <w:b/>
        </w:rPr>
        <w:t>BD données partagées</w:t>
      </w:r>
      <w:r w:rsidR="009072C4">
        <w:rPr>
          <w:b/>
        </w:rPr>
        <w:t xml:space="preserve">. </w:t>
      </w:r>
      <w:r w:rsidR="009072C4" w:rsidRPr="009072C4">
        <w:t xml:space="preserve">Cette dernière est moins sensible car </w:t>
      </w:r>
      <w:r w:rsidR="009072C4">
        <w:t>elle ne contient que des données chiffrées. On ne considèrera donc pas comme valide une attaque externe menée sur la BD protégée.</w:t>
      </w:r>
    </w:p>
    <w:p w14:paraId="69F615F7" w14:textId="08E79A95" w:rsidR="006D6A47" w:rsidRPr="0044162E" w:rsidRDefault="006D6A47" w:rsidP="00211326">
      <w:pPr>
        <w:pStyle w:val="para"/>
        <w:spacing w:before="0" w:after="120"/>
        <w:rPr>
          <w:lang w:eastAsia="fr-FR"/>
        </w:rPr>
      </w:pPr>
      <w:r w:rsidRPr="0044162E">
        <w:rPr>
          <w:lang w:eastAsia="fr-FR"/>
        </w:rPr>
        <w:t>Les</w:t>
      </w:r>
      <w:r w:rsidRPr="0044162E">
        <w:rPr>
          <w:b/>
          <w:lang w:eastAsia="fr-FR"/>
        </w:rPr>
        <w:t xml:space="preserve"> Frontales </w:t>
      </w:r>
      <w:r w:rsidRPr="0044162E">
        <w:rPr>
          <w:lang w:eastAsia="fr-FR"/>
        </w:rPr>
        <w:t>sont</w:t>
      </w:r>
      <w:r w:rsidRPr="0044162E">
        <w:rPr>
          <w:b/>
          <w:lang w:eastAsia="fr-FR"/>
        </w:rPr>
        <w:t xml:space="preserve"> </w:t>
      </w:r>
      <w:proofErr w:type="spellStart"/>
      <w:r w:rsidRPr="00E023C2">
        <w:rPr>
          <w:b/>
          <w:lang w:eastAsia="fr-FR"/>
        </w:rPr>
        <w:t>Honest</w:t>
      </w:r>
      <w:proofErr w:type="spellEnd"/>
      <w:r w:rsidRPr="00E023C2">
        <w:rPr>
          <w:b/>
          <w:lang w:eastAsia="fr-FR"/>
        </w:rPr>
        <w:t xml:space="preserve"> But </w:t>
      </w:r>
      <w:proofErr w:type="spellStart"/>
      <w:r w:rsidRPr="00E023C2">
        <w:rPr>
          <w:b/>
          <w:lang w:eastAsia="fr-FR"/>
        </w:rPr>
        <w:t>Curious</w:t>
      </w:r>
      <w:proofErr w:type="spellEnd"/>
      <w:r w:rsidRPr="0044162E">
        <w:rPr>
          <w:lang w:eastAsia="fr-FR"/>
        </w:rPr>
        <w:t>, à savoir si des données passent ou sont stockées en clair elles peuvent être lues et utilisées, cependant ces machines ne font pas d</w:t>
      </w:r>
      <w:r w:rsidR="00211326">
        <w:rPr>
          <w:lang w:eastAsia="fr-FR"/>
        </w:rPr>
        <w:t>e crypt</w:t>
      </w:r>
      <w:r w:rsidRPr="0044162E">
        <w:rPr>
          <w:lang w:eastAsia="fr-FR"/>
        </w:rPr>
        <w:t>analyse et</w:t>
      </w:r>
      <w:r w:rsidR="00211326">
        <w:rPr>
          <w:lang w:eastAsia="fr-FR"/>
        </w:rPr>
        <w:t xml:space="preserve"> </w:t>
      </w:r>
      <w:r w:rsidRPr="0044162E">
        <w:rPr>
          <w:lang w:eastAsia="fr-FR"/>
        </w:rPr>
        <w:t>font correctement leurs tâches.</w:t>
      </w:r>
    </w:p>
    <w:p w14:paraId="20B5993F" w14:textId="38220405" w:rsidR="006D6A47" w:rsidRPr="0044162E" w:rsidRDefault="006D6A47" w:rsidP="00211326">
      <w:pPr>
        <w:pStyle w:val="para"/>
        <w:spacing w:before="0" w:after="120"/>
        <w:rPr>
          <w:lang w:eastAsia="fr-FR"/>
        </w:rPr>
      </w:pPr>
      <w:r w:rsidRPr="0044162E">
        <w:rPr>
          <w:lang w:eastAsia="fr-FR"/>
        </w:rPr>
        <w:t xml:space="preserve">Le </w:t>
      </w:r>
      <w:r w:rsidRPr="0044162E">
        <w:rPr>
          <w:b/>
          <w:lang w:eastAsia="fr-FR"/>
        </w:rPr>
        <w:t xml:space="preserve">Serveur Central </w:t>
      </w:r>
      <w:r w:rsidRPr="0044162E">
        <w:rPr>
          <w:lang w:eastAsia="fr-FR"/>
        </w:rPr>
        <w:t xml:space="preserve">est </w:t>
      </w:r>
      <w:r w:rsidRPr="0044162E">
        <w:rPr>
          <w:b/>
          <w:lang w:eastAsia="fr-FR"/>
        </w:rPr>
        <w:t>malveillant si profit</w:t>
      </w:r>
      <w:r w:rsidRPr="0044162E">
        <w:rPr>
          <w:lang w:eastAsia="fr-FR"/>
        </w:rPr>
        <w:t>, c’est à dire qu’il peut modifier, ou forger des requêtes si et seulement si il en déduit des informations. Autrement dit</w:t>
      </w:r>
      <w:r w:rsidR="00211326">
        <w:rPr>
          <w:lang w:eastAsia="fr-FR"/>
        </w:rPr>
        <w:t>,</w:t>
      </w:r>
      <w:r w:rsidRPr="0044162E">
        <w:rPr>
          <w:lang w:eastAsia="fr-FR"/>
        </w:rPr>
        <w:t xml:space="preserve"> il ne peut changer le traitement d’une requête qu’il reçoit que si cela lui permet de désanonymiser un utilisateur ou déduire les regroupements physiques/ logique des clusters, par exemple. </w:t>
      </w:r>
    </w:p>
    <w:p w14:paraId="52C3606E" w14:textId="2462A627" w:rsidR="00211326" w:rsidRDefault="00211326" w:rsidP="00211326">
      <w:pPr>
        <w:pStyle w:val="Titre3"/>
      </w:pPr>
      <w:bookmarkStart w:id="6" w:name="_Toc312883207"/>
      <w:r>
        <w:t>Les 5 exigences de sécurité imposées par le sujet</w:t>
      </w:r>
      <w:bookmarkEnd w:id="6"/>
    </w:p>
    <w:p w14:paraId="64BF053C" w14:textId="77777777" w:rsidR="00211326" w:rsidRPr="00211326" w:rsidRDefault="00211326" w:rsidP="00211326">
      <w:pPr>
        <w:pStyle w:val="Paragraphedeliste"/>
        <w:numPr>
          <w:ilvl w:val="0"/>
          <w:numId w:val="32"/>
        </w:numPr>
        <w:jc w:val="both"/>
        <w:rPr>
          <w:b/>
        </w:rPr>
      </w:pPr>
      <w:r w:rsidRPr="00211326">
        <w:rPr>
          <w:b/>
        </w:rPr>
        <w:t>Il n’est jamais possible de savoir avec certitude dans quel cluster se trouve un utilisateur particulier.</w:t>
      </w:r>
    </w:p>
    <w:p w14:paraId="5D6B457D" w14:textId="7222C3C8" w:rsidR="00211326" w:rsidRDefault="00211326" w:rsidP="00211326">
      <w:pPr>
        <w:pStyle w:val="Paragraphedeliste"/>
        <w:numPr>
          <w:ilvl w:val="0"/>
          <w:numId w:val="36"/>
        </w:numPr>
        <w:jc w:val="both"/>
      </w:pPr>
      <w:r>
        <w:t xml:space="preserve">Il n’existe pas d’annuaire précis, ni sur le serveur central, ni sur les frontales permettant d’associer un utilisateur donnée à sa frontale et donc à son cluster. </w:t>
      </w:r>
      <w:r w:rsidRPr="00211326">
        <w:rPr>
          <w:strike/>
        </w:rPr>
        <w:t>Au plus, nous aurons un annuaire « généralisé » sur le serveur central associant les frontales à des statuts  ou affectation généralisées, et de même sur les frontales associant les adresses IP des utilisateurs à des statuts  ou affectation généralisées.</w:t>
      </w:r>
    </w:p>
    <w:p w14:paraId="7946F71A" w14:textId="467FD075" w:rsidR="00211326" w:rsidRDefault="00211326" w:rsidP="00211326">
      <w:pPr>
        <w:pStyle w:val="Paragraphedeliste"/>
        <w:numPr>
          <w:ilvl w:val="0"/>
          <w:numId w:val="36"/>
        </w:numPr>
        <w:jc w:val="both"/>
      </w:pPr>
      <w:r>
        <w:t>L’utilisateur ne connaît normalement pas sa frontale. Il peut néanmoins la découvrir en analysant les trames réseau lors de l’envoi d’une requête, ou en consultant la BD protégée (ce qui devrait être interdit).</w:t>
      </w:r>
    </w:p>
    <w:p w14:paraId="4997FA9D" w14:textId="77777777" w:rsidR="00211326" w:rsidRDefault="00211326" w:rsidP="00211326">
      <w:pPr>
        <w:pStyle w:val="Paragraphedeliste"/>
        <w:jc w:val="both"/>
      </w:pPr>
    </w:p>
    <w:p w14:paraId="0F38A963" w14:textId="77777777" w:rsidR="00211326" w:rsidRPr="00357AF7" w:rsidRDefault="00211326" w:rsidP="00211326">
      <w:pPr>
        <w:pStyle w:val="Paragraphedeliste"/>
        <w:numPr>
          <w:ilvl w:val="0"/>
          <w:numId w:val="32"/>
        </w:numPr>
        <w:jc w:val="both"/>
        <w:rPr>
          <w:b/>
        </w:rPr>
      </w:pPr>
      <w:r w:rsidRPr="00357AF7">
        <w:rPr>
          <w:b/>
        </w:rPr>
        <w:t>Les données d’un utilisateur ne peuvent être obtenues que conformément à ses politiques de partage.</w:t>
      </w:r>
    </w:p>
    <w:p w14:paraId="3ABDBF3A" w14:textId="73D2ECE2" w:rsidR="00211326" w:rsidRDefault="00357AF7" w:rsidP="00211326">
      <w:pPr>
        <w:pStyle w:val="Paragraphedeliste"/>
        <w:numPr>
          <w:ilvl w:val="0"/>
          <w:numId w:val="37"/>
        </w:numPr>
        <w:jc w:val="both"/>
      </w:pPr>
      <w:r>
        <w:t>Nous avons choisi d’encoder les politiques de partage dans le chiffrement des données. Ainsi, seuls les personnes possédant les crédentials adaptés pourront avoir accès à la données. Ces mécanismes sont précisés dans la section suivante.</w:t>
      </w:r>
    </w:p>
    <w:p w14:paraId="667624B6" w14:textId="77777777" w:rsidR="00211326" w:rsidRDefault="00211326" w:rsidP="00211326">
      <w:pPr>
        <w:pStyle w:val="Paragraphedeliste"/>
        <w:jc w:val="both"/>
      </w:pPr>
    </w:p>
    <w:p w14:paraId="0BC70599" w14:textId="77777777" w:rsidR="00211326" w:rsidRDefault="00211326" w:rsidP="00211326">
      <w:pPr>
        <w:pStyle w:val="Paragraphedeliste"/>
        <w:numPr>
          <w:ilvl w:val="0"/>
          <w:numId w:val="32"/>
        </w:numPr>
        <w:jc w:val="both"/>
        <w:rPr>
          <w:b/>
        </w:rPr>
      </w:pPr>
      <w:r w:rsidRPr="00357AF7">
        <w:rPr>
          <w:b/>
        </w:rPr>
        <w:t xml:space="preserve">Les données contenues dans la base de données doivent être </w:t>
      </w:r>
      <w:proofErr w:type="spellStart"/>
      <w:r w:rsidRPr="00357AF7">
        <w:rPr>
          <w:b/>
        </w:rPr>
        <w:t>anonymisées</w:t>
      </w:r>
      <w:proofErr w:type="spellEnd"/>
      <w:r w:rsidRPr="00357AF7">
        <w:rPr>
          <w:b/>
        </w:rPr>
        <w:t xml:space="preserve"> et cryptées/chiffrées afin de garantir leur confidentialité́.</w:t>
      </w:r>
    </w:p>
    <w:p w14:paraId="7DD6974E" w14:textId="273DC312" w:rsidR="00357AF7" w:rsidRDefault="00357AF7" w:rsidP="00357AF7">
      <w:pPr>
        <w:pStyle w:val="Paragraphedeliste"/>
        <w:numPr>
          <w:ilvl w:val="0"/>
          <w:numId w:val="37"/>
        </w:numPr>
        <w:jc w:val="both"/>
        <w:rPr>
          <w:b/>
        </w:rPr>
      </w:pPr>
      <w:r>
        <w:t>Les données dans la base de données du cluster (et dans la base à partager de l’utilisateur) sont chiffrées par un chiffrement hybride (chiffrement symétrique de la donnée, chiffrement asymétrique de la clé symétrique). Le type de données et les GSA généralisés sont néanmoins en clair pour permettre une interrogation efficace (sans quoi, n’importe quelle recherche retournerait l’ensemble de la BD).</w:t>
      </w:r>
    </w:p>
    <w:p w14:paraId="2C777942" w14:textId="77777777" w:rsidR="00357AF7" w:rsidRPr="00357AF7" w:rsidRDefault="00357AF7" w:rsidP="00357AF7">
      <w:pPr>
        <w:pStyle w:val="Paragraphedeliste"/>
        <w:ind w:left="360"/>
        <w:jc w:val="both"/>
        <w:rPr>
          <w:b/>
        </w:rPr>
      </w:pPr>
    </w:p>
    <w:p w14:paraId="6D2E6EC2" w14:textId="77777777" w:rsidR="00211326" w:rsidRDefault="00211326" w:rsidP="00211326">
      <w:pPr>
        <w:pStyle w:val="Paragraphedeliste"/>
        <w:numPr>
          <w:ilvl w:val="0"/>
          <w:numId w:val="32"/>
        </w:numPr>
        <w:jc w:val="both"/>
        <w:rPr>
          <w:b/>
        </w:rPr>
      </w:pPr>
      <w:r w:rsidRPr="00357AF7">
        <w:rPr>
          <w:b/>
        </w:rPr>
        <w:t>Il est impossible de savoir quelle personne est la cible d’une requête en se plaçant au niveau du serveur central ou en interceptant des requêtes en dehors du cluster.</w:t>
      </w:r>
    </w:p>
    <w:p w14:paraId="077160FC" w14:textId="6A915F4F" w:rsidR="00357AF7" w:rsidRPr="00357AF7" w:rsidRDefault="00357AF7" w:rsidP="00357AF7">
      <w:pPr>
        <w:pStyle w:val="Paragraphedeliste"/>
        <w:numPr>
          <w:ilvl w:val="0"/>
          <w:numId w:val="37"/>
        </w:numPr>
        <w:jc w:val="both"/>
        <w:rPr>
          <w:b/>
        </w:rPr>
      </w:pPr>
      <w:r>
        <w:t xml:space="preserve">Cela est réalisé grâce au mécanisme de généralisation évoqué en section 1.1.3, étape 4 et est décrit plus en détail en section </w:t>
      </w:r>
      <w:r w:rsidRPr="00357AF7">
        <w:rPr>
          <w:b/>
          <w:u w:val="single"/>
        </w:rPr>
        <w:t>XXXXXX</w:t>
      </w:r>
    </w:p>
    <w:p w14:paraId="660243B9" w14:textId="77777777" w:rsidR="00357AF7" w:rsidRPr="00357AF7" w:rsidRDefault="00357AF7" w:rsidP="00357AF7">
      <w:pPr>
        <w:pStyle w:val="Paragraphedeliste"/>
        <w:jc w:val="both"/>
        <w:rPr>
          <w:b/>
        </w:rPr>
      </w:pPr>
    </w:p>
    <w:p w14:paraId="295C00D0" w14:textId="77777777" w:rsidR="00211326" w:rsidRDefault="00211326" w:rsidP="00211326">
      <w:pPr>
        <w:pStyle w:val="Paragraphedeliste"/>
        <w:numPr>
          <w:ilvl w:val="0"/>
          <w:numId w:val="32"/>
        </w:numPr>
        <w:jc w:val="both"/>
        <w:rPr>
          <w:b/>
        </w:rPr>
      </w:pPr>
      <w:r w:rsidRPr="00357AF7">
        <w:rPr>
          <w:b/>
        </w:rPr>
        <w:lastRenderedPageBreak/>
        <w:t xml:space="preserve">Le routage est anonyme : impossible de connaître l’utilisateur ni même le cluster qui est à l’origine d’une requête ou d’une réponse. On peut par exemple utiliser et mettre en place un réseau anonyme comme TOR. </w:t>
      </w:r>
    </w:p>
    <w:p w14:paraId="6E83116B" w14:textId="559B7825" w:rsidR="000F3277" w:rsidRDefault="000F3277" w:rsidP="000F3277">
      <w:pPr>
        <w:pStyle w:val="Paragraphedeliste"/>
        <w:numPr>
          <w:ilvl w:val="0"/>
          <w:numId w:val="37"/>
        </w:numPr>
        <w:jc w:val="both"/>
        <w:rPr>
          <w:b/>
        </w:rPr>
      </w:pPr>
      <w:r>
        <w:t>On utilise pour cela un mécanisme de bruitage/filtrage, décrit plus en détail dans la section suivante.</w:t>
      </w:r>
    </w:p>
    <w:p w14:paraId="7FECEADE" w14:textId="162ACD35" w:rsidR="00357AF7" w:rsidRPr="00357AF7" w:rsidRDefault="00357AF7" w:rsidP="00357AF7">
      <w:pPr>
        <w:pStyle w:val="Paragraphedeliste"/>
        <w:numPr>
          <w:ilvl w:val="0"/>
          <w:numId w:val="37"/>
        </w:numPr>
        <w:jc w:val="both"/>
        <w:rPr>
          <w:b/>
          <w:highlight w:val="red"/>
        </w:rPr>
      </w:pPr>
      <w:r w:rsidRPr="00357AF7">
        <w:rPr>
          <w:b/>
          <w:highlight w:val="red"/>
        </w:rPr>
        <w:t xml:space="preserve">A remplir par Korlan et </w:t>
      </w:r>
      <w:r>
        <w:rPr>
          <w:b/>
          <w:highlight w:val="red"/>
        </w:rPr>
        <w:t>Yahya</w:t>
      </w:r>
      <w:r w:rsidRPr="00357AF7">
        <w:rPr>
          <w:b/>
          <w:highlight w:val="red"/>
        </w:rPr>
        <w:t>.</w:t>
      </w:r>
    </w:p>
    <w:p w14:paraId="0583F8E4" w14:textId="77777777" w:rsidR="001F227F" w:rsidRDefault="001F227F" w:rsidP="00211326">
      <w:pPr>
        <w:pStyle w:val="Titre2"/>
      </w:pPr>
      <w:bookmarkStart w:id="7" w:name="_Toc312883208"/>
      <w:r>
        <w:t>Structures de données</w:t>
      </w:r>
      <w:bookmarkEnd w:id="7"/>
    </w:p>
    <w:p w14:paraId="3EA956D9" w14:textId="00485A45" w:rsidR="00032935" w:rsidRPr="00644EA7" w:rsidRDefault="00032935" w:rsidP="00032935">
      <w:pPr>
        <w:pStyle w:val="para"/>
        <w:spacing w:before="0" w:after="120"/>
      </w:pPr>
      <w:r>
        <w:t>Comme indiqué plus haut, u</w:t>
      </w:r>
      <w:r w:rsidRPr="0044162E">
        <w:t xml:space="preserve">ne fois la BD </w:t>
      </w:r>
      <w:r>
        <w:t xml:space="preserve">d’initialisation </w:t>
      </w:r>
      <w:r w:rsidRPr="0044162E">
        <w:t xml:space="preserve">saisie avec les paramètres </w:t>
      </w:r>
      <w:r>
        <w:t>choisis pour le réseau</w:t>
      </w:r>
      <w:r w:rsidRPr="0044162E">
        <w:t xml:space="preserve">, le processus d’initialisation y ajoute des champs calculés : génération des clés symétriques (AES) et asymétrique (RSA), chiffrements des données, hash des </w:t>
      </w:r>
      <w:proofErr w:type="spellStart"/>
      <w:r w:rsidRPr="0044162E">
        <w:t>password</w:t>
      </w:r>
      <w:proofErr w:type="spellEnd"/>
      <w:r w:rsidRPr="0044162E">
        <w:t xml:space="preserve"> utilisateurs … Dans un second temps, à par</w:t>
      </w:r>
      <w:r>
        <w:t xml:space="preserve">tir de cette BD d’initialisation complétée, un programme génère </w:t>
      </w:r>
      <w:r w:rsidRPr="0044162E">
        <w:t xml:space="preserve">2 </w:t>
      </w:r>
      <w:proofErr w:type="spellStart"/>
      <w:r w:rsidRPr="0044162E">
        <w:t>BDs</w:t>
      </w:r>
      <w:proofErr w:type="spellEnd"/>
      <w:r>
        <w:t xml:space="preserve"> par </w:t>
      </w:r>
      <w:r w:rsidRPr="0044162E">
        <w:t xml:space="preserve"> utilisateur</w:t>
      </w:r>
      <w:r>
        <w:t xml:space="preserve"> (protégée, données partagées), une BD par frontale, une pour le serveur central </w:t>
      </w:r>
      <w:r w:rsidRPr="008F68CF">
        <w:rPr>
          <w:strike/>
        </w:rPr>
        <w:t>et une pour chaque nœud de communication « TOR »</w:t>
      </w:r>
      <w:r w:rsidRPr="0044162E">
        <w:t xml:space="preserve">. </w:t>
      </w:r>
    </w:p>
    <w:p w14:paraId="0175AA76" w14:textId="77777777" w:rsidR="00032935" w:rsidRPr="0044162E" w:rsidRDefault="00032935" w:rsidP="00032935">
      <w:pPr>
        <w:pStyle w:val="para"/>
        <w:spacing w:before="0" w:after="120"/>
      </w:pPr>
      <w:r w:rsidRPr="0044162E">
        <w:t xml:space="preserve">Dans la suite, nous présentons ce que nous avons développé, à savoir les mécanismes de sécurité de notre solution, au travers des structures de nos différentes </w:t>
      </w:r>
      <w:proofErr w:type="spellStart"/>
      <w:r w:rsidRPr="0044162E">
        <w:t>BD</w:t>
      </w:r>
      <w:r>
        <w:t>s</w:t>
      </w:r>
      <w:proofErr w:type="spellEnd"/>
      <w:r w:rsidRPr="0044162E">
        <w:t xml:space="preserve">. </w:t>
      </w:r>
    </w:p>
    <w:p w14:paraId="1A192C5D" w14:textId="77777777" w:rsidR="00032935" w:rsidRPr="0044162E" w:rsidRDefault="00032935" w:rsidP="00910FAA">
      <w:pPr>
        <w:pStyle w:val="Titre3"/>
      </w:pPr>
      <w:bookmarkStart w:id="8" w:name="_Toc312883209"/>
      <w:proofErr w:type="spellStart"/>
      <w:r w:rsidRPr="0044162E">
        <w:t>BDs</w:t>
      </w:r>
      <w:proofErr w:type="spellEnd"/>
      <w:r w:rsidRPr="0044162E">
        <w:t xml:space="preserve"> Utilisateur</w:t>
      </w:r>
      <w:bookmarkEnd w:id="8"/>
    </w:p>
    <w:p w14:paraId="52C7A7CE" w14:textId="77777777" w:rsidR="00032935" w:rsidRPr="0044162E" w:rsidRDefault="00032935" w:rsidP="00910FAA">
      <w:pPr>
        <w:pStyle w:val="Titre4"/>
      </w:pPr>
      <w:r w:rsidRPr="0044162E">
        <w:t>BD protégée</w:t>
      </w:r>
    </w:p>
    <w:p w14:paraId="0DE1AE91" w14:textId="23C6816B" w:rsidR="007B1F2C" w:rsidRDefault="003E1DE3" w:rsidP="00032935">
      <w:pPr>
        <w:spacing w:after="120"/>
        <w:jc w:val="both"/>
        <w:rPr>
          <w:rFonts w:ascii="Times New Roman" w:hAnsi="Times New Roman"/>
        </w:rPr>
      </w:pPr>
      <w:r w:rsidRPr="007B1F2C">
        <w:rPr>
          <w:rFonts w:ascii="Times New Roman" w:hAnsi="Times New Roman"/>
        </w:rPr>
        <w:drawing>
          <wp:anchor distT="0" distB="0" distL="114300" distR="114300" simplePos="0" relativeHeight="251661312" behindDoc="0" locked="0" layoutInCell="1" allowOverlap="1" wp14:anchorId="75C443E2" wp14:editId="7EB954E3">
            <wp:simplePos x="0" y="0"/>
            <wp:positionH relativeFrom="column">
              <wp:posOffset>0</wp:posOffset>
            </wp:positionH>
            <wp:positionV relativeFrom="paragraph">
              <wp:posOffset>570230</wp:posOffset>
            </wp:positionV>
            <wp:extent cx="1635760" cy="121031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5760" cy="1210310"/>
                    </a:xfrm>
                    <a:prstGeom prst="rect">
                      <a:avLst/>
                    </a:prstGeom>
                    <a:noFill/>
                    <a:ln>
                      <a:noFill/>
                    </a:ln>
                  </pic:spPr>
                </pic:pic>
              </a:graphicData>
            </a:graphic>
            <wp14:sizeRelH relativeFrom="page">
              <wp14:pctWidth>0</wp14:pctWidth>
            </wp14:sizeRelH>
            <wp14:sizeRelV relativeFrom="page">
              <wp14:pctHeight>0</wp14:pctHeight>
            </wp14:sizeRelV>
          </wp:anchor>
        </w:drawing>
      </w:r>
      <w:r w:rsidR="00032935" w:rsidRPr="008F68CF">
        <w:rPr>
          <w:rFonts w:ascii="Times New Roman" w:hAnsi="Times New Roman"/>
          <w:strike/>
        </w:rPr>
        <w:t xml:space="preserve">Chiffrée avec le </w:t>
      </w:r>
      <w:proofErr w:type="spellStart"/>
      <w:r w:rsidR="00032935" w:rsidRPr="008F68CF">
        <w:rPr>
          <w:rFonts w:ascii="Times New Roman" w:hAnsi="Times New Roman"/>
          <w:strike/>
        </w:rPr>
        <w:t>password</w:t>
      </w:r>
      <w:proofErr w:type="spellEnd"/>
      <w:r w:rsidR="00032935" w:rsidRPr="008F68CF">
        <w:rPr>
          <w:rFonts w:ascii="Times New Roman" w:hAnsi="Times New Roman"/>
          <w:strike/>
        </w:rPr>
        <w:t xml:space="preserve"> utilisateur</w:t>
      </w:r>
      <w:r w:rsidR="00032935" w:rsidRPr="0044162E">
        <w:rPr>
          <w:rFonts w:ascii="Times New Roman" w:hAnsi="Times New Roman"/>
          <w:i/>
        </w:rPr>
        <w:t xml:space="preserve">, </w:t>
      </w:r>
      <w:r w:rsidR="00032935" w:rsidRPr="0044162E">
        <w:rPr>
          <w:rFonts w:ascii="Times New Roman" w:hAnsi="Times New Roman"/>
        </w:rPr>
        <w:t>elle contient toutes les données sensibles de l’utilisateur.</w:t>
      </w:r>
      <w:r w:rsidR="00032935">
        <w:rPr>
          <w:rFonts w:ascii="Times New Roman" w:hAnsi="Times New Roman"/>
        </w:rPr>
        <w:t xml:space="preserve"> Elle ne devrait être accessible qu’en lecture, et seulement à l’application utilisateur.</w:t>
      </w:r>
      <w:r w:rsidR="00032935" w:rsidRPr="0044162E">
        <w:rPr>
          <w:rFonts w:ascii="Times New Roman" w:hAnsi="Times New Roman"/>
        </w:rPr>
        <w:t xml:space="preserve"> </w:t>
      </w:r>
    </w:p>
    <w:p w14:paraId="6F6F961D" w14:textId="172B1717" w:rsidR="003E1DE3" w:rsidRPr="0044162E" w:rsidRDefault="00032935" w:rsidP="00032935">
      <w:pPr>
        <w:spacing w:after="120"/>
        <w:jc w:val="both"/>
        <w:rPr>
          <w:rFonts w:ascii="Times New Roman" w:hAnsi="Times New Roman"/>
        </w:rPr>
      </w:pPr>
      <w:r w:rsidRPr="0044162E">
        <w:rPr>
          <w:rFonts w:ascii="Times New Roman" w:hAnsi="Times New Roman"/>
        </w:rPr>
        <w:t>Le</w:t>
      </w:r>
      <w:r w:rsidR="00E957A2">
        <w:rPr>
          <w:rFonts w:ascii="Times New Roman" w:hAnsi="Times New Roman"/>
        </w:rPr>
        <w:t>s</w:t>
      </w:r>
      <w:r w:rsidRPr="0044162E">
        <w:rPr>
          <w:rFonts w:ascii="Times New Roman" w:hAnsi="Times New Roman"/>
        </w:rPr>
        <w:t xml:space="preserve"> </w:t>
      </w:r>
      <w:r w:rsidRPr="0044162E">
        <w:rPr>
          <w:rFonts w:ascii="Times New Roman" w:hAnsi="Times New Roman"/>
          <w:b/>
          <w:i/>
        </w:rPr>
        <w:t xml:space="preserve">tables Utilisateurs </w:t>
      </w:r>
      <w:r w:rsidRPr="0044162E">
        <w:rPr>
          <w:rFonts w:ascii="Times New Roman" w:hAnsi="Times New Roman"/>
        </w:rPr>
        <w:t>et</w:t>
      </w:r>
      <w:r w:rsidRPr="0044162E">
        <w:rPr>
          <w:rFonts w:ascii="Times New Roman" w:hAnsi="Times New Roman"/>
          <w:b/>
          <w:i/>
        </w:rPr>
        <w:t xml:space="preserve"> Frontales</w:t>
      </w:r>
      <w:r w:rsidRPr="0044162E">
        <w:rPr>
          <w:rFonts w:ascii="Times New Roman" w:hAnsi="Times New Roman"/>
        </w:rPr>
        <w:t xml:space="preserve"> </w:t>
      </w:r>
      <w:r>
        <w:rPr>
          <w:rFonts w:ascii="Times New Roman" w:hAnsi="Times New Roman"/>
        </w:rPr>
        <w:t>ne contiennent qu’un tuple</w:t>
      </w:r>
      <w:r w:rsidR="00E957A2">
        <w:rPr>
          <w:rFonts w:ascii="Times New Roman" w:hAnsi="Times New Roman"/>
        </w:rPr>
        <w:t xml:space="preserve"> (d’où le (1))</w:t>
      </w:r>
      <w:r>
        <w:rPr>
          <w:rFonts w:ascii="Times New Roman" w:hAnsi="Times New Roman"/>
        </w:rPr>
        <w:t>. L</w:t>
      </w:r>
      <w:r w:rsidRPr="0044162E">
        <w:rPr>
          <w:rFonts w:ascii="Times New Roman" w:hAnsi="Times New Roman"/>
        </w:rPr>
        <w:t xml:space="preserve">a </w:t>
      </w:r>
      <w:r w:rsidRPr="0044162E">
        <w:rPr>
          <w:rFonts w:ascii="Times New Roman" w:hAnsi="Times New Roman"/>
          <w:b/>
          <w:i/>
        </w:rPr>
        <w:t>table Utilisateurs</w:t>
      </w:r>
      <w:r w:rsidRPr="0044162E">
        <w:rPr>
          <w:rFonts w:ascii="Times New Roman" w:hAnsi="Times New Roman"/>
        </w:rPr>
        <w:t xml:space="preserve"> </w:t>
      </w:r>
      <w:r>
        <w:rPr>
          <w:rFonts w:ascii="Times New Roman" w:hAnsi="Times New Roman"/>
        </w:rPr>
        <w:t>permet de stocker</w:t>
      </w:r>
      <w:r w:rsidRPr="0044162E">
        <w:rPr>
          <w:rFonts w:ascii="Times New Roman" w:hAnsi="Times New Roman"/>
        </w:rPr>
        <w:t xml:space="preserve"> le hash du </w:t>
      </w:r>
      <w:proofErr w:type="spellStart"/>
      <w:r w:rsidRPr="0044162E">
        <w:rPr>
          <w:rFonts w:ascii="Times New Roman" w:hAnsi="Times New Roman"/>
        </w:rPr>
        <w:t>password</w:t>
      </w:r>
      <w:proofErr w:type="spellEnd"/>
      <w:r w:rsidRPr="0044162E">
        <w:rPr>
          <w:rFonts w:ascii="Times New Roman" w:hAnsi="Times New Roman"/>
        </w:rPr>
        <w:t xml:space="preserve"> pour permettre une authentification</w:t>
      </w:r>
      <w:r>
        <w:rPr>
          <w:rFonts w:ascii="Times New Roman" w:hAnsi="Times New Roman"/>
        </w:rPr>
        <w:t xml:space="preserve">, ainsi que </w:t>
      </w:r>
      <w:r w:rsidR="003E1DE3">
        <w:rPr>
          <w:rFonts w:ascii="Times New Roman" w:hAnsi="Times New Roman"/>
        </w:rPr>
        <w:t xml:space="preserve">l’IP et le Port </w:t>
      </w:r>
      <w:r w:rsidR="003E1DE3" w:rsidRPr="003E1DE3">
        <w:rPr>
          <w:rFonts w:ascii="Times New Roman" w:hAnsi="Times New Roman"/>
        </w:rPr>
        <w:t>(</w:t>
      </w:r>
      <w:proofErr w:type="spellStart"/>
      <w:r w:rsidR="003E1DE3" w:rsidRPr="007B1F2C">
        <w:rPr>
          <w:rFonts w:ascii="Times New Roman" w:hAnsi="Times New Roman"/>
          <w:b/>
          <w:u w:val="single"/>
        </w:rPr>
        <w:t>cf</w:t>
      </w:r>
      <w:proofErr w:type="spellEnd"/>
      <w:r w:rsidR="003E1DE3" w:rsidRPr="007B1F2C">
        <w:rPr>
          <w:rFonts w:ascii="Times New Roman" w:hAnsi="Times New Roman"/>
          <w:b/>
          <w:u w:val="single"/>
        </w:rPr>
        <w:t xml:space="preserve"> communication/routage</w:t>
      </w:r>
      <w:r w:rsidR="003E1DE3" w:rsidRPr="003E1DE3">
        <w:rPr>
          <w:rFonts w:ascii="Times New Roman" w:hAnsi="Times New Roman"/>
        </w:rPr>
        <w:t>)</w:t>
      </w:r>
      <w:r w:rsidR="003E1DE3">
        <w:rPr>
          <w:rFonts w:ascii="Times New Roman" w:hAnsi="Times New Roman"/>
        </w:rPr>
        <w:t xml:space="preserve">, </w:t>
      </w:r>
      <w:r w:rsidR="007B1F2C">
        <w:rPr>
          <w:rFonts w:ascii="Times New Roman" w:hAnsi="Times New Roman"/>
        </w:rPr>
        <w:t>l’ID</w:t>
      </w:r>
      <w:r>
        <w:rPr>
          <w:rFonts w:ascii="Times New Roman" w:hAnsi="Times New Roman"/>
        </w:rPr>
        <w:t xml:space="preserve"> du statut et de l’affectation de l’utilisateur (</w:t>
      </w:r>
      <w:r w:rsidRPr="005E2A5E">
        <w:rPr>
          <w:rFonts w:ascii="Times New Roman" w:hAnsi="Times New Roman"/>
          <w:b/>
          <w:u w:val="single"/>
        </w:rPr>
        <w:t>cf. traitement d’une requête</w:t>
      </w:r>
      <w:r>
        <w:rPr>
          <w:rFonts w:ascii="Times New Roman" w:hAnsi="Times New Roman"/>
        </w:rPr>
        <w:t>)</w:t>
      </w:r>
      <w:r w:rsidRPr="0044162E">
        <w:rPr>
          <w:rFonts w:ascii="Times New Roman" w:hAnsi="Times New Roman"/>
        </w:rPr>
        <w:t xml:space="preserve">. D’autre part pour </w:t>
      </w:r>
      <w:proofErr w:type="spellStart"/>
      <w:r w:rsidRPr="0044162E">
        <w:rPr>
          <w:rFonts w:ascii="Times New Roman" w:hAnsi="Times New Roman"/>
        </w:rPr>
        <w:t>téléverser</w:t>
      </w:r>
      <w:proofErr w:type="spellEnd"/>
      <w:r w:rsidRPr="0044162E">
        <w:rPr>
          <w:rFonts w:ascii="Times New Roman" w:hAnsi="Times New Roman"/>
        </w:rPr>
        <w:t xml:space="preserve"> ses données sur la BD frontale et communiquer au sein du réseau social, l’utilisateur doit pouvoir contacter sa frontale. Cependant, ces données ne sont connue</w:t>
      </w:r>
      <w:r>
        <w:rPr>
          <w:rFonts w:ascii="Times New Roman" w:hAnsi="Times New Roman"/>
        </w:rPr>
        <w:t>s</w:t>
      </w:r>
      <w:r w:rsidRPr="0044162E">
        <w:rPr>
          <w:rFonts w:ascii="Times New Roman" w:hAnsi="Times New Roman"/>
        </w:rPr>
        <w:t xml:space="preserve"> que de l’application locale</w:t>
      </w:r>
      <w:r>
        <w:rPr>
          <w:rFonts w:ascii="Times New Roman" w:hAnsi="Times New Roman"/>
        </w:rPr>
        <w:t xml:space="preserve"> et ne sont pas exposées </w:t>
      </w:r>
      <w:r w:rsidRPr="0044162E">
        <w:rPr>
          <w:rFonts w:ascii="Times New Roman" w:hAnsi="Times New Roman"/>
        </w:rPr>
        <w:t>aux utilisateur</w:t>
      </w:r>
      <w:r>
        <w:rPr>
          <w:rFonts w:ascii="Times New Roman" w:hAnsi="Times New Roman"/>
        </w:rPr>
        <w:t>s</w:t>
      </w:r>
      <w:r w:rsidRPr="0044162E">
        <w:rPr>
          <w:rFonts w:ascii="Times New Roman" w:hAnsi="Times New Roman"/>
        </w:rPr>
        <w:t>.</w:t>
      </w:r>
      <w:r w:rsidR="003E1DE3" w:rsidRPr="003E1DE3">
        <w:t xml:space="preserve"> </w:t>
      </w:r>
    </w:p>
    <w:p w14:paraId="51CA421B" w14:textId="5E4AEA6B" w:rsidR="00422669" w:rsidRPr="0044162E" w:rsidRDefault="003E1DE3" w:rsidP="00422669">
      <w:pPr>
        <w:jc w:val="both"/>
        <w:rPr>
          <w:rFonts w:ascii="Times New Roman" w:hAnsi="Times New Roman"/>
        </w:rPr>
      </w:pPr>
      <w:r w:rsidRPr="003E1DE3">
        <w:rPr>
          <w:rFonts w:ascii="Times New Roman" w:hAnsi="Times New Roman"/>
        </w:rPr>
        <w:drawing>
          <wp:anchor distT="0" distB="0" distL="114300" distR="114300" simplePos="0" relativeHeight="251662336" behindDoc="0" locked="0" layoutInCell="1" allowOverlap="1" wp14:anchorId="20361C3C" wp14:editId="02495B2C">
            <wp:simplePos x="0" y="0"/>
            <wp:positionH relativeFrom="column">
              <wp:posOffset>0</wp:posOffset>
            </wp:positionH>
            <wp:positionV relativeFrom="paragraph">
              <wp:posOffset>386080</wp:posOffset>
            </wp:positionV>
            <wp:extent cx="1906270" cy="1841500"/>
            <wp:effectExtent l="0" t="0" r="0" b="12700"/>
            <wp:wrapSquare wrapText="bothSides"/>
            <wp:docPr id="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b="13321"/>
                    <a:stretch/>
                  </pic:blipFill>
                  <pic:spPr bwMode="auto">
                    <a:xfrm>
                      <a:off x="0" y="0"/>
                      <a:ext cx="1906270" cy="1841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A5C81" w:rsidRPr="0044162E">
        <w:rPr>
          <w:rFonts w:ascii="Times New Roman" w:hAnsi="Times New Roman"/>
        </w:rPr>
        <w:t xml:space="preserve">Les </w:t>
      </w:r>
      <w:r w:rsidR="008A5C81" w:rsidRPr="0044162E">
        <w:rPr>
          <w:rFonts w:ascii="Times New Roman" w:hAnsi="Times New Roman"/>
          <w:b/>
          <w:i/>
        </w:rPr>
        <w:t>tables Groupes, Statuts, Affectations</w:t>
      </w:r>
      <w:r w:rsidR="008A5C81" w:rsidRPr="0044162E">
        <w:rPr>
          <w:rFonts w:ascii="Times New Roman" w:hAnsi="Times New Roman"/>
        </w:rPr>
        <w:t xml:space="preserve"> contiennent respectivement tous les groupes, statuts et affectations existants sur le réseau social. </w:t>
      </w:r>
      <w:r w:rsidR="00422669" w:rsidRPr="0044162E">
        <w:rPr>
          <w:rFonts w:ascii="Times New Roman" w:hAnsi="Times New Roman"/>
        </w:rPr>
        <w:t xml:space="preserve">Les colonnes </w:t>
      </w:r>
      <w:proofErr w:type="spellStart"/>
      <w:r>
        <w:rPr>
          <w:rFonts w:ascii="Times New Roman" w:hAnsi="Times New Roman"/>
          <w:i/>
        </w:rPr>
        <w:t>Affect_Gen</w:t>
      </w:r>
      <w:proofErr w:type="spellEnd"/>
      <w:r>
        <w:rPr>
          <w:rFonts w:ascii="Times New Roman" w:hAnsi="Times New Roman"/>
          <w:i/>
        </w:rPr>
        <w:t xml:space="preserve"> et </w:t>
      </w:r>
      <w:proofErr w:type="spellStart"/>
      <w:r>
        <w:rPr>
          <w:rFonts w:ascii="Times New Roman" w:hAnsi="Times New Roman"/>
          <w:i/>
        </w:rPr>
        <w:t>Statut_Gen</w:t>
      </w:r>
      <w:proofErr w:type="spellEnd"/>
      <w:r w:rsidR="00422669">
        <w:rPr>
          <w:rFonts w:ascii="Times New Roman" w:hAnsi="Times New Roman"/>
          <w:i/>
        </w:rPr>
        <w:t xml:space="preserve"> </w:t>
      </w:r>
      <w:r w:rsidR="00422669" w:rsidRPr="0044162E">
        <w:rPr>
          <w:rFonts w:ascii="Times New Roman" w:hAnsi="Times New Roman"/>
        </w:rPr>
        <w:t>des tables Statuts et Affectations permettent à l’application utilisateur, lors du prétraitement d’une requête de généraliser ces champs pour assurer l’anonymisation des c</w:t>
      </w:r>
      <w:r w:rsidR="00422669">
        <w:rPr>
          <w:rFonts w:ascii="Times New Roman" w:hAnsi="Times New Roman"/>
        </w:rPr>
        <w:t>ibles de la requête (exigence 4)</w:t>
      </w:r>
      <w:r w:rsidR="00422669" w:rsidRPr="0044162E">
        <w:rPr>
          <w:rFonts w:ascii="Times New Roman" w:hAnsi="Times New Roman"/>
        </w:rPr>
        <w:t xml:space="preserve">. </w:t>
      </w:r>
      <w:r w:rsidR="00422669">
        <w:rPr>
          <w:rFonts w:ascii="Times New Roman" w:hAnsi="Times New Roman"/>
        </w:rPr>
        <w:t xml:space="preserve">Notons que nous n’avons pas fait ce mécanisme pour les groupes </w:t>
      </w:r>
      <w:r w:rsidR="00F65519">
        <w:rPr>
          <w:rFonts w:ascii="Times New Roman" w:hAnsi="Times New Roman"/>
        </w:rPr>
        <w:t>car cela dévoilerait trop d’information sur la cible</w:t>
      </w:r>
      <w:r w:rsidR="00422669">
        <w:rPr>
          <w:rFonts w:ascii="Times New Roman" w:hAnsi="Times New Roman"/>
        </w:rPr>
        <w:t xml:space="preserve">. Ainsi, la généralisation du groupe correspond </w:t>
      </w:r>
      <w:r w:rsidR="00F65519">
        <w:rPr>
          <w:rFonts w:ascii="Times New Roman" w:hAnsi="Times New Roman"/>
        </w:rPr>
        <w:t xml:space="preserve">simplement </w:t>
      </w:r>
      <w:r w:rsidR="00422669">
        <w:rPr>
          <w:rFonts w:ascii="Times New Roman" w:hAnsi="Times New Roman"/>
        </w:rPr>
        <w:t xml:space="preserve">à supprimer l’information sur les groupes dans les requêtes généralisées. </w:t>
      </w:r>
      <w:r w:rsidR="00422669" w:rsidRPr="0044162E">
        <w:rPr>
          <w:rFonts w:ascii="Times New Roman" w:hAnsi="Times New Roman"/>
        </w:rPr>
        <w:t>Ce système de généralisation est réalisé à l’aide d’un modèle arborescent hiérarchisé</w:t>
      </w:r>
      <w:r w:rsidR="00F65519">
        <w:rPr>
          <w:rFonts w:ascii="Times New Roman" w:hAnsi="Times New Roman"/>
        </w:rPr>
        <w:t xml:space="preserve"> </w:t>
      </w:r>
      <w:r w:rsidR="00422669" w:rsidRPr="0044162E">
        <w:rPr>
          <w:rFonts w:ascii="Times New Roman" w:hAnsi="Times New Roman"/>
        </w:rPr>
        <w:t xml:space="preserve">: les arbres n-aire des </w:t>
      </w:r>
      <w:proofErr w:type="spellStart"/>
      <w:r w:rsidR="00422669" w:rsidRPr="0044162E">
        <w:rPr>
          <w:rFonts w:ascii="Times New Roman" w:hAnsi="Times New Roman"/>
        </w:rPr>
        <w:t>S</w:t>
      </w:r>
      <w:r>
        <w:rPr>
          <w:rFonts w:ascii="Times New Roman" w:hAnsi="Times New Roman"/>
        </w:rPr>
        <w:t>tatus</w:t>
      </w:r>
      <w:proofErr w:type="spellEnd"/>
      <w:r>
        <w:rPr>
          <w:rFonts w:ascii="Times New Roman" w:hAnsi="Times New Roman"/>
        </w:rPr>
        <w:t>/</w:t>
      </w:r>
      <w:r w:rsidR="00422669" w:rsidRPr="0044162E">
        <w:rPr>
          <w:rFonts w:ascii="Times New Roman" w:hAnsi="Times New Roman"/>
        </w:rPr>
        <w:t>A</w:t>
      </w:r>
      <w:r>
        <w:rPr>
          <w:rFonts w:ascii="Times New Roman" w:hAnsi="Times New Roman"/>
        </w:rPr>
        <w:t>ffectation (SA)</w:t>
      </w:r>
      <w:r w:rsidR="00422669" w:rsidRPr="0044162E">
        <w:rPr>
          <w:rFonts w:ascii="Times New Roman" w:hAnsi="Times New Roman"/>
        </w:rPr>
        <w:t xml:space="preserve">.  </w:t>
      </w:r>
    </w:p>
    <w:p w14:paraId="7B0FE8C1" w14:textId="77777777" w:rsidR="003E1DE3" w:rsidRDefault="003E1DE3" w:rsidP="008A5C81">
      <w:pPr>
        <w:spacing w:after="120"/>
        <w:jc w:val="both"/>
        <w:rPr>
          <w:rFonts w:ascii="Times New Roman" w:hAnsi="Times New Roman"/>
        </w:rPr>
      </w:pPr>
    </w:p>
    <w:p w14:paraId="650CBA73" w14:textId="5028A53C" w:rsidR="00287BFB" w:rsidRDefault="008A5C81" w:rsidP="008A5C81">
      <w:pPr>
        <w:spacing w:after="120"/>
        <w:jc w:val="both"/>
        <w:rPr>
          <w:rFonts w:ascii="Times New Roman" w:hAnsi="Times New Roman"/>
        </w:rPr>
      </w:pPr>
      <w:r w:rsidRPr="0044162E">
        <w:rPr>
          <w:rFonts w:ascii="Times New Roman" w:hAnsi="Times New Roman"/>
        </w:rPr>
        <w:t>Un couple (</w:t>
      </w:r>
      <w:proofErr w:type="spellStart"/>
      <w:r w:rsidRPr="0044162E">
        <w:rPr>
          <w:rFonts w:ascii="Times New Roman" w:hAnsi="Times New Roman"/>
          <w:color w:val="FF6600"/>
        </w:rPr>
        <w:t>K</w:t>
      </w:r>
      <w:r w:rsidRPr="0044162E">
        <w:rPr>
          <w:rFonts w:ascii="Times New Roman" w:hAnsi="Times New Roman"/>
          <w:color w:val="FF6600"/>
          <w:vertAlign w:val="subscript"/>
        </w:rPr>
        <w:t>publique</w:t>
      </w:r>
      <w:proofErr w:type="spellEnd"/>
      <w:r w:rsidRPr="0044162E">
        <w:rPr>
          <w:rFonts w:ascii="Times New Roman" w:hAnsi="Times New Roman"/>
          <w:color w:val="FF6600"/>
        </w:rPr>
        <w:t xml:space="preserve">, </w:t>
      </w:r>
      <w:proofErr w:type="spellStart"/>
      <w:r w:rsidRPr="0044162E">
        <w:rPr>
          <w:rFonts w:ascii="Times New Roman" w:hAnsi="Times New Roman"/>
          <w:color w:val="6F38A9"/>
        </w:rPr>
        <w:t>K</w:t>
      </w:r>
      <w:r w:rsidRPr="0044162E">
        <w:rPr>
          <w:rFonts w:ascii="Times New Roman" w:hAnsi="Times New Roman"/>
          <w:color w:val="6F38A9"/>
          <w:vertAlign w:val="subscript"/>
        </w:rPr>
        <w:t>privée</w:t>
      </w:r>
      <w:proofErr w:type="spellEnd"/>
      <w:r w:rsidRPr="0044162E">
        <w:rPr>
          <w:rFonts w:ascii="Times New Roman" w:hAnsi="Times New Roman"/>
        </w:rPr>
        <w:t>) est associé à chaque Gr</w:t>
      </w:r>
      <w:r w:rsidR="00422669">
        <w:rPr>
          <w:rFonts w:ascii="Times New Roman" w:hAnsi="Times New Roman"/>
        </w:rPr>
        <w:t xml:space="preserve">oupe/ Statut/ Affectation (GSA) et est stocké dans la table </w:t>
      </w:r>
      <w:proofErr w:type="spellStart"/>
      <w:r w:rsidR="00422669" w:rsidRPr="00422669">
        <w:rPr>
          <w:rFonts w:ascii="Times New Roman" w:hAnsi="Times New Roman"/>
          <w:b/>
        </w:rPr>
        <w:t>Cles</w:t>
      </w:r>
      <w:proofErr w:type="spellEnd"/>
      <w:r w:rsidR="00422669">
        <w:rPr>
          <w:rFonts w:ascii="Times New Roman" w:hAnsi="Times New Roman"/>
        </w:rPr>
        <w:t>.</w:t>
      </w:r>
      <w:r w:rsidRPr="0044162E">
        <w:rPr>
          <w:rFonts w:ascii="Times New Roman" w:hAnsi="Times New Roman"/>
        </w:rPr>
        <w:t xml:space="preserve"> Ainsi, un utilisateur appartenant à un groupe aura le couple </w:t>
      </w:r>
      <w:proofErr w:type="spellStart"/>
      <w:r w:rsidRPr="0044162E">
        <w:rPr>
          <w:rFonts w:ascii="Times New Roman" w:hAnsi="Times New Roman"/>
          <w:color w:val="FF6600"/>
        </w:rPr>
        <w:t>K</w:t>
      </w:r>
      <w:r w:rsidRPr="0044162E">
        <w:rPr>
          <w:rFonts w:ascii="Times New Roman" w:hAnsi="Times New Roman"/>
          <w:color w:val="FF6600"/>
          <w:vertAlign w:val="subscript"/>
        </w:rPr>
        <w:t>publique</w:t>
      </w:r>
      <w:proofErr w:type="spellEnd"/>
      <w:r w:rsidRPr="0044162E">
        <w:rPr>
          <w:rFonts w:ascii="Times New Roman" w:hAnsi="Times New Roman"/>
          <w:color w:val="FF6600"/>
        </w:rPr>
        <w:t xml:space="preserve">, </w:t>
      </w:r>
      <w:proofErr w:type="spellStart"/>
      <w:r w:rsidRPr="0044162E">
        <w:rPr>
          <w:rFonts w:ascii="Times New Roman" w:hAnsi="Times New Roman"/>
          <w:color w:val="6F38A9"/>
        </w:rPr>
        <w:t>K</w:t>
      </w:r>
      <w:r w:rsidRPr="0044162E">
        <w:rPr>
          <w:rFonts w:ascii="Times New Roman" w:hAnsi="Times New Roman"/>
          <w:color w:val="6F38A9"/>
          <w:vertAlign w:val="subscript"/>
        </w:rPr>
        <w:t>privée</w:t>
      </w:r>
      <w:proofErr w:type="spellEnd"/>
      <w:r w:rsidRPr="0044162E">
        <w:rPr>
          <w:rFonts w:ascii="Times New Roman" w:hAnsi="Times New Roman"/>
        </w:rPr>
        <w:t xml:space="preserve"> du groupe,</w:t>
      </w:r>
      <w:r w:rsidR="001145C9">
        <w:rPr>
          <w:rFonts w:ascii="Times New Roman" w:hAnsi="Times New Roman"/>
        </w:rPr>
        <w:t xml:space="preserve"> idem pour statut, affectation</w:t>
      </w:r>
      <w:r w:rsidR="00422669">
        <w:rPr>
          <w:rFonts w:ascii="Times New Roman" w:hAnsi="Times New Roman"/>
        </w:rPr>
        <w:t>. Il</w:t>
      </w:r>
      <w:r w:rsidR="00F65519">
        <w:rPr>
          <w:rFonts w:ascii="Times New Roman" w:hAnsi="Times New Roman"/>
        </w:rPr>
        <w:t xml:space="preserve"> aura aussi les clés priv</w:t>
      </w:r>
      <w:r w:rsidR="00CD6445">
        <w:rPr>
          <w:rFonts w:ascii="Times New Roman" w:hAnsi="Times New Roman"/>
        </w:rPr>
        <w:t xml:space="preserve">ées de ses prédécesseurs dans les </w:t>
      </w:r>
      <w:r w:rsidR="00F65519">
        <w:rPr>
          <w:rFonts w:ascii="Times New Roman" w:hAnsi="Times New Roman"/>
        </w:rPr>
        <w:t>arbre</w:t>
      </w:r>
      <w:r w:rsidR="00CD6445">
        <w:rPr>
          <w:rFonts w:ascii="Times New Roman" w:hAnsi="Times New Roman"/>
        </w:rPr>
        <w:t>s</w:t>
      </w:r>
      <w:r w:rsidR="00F65519">
        <w:rPr>
          <w:rFonts w:ascii="Times New Roman" w:hAnsi="Times New Roman"/>
        </w:rPr>
        <w:t xml:space="preserve"> n-aire des S</w:t>
      </w:r>
      <w:r w:rsidR="003E1DE3">
        <w:rPr>
          <w:rFonts w:ascii="Times New Roman" w:hAnsi="Times New Roman"/>
        </w:rPr>
        <w:t>A</w:t>
      </w:r>
      <w:r w:rsidR="00CD6445">
        <w:rPr>
          <w:rFonts w:ascii="Times New Roman" w:hAnsi="Times New Roman"/>
        </w:rPr>
        <w:t>.</w:t>
      </w:r>
    </w:p>
    <w:p w14:paraId="3459BE9F" w14:textId="76097B35" w:rsidR="00287BFB" w:rsidRDefault="00287BFB" w:rsidP="008A5C81">
      <w:pPr>
        <w:spacing w:after="120"/>
        <w:jc w:val="both"/>
        <w:rPr>
          <w:rFonts w:ascii="Times New Roman" w:hAnsi="Times New Roman"/>
        </w:rPr>
      </w:pPr>
      <w:r w:rsidRPr="00287BFB">
        <w:rPr>
          <w:rFonts w:ascii="Times New Roman" w:hAnsi="Times New Roman"/>
        </w:rPr>
        <w:lastRenderedPageBreak/>
        <w:drawing>
          <wp:inline distT="0" distB="0" distL="0" distR="0" wp14:anchorId="229E3CB9" wp14:editId="2123499E">
            <wp:extent cx="5756910" cy="3690412"/>
            <wp:effectExtent l="0" t="0" r="0" b="0"/>
            <wp:docPr id="15"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3690412"/>
                    </a:xfrm>
                    <a:prstGeom prst="rect">
                      <a:avLst/>
                    </a:prstGeom>
                    <a:noFill/>
                    <a:ln>
                      <a:noFill/>
                    </a:ln>
                  </pic:spPr>
                </pic:pic>
              </a:graphicData>
            </a:graphic>
          </wp:inline>
        </w:drawing>
      </w:r>
    </w:p>
    <w:p w14:paraId="5152A573" w14:textId="63AAC5D0" w:rsidR="00CD6445" w:rsidRDefault="008A5C81" w:rsidP="008A5C81">
      <w:pPr>
        <w:spacing w:after="120"/>
        <w:jc w:val="both"/>
        <w:rPr>
          <w:rFonts w:ascii="Times New Roman" w:hAnsi="Times New Roman"/>
        </w:rPr>
      </w:pPr>
      <w:r w:rsidRPr="0044162E">
        <w:rPr>
          <w:rFonts w:ascii="Times New Roman" w:hAnsi="Times New Roman"/>
        </w:rPr>
        <w:t xml:space="preserve">Dans le cas contraire, l’utilisateur n’aura que </w:t>
      </w:r>
      <w:proofErr w:type="spellStart"/>
      <w:r w:rsidRPr="0044162E">
        <w:rPr>
          <w:rFonts w:ascii="Times New Roman" w:hAnsi="Times New Roman"/>
          <w:color w:val="FF6600"/>
        </w:rPr>
        <w:t>K</w:t>
      </w:r>
      <w:r w:rsidRPr="0044162E">
        <w:rPr>
          <w:rFonts w:ascii="Times New Roman" w:hAnsi="Times New Roman"/>
          <w:color w:val="FF6600"/>
          <w:vertAlign w:val="subscript"/>
        </w:rPr>
        <w:t>publique</w:t>
      </w:r>
      <w:proofErr w:type="spellEnd"/>
      <w:r w:rsidRPr="0044162E">
        <w:rPr>
          <w:rFonts w:ascii="Times New Roman" w:hAnsi="Times New Roman"/>
        </w:rPr>
        <w:t xml:space="preserve">. </w:t>
      </w:r>
      <w:r w:rsidR="00F65519">
        <w:rPr>
          <w:rFonts w:ascii="Times New Roman" w:hAnsi="Times New Roman"/>
        </w:rPr>
        <w:t>Ces clés</w:t>
      </w:r>
      <w:r w:rsidRPr="0044162E">
        <w:rPr>
          <w:rFonts w:ascii="Times New Roman" w:hAnsi="Times New Roman"/>
        </w:rPr>
        <w:t xml:space="preserve"> sont utilisées pour chiffrer les </w:t>
      </w:r>
      <w:r w:rsidR="00E957A2">
        <w:rPr>
          <w:rFonts w:ascii="Times New Roman" w:hAnsi="Times New Roman"/>
        </w:rPr>
        <w:t>clés secrètes associées aux types partagés</w:t>
      </w:r>
      <w:r w:rsidRPr="0044162E">
        <w:rPr>
          <w:rFonts w:ascii="Times New Roman" w:hAnsi="Times New Roman"/>
        </w:rPr>
        <w:t xml:space="preserve"> </w:t>
      </w:r>
      <w:proofErr w:type="spellStart"/>
      <w:r w:rsidRPr="0044162E">
        <w:rPr>
          <w:rFonts w:ascii="Times New Roman" w:hAnsi="Times New Roman"/>
          <w:color w:val="31849B" w:themeColor="accent5" w:themeShade="BF"/>
        </w:rPr>
        <w:t>K</w:t>
      </w:r>
      <w:r w:rsidRPr="0044162E">
        <w:rPr>
          <w:rFonts w:ascii="Times New Roman" w:hAnsi="Times New Roman"/>
          <w:color w:val="31849B" w:themeColor="accent5" w:themeShade="BF"/>
          <w:vertAlign w:val="subscript"/>
        </w:rPr>
        <w:t>sec</w:t>
      </w:r>
      <w:proofErr w:type="spellEnd"/>
      <w:r w:rsidRPr="0044162E">
        <w:rPr>
          <w:rFonts w:ascii="Times New Roman" w:hAnsi="Times New Roman"/>
          <w:color w:val="31849B" w:themeColor="accent5" w:themeShade="BF"/>
          <w:vertAlign w:val="subscript"/>
        </w:rPr>
        <w:t xml:space="preserve"> </w:t>
      </w:r>
      <w:r w:rsidR="002A109B">
        <w:rPr>
          <w:rFonts w:ascii="Times New Roman" w:hAnsi="Times New Roman"/>
        </w:rPr>
        <w:t>utilisées pour chiffrer les données partagées.</w:t>
      </w:r>
      <w:r w:rsidR="00E957A2">
        <w:rPr>
          <w:rFonts w:ascii="Times New Roman" w:hAnsi="Times New Roman"/>
        </w:rPr>
        <w:t xml:space="preserve"> (cf. Section XXXXX)</w:t>
      </w:r>
      <w:bookmarkStart w:id="9" w:name="_GoBack"/>
      <w:bookmarkEnd w:id="9"/>
    </w:p>
    <w:p w14:paraId="7A4F96A4" w14:textId="2D651BF4" w:rsidR="008A5C81" w:rsidRPr="0044162E" w:rsidRDefault="008A5C81" w:rsidP="008A5C81">
      <w:pPr>
        <w:spacing w:after="120"/>
        <w:jc w:val="both"/>
        <w:rPr>
          <w:rFonts w:ascii="Times New Roman" w:hAnsi="Times New Roman"/>
        </w:rPr>
      </w:pPr>
      <w:r w:rsidRPr="0044162E">
        <w:rPr>
          <w:rFonts w:ascii="Times New Roman" w:hAnsi="Times New Roman"/>
        </w:rPr>
        <w:t xml:space="preserve">Notons ici que les </w:t>
      </w:r>
      <w:r w:rsidRPr="0044162E">
        <w:rPr>
          <w:rFonts w:ascii="Times New Roman" w:hAnsi="Times New Roman"/>
          <w:b/>
        </w:rPr>
        <w:t>statuts</w:t>
      </w:r>
      <w:r w:rsidRPr="0044162E">
        <w:rPr>
          <w:rFonts w:ascii="Times New Roman" w:hAnsi="Times New Roman"/>
        </w:rPr>
        <w:t xml:space="preserve"> et </w:t>
      </w:r>
      <w:r w:rsidRPr="0044162E">
        <w:rPr>
          <w:rFonts w:ascii="Times New Roman" w:hAnsi="Times New Roman"/>
          <w:b/>
        </w:rPr>
        <w:t>affectations</w:t>
      </w:r>
      <w:r w:rsidRPr="0044162E">
        <w:rPr>
          <w:rFonts w:ascii="Times New Roman" w:hAnsi="Times New Roman"/>
        </w:rPr>
        <w:t xml:space="preserve"> sont </w:t>
      </w:r>
      <w:proofErr w:type="gramStart"/>
      <w:r w:rsidRPr="0044162E">
        <w:rPr>
          <w:rFonts w:ascii="Times New Roman" w:hAnsi="Times New Roman"/>
          <w:b/>
        </w:rPr>
        <w:t>prédéfinis</w:t>
      </w:r>
      <w:proofErr w:type="gramEnd"/>
      <w:r w:rsidRPr="0044162E">
        <w:rPr>
          <w:rFonts w:ascii="Times New Roman" w:hAnsi="Times New Roman"/>
          <w:b/>
        </w:rPr>
        <w:t xml:space="preserve"> et non modifiables</w:t>
      </w:r>
      <w:r w:rsidRPr="0044162E">
        <w:rPr>
          <w:rFonts w:ascii="Times New Roman" w:hAnsi="Times New Roman"/>
        </w:rPr>
        <w:t xml:space="preserve">, à savoir qu’un utilisateur, même dans le cas d’une solution dynamique, ne peut créer un nouveau statut ou une nouvelle affectation. Il n’y a donc pas de soucis de synchronisation pour les </w:t>
      </w:r>
      <w:proofErr w:type="spellStart"/>
      <w:r w:rsidRPr="0044162E">
        <w:rPr>
          <w:rFonts w:ascii="Times New Roman" w:hAnsi="Times New Roman"/>
          <w:color w:val="FF6600"/>
        </w:rPr>
        <w:t>K</w:t>
      </w:r>
      <w:r w:rsidRPr="0044162E">
        <w:rPr>
          <w:rFonts w:ascii="Times New Roman" w:hAnsi="Times New Roman"/>
          <w:color w:val="FF6600"/>
          <w:vertAlign w:val="subscript"/>
        </w:rPr>
        <w:t>publique</w:t>
      </w:r>
      <w:proofErr w:type="spellEnd"/>
      <w:r w:rsidRPr="0044162E">
        <w:rPr>
          <w:rFonts w:ascii="Times New Roman" w:hAnsi="Times New Roman"/>
          <w:color w:val="FF6600"/>
          <w:vertAlign w:val="subscript"/>
        </w:rPr>
        <w:t xml:space="preserve"> </w:t>
      </w:r>
      <w:r w:rsidRPr="0044162E">
        <w:rPr>
          <w:rFonts w:ascii="Times New Roman" w:hAnsi="Times New Roman"/>
        </w:rPr>
        <w:t xml:space="preserve">de ces éléments. Pour ce qui est des groupes, l’utilisateur </w:t>
      </w:r>
      <w:r w:rsidR="00E957A2">
        <w:rPr>
          <w:rFonts w:ascii="Times New Roman" w:hAnsi="Times New Roman"/>
        </w:rPr>
        <w:t xml:space="preserve">devrait pouvoir </w:t>
      </w:r>
      <w:r w:rsidRPr="0044162E">
        <w:rPr>
          <w:rFonts w:ascii="Times New Roman" w:hAnsi="Times New Roman"/>
        </w:rPr>
        <w:t xml:space="preserve">créer un groupe, son application locale </w:t>
      </w:r>
      <w:r w:rsidR="00E957A2" w:rsidRPr="0044162E">
        <w:rPr>
          <w:rFonts w:ascii="Times New Roman" w:hAnsi="Times New Roman"/>
        </w:rPr>
        <w:t>génér</w:t>
      </w:r>
      <w:r w:rsidR="00E957A2">
        <w:rPr>
          <w:rFonts w:ascii="Times New Roman" w:hAnsi="Times New Roman"/>
        </w:rPr>
        <w:t>ant</w:t>
      </w:r>
      <w:r w:rsidRPr="0044162E">
        <w:rPr>
          <w:rFonts w:ascii="Times New Roman" w:hAnsi="Times New Roman"/>
        </w:rPr>
        <w:t xml:space="preserve"> un couple (</w:t>
      </w:r>
      <w:proofErr w:type="spellStart"/>
      <w:r w:rsidRPr="0044162E">
        <w:rPr>
          <w:rFonts w:ascii="Times New Roman" w:hAnsi="Times New Roman"/>
          <w:color w:val="FF6600"/>
        </w:rPr>
        <w:t>K</w:t>
      </w:r>
      <w:r w:rsidRPr="0044162E">
        <w:rPr>
          <w:rFonts w:ascii="Times New Roman" w:hAnsi="Times New Roman"/>
          <w:color w:val="FF6600"/>
          <w:vertAlign w:val="subscript"/>
        </w:rPr>
        <w:t>publique</w:t>
      </w:r>
      <w:proofErr w:type="spellEnd"/>
      <w:r w:rsidRPr="0044162E">
        <w:rPr>
          <w:rFonts w:ascii="Times New Roman" w:hAnsi="Times New Roman"/>
          <w:color w:val="FF6600"/>
        </w:rPr>
        <w:t xml:space="preserve">, </w:t>
      </w:r>
      <w:proofErr w:type="spellStart"/>
      <w:r w:rsidRPr="0044162E">
        <w:rPr>
          <w:rFonts w:ascii="Times New Roman" w:hAnsi="Times New Roman"/>
          <w:color w:val="6F38A9"/>
        </w:rPr>
        <w:t>K</w:t>
      </w:r>
      <w:r w:rsidRPr="0044162E">
        <w:rPr>
          <w:rFonts w:ascii="Times New Roman" w:hAnsi="Times New Roman"/>
          <w:color w:val="6F38A9"/>
          <w:vertAlign w:val="subscript"/>
        </w:rPr>
        <w:t>privée</w:t>
      </w:r>
      <w:proofErr w:type="spellEnd"/>
      <w:r w:rsidRPr="0044162E">
        <w:rPr>
          <w:rFonts w:ascii="Times New Roman" w:hAnsi="Times New Roman"/>
        </w:rPr>
        <w:t xml:space="preserve">) pour ce groupe. </w:t>
      </w:r>
      <w:r w:rsidR="00E957A2">
        <w:rPr>
          <w:rFonts w:ascii="Times New Roman" w:hAnsi="Times New Roman"/>
        </w:rPr>
        <w:t xml:space="preserve">Il faudrait alors transmettre de façon sécurisée ce couple à tous les membres du groupe et la clé publique à tous les membres du réseau social. </w:t>
      </w:r>
    </w:p>
    <w:p w14:paraId="2E6A3579" w14:textId="77777777" w:rsidR="002A109B" w:rsidRDefault="002A109B" w:rsidP="008A5C81">
      <w:pPr>
        <w:jc w:val="both"/>
        <w:rPr>
          <w:rFonts w:ascii="Times New Roman" w:hAnsi="Times New Roman"/>
          <w:highlight w:val="yellow"/>
        </w:rPr>
      </w:pPr>
      <w:r w:rsidRPr="002A109B">
        <w:rPr>
          <w:rFonts w:ascii="Times New Roman" w:hAnsi="Times New Roman"/>
          <w:noProof/>
          <w:lang w:eastAsia="fr-FR"/>
        </w:rPr>
        <w:drawing>
          <wp:inline distT="0" distB="0" distL="0" distR="0" wp14:anchorId="782E076B" wp14:editId="462B6A3E">
            <wp:extent cx="3759835" cy="823528"/>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b="22062"/>
                    <a:stretch/>
                  </pic:blipFill>
                  <pic:spPr bwMode="auto">
                    <a:xfrm>
                      <a:off x="0" y="0"/>
                      <a:ext cx="3759835" cy="823528"/>
                    </a:xfrm>
                    <a:prstGeom prst="rect">
                      <a:avLst/>
                    </a:prstGeom>
                    <a:noFill/>
                    <a:ln>
                      <a:noFill/>
                    </a:ln>
                    <a:extLst>
                      <a:ext uri="{53640926-AAD7-44d8-BBD7-CCE9431645EC}">
                        <a14:shadowObscured xmlns:a14="http://schemas.microsoft.com/office/drawing/2010/main"/>
                      </a:ext>
                    </a:extLst>
                  </pic:spPr>
                </pic:pic>
              </a:graphicData>
            </a:graphic>
          </wp:inline>
        </w:drawing>
      </w:r>
    </w:p>
    <w:p w14:paraId="3E99EC33" w14:textId="44D74E7D" w:rsidR="002A109B" w:rsidRPr="0044162E" w:rsidRDefault="002A109B" w:rsidP="002A109B">
      <w:pPr>
        <w:spacing w:after="120"/>
        <w:jc w:val="both"/>
        <w:rPr>
          <w:rFonts w:ascii="Times New Roman" w:hAnsi="Times New Roman"/>
        </w:rPr>
      </w:pPr>
      <w:r>
        <w:rPr>
          <w:rFonts w:ascii="Times New Roman" w:hAnsi="Times New Roman"/>
        </w:rPr>
        <w:t xml:space="preserve">La dernière partie de la BD protégée concerne les données et les politiques. </w:t>
      </w:r>
      <w:r w:rsidRPr="0044162E">
        <w:rPr>
          <w:rFonts w:ascii="Times New Roman" w:hAnsi="Times New Roman"/>
        </w:rPr>
        <w:t>Les</w:t>
      </w:r>
      <w:r w:rsidRPr="002A109B">
        <w:rPr>
          <w:rFonts w:ascii="Times New Roman" w:hAnsi="Times New Roman"/>
        </w:rPr>
        <w:t xml:space="preserve"> tables </w:t>
      </w:r>
      <w:proofErr w:type="spellStart"/>
      <w:r w:rsidRPr="0044162E">
        <w:rPr>
          <w:rFonts w:ascii="Times New Roman" w:hAnsi="Times New Roman"/>
          <w:b/>
          <w:i/>
        </w:rPr>
        <w:t>Données_Clair</w:t>
      </w:r>
      <w:proofErr w:type="spellEnd"/>
      <w:r w:rsidRPr="00D86DE8">
        <w:rPr>
          <w:rFonts w:ascii="Times New Roman" w:hAnsi="Times New Roman"/>
          <w:i/>
        </w:rPr>
        <w:t>,</w:t>
      </w:r>
      <w:r w:rsidRPr="0044162E">
        <w:rPr>
          <w:rFonts w:ascii="Times New Roman" w:hAnsi="Times New Roman"/>
          <w:b/>
          <w:i/>
        </w:rPr>
        <w:t xml:space="preserve"> Types</w:t>
      </w:r>
      <w:r w:rsidR="00D86DE8" w:rsidRPr="00D86DE8">
        <w:rPr>
          <w:rFonts w:ascii="Times New Roman" w:hAnsi="Times New Roman"/>
          <w:i/>
        </w:rPr>
        <w:t>,</w:t>
      </w:r>
      <w:r w:rsidR="00D86DE8">
        <w:rPr>
          <w:rFonts w:ascii="Times New Roman" w:hAnsi="Times New Roman"/>
          <w:b/>
          <w:i/>
        </w:rPr>
        <w:t xml:space="preserve"> </w:t>
      </w:r>
      <w:r w:rsidRPr="0044162E">
        <w:rPr>
          <w:rFonts w:ascii="Times New Roman" w:hAnsi="Times New Roman"/>
          <w:b/>
          <w:i/>
        </w:rPr>
        <w:t>Politiques</w:t>
      </w:r>
      <w:r w:rsidRPr="0044162E">
        <w:rPr>
          <w:rFonts w:ascii="Times New Roman" w:hAnsi="Times New Roman"/>
        </w:rPr>
        <w:t xml:space="preserve"> </w:t>
      </w:r>
      <w:r w:rsidR="00D86DE8">
        <w:rPr>
          <w:rFonts w:ascii="Times New Roman" w:hAnsi="Times New Roman"/>
        </w:rPr>
        <w:t xml:space="preserve">et </w:t>
      </w:r>
      <w:proofErr w:type="spellStart"/>
      <w:r w:rsidR="00D86DE8">
        <w:rPr>
          <w:rFonts w:ascii="Times New Roman" w:hAnsi="Times New Roman"/>
          <w:b/>
          <w:i/>
        </w:rPr>
        <w:t>Cred_Autorise</w:t>
      </w:r>
      <w:proofErr w:type="spellEnd"/>
      <w:r w:rsidR="00D86DE8">
        <w:rPr>
          <w:rFonts w:ascii="Times New Roman" w:hAnsi="Times New Roman"/>
          <w:b/>
          <w:i/>
        </w:rPr>
        <w:t xml:space="preserve"> </w:t>
      </w:r>
      <w:r w:rsidRPr="0044162E">
        <w:rPr>
          <w:rFonts w:ascii="Times New Roman" w:hAnsi="Times New Roman"/>
        </w:rPr>
        <w:t>sont structurées et pensées pour répondre à l’exigence</w:t>
      </w:r>
      <w:r>
        <w:rPr>
          <w:rFonts w:ascii="Times New Roman" w:hAnsi="Times New Roman"/>
        </w:rPr>
        <w:t xml:space="preserve"> </w:t>
      </w:r>
      <w:r w:rsidRPr="0044162E">
        <w:rPr>
          <w:rFonts w:ascii="Times New Roman" w:hAnsi="Times New Roman"/>
        </w:rPr>
        <w:t>2</w:t>
      </w:r>
      <w:r>
        <w:rPr>
          <w:rFonts w:ascii="Times New Roman" w:hAnsi="Times New Roman"/>
        </w:rPr>
        <w:t xml:space="preserve"> d</w:t>
      </w:r>
      <w:r w:rsidRPr="0044162E">
        <w:rPr>
          <w:rFonts w:ascii="Times New Roman" w:hAnsi="Times New Roman"/>
        </w:rPr>
        <w:t>u sujet</w:t>
      </w:r>
      <w:r>
        <w:rPr>
          <w:rFonts w:ascii="Times New Roman" w:hAnsi="Times New Roman"/>
        </w:rPr>
        <w:t xml:space="preserve">. Notre solution s’articule autour des </w:t>
      </w:r>
      <w:r w:rsidRPr="0044162E">
        <w:rPr>
          <w:rFonts w:ascii="Times New Roman" w:hAnsi="Times New Roman"/>
          <w:b/>
        </w:rPr>
        <w:t>politiques de partage (PP)</w:t>
      </w:r>
      <w:r>
        <w:rPr>
          <w:rFonts w:ascii="Times New Roman" w:hAnsi="Times New Roman"/>
          <w:b/>
        </w:rPr>
        <w:t xml:space="preserve"> </w:t>
      </w:r>
      <w:r>
        <w:rPr>
          <w:rFonts w:ascii="Times New Roman" w:hAnsi="Times New Roman"/>
        </w:rPr>
        <w:t xml:space="preserve">comprenant </w:t>
      </w:r>
      <w:r w:rsidRPr="0044162E">
        <w:rPr>
          <w:rFonts w:ascii="Times New Roman" w:hAnsi="Times New Roman"/>
        </w:rPr>
        <w:t xml:space="preserve">deux volets : </w:t>
      </w:r>
    </w:p>
    <w:p w14:paraId="3CFBA1AE" w14:textId="181A7D7F" w:rsidR="009E549A" w:rsidRPr="00D86DE8" w:rsidRDefault="009E549A" w:rsidP="009E549A">
      <w:pPr>
        <w:pStyle w:val="Paragraphedeliste"/>
        <w:numPr>
          <w:ilvl w:val="0"/>
          <w:numId w:val="30"/>
        </w:numPr>
        <w:jc w:val="both"/>
        <w:rPr>
          <w:rFonts w:ascii="Times New Roman" w:hAnsi="Times New Roman"/>
        </w:rPr>
      </w:pPr>
      <w:r w:rsidRPr="00D86DE8">
        <w:rPr>
          <w:rFonts w:ascii="Times New Roman" w:hAnsi="Times New Roman"/>
          <w:b/>
        </w:rPr>
        <w:t xml:space="preserve">Disponibilité </w:t>
      </w:r>
      <w:r w:rsidRPr="00D86DE8">
        <w:rPr>
          <w:rFonts w:ascii="Times New Roman" w:hAnsi="Times New Roman"/>
        </w:rPr>
        <w:t>(colonne Dispo de la table</w:t>
      </w:r>
      <w:r w:rsidRPr="00D86DE8">
        <w:rPr>
          <w:rFonts w:ascii="Times New Roman" w:hAnsi="Times New Roman"/>
          <w:b/>
          <w:i/>
        </w:rPr>
        <w:t xml:space="preserve"> Types</w:t>
      </w:r>
      <w:r w:rsidRPr="00D86DE8">
        <w:rPr>
          <w:rFonts w:ascii="Times New Roman" w:hAnsi="Times New Roman"/>
        </w:rPr>
        <w:t>):</w:t>
      </w:r>
      <w:r w:rsidR="00D86DE8" w:rsidRPr="00D86DE8">
        <w:rPr>
          <w:rFonts w:ascii="Times New Roman" w:hAnsi="Times New Roman"/>
        </w:rPr>
        <w:t xml:space="preserve"> </w:t>
      </w:r>
      <w:r w:rsidRPr="00D86DE8">
        <w:rPr>
          <w:rFonts w:ascii="Times New Roman" w:hAnsi="Times New Roman"/>
        </w:rPr>
        <w:t xml:space="preserve">locale </w:t>
      </w:r>
      <w:r w:rsidRPr="0044162E">
        <w:rPr>
          <w:rFonts w:ascii="Times New Roman" w:hAnsi="Times New Roman"/>
        </w:rPr>
        <w:sym w:font="Wingdings" w:char="F0E0"/>
      </w:r>
      <w:r w:rsidRPr="00D86DE8">
        <w:rPr>
          <w:rFonts w:ascii="Times New Roman" w:hAnsi="Times New Roman"/>
        </w:rPr>
        <w:t xml:space="preserve"> la donnée reste sur la machine utilisateur</w:t>
      </w:r>
      <w:r w:rsidR="00D86DE8" w:rsidRPr="00D86DE8">
        <w:rPr>
          <w:rFonts w:ascii="Times New Roman" w:hAnsi="Times New Roman"/>
        </w:rPr>
        <w:t xml:space="preserve"> ; </w:t>
      </w:r>
      <w:r w:rsidRPr="00D86DE8">
        <w:rPr>
          <w:rFonts w:ascii="Times New Roman" w:hAnsi="Times New Roman"/>
        </w:rPr>
        <w:t xml:space="preserve">toujours </w:t>
      </w:r>
      <w:r w:rsidRPr="0044162E">
        <w:rPr>
          <w:rFonts w:ascii="Times New Roman" w:hAnsi="Times New Roman"/>
        </w:rPr>
        <w:sym w:font="Wingdings" w:char="F0E0"/>
      </w:r>
      <w:r w:rsidRPr="00D86DE8">
        <w:rPr>
          <w:rFonts w:ascii="Times New Roman" w:hAnsi="Times New Roman"/>
        </w:rPr>
        <w:t xml:space="preserve"> la donnée est téléversée sur la BD frontale</w:t>
      </w:r>
      <w:r w:rsidR="00D86DE8">
        <w:rPr>
          <w:rFonts w:ascii="Times New Roman" w:hAnsi="Times New Roman"/>
        </w:rPr>
        <w:t xml:space="preserve"> (et sera gérée par cette dernière).</w:t>
      </w:r>
    </w:p>
    <w:p w14:paraId="466E8E94" w14:textId="77777777" w:rsidR="009E549A" w:rsidRPr="0044162E" w:rsidRDefault="009E549A" w:rsidP="009E549A">
      <w:pPr>
        <w:jc w:val="both"/>
        <w:rPr>
          <w:rFonts w:ascii="Times New Roman" w:hAnsi="Times New Roman"/>
        </w:rPr>
      </w:pPr>
    </w:p>
    <w:p w14:paraId="559A68B2" w14:textId="77777777" w:rsidR="00D86DE8" w:rsidRPr="00D86DE8" w:rsidRDefault="009E549A" w:rsidP="002A109B">
      <w:pPr>
        <w:pStyle w:val="Paragraphedeliste"/>
        <w:numPr>
          <w:ilvl w:val="0"/>
          <w:numId w:val="30"/>
        </w:numPr>
        <w:spacing w:after="120"/>
        <w:jc w:val="both"/>
        <w:rPr>
          <w:rFonts w:ascii="Times New Roman" w:hAnsi="Times New Roman"/>
        </w:rPr>
      </w:pPr>
      <w:r w:rsidRPr="00D86DE8">
        <w:rPr>
          <w:rFonts w:ascii="Times New Roman" w:hAnsi="Times New Roman"/>
          <w:b/>
        </w:rPr>
        <w:t>La politique proprement dite</w:t>
      </w:r>
      <w:r w:rsidR="002A109B" w:rsidRPr="00D86DE8">
        <w:rPr>
          <w:rFonts w:ascii="Times New Roman" w:hAnsi="Times New Roman"/>
          <w:b/>
        </w:rPr>
        <w:t> </w:t>
      </w:r>
      <w:r w:rsidR="002A109B" w:rsidRPr="00D86DE8">
        <w:rPr>
          <w:rFonts w:ascii="Times New Roman" w:hAnsi="Times New Roman"/>
        </w:rPr>
        <w:t xml:space="preserve">(colonne Politique de </w:t>
      </w:r>
      <w:r w:rsidRPr="00D86DE8">
        <w:rPr>
          <w:rFonts w:ascii="Times New Roman" w:hAnsi="Times New Roman"/>
        </w:rPr>
        <w:t xml:space="preserve">la </w:t>
      </w:r>
      <w:r w:rsidR="002A109B" w:rsidRPr="00D86DE8">
        <w:rPr>
          <w:rFonts w:ascii="Times New Roman" w:hAnsi="Times New Roman"/>
        </w:rPr>
        <w:t xml:space="preserve">table </w:t>
      </w:r>
      <w:r w:rsidR="002A109B" w:rsidRPr="00D86DE8">
        <w:rPr>
          <w:rFonts w:ascii="Times New Roman" w:hAnsi="Times New Roman"/>
          <w:b/>
          <w:i/>
        </w:rPr>
        <w:t>Politiques</w:t>
      </w:r>
      <w:r w:rsidR="002A109B" w:rsidRPr="00D86DE8">
        <w:rPr>
          <w:rFonts w:ascii="Times New Roman" w:hAnsi="Times New Roman"/>
        </w:rPr>
        <w:t>):</w:t>
      </w:r>
      <w:r w:rsidRPr="00D86DE8">
        <w:rPr>
          <w:rFonts w:ascii="Times New Roman" w:hAnsi="Times New Roman"/>
        </w:rPr>
        <w:t xml:space="preserve"> f</w:t>
      </w:r>
      <w:r w:rsidR="002A109B" w:rsidRPr="00D86DE8">
        <w:rPr>
          <w:rFonts w:ascii="Times New Roman" w:hAnsi="Times New Roman"/>
        </w:rPr>
        <w:t>onction des Groupe(s), Statut et Affectation (GSA) des utilisateurs consultant la donnée. L’utilisateur peut donner un nom à sa politique</w:t>
      </w:r>
      <w:r w:rsidRPr="00D86DE8">
        <w:rPr>
          <w:rFonts w:ascii="Times New Roman" w:hAnsi="Times New Roman"/>
        </w:rPr>
        <w:t xml:space="preserve"> et peut </w:t>
      </w:r>
      <w:r w:rsidR="002A109B" w:rsidRPr="00D86DE8">
        <w:rPr>
          <w:rFonts w:ascii="Times New Roman" w:hAnsi="Times New Roman"/>
        </w:rPr>
        <w:t xml:space="preserve">l’associer à plusieurs </w:t>
      </w:r>
      <w:r w:rsidRPr="00D86DE8">
        <w:rPr>
          <w:rFonts w:ascii="Times New Roman" w:hAnsi="Times New Roman"/>
        </w:rPr>
        <w:t>types de données.</w:t>
      </w:r>
      <w:r w:rsidR="00D86DE8" w:rsidRPr="00D86DE8">
        <w:rPr>
          <w:rFonts w:ascii="Times New Roman" w:hAnsi="Times New Roman"/>
        </w:rPr>
        <w:t xml:space="preserve"> </w:t>
      </w:r>
      <w:r w:rsidRPr="00D86DE8">
        <w:rPr>
          <w:rFonts w:ascii="Times New Roman" w:hAnsi="Times New Roman"/>
        </w:rPr>
        <w:t>La sy</w:t>
      </w:r>
      <w:r w:rsidR="002A109B" w:rsidRPr="00D86DE8">
        <w:rPr>
          <w:rFonts w:ascii="Times New Roman" w:hAnsi="Times New Roman"/>
        </w:rPr>
        <w:t xml:space="preserve">ntaxe </w:t>
      </w:r>
      <w:r w:rsidRPr="00D86DE8">
        <w:rPr>
          <w:rFonts w:ascii="Times New Roman" w:hAnsi="Times New Roman"/>
        </w:rPr>
        <w:t xml:space="preserve">est imposée, à savoir, la </w:t>
      </w:r>
      <w:r w:rsidR="002A109B" w:rsidRPr="00D86DE8">
        <w:rPr>
          <w:rFonts w:ascii="Times New Roman" w:hAnsi="Times New Roman"/>
          <w:b/>
        </w:rPr>
        <w:t xml:space="preserve">forme normale disjonctive </w:t>
      </w:r>
      <w:r w:rsidR="002A109B" w:rsidRPr="00D86DE8">
        <w:rPr>
          <w:rFonts w:ascii="Times New Roman" w:hAnsi="Times New Roman"/>
        </w:rPr>
        <w:t xml:space="preserve">de </w:t>
      </w:r>
      <w:r w:rsidRPr="00D86DE8">
        <w:rPr>
          <w:rFonts w:ascii="Times New Roman" w:hAnsi="Times New Roman"/>
        </w:rPr>
        <w:t>prédicats simples (</w:t>
      </w:r>
      <w:proofErr w:type="spellStart"/>
      <w:proofErr w:type="gramStart"/>
      <w:r w:rsidRPr="00D86DE8">
        <w:rPr>
          <w:rFonts w:ascii="Times New Roman" w:hAnsi="Times New Roman"/>
        </w:rPr>
        <w:t>e.g</w:t>
      </w:r>
      <w:proofErr w:type="spellEnd"/>
      <w:r w:rsidRPr="00D86DE8">
        <w:rPr>
          <w:rFonts w:ascii="Times New Roman" w:hAnsi="Times New Roman"/>
        </w:rPr>
        <w:t>.,</w:t>
      </w:r>
      <w:proofErr w:type="gramEnd"/>
      <w:r w:rsidRPr="00D86DE8">
        <w:rPr>
          <w:rFonts w:ascii="Times New Roman" w:hAnsi="Times New Roman"/>
        </w:rPr>
        <w:t xml:space="preserve"> </w:t>
      </w:r>
      <w:r w:rsidR="002A109B" w:rsidRPr="00D86DE8">
        <w:rPr>
          <w:rFonts w:ascii="Times New Roman" w:hAnsi="Times New Roman"/>
        </w:rPr>
        <w:t xml:space="preserve"> </w:t>
      </w:r>
      <w:r w:rsidR="002A109B" w:rsidRPr="00D86DE8">
        <w:rPr>
          <w:rFonts w:ascii="Times New Roman" w:hAnsi="Times New Roman"/>
          <w:i/>
        </w:rPr>
        <w:t>groupe= « TD1 »</w:t>
      </w:r>
      <w:r w:rsidRPr="00D86DE8">
        <w:rPr>
          <w:rFonts w:ascii="Times New Roman" w:hAnsi="Times New Roman"/>
          <w:i/>
        </w:rPr>
        <w:t>)</w:t>
      </w:r>
      <w:r w:rsidR="002A109B" w:rsidRPr="00D86DE8">
        <w:rPr>
          <w:rFonts w:ascii="Times New Roman" w:hAnsi="Times New Roman"/>
        </w:rPr>
        <w:t>. L’expression résultante sera stockée dans la table</w:t>
      </w:r>
      <w:r w:rsidR="002A109B" w:rsidRPr="00D86DE8">
        <w:rPr>
          <w:rFonts w:ascii="Times New Roman" w:hAnsi="Times New Roman"/>
          <w:b/>
          <w:i/>
        </w:rPr>
        <w:t xml:space="preserve"> Politiques</w:t>
      </w:r>
      <w:r w:rsidR="002A109B" w:rsidRPr="00D86DE8">
        <w:rPr>
          <w:rFonts w:ascii="Times New Roman" w:hAnsi="Times New Roman"/>
        </w:rPr>
        <w:t xml:space="preserve"> dans la </w:t>
      </w:r>
      <w:r w:rsidR="002A109B" w:rsidRPr="00D86DE8">
        <w:rPr>
          <w:rFonts w:ascii="Times New Roman" w:hAnsi="Times New Roman"/>
        </w:rPr>
        <w:lastRenderedPageBreak/>
        <w:t xml:space="preserve">colonne </w:t>
      </w:r>
      <w:r w:rsidR="002A109B" w:rsidRPr="00D86DE8">
        <w:rPr>
          <w:rFonts w:ascii="Times New Roman" w:hAnsi="Times New Roman"/>
          <w:i/>
        </w:rPr>
        <w:t>expression</w:t>
      </w:r>
      <w:r w:rsidR="002A109B" w:rsidRPr="00D86DE8">
        <w:rPr>
          <w:rFonts w:ascii="Times New Roman" w:hAnsi="Times New Roman"/>
        </w:rPr>
        <w:t xml:space="preserve">. Exemple d’expression: </w:t>
      </w:r>
      <w:r w:rsidR="002A109B" w:rsidRPr="00D86DE8">
        <w:rPr>
          <w:rFonts w:ascii="Times New Roman" w:hAnsi="Times New Roman"/>
          <w:i/>
        </w:rPr>
        <w:t>(Statut = "</w:t>
      </w:r>
      <w:proofErr w:type="spellStart"/>
      <w:r w:rsidR="002A109B" w:rsidRPr="00D86DE8">
        <w:rPr>
          <w:rFonts w:ascii="Times New Roman" w:hAnsi="Times New Roman"/>
          <w:i/>
        </w:rPr>
        <w:t>Eleves</w:t>
      </w:r>
      <w:proofErr w:type="spellEnd"/>
      <w:r w:rsidR="002A109B" w:rsidRPr="00D86DE8">
        <w:rPr>
          <w:rFonts w:ascii="Times New Roman" w:hAnsi="Times New Roman"/>
          <w:i/>
        </w:rPr>
        <w:t xml:space="preserve">" et Affectation = "INSA Lyon") ou Affectation = "INSA CVL". </w:t>
      </w:r>
    </w:p>
    <w:p w14:paraId="001161B7" w14:textId="1FAF58B2" w:rsidR="002A109B" w:rsidRPr="00D86DE8" w:rsidRDefault="009E549A" w:rsidP="00D86DE8">
      <w:pPr>
        <w:pStyle w:val="Paragraphedeliste"/>
        <w:spacing w:after="120"/>
        <w:ind w:left="360"/>
        <w:jc w:val="both"/>
        <w:rPr>
          <w:rFonts w:ascii="Times New Roman" w:hAnsi="Times New Roman"/>
        </w:rPr>
      </w:pPr>
      <w:r w:rsidRPr="00D86DE8">
        <w:rPr>
          <w:rFonts w:ascii="Times New Roman" w:hAnsi="Times New Roman"/>
        </w:rPr>
        <w:t>Une politique particulière pourra être utilisée, « Public » à laquelle correspond une expression vide et qui donnera accès à la donnée à tous les utilisateurs du réseau.</w:t>
      </w:r>
    </w:p>
    <w:p w14:paraId="6D6D9F92" w14:textId="278EC1E4" w:rsidR="00D86DE8" w:rsidRPr="00D86DE8" w:rsidRDefault="00D86DE8" w:rsidP="00D86DE8">
      <w:pPr>
        <w:spacing w:after="120"/>
        <w:jc w:val="both"/>
        <w:rPr>
          <w:rFonts w:ascii="Times New Roman" w:hAnsi="Times New Roman"/>
        </w:rPr>
      </w:pPr>
      <w:r w:rsidRPr="0044162E">
        <w:rPr>
          <w:rFonts w:ascii="Times New Roman" w:hAnsi="Times New Roman"/>
        </w:rPr>
        <w:t>Dans le cas où l’utilisateur ne fixe pas de PP il se verra attribuer l</w:t>
      </w:r>
      <w:r>
        <w:rPr>
          <w:rFonts w:ascii="Times New Roman" w:hAnsi="Times New Roman"/>
        </w:rPr>
        <w:t>a</w:t>
      </w:r>
      <w:r w:rsidRPr="0044162E">
        <w:rPr>
          <w:rFonts w:ascii="Times New Roman" w:hAnsi="Times New Roman"/>
        </w:rPr>
        <w:t xml:space="preserve"> </w:t>
      </w:r>
      <w:r>
        <w:rPr>
          <w:rFonts w:ascii="Times New Roman" w:hAnsi="Times New Roman"/>
        </w:rPr>
        <w:t>p</w:t>
      </w:r>
      <w:r w:rsidRPr="00D86DE8">
        <w:rPr>
          <w:rFonts w:ascii="Times New Roman" w:hAnsi="Times New Roman"/>
        </w:rPr>
        <w:t>olitique de partage par défaut, à savoir une disponibilité locale et aucun partage.</w:t>
      </w:r>
    </w:p>
    <w:p w14:paraId="069535D9" w14:textId="1CFAAF1C" w:rsidR="002A109B" w:rsidRPr="00D86DE8" w:rsidRDefault="002A109B" w:rsidP="002A109B">
      <w:pPr>
        <w:spacing w:after="120"/>
        <w:jc w:val="both"/>
        <w:rPr>
          <w:rFonts w:ascii="Times New Roman" w:hAnsi="Times New Roman"/>
        </w:rPr>
      </w:pPr>
      <w:r w:rsidRPr="0044162E">
        <w:rPr>
          <w:rFonts w:ascii="Times New Roman" w:hAnsi="Times New Roman"/>
        </w:rPr>
        <w:t>Pour protéger une donnée partagée, c’est à dire susceptible de constituer une réponse aux requêtes d’un utilisateur tiers, et donc de transiter par le réseau, il faut la chiffrer. C’est à cela que servent les clés secrètes</w:t>
      </w:r>
      <w:r w:rsidR="00D86DE8">
        <w:rPr>
          <w:rFonts w:ascii="Times New Roman" w:hAnsi="Times New Roman"/>
        </w:rPr>
        <w:t xml:space="preserve"> de types</w:t>
      </w:r>
      <w:r w:rsidRPr="0044162E">
        <w:rPr>
          <w:rFonts w:ascii="Times New Roman" w:hAnsi="Times New Roman"/>
          <w:color w:val="31849B" w:themeColor="accent5" w:themeShade="BF"/>
        </w:rPr>
        <w:t xml:space="preserve"> </w:t>
      </w:r>
      <w:proofErr w:type="spellStart"/>
      <w:r w:rsidRPr="0044162E">
        <w:rPr>
          <w:rFonts w:ascii="Times New Roman" w:hAnsi="Times New Roman"/>
          <w:color w:val="31849B" w:themeColor="accent5" w:themeShade="BF"/>
        </w:rPr>
        <w:t>K</w:t>
      </w:r>
      <w:r w:rsidRPr="0044162E">
        <w:rPr>
          <w:rFonts w:ascii="Times New Roman" w:hAnsi="Times New Roman"/>
          <w:color w:val="31849B" w:themeColor="accent5" w:themeShade="BF"/>
          <w:vertAlign w:val="subscript"/>
        </w:rPr>
        <w:t>sec</w:t>
      </w:r>
      <w:proofErr w:type="spellEnd"/>
      <w:r w:rsidRPr="0044162E">
        <w:rPr>
          <w:rFonts w:ascii="Times New Roman" w:hAnsi="Times New Roman"/>
        </w:rPr>
        <w:t xml:space="preserve">. Ces dernières sont stockées dans la colonne </w:t>
      </w:r>
      <w:proofErr w:type="spellStart"/>
      <w:r w:rsidRPr="00D86DE8">
        <w:rPr>
          <w:rFonts w:ascii="Times New Roman" w:hAnsi="Times New Roman"/>
          <w:i/>
        </w:rPr>
        <w:t>Ksec</w:t>
      </w:r>
      <w:proofErr w:type="spellEnd"/>
      <w:r w:rsidRPr="0044162E">
        <w:rPr>
          <w:rFonts w:ascii="Times New Roman" w:hAnsi="Times New Roman"/>
        </w:rPr>
        <w:t xml:space="preserve"> de la</w:t>
      </w:r>
      <w:r w:rsidRPr="00D86DE8">
        <w:rPr>
          <w:rFonts w:ascii="Times New Roman" w:hAnsi="Times New Roman"/>
        </w:rPr>
        <w:t xml:space="preserve"> table </w:t>
      </w:r>
      <w:r w:rsidRPr="0044162E">
        <w:rPr>
          <w:rFonts w:ascii="Times New Roman" w:hAnsi="Times New Roman"/>
          <w:b/>
          <w:i/>
        </w:rPr>
        <w:t>Types</w:t>
      </w:r>
      <w:r w:rsidRPr="0044162E">
        <w:rPr>
          <w:rFonts w:ascii="Times New Roman" w:hAnsi="Times New Roman"/>
        </w:rPr>
        <w:t>.</w:t>
      </w:r>
      <w:r w:rsidRPr="0044162E">
        <w:rPr>
          <w:rFonts w:ascii="Times New Roman" w:hAnsi="Times New Roman"/>
          <w:b/>
        </w:rPr>
        <w:t xml:space="preserve"> </w:t>
      </w:r>
      <w:r w:rsidRPr="0044162E">
        <w:rPr>
          <w:rFonts w:ascii="Times New Roman" w:hAnsi="Times New Roman"/>
        </w:rPr>
        <w:t xml:space="preserve"> Chacune des ces clés symétrique permet de chiffrer toutes les données d’un même type. </w:t>
      </w:r>
      <w:r w:rsidR="00D86DE8">
        <w:rPr>
          <w:rFonts w:ascii="Times New Roman" w:hAnsi="Times New Roman"/>
        </w:rPr>
        <w:t xml:space="preserve">Cette clé est </w:t>
      </w:r>
      <w:r w:rsidRPr="0044162E">
        <w:rPr>
          <w:rFonts w:ascii="Times New Roman" w:hAnsi="Times New Roman"/>
        </w:rPr>
        <w:t>transmise à chaque réponse con</w:t>
      </w:r>
      <w:r w:rsidR="00D86DE8">
        <w:rPr>
          <w:rFonts w:ascii="Times New Roman" w:hAnsi="Times New Roman"/>
        </w:rPr>
        <w:t xml:space="preserve">tenant des données du </w:t>
      </w:r>
      <w:r w:rsidRPr="0044162E">
        <w:rPr>
          <w:rFonts w:ascii="Times New Roman" w:hAnsi="Times New Roman"/>
        </w:rPr>
        <w:t>type qu’elle chiffre</w:t>
      </w:r>
      <w:r w:rsidR="00D86DE8">
        <w:rPr>
          <w:rFonts w:ascii="Times New Roman" w:hAnsi="Times New Roman"/>
        </w:rPr>
        <w:t xml:space="preserve">. Bien évidemment, elle est transmise chiffrée, et ce, justement avec les clés publiques correspondant aux crédentials nécessaires indiqués dans l’expression de la politique. C’est l’objet de la table </w:t>
      </w:r>
      <w:proofErr w:type="spellStart"/>
      <w:r w:rsidR="00D86DE8">
        <w:rPr>
          <w:rFonts w:ascii="Times New Roman" w:hAnsi="Times New Roman"/>
          <w:b/>
          <w:i/>
        </w:rPr>
        <w:t>Cred_Autorise</w:t>
      </w:r>
      <w:proofErr w:type="spellEnd"/>
      <w:r w:rsidR="00D86DE8">
        <w:rPr>
          <w:rFonts w:ascii="Times New Roman" w:hAnsi="Times New Roman"/>
          <w:i/>
        </w:rPr>
        <w:t xml:space="preserve"> </w:t>
      </w:r>
      <w:r w:rsidR="00814666">
        <w:rPr>
          <w:rFonts w:ascii="Times New Roman" w:hAnsi="Times New Roman"/>
        </w:rPr>
        <w:t>d’encoder ces crédentials.</w:t>
      </w:r>
    </w:p>
    <w:p w14:paraId="3F4E3DDF" w14:textId="59241EA9" w:rsidR="008A5C81" w:rsidRPr="00814666" w:rsidRDefault="008A5C81" w:rsidP="008A5C81">
      <w:pPr>
        <w:jc w:val="both"/>
        <w:rPr>
          <w:rFonts w:ascii="Times New Roman" w:hAnsi="Times New Roman"/>
        </w:rPr>
      </w:pPr>
      <w:r w:rsidRPr="00814666">
        <w:rPr>
          <w:rFonts w:ascii="Times New Roman" w:hAnsi="Times New Roman"/>
        </w:rPr>
        <w:t>Le système de stockage des dans la</w:t>
      </w:r>
      <w:r w:rsidRPr="00814666">
        <w:rPr>
          <w:rFonts w:ascii="Times New Roman" w:hAnsi="Times New Roman"/>
          <w:b/>
          <w:i/>
        </w:rPr>
        <w:t xml:space="preserve"> </w:t>
      </w:r>
      <w:r w:rsidRPr="00814666">
        <w:rPr>
          <w:rFonts w:ascii="Times New Roman" w:hAnsi="Times New Roman"/>
        </w:rPr>
        <w:t>table</w:t>
      </w:r>
      <w:r w:rsidRPr="00814666">
        <w:rPr>
          <w:rFonts w:ascii="Times New Roman" w:hAnsi="Times New Roman"/>
          <w:b/>
          <w:i/>
        </w:rPr>
        <w:t xml:space="preserve"> </w:t>
      </w:r>
      <w:proofErr w:type="spellStart"/>
      <w:r w:rsidRPr="00814666">
        <w:rPr>
          <w:rFonts w:ascii="Times New Roman" w:hAnsi="Times New Roman"/>
          <w:b/>
          <w:i/>
        </w:rPr>
        <w:t>Cles</w:t>
      </w:r>
      <w:proofErr w:type="spellEnd"/>
      <w:r w:rsidRPr="00814666">
        <w:rPr>
          <w:rFonts w:ascii="Times New Roman" w:hAnsi="Times New Roman"/>
        </w:rPr>
        <w:t xml:space="preserve"> (toutes les </w:t>
      </w:r>
      <w:proofErr w:type="spellStart"/>
      <w:r w:rsidRPr="00814666">
        <w:rPr>
          <w:rFonts w:ascii="Times New Roman" w:hAnsi="Times New Roman"/>
          <w:color w:val="FF6600"/>
        </w:rPr>
        <w:t>K</w:t>
      </w:r>
      <w:r w:rsidRPr="00814666">
        <w:rPr>
          <w:rFonts w:ascii="Times New Roman" w:hAnsi="Times New Roman"/>
          <w:color w:val="FF6600"/>
          <w:vertAlign w:val="subscript"/>
        </w:rPr>
        <w:t>publique</w:t>
      </w:r>
      <w:proofErr w:type="spellEnd"/>
      <w:r w:rsidRPr="00814666">
        <w:rPr>
          <w:rFonts w:ascii="Times New Roman" w:hAnsi="Times New Roman"/>
        </w:rPr>
        <w:t xml:space="preserve"> et </w:t>
      </w:r>
      <w:r w:rsidR="00814666">
        <w:rPr>
          <w:rFonts w:ascii="Times New Roman" w:hAnsi="Times New Roman"/>
        </w:rPr>
        <w:t>certaines</w:t>
      </w:r>
      <w:r w:rsidRPr="00814666">
        <w:rPr>
          <w:rFonts w:ascii="Times New Roman" w:hAnsi="Times New Roman"/>
        </w:rPr>
        <w:t xml:space="preserve"> </w:t>
      </w:r>
      <w:proofErr w:type="spellStart"/>
      <w:r w:rsidRPr="00814666">
        <w:rPr>
          <w:rFonts w:ascii="Times New Roman" w:hAnsi="Times New Roman"/>
          <w:color w:val="6F38A9"/>
        </w:rPr>
        <w:t>K</w:t>
      </w:r>
      <w:r w:rsidRPr="00814666">
        <w:rPr>
          <w:rFonts w:ascii="Times New Roman" w:hAnsi="Times New Roman"/>
          <w:color w:val="6F38A9"/>
          <w:vertAlign w:val="subscript"/>
        </w:rPr>
        <w:t>privée</w:t>
      </w:r>
      <w:proofErr w:type="spellEnd"/>
      <w:r w:rsidRPr="00814666">
        <w:rPr>
          <w:rFonts w:ascii="Times New Roman" w:hAnsi="Times New Roman"/>
        </w:rPr>
        <w:t xml:space="preserve">  des GSA de l’utilisateur) permettent jointement à la table</w:t>
      </w:r>
      <w:r w:rsidRPr="00814666">
        <w:rPr>
          <w:rFonts w:ascii="Times New Roman" w:hAnsi="Times New Roman"/>
          <w:b/>
          <w:i/>
        </w:rPr>
        <w:t xml:space="preserve"> </w:t>
      </w:r>
      <w:proofErr w:type="spellStart"/>
      <w:r w:rsidRPr="00814666">
        <w:rPr>
          <w:rFonts w:ascii="Times New Roman" w:hAnsi="Times New Roman"/>
          <w:b/>
          <w:i/>
        </w:rPr>
        <w:t>Cred_autorise</w:t>
      </w:r>
      <w:proofErr w:type="spellEnd"/>
      <w:r w:rsidRPr="00814666">
        <w:rPr>
          <w:rFonts w:ascii="Times New Roman" w:hAnsi="Times New Roman"/>
        </w:rPr>
        <w:t xml:space="preserve"> une </w:t>
      </w:r>
      <w:r w:rsidRPr="00814666">
        <w:rPr>
          <w:rFonts w:ascii="Times New Roman" w:hAnsi="Times New Roman"/>
          <w:b/>
        </w:rPr>
        <w:t>gestion automatisée du partage de données,</w:t>
      </w:r>
      <w:r w:rsidRPr="00814666">
        <w:rPr>
          <w:rFonts w:ascii="Times New Roman" w:hAnsi="Times New Roman"/>
        </w:rPr>
        <w:t xml:space="preserve"> en appliquant les politiques de partage.</w:t>
      </w:r>
    </w:p>
    <w:p w14:paraId="7589D61D" w14:textId="77777777" w:rsidR="00F834D4" w:rsidRDefault="008A5C81" w:rsidP="008A5C81">
      <w:pPr>
        <w:jc w:val="both"/>
        <w:rPr>
          <w:rFonts w:ascii="Times New Roman" w:hAnsi="Times New Roman"/>
        </w:rPr>
      </w:pPr>
      <w:r w:rsidRPr="00814666">
        <w:rPr>
          <w:rFonts w:ascii="Times New Roman" w:hAnsi="Times New Roman"/>
        </w:rPr>
        <w:t>Les</w:t>
      </w:r>
      <w:r w:rsidRPr="00814666">
        <w:rPr>
          <w:rFonts w:ascii="Times New Roman" w:hAnsi="Times New Roman"/>
          <w:b/>
        </w:rPr>
        <w:t xml:space="preserve"> </w:t>
      </w:r>
      <w:proofErr w:type="spellStart"/>
      <w:r w:rsidRPr="00814666">
        <w:rPr>
          <w:rFonts w:ascii="Times New Roman" w:hAnsi="Times New Roman"/>
          <w:b/>
        </w:rPr>
        <w:t>ID_cle</w:t>
      </w:r>
      <w:proofErr w:type="spellEnd"/>
      <w:r w:rsidRPr="00814666">
        <w:rPr>
          <w:rFonts w:ascii="Times New Roman" w:hAnsi="Times New Roman"/>
        </w:rPr>
        <w:t xml:space="preserve"> de la table</w:t>
      </w:r>
      <w:r w:rsidRPr="00814666">
        <w:rPr>
          <w:rFonts w:ascii="Times New Roman" w:hAnsi="Times New Roman"/>
          <w:b/>
          <w:i/>
        </w:rPr>
        <w:t xml:space="preserve"> </w:t>
      </w:r>
      <w:proofErr w:type="spellStart"/>
      <w:r w:rsidRPr="00814666">
        <w:rPr>
          <w:rFonts w:ascii="Times New Roman" w:hAnsi="Times New Roman"/>
          <w:b/>
          <w:i/>
        </w:rPr>
        <w:t>Cles</w:t>
      </w:r>
      <w:proofErr w:type="spellEnd"/>
      <w:r w:rsidRPr="00814666">
        <w:rPr>
          <w:rFonts w:ascii="Times New Roman" w:hAnsi="Times New Roman"/>
        </w:rPr>
        <w:t xml:space="preserve"> sont utilisées comme </w:t>
      </w:r>
      <w:r w:rsidR="00F834D4">
        <w:rPr>
          <w:rFonts w:ascii="Times New Roman" w:hAnsi="Times New Roman"/>
        </w:rPr>
        <w:t xml:space="preserve">référence aux </w:t>
      </w:r>
      <w:r w:rsidRPr="00814666">
        <w:rPr>
          <w:rFonts w:ascii="Times New Roman" w:hAnsi="Times New Roman"/>
          <w:b/>
        </w:rPr>
        <w:t>crédentials</w:t>
      </w:r>
      <w:r w:rsidRPr="00814666">
        <w:rPr>
          <w:rFonts w:ascii="Times New Roman" w:hAnsi="Times New Roman"/>
        </w:rPr>
        <w:t> : ainsi on</w:t>
      </w:r>
      <w:r w:rsidRPr="00814666">
        <w:rPr>
          <w:rFonts w:ascii="Times New Roman" w:hAnsi="Times New Roman"/>
          <w:b/>
        </w:rPr>
        <w:t xml:space="preserve"> </w:t>
      </w:r>
      <w:r w:rsidR="00814666">
        <w:rPr>
          <w:rFonts w:ascii="Times New Roman" w:hAnsi="Times New Roman"/>
          <w:b/>
        </w:rPr>
        <w:t>en</w:t>
      </w:r>
      <w:r w:rsidRPr="00814666">
        <w:rPr>
          <w:rFonts w:ascii="Times New Roman" w:hAnsi="Times New Roman"/>
          <w:b/>
        </w:rPr>
        <w:t xml:space="preserve">code </w:t>
      </w:r>
      <w:r w:rsidR="00F834D4">
        <w:rPr>
          <w:rFonts w:ascii="Times New Roman" w:hAnsi="Times New Roman"/>
          <w:b/>
        </w:rPr>
        <w:t xml:space="preserve">l’expression de la </w:t>
      </w:r>
      <w:r w:rsidRPr="00814666">
        <w:rPr>
          <w:rFonts w:ascii="Times New Roman" w:hAnsi="Times New Roman"/>
          <w:b/>
        </w:rPr>
        <w:t>politique de partage</w:t>
      </w:r>
      <w:r w:rsidRPr="00814666">
        <w:rPr>
          <w:rFonts w:ascii="Times New Roman" w:hAnsi="Times New Roman"/>
        </w:rPr>
        <w:t xml:space="preserve"> en reportant les </w:t>
      </w:r>
      <w:proofErr w:type="spellStart"/>
      <w:r w:rsidRPr="00814666">
        <w:rPr>
          <w:rFonts w:ascii="Times New Roman" w:hAnsi="Times New Roman"/>
        </w:rPr>
        <w:t>id_</w:t>
      </w:r>
      <w:r w:rsidR="00814666">
        <w:rPr>
          <w:rFonts w:ascii="Times New Roman" w:hAnsi="Times New Roman"/>
        </w:rPr>
        <w:t>cle</w:t>
      </w:r>
      <w:proofErr w:type="spellEnd"/>
      <w:r w:rsidR="00814666">
        <w:rPr>
          <w:rFonts w:ascii="Times New Roman" w:hAnsi="Times New Roman"/>
        </w:rPr>
        <w:t xml:space="preserve"> des GSA autorisés à consulter</w:t>
      </w:r>
      <w:r w:rsidRPr="00814666">
        <w:rPr>
          <w:rFonts w:ascii="Times New Roman" w:hAnsi="Times New Roman"/>
        </w:rPr>
        <w:t xml:space="preserve"> un type de donnée, dans la colonne </w:t>
      </w:r>
      <w:proofErr w:type="spellStart"/>
      <w:r w:rsidRPr="00F834D4">
        <w:rPr>
          <w:rFonts w:ascii="Times New Roman" w:hAnsi="Times New Roman"/>
          <w:i/>
        </w:rPr>
        <w:t>Cred_Auto_Ref</w:t>
      </w:r>
      <w:proofErr w:type="spellEnd"/>
      <w:r w:rsidRPr="00814666">
        <w:rPr>
          <w:rFonts w:ascii="Times New Roman" w:hAnsi="Times New Roman"/>
        </w:rPr>
        <w:t xml:space="preserve"> de la table </w:t>
      </w:r>
      <w:proofErr w:type="spellStart"/>
      <w:r w:rsidRPr="00814666">
        <w:rPr>
          <w:rFonts w:ascii="Times New Roman" w:hAnsi="Times New Roman"/>
          <w:b/>
          <w:i/>
        </w:rPr>
        <w:t>Cred_autorise</w:t>
      </w:r>
      <w:proofErr w:type="spellEnd"/>
      <w:r w:rsidRPr="00814666">
        <w:rPr>
          <w:rFonts w:ascii="Times New Roman" w:hAnsi="Times New Roman"/>
        </w:rPr>
        <w:t xml:space="preserve">. </w:t>
      </w:r>
    </w:p>
    <w:p w14:paraId="2FAB8534" w14:textId="29335059" w:rsidR="00814666" w:rsidRDefault="00814666" w:rsidP="008A5C81">
      <w:pPr>
        <w:jc w:val="both"/>
        <w:rPr>
          <w:rFonts w:ascii="Times New Roman" w:hAnsi="Times New Roman"/>
        </w:rPr>
      </w:pPr>
      <w:r>
        <w:rPr>
          <w:rFonts w:ascii="Times New Roman" w:hAnsi="Times New Roman"/>
        </w:rPr>
        <w:t xml:space="preserve">Ainsi, par exemple, l’expression </w:t>
      </w:r>
      <w:r w:rsidRPr="00D86DE8">
        <w:rPr>
          <w:rFonts w:ascii="Times New Roman" w:hAnsi="Times New Roman"/>
          <w:i/>
        </w:rPr>
        <w:t>(Statut = "</w:t>
      </w:r>
      <w:proofErr w:type="spellStart"/>
      <w:r w:rsidRPr="00D86DE8">
        <w:rPr>
          <w:rFonts w:ascii="Times New Roman" w:hAnsi="Times New Roman"/>
          <w:i/>
        </w:rPr>
        <w:t>Eleves</w:t>
      </w:r>
      <w:proofErr w:type="spellEnd"/>
      <w:r w:rsidRPr="00D86DE8">
        <w:rPr>
          <w:rFonts w:ascii="Times New Roman" w:hAnsi="Times New Roman"/>
          <w:i/>
        </w:rPr>
        <w:t>" et Affectation = "INSA Lyon") ou Affectation = "INSA CVL"</w:t>
      </w:r>
      <w:r>
        <w:rPr>
          <w:rFonts w:ascii="Times New Roman" w:hAnsi="Times New Roman"/>
          <w:i/>
        </w:rPr>
        <w:t xml:space="preserve"> </w:t>
      </w:r>
      <w:r>
        <w:rPr>
          <w:rFonts w:ascii="Times New Roman" w:hAnsi="Times New Roman"/>
        </w:rPr>
        <w:t xml:space="preserve">donnera lieu à deux tuples </w:t>
      </w:r>
      <w:r w:rsidR="00EF1EE5">
        <w:rPr>
          <w:rFonts w:ascii="Times New Roman" w:hAnsi="Times New Roman"/>
        </w:rPr>
        <w:t xml:space="preserve">(à cause de la disjonction) </w:t>
      </w:r>
      <w:r>
        <w:rPr>
          <w:rFonts w:ascii="Times New Roman" w:hAnsi="Times New Roman"/>
        </w:rPr>
        <w:t xml:space="preserve">dans la table </w:t>
      </w:r>
      <w:proofErr w:type="spellStart"/>
      <w:r w:rsidRPr="00814666">
        <w:rPr>
          <w:rFonts w:ascii="Times New Roman" w:hAnsi="Times New Roman"/>
          <w:b/>
          <w:i/>
        </w:rPr>
        <w:t>Cred_Autorise</w:t>
      </w:r>
      <w:proofErr w:type="spellEnd"/>
      <w:r>
        <w:rPr>
          <w:rFonts w:ascii="Times New Roman" w:hAnsi="Times New Roman"/>
        </w:rPr>
        <w:t xml:space="preserve">, tout deux référençant la politique correspondante dans la table </w:t>
      </w:r>
      <w:r w:rsidRPr="00814666">
        <w:rPr>
          <w:rFonts w:ascii="Times New Roman" w:hAnsi="Times New Roman"/>
          <w:b/>
          <w:i/>
        </w:rPr>
        <w:t>Politiques</w:t>
      </w:r>
      <w:r>
        <w:rPr>
          <w:rFonts w:ascii="Times New Roman" w:hAnsi="Times New Roman"/>
        </w:rPr>
        <w:t>. Le premier tuple contiendra (</w:t>
      </w:r>
      <w:proofErr w:type="spellStart"/>
      <w:r>
        <w:rPr>
          <w:rFonts w:ascii="Times New Roman" w:hAnsi="Times New Roman"/>
        </w:rPr>
        <w:t>ID_Eleves</w:t>
      </w:r>
      <w:proofErr w:type="spellEnd"/>
      <w:r>
        <w:rPr>
          <w:rFonts w:ascii="Times New Roman" w:hAnsi="Times New Roman"/>
        </w:rPr>
        <w:t xml:space="preserve">, ID_INSA Lyon) et le deuxième contiendra </w:t>
      </w:r>
      <w:r w:rsidR="000F3277">
        <w:rPr>
          <w:rFonts w:ascii="Times New Roman" w:hAnsi="Times New Roman"/>
        </w:rPr>
        <w:t>(</w:t>
      </w:r>
      <w:r>
        <w:rPr>
          <w:rFonts w:ascii="Times New Roman" w:hAnsi="Times New Roman"/>
        </w:rPr>
        <w:t>ID_INSA_CVL</w:t>
      </w:r>
      <w:r w:rsidR="000F3277">
        <w:rPr>
          <w:rFonts w:ascii="Times New Roman" w:hAnsi="Times New Roman"/>
        </w:rPr>
        <w:t>)</w:t>
      </w:r>
      <w:r>
        <w:rPr>
          <w:rFonts w:ascii="Times New Roman" w:hAnsi="Times New Roman"/>
        </w:rPr>
        <w:t>. L</w:t>
      </w:r>
      <w:r w:rsidR="008A5C81" w:rsidRPr="00814666">
        <w:rPr>
          <w:rFonts w:ascii="Times New Roman" w:hAnsi="Times New Roman"/>
        </w:rPr>
        <w:t xml:space="preserve">ors de l’envoi d’une requête, l’application demandeuse ajoute </w:t>
      </w:r>
      <w:r w:rsidR="000F3277">
        <w:rPr>
          <w:rFonts w:ascii="Times New Roman" w:hAnsi="Times New Roman"/>
        </w:rPr>
        <w:t xml:space="preserve">la liste des </w:t>
      </w:r>
      <w:r w:rsidR="00F834D4">
        <w:rPr>
          <w:rFonts w:ascii="Times New Roman" w:hAnsi="Times New Roman"/>
        </w:rPr>
        <w:t xml:space="preserve">références aux </w:t>
      </w:r>
      <w:proofErr w:type="spellStart"/>
      <w:r w:rsidR="000F3277">
        <w:rPr>
          <w:rFonts w:ascii="Times New Roman" w:hAnsi="Times New Roman"/>
        </w:rPr>
        <w:t>credentials</w:t>
      </w:r>
      <w:proofErr w:type="spellEnd"/>
      <w:r w:rsidR="008A5C81" w:rsidRPr="00814666">
        <w:rPr>
          <w:rFonts w:ascii="Times New Roman" w:hAnsi="Times New Roman"/>
        </w:rPr>
        <w:t xml:space="preserve"> correspondant à l’utilisateur pour que l’application interrogée puisse effectuer le contrôle d’accès. L’utilisateur </w:t>
      </w:r>
      <w:r w:rsidR="000F3277">
        <w:rPr>
          <w:rFonts w:ascii="Times New Roman" w:hAnsi="Times New Roman"/>
        </w:rPr>
        <w:t>demandeur</w:t>
      </w:r>
      <w:r w:rsidR="008A5C81" w:rsidRPr="00814666">
        <w:rPr>
          <w:rFonts w:ascii="Times New Roman" w:hAnsi="Times New Roman"/>
        </w:rPr>
        <w:t>, ayant les clés privés correspondant</w:t>
      </w:r>
      <w:r w:rsidR="00F834D4">
        <w:rPr>
          <w:rFonts w:ascii="Times New Roman" w:hAnsi="Times New Roman"/>
        </w:rPr>
        <w:t>es</w:t>
      </w:r>
      <w:r w:rsidR="008A5C81" w:rsidRPr="00814666">
        <w:rPr>
          <w:rFonts w:ascii="Times New Roman" w:hAnsi="Times New Roman"/>
        </w:rPr>
        <w:t xml:space="preserve"> aux crédentials qu’il a transmit avec sa requête, sera donc en mesure de (1) déchiffrer la clé de secrète </w:t>
      </w:r>
      <w:proofErr w:type="spellStart"/>
      <w:r w:rsidR="008A5C81" w:rsidRPr="00814666">
        <w:rPr>
          <w:rFonts w:ascii="Times New Roman" w:hAnsi="Times New Roman"/>
          <w:color w:val="31849B" w:themeColor="accent5" w:themeShade="BF"/>
        </w:rPr>
        <w:t>K</w:t>
      </w:r>
      <w:r w:rsidR="008A5C81" w:rsidRPr="00814666">
        <w:rPr>
          <w:rFonts w:ascii="Times New Roman" w:hAnsi="Times New Roman"/>
          <w:color w:val="31849B" w:themeColor="accent5" w:themeShade="BF"/>
          <w:vertAlign w:val="subscript"/>
        </w:rPr>
        <w:t>sec</w:t>
      </w:r>
      <w:proofErr w:type="spellEnd"/>
      <w:r w:rsidR="008A5C81" w:rsidRPr="00814666">
        <w:rPr>
          <w:rFonts w:ascii="Times New Roman" w:hAnsi="Times New Roman"/>
          <w:color w:val="31849B" w:themeColor="accent5" w:themeShade="BF"/>
          <w:vertAlign w:val="subscript"/>
        </w:rPr>
        <w:t xml:space="preserve"> </w:t>
      </w:r>
      <w:r w:rsidR="008A5C81" w:rsidRPr="00814666">
        <w:rPr>
          <w:rFonts w:ascii="Times New Roman" w:hAnsi="Times New Roman"/>
        </w:rPr>
        <w:t xml:space="preserve">avec ses </w:t>
      </w:r>
      <w:proofErr w:type="spellStart"/>
      <w:r w:rsidR="008A5C81" w:rsidRPr="00814666">
        <w:rPr>
          <w:rFonts w:ascii="Times New Roman" w:hAnsi="Times New Roman"/>
          <w:color w:val="6F38A9"/>
        </w:rPr>
        <w:t>K</w:t>
      </w:r>
      <w:r w:rsidR="008A5C81" w:rsidRPr="00814666">
        <w:rPr>
          <w:rFonts w:ascii="Times New Roman" w:hAnsi="Times New Roman"/>
          <w:color w:val="6F38A9"/>
          <w:vertAlign w:val="subscript"/>
        </w:rPr>
        <w:t>privée</w:t>
      </w:r>
      <w:proofErr w:type="spellEnd"/>
      <w:r w:rsidR="000F3277">
        <w:rPr>
          <w:rFonts w:ascii="Times New Roman" w:hAnsi="Times New Roman"/>
        </w:rPr>
        <w:t xml:space="preserve">, et du coup, </w:t>
      </w:r>
      <w:r w:rsidR="008A5C81" w:rsidRPr="00814666">
        <w:rPr>
          <w:rFonts w:ascii="Times New Roman" w:hAnsi="Times New Roman"/>
        </w:rPr>
        <w:t xml:space="preserve">(2) déchiffrer la donnée avec </w:t>
      </w:r>
      <w:proofErr w:type="spellStart"/>
      <w:r w:rsidR="008A5C81" w:rsidRPr="00814666">
        <w:rPr>
          <w:rFonts w:ascii="Times New Roman" w:hAnsi="Times New Roman"/>
          <w:color w:val="31849B" w:themeColor="accent5" w:themeShade="BF"/>
        </w:rPr>
        <w:t>K</w:t>
      </w:r>
      <w:r w:rsidR="008A5C81" w:rsidRPr="00814666">
        <w:rPr>
          <w:rFonts w:ascii="Times New Roman" w:hAnsi="Times New Roman"/>
          <w:color w:val="31849B" w:themeColor="accent5" w:themeShade="BF"/>
          <w:vertAlign w:val="subscript"/>
        </w:rPr>
        <w:t>sec</w:t>
      </w:r>
      <w:proofErr w:type="spellEnd"/>
      <w:r w:rsidR="008A5C81" w:rsidRPr="00814666">
        <w:rPr>
          <w:rFonts w:ascii="Times New Roman" w:hAnsi="Times New Roman"/>
        </w:rPr>
        <w:t xml:space="preserve">. </w:t>
      </w:r>
    </w:p>
    <w:p w14:paraId="49B7D14E" w14:textId="77777777" w:rsidR="00814666" w:rsidRDefault="00814666" w:rsidP="008A5C81">
      <w:pPr>
        <w:jc w:val="both"/>
        <w:rPr>
          <w:rFonts w:ascii="Times New Roman" w:hAnsi="Times New Roman"/>
        </w:rPr>
      </w:pPr>
    </w:p>
    <w:p w14:paraId="53E00E55" w14:textId="6DBF2D2C" w:rsidR="00814666" w:rsidRDefault="008A5C81" w:rsidP="008A5C81">
      <w:pPr>
        <w:jc w:val="both"/>
        <w:rPr>
          <w:rFonts w:ascii="Times New Roman" w:hAnsi="Times New Roman"/>
        </w:rPr>
      </w:pPr>
      <w:r w:rsidRPr="00814666">
        <w:rPr>
          <w:rFonts w:ascii="Times New Roman" w:hAnsi="Times New Roman"/>
        </w:rPr>
        <w:t>Cependant on compromet, par l’utilisation des crédentials, l’anonymat de l’</w:t>
      </w:r>
      <w:r w:rsidR="00814666" w:rsidRPr="00814666">
        <w:rPr>
          <w:rFonts w:ascii="Times New Roman" w:hAnsi="Times New Roman"/>
        </w:rPr>
        <w:t>émetteur</w:t>
      </w:r>
      <w:r w:rsidRPr="00814666">
        <w:rPr>
          <w:rFonts w:ascii="Times New Roman" w:hAnsi="Times New Roman"/>
        </w:rPr>
        <w:t xml:space="preserve">. On effectue donc un bruitage de ces derniers en </w:t>
      </w:r>
      <w:r w:rsidR="008668F1">
        <w:rPr>
          <w:rFonts w:ascii="Times New Roman" w:hAnsi="Times New Roman"/>
        </w:rPr>
        <w:t xml:space="preserve">rajoutant </w:t>
      </w:r>
      <w:r w:rsidRPr="00814666">
        <w:rPr>
          <w:rFonts w:ascii="Times New Roman" w:hAnsi="Times New Roman"/>
        </w:rPr>
        <w:t xml:space="preserve">des </w:t>
      </w:r>
      <w:proofErr w:type="spellStart"/>
      <w:r w:rsidRPr="00814666">
        <w:rPr>
          <w:rFonts w:ascii="Times New Roman" w:hAnsi="Times New Roman"/>
        </w:rPr>
        <w:t>id_cle</w:t>
      </w:r>
      <w:proofErr w:type="spellEnd"/>
      <w:r w:rsidRPr="00814666">
        <w:rPr>
          <w:rFonts w:ascii="Times New Roman" w:hAnsi="Times New Roman"/>
        </w:rPr>
        <w:t xml:space="preserve"> de GSA qui ne correspondent pas à l’utilisateur. Ainsi à la réception de la réponse</w:t>
      </w:r>
      <w:r w:rsidR="008668F1">
        <w:rPr>
          <w:rFonts w:ascii="Times New Roman" w:hAnsi="Times New Roman"/>
        </w:rPr>
        <w:t>,</w:t>
      </w:r>
      <w:r w:rsidRPr="00814666">
        <w:rPr>
          <w:rFonts w:ascii="Times New Roman" w:hAnsi="Times New Roman"/>
        </w:rPr>
        <w:t xml:space="preserve"> avant tout déchiffrement</w:t>
      </w:r>
      <w:r w:rsidR="008668F1">
        <w:rPr>
          <w:rFonts w:ascii="Times New Roman" w:hAnsi="Times New Roman"/>
        </w:rPr>
        <w:t>,</w:t>
      </w:r>
      <w:r w:rsidRPr="00814666">
        <w:rPr>
          <w:rFonts w:ascii="Times New Roman" w:hAnsi="Times New Roman"/>
        </w:rPr>
        <w:t xml:space="preserve"> il faudra vérifier si les </w:t>
      </w:r>
      <w:r w:rsidR="001A3463">
        <w:rPr>
          <w:rFonts w:ascii="Times New Roman" w:hAnsi="Times New Roman"/>
        </w:rPr>
        <w:t xml:space="preserve">références aux </w:t>
      </w:r>
      <w:r w:rsidRPr="00814666">
        <w:rPr>
          <w:rFonts w:ascii="Times New Roman" w:hAnsi="Times New Roman"/>
        </w:rPr>
        <w:t>crédentials qui on</w:t>
      </w:r>
      <w:r w:rsidR="000F3277">
        <w:rPr>
          <w:rFonts w:ascii="Times New Roman" w:hAnsi="Times New Roman"/>
        </w:rPr>
        <w:t>t</w:t>
      </w:r>
      <w:r w:rsidRPr="00814666">
        <w:rPr>
          <w:rFonts w:ascii="Times New Roman" w:hAnsi="Times New Roman"/>
        </w:rPr>
        <w:t xml:space="preserve"> permis l’envoie des données ne sont pas </w:t>
      </w:r>
      <w:r w:rsidR="00814666" w:rsidRPr="00814666">
        <w:rPr>
          <w:rFonts w:ascii="Times New Roman" w:hAnsi="Times New Roman"/>
        </w:rPr>
        <w:t>du bruit</w:t>
      </w:r>
      <w:r w:rsidRPr="00814666">
        <w:rPr>
          <w:rFonts w:ascii="Times New Roman" w:hAnsi="Times New Roman"/>
        </w:rPr>
        <w:t xml:space="preserve">. C’est </w:t>
      </w:r>
      <w:r w:rsidR="008668F1">
        <w:rPr>
          <w:rFonts w:ascii="Times New Roman" w:hAnsi="Times New Roman"/>
        </w:rPr>
        <w:t xml:space="preserve">la première </w:t>
      </w:r>
      <w:r w:rsidRPr="00814666">
        <w:rPr>
          <w:rFonts w:ascii="Times New Roman" w:hAnsi="Times New Roman"/>
        </w:rPr>
        <w:t xml:space="preserve">étape du </w:t>
      </w:r>
      <w:r w:rsidR="008668F1">
        <w:rPr>
          <w:rFonts w:ascii="Times New Roman" w:hAnsi="Times New Roman"/>
        </w:rPr>
        <w:t xml:space="preserve">mécanisme </w:t>
      </w:r>
      <w:r w:rsidRPr="00814666">
        <w:rPr>
          <w:rFonts w:ascii="Times New Roman" w:hAnsi="Times New Roman"/>
        </w:rPr>
        <w:t>de filtrage des réponses.</w:t>
      </w:r>
      <w:r w:rsidR="008668F1">
        <w:rPr>
          <w:rFonts w:ascii="Times New Roman" w:hAnsi="Times New Roman"/>
        </w:rPr>
        <w:t xml:space="preserve"> Le bruitage répond à l’exigence 5.</w:t>
      </w:r>
    </w:p>
    <w:p w14:paraId="63B29890" w14:textId="77777777" w:rsidR="008668F1" w:rsidRDefault="008668F1" w:rsidP="008A5C81">
      <w:pPr>
        <w:jc w:val="both"/>
        <w:rPr>
          <w:rFonts w:ascii="Times New Roman" w:hAnsi="Times New Roman"/>
        </w:rPr>
      </w:pPr>
    </w:p>
    <w:p w14:paraId="5593C22C" w14:textId="50AC38BF" w:rsidR="008668F1" w:rsidRPr="00814666" w:rsidRDefault="008668F1" w:rsidP="008A5C81">
      <w:pPr>
        <w:jc w:val="both"/>
        <w:rPr>
          <w:rFonts w:ascii="Times New Roman" w:hAnsi="Times New Roman"/>
        </w:rPr>
      </w:pPr>
      <w:r>
        <w:rPr>
          <w:rFonts w:ascii="Times New Roman" w:hAnsi="Times New Roman"/>
        </w:rPr>
        <w:t xml:space="preserve">Notons que nous avons décrit les tables de la BD protégée, mais ce sont les tables de la BD données partagées qui sont effectivement utilisée. Les tables </w:t>
      </w:r>
      <w:proofErr w:type="spellStart"/>
      <w:r w:rsidR="00F834D4" w:rsidRPr="0044162E">
        <w:rPr>
          <w:rFonts w:ascii="Times New Roman" w:hAnsi="Times New Roman"/>
          <w:b/>
          <w:i/>
        </w:rPr>
        <w:t>Données_Clair</w:t>
      </w:r>
      <w:proofErr w:type="spellEnd"/>
      <w:r w:rsidR="00F834D4" w:rsidRPr="00D86DE8">
        <w:rPr>
          <w:rFonts w:ascii="Times New Roman" w:hAnsi="Times New Roman"/>
          <w:i/>
        </w:rPr>
        <w:t>,</w:t>
      </w:r>
      <w:r w:rsidR="00F834D4" w:rsidRPr="0044162E">
        <w:rPr>
          <w:rFonts w:ascii="Times New Roman" w:hAnsi="Times New Roman"/>
          <w:b/>
          <w:i/>
        </w:rPr>
        <w:t xml:space="preserve"> Types</w:t>
      </w:r>
      <w:r w:rsidR="00F834D4" w:rsidRPr="00D86DE8">
        <w:rPr>
          <w:rFonts w:ascii="Times New Roman" w:hAnsi="Times New Roman"/>
          <w:i/>
        </w:rPr>
        <w:t>,</w:t>
      </w:r>
      <w:r w:rsidR="00F834D4">
        <w:rPr>
          <w:rFonts w:ascii="Times New Roman" w:hAnsi="Times New Roman"/>
          <w:b/>
          <w:i/>
        </w:rPr>
        <w:t xml:space="preserve"> </w:t>
      </w:r>
      <w:r w:rsidR="00F834D4" w:rsidRPr="0044162E">
        <w:rPr>
          <w:rFonts w:ascii="Times New Roman" w:hAnsi="Times New Roman"/>
          <w:b/>
          <w:i/>
        </w:rPr>
        <w:t>Politiques</w:t>
      </w:r>
      <w:r w:rsidR="00F834D4" w:rsidRPr="0044162E">
        <w:rPr>
          <w:rFonts w:ascii="Times New Roman" w:hAnsi="Times New Roman"/>
        </w:rPr>
        <w:t xml:space="preserve"> </w:t>
      </w:r>
      <w:r w:rsidR="00F834D4">
        <w:rPr>
          <w:rFonts w:ascii="Times New Roman" w:hAnsi="Times New Roman"/>
        </w:rPr>
        <w:t xml:space="preserve">et </w:t>
      </w:r>
      <w:proofErr w:type="spellStart"/>
      <w:r w:rsidR="00F834D4">
        <w:rPr>
          <w:rFonts w:ascii="Times New Roman" w:hAnsi="Times New Roman"/>
          <w:b/>
          <w:i/>
        </w:rPr>
        <w:t>Cred_Autorise</w:t>
      </w:r>
      <w:proofErr w:type="spellEnd"/>
      <w:r w:rsidR="00F834D4">
        <w:rPr>
          <w:rFonts w:ascii="Times New Roman" w:hAnsi="Times New Roman"/>
          <w:b/>
          <w:i/>
        </w:rPr>
        <w:t xml:space="preserve"> </w:t>
      </w:r>
      <w:r>
        <w:rPr>
          <w:rFonts w:ascii="Times New Roman" w:hAnsi="Times New Roman"/>
        </w:rPr>
        <w:t>de la BD protégée ne sont utilisé</w:t>
      </w:r>
      <w:r w:rsidR="00F834D4">
        <w:rPr>
          <w:rFonts w:ascii="Times New Roman" w:hAnsi="Times New Roman"/>
        </w:rPr>
        <w:t>es</w:t>
      </w:r>
      <w:r>
        <w:rPr>
          <w:rFonts w:ascii="Times New Roman" w:hAnsi="Times New Roman"/>
        </w:rPr>
        <w:t xml:space="preserve"> que lors de la</w:t>
      </w:r>
      <w:r w:rsidR="00F834D4">
        <w:rPr>
          <w:rFonts w:ascii="Times New Roman" w:hAnsi="Times New Roman"/>
        </w:rPr>
        <w:t xml:space="preserve"> création de nouvelles données.</w:t>
      </w:r>
    </w:p>
    <w:p w14:paraId="7D321744" w14:textId="77777777" w:rsidR="00032935" w:rsidRPr="0044162E" w:rsidRDefault="00032935" w:rsidP="00910FAA">
      <w:pPr>
        <w:pStyle w:val="Titre4"/>
      </w:pPr>
      <w:r w:rsidRPr="0044162E">
        <w:t>BD partagée</w:t>
      </w:r>
    </w:p>
    <w:p w14:paraId="05B376EE" w14:textId="77777777" w:rsidR="00032935" w:rsidRPr="0044162E" w:rsidRDefault="00032935" w:rsidP="00032935">
      <w:pPr>
        <w:spacing w:after="120"/>
        <w:jc w:val="both"/>
        <w:rPr>
          <w:rFonts w:ascii="Times New Roman" w:hAnsi="Times New Roman"/>
        </w:rPr>
      </w:pPr>
      <w:r w:rsidRPr="0044162E">
        <w:rPr>
          <w:rFonts w:ascii="Times New Roman" w:hAnsi="Times New Roman"/>
        </w:rPr>
        <w:t>Utilisée pour constituer les réponses aux requêtes elle se schématise ainsi :</w:t>
      </w:r>
    </w:p>
    <w:p w14:paraId="1E0B7F5C" w14:textId="77777777" w:rsidR="00F834D4" w:rsidRDefault="00F834D4" w:rsidP="00032935">
      <w:pPr>
        <w:spacing w:after="120"/>
        <w:jc w:val="both"/>
        <w:rPr>
          <w:rFonts w:ascii="Times New Roman" w:hAnsi="Times New Roman"/>
        </w:rPr>
      </w:pPr>
      <w:r w:rsidRPr="00F834D4">
        <w:rPr>
          <w:rFonts w:ascii="Times New Roman" w:hAnsi="Times New Roman"/>
          <w:noProof/>
          <w:lang w:eastAsia="fr-FR"/>
        </w:rPr>
        <w:drawing>
          <wp:inline distT="0" distB="0" distL="0" distR="0" wp14:anchorId="5024A647" wp14:editId="0AC40BF5">
            <wp:extent cx="3719830" cy="704259"/>
            <wp:effectExtent l="0" t="0" r="0" b="698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5">
                      <a:extLst>
                        <a:ext uri="{28A0092B-C50C-407E-A947-70E740481C1C}">
                          <a14:useLocalDpi xmlns:a14="http://schemas.microsoft.com/office/drawing/2010/main" val="0"/>
                        </a:ext>
                      </a:extLst>
                    </a:blip>
                    <a:srcRect b="23932"/>
                    <a:stretch/>
                  </pic:blipFill>
                  <pic:spPr bwMode="auto">
                    <a:xfrm>
                      <a:off x="0" y="0"/>
                      <a:ext cx="3719830" cy="704259"/>
                    </a:xfrm>
                    <a:prstGeom prst="rect">
                      <a:avLst/>
                    </a:prstGeom>
                    <a:noFill/>
                    <a:ln>
                      <a:noFill/>
                    </a:ln>
                    <a:extLst>
                      <a:ext uri="{53640926-AAD7-44d8-BBD7-CCE9431645EC}">
                        <a14:shadowObscured xmlns:a14="http://schemas.microsoft.com/office/drawing/2010/main"/>
                      </a:ext>
                    </a:extLst>
                  </pic:spPr>
                </pic:pic>
              </a:graphicData>
            </a:graphic>
          </wp:inline>
        </w:drawing>
      </w:r>
    </w:p>
    <w:p w14:paraId="2B2EBC84" w14:textId="5ADF78CF" w:rsidR="00032935" w:rsidRPr="0044162E" w:rsidRDefault="00032935" w:rsidP="00032935">
      <w:pPr>
        <w:spacing w:after="120"/>
        <w:jc w:val="both"/>
        <w:rPr>
          <w:rFonts w:ascii="Times New Roman" w:hAnsi="Times New Roman"/>
        </w:rPr>
      </w:pPr>
      <w:r w:rsidRPr="0044162E">
        <w:rPr>
          <w:rFonts w:ascii="Times New Roman" w:hAnsi="Times New Roman"/>
        </w:rPr>
        <w:lastRenderedPageBreak/>
        <w:t>Cette BD est basée sur l</w:t>
      </w:r>
      <w:r w:rsidR="00F834D4">
        <w:rPr>
          <w:rFonts w:ascii="Times New Roman" w:hAnsi="Times New Roman"/>
        </w:rPr>
        <w:t>e</w:t>
      </w:r>
      <w:r w:rsidRPr="0044162E">
        <w:rPr>
          <w:rFonts w:ascii="Times New Roman" w:hAnsi="Times New Roman"/>
        </w:rPr>
        <w:t xml:space="preserve"> même </w:t>
      </w:r>
      <w:r w:rsidR="00F834D4">
        <w:rPr>
          <w:rFonts w:ascii="Times New Roman" w:hAnsi="Times New Roman"/>
        </w:rPr>
        <w:t xml:space="preserve">principe </w:t>
      </w:r>
      <w:r w:rsidRPr="0044162E">
        <w:rPr>
          <w:rFonts w:ascii="Times New Roman" w:hAnsi="Times New Roman"/>
        </w:rPr>
        <w:t>que la BD protégée. Ici les données sont déjà toutes chiffrées avec les clé de type qui leur correspond. Notons que seules les données ayant une disponibilité locale y sont stockées, car on rappelle que celles dont la disponibilité est toujours sont traitées uniquement par la BD frontale.</w:t>
      </w:r>
    </w:p>
    <w:p w14:paraId="3B02E840" w14:textId="64E68724" w:rsidR="00032935" w:rsidRPr="0044162E" w:rsidRDefault="001A3463" w:rsidP="00032935">
      <w:pPr>
        <w:spacing w:after="120"/>
        <w:jc w:val="both"/>
        <w:rPr>
          <w:rFonts w:ascii="Times New Roman" w:hAnsi="Times New Roman"/>
        </w:rPr>
      </w:pPr>
      <w:r>
        <w:rPr>
          <w:rFonts w:ascii="Times New Roman" w:hAnsi="Times New Roman"/>
        </w:rPr>
        <w:t xml:space="preserve">Comme plus haut, les expressions des </w:t>
      </w:r>
      <w:r w:rsidR="00032935" w:rsidRPr="0044162E">
        <w:rPr>
          <w:rFonts w:ascii="Times New Roman" w:hAnsi="Times New Roman"/>
        </w:rPr>
        <w:t xml:space="preserve">politiques de partage sont </w:t>
      </w:r>
      <w:r w:rsidR="00F834D4">
        <w:rPr>
          <w:rFonts w:ascii="Times New Roman" w:hAnsi="Times New Roman"/>
        </w:rPr>
        <w:t>en</w:t>
      </w:r>
      <w:r w:rsidR="00032935" w:rsidRPr="0044162E">
        <w:rPr>
          <w:rFonts w:ascii="Times New Roman" w:hAnsi="Times New Roman"/>
        </w:rPr>
        <w:t>codées</w:t>
      </w:r>
      <w:r w:rsidR="00F834D4">
        <w:rPr>
          <w:rFonts w:ascii="Times New Roman" w:hAnsi="Times New Roman"/>
        </w:rPr>
        <w:t> </w:t>
      </w:r>
      <w:r>
        <w:rPr>
          <w:rFonts w:ascii="Times New Roman" w:hAnsi="Times New Roman"/>
        </w:rPr>
        <w:t xml:space="preserve">(colonne </w:t>
      </w:r>
      <w:proofErr w:type="spellStart"/>
      <w:r w:rsidRPr="001A3463">
        <w:rPr>
          <w:rFonts w:ascii="Times New Roman" w:hAnsi="Times New Roman"/>
          <w:i/>
        </w:rPr>
        <w:t>Cred_Auto_Ref</w:t>
      </w:r>
      <w:proofErr w:type="spellEnd"/>
      <w:r>
        <w:rPr>
          <w:rFonts w:ascii="Times New Roman" w:hAnsi="Times New Roman"/>
        </w:rPr>
        <w:t>). L</w:t>
      </w:r>
      <w:r w:rsidR="00032935" w:rsidRPr="0044162E">
        <w:rPr>
          <w:rFonts w:ascii="Times New Roman" w:hAnsi="Times New Roman"/>
        </w:rPr>
        <w:t>es clés de types sont stockée</w:t>
      </w:r>
      <w:r w:rsidR="00F834D4">
        <w:rPr>
          <w:rFonts w:ascii="Times New Roman" w:hAnsi="Times New Roman"/>
        </w:rPr>
        <w:t>s</w:t>
      </w:r>
      <w:r w:rsidR="00032935" w:rsidRPr="0044162E">
        <w:rPr>
          <w:rFonts w:ascii="Times New Roman" w:hAnsi="Times New Roman"/>
        </w:rPr>
        <w:t xml:space="preserve"> chiffrée</w:t>
      </w:r>
      <w:r w:rsidR="00F834D4">
        <w:rPr>
          <w:rFonts w:ascii="Times New Roman" w:hAnsi="Times New Roman"/>
        </w:rPr>
        <w:t>s</w:t>
      </w:r>
      <w:r w:rsidR="00032935" w:rsidRPr="0044162E">
        <w:rPr>
          <w:rFonts w:ascii="Times New Roman" w:hAnsi="Times New Roman"/>
        </w:rPr>
        <w:t xml:space="preserve"> </w:t>
      </w:r>
      <w:r w:rsidRPr="0044162E">
        <w:rPr>
          <w:rFonts w:ascii="Times New Roman" w:hAnsi="Times New Roman"/>
        </w:rPr>
        <w:t xml:space="preserve">dans la colonne </w:t>
      </w:r>
      <w:proofErr w:type="spellStart"/>
      <w:r>
        <w:rPr>
          <w:rFonts w:ascii="Times New Roman" w:hAnsi="Times New Roman"/>
        </w:rPr>
        <w:t>E_Cred_Ksec</w:t>
      </w:r>
      <w:proofErr w:type="spellEnd"/>
      <w:r w:rsidRPr="0044162E">
        <w:rPr>
          <w:rFonts w:ascii="Times New Roman" w:hAnsi="Times New Roman"/>
        </w:rPr>
        <w:t xml:space="preserve"> dans la table </w:t>
      </w:r>
      <w:proofErr w:type="spellStart"/>
      <w:r w:rsidRPr="0044162E">
        <w:rPr>
          <w:rFonts w:ascii="Times New Roman" w:hAnsi="Times New Roman"/>
          <w:b/>
          <w:i/>
        </w:rPr>
        <w:t>Cles_types</w:t>
      </w:r>
      <w:proofErr w:type="spellEnd"/>
      <w:r w:rsidRPr="001A3463">
        <w:rPr>
          <w:rFonts w:ascii="Times New Roman" w:hAnsi="Times New Roman"/>
        </w:rPr>
        <w:t>,</w:t>
      </w:r>
      <w:r w:rsidRPr="0044162E">
        <w:rPr>
          <w:rFonts w:ascii="Times New Roman" w:hAnsi="Times New Roman"/>
        </w:rPr>
        <w:t xml:space="preserve"> </w:t>
      </w:r>
      <w:r w:rsidR="00032935" w:rsidRPr="0044162E">
        <w:rPr>
          <w:rFonts w:ascii="Times New Roman" w:hAnsi="Times New Roman"/>
        </w:rPr>
        <w:t>avec les clé</w:t>
      </w:r>
      <w:r w:rsidR="00F834D4">
        <w:rPr>
          <w:rFonts w:ascii="Times New Roman" w:hAnsi="Times New Roman"/>
        </w:rPr>
        <w:t>s</w:t>
      </w:r>
      <w:r w:rsidR="00032935" w:rsidRPr="0044162E">
        <w:rPr>
          <w:rFonts w:ascii="Times New Roman" w:hAnsi="Times New Roman"/>
        </w:rPr>
        <w:t xml:space="preserve"> publique</w:t>
      </w:r>
      <w:r w:rsidR="00F834D4">
        <w:rPr>
          <w:rFonts w:ascii="Times New Roman" w:hAnsi="Times New Roman"/>
        </w:rPr>
        <w:t>s</w:t>
      </w:r>
      <w:r w:rsidR="00032935" w:rsidRPr="0044162E">
        <w:rPr>
          <w:rFonts w:ascii="Times New Roman" w:hAnsi="Times New Roman"/>
        </w:rPr>
        <w:t xml:space="preserve"> </w:t>
      </w:r>
      <w:r w:rsidR="00F834D4">
        <w:rPr>
          <w:rFonts w:ascii="Times New Roman" w:hAnsi="Times New Roman"/>
        </w:rPr>
        <w:t>des</w:t>
      </w:r>
      <w:r w:rsidR="00032935" w:rsidRPr="0044162E">
        <w:rPr>
          <w:rFonts w:ascii="Times New Roman" w:hAnsi="Times New Roman"/>
        </w:rPr>
        <w:t xml:space="preserve"> crédentials autorisés </w:t>
      </w:r>
      <w:r w:rsidR="00F834D4" w:rsidRPr="0044162E">
        <w:rPr>
          <w:rFonts w:ascii="Times New Roman" w:hAnsi="Times New Roman"/>
        </w:rPr>
        <w:t xml:space="preserve">correspondantes </w:t>
      </w:r>
      <w:r w:rsidR="00032935" w:rsidRPr="0044162E">
        <w:rPr>
          <w:rFonts w:ascii="Times New Roman" w:hAnsi="Times New Roman"/>
        </w:rPr>
        <w:t xml:space="preserve">à la </w:t>
      </w:r>
      <w:r w:rsidR="00F834D4">
        <w:rPr>
          <w:rFonts w:ascii="Times New Roman" w:hAnsi="Times New Roman"/>
        </w:rPr>
        <w:t>PP</w:t>
      </w:r>
      <w:r w:rsidR="00032935" w:rsidRPr="0044162E">
        <w:rPr>
          <w:rFonts w:ascii="Times New Roman" w:hAnsi="Times New Roman"/>
        </w:rPr>
        <w:t xml:space="preserve"> fix</w:t>
      </w:r>
      <w:r w:rsidR="00F834D4">
        <w:rPr>
          <w:rFonts w:ascii="Times New Roman" w:hAnsi="Times New Roman"/>
        </w:rPr>
        <w:t>ée</w:t>
      </w:r>
      <w:r w:rsidR="00032935" w:rsidRPr="0044162E">
        <w:rPr>
          <w:rFonts w:ascii="Times New Roman" w:hAnsi="Times New Roman"/>
        </w:rPr>
        <w:t>.</w:t>
      </w:r>
      <w:r>
        <w:rPr>
          <w:rFonts w:ascii="Times New Roman" w:hAnsi="Times New Roman"/>
        </w:rPr>
        <w:t xml:space="preserve"> Le contrôle d’accès est donc implémenté par le chiffrement de cette clé </w:t>
      </w:r>
      <w:proofErr w:type="spellStart"/>
      <w:r>
        <w:rPr>
          <w:rFonts w:ascii="Times New Roman" w:hAnsi="Times New Roman"/>
        </w:rPr>
        <w:t>Ksec</w:t>
      </w:r>
      <w:proofErr w:type="spellEnd"/>
      <w:r>
        <w:rPr>
          <w:rFonts w:ascii="Times New Roman" w:hAnsi="Times New Roman"/>
        </w:rPr>
        <w:t xml:space="preserve">. En effet, si l’utilisateur demandeur ne possède pas les crédentials nécessaires, il ne pourra pas déchiffrer </w:t>
      </w:r>
      <w:proofErr w:type="spellStart"/>
      <w:r>
        <w:rPr>
          <w:rFonts w:ascii="Times New Roman" w:hAnsi="Times New Roman"/>
        </w:rPr>
        <w:t>Ksec</w:t>
      </w:r>
      <w:proofErr w:type="spellEnd"/>
      <w:r>
        <w:rPr>
          <w:rFonts w:ascii="Times New Roman" w:hAnsi="Times New Roman"/>
        </w:rPr>
        <w:t xml:space="preserve"> et n’accédera donc pas à la donnée.</w:t>
      </w:r>
      <w:r w:rsidR="00032935" w:rsidRPr="0044162E">
        <w:rPr>
          <w:rFonts w:ascii="Times New Roman" w:hAnsi="Times New Roman"/>
        </w:rPr>
        <w:t xml:space="preserve"> </w:t>
      </w:r>
    </w:p>
    <w:p w14:paraId="79949FFC" w14:textId="1F27B2EA" w:rsidR="00032935" w:rsidRPr="0044162E" w:rsidRDefault="00032935" w:rsidP="00032935">
      <w:pPr>
        <w:jc w:val="both"/>
        <w:rPr>
          <w:rFonts w:ascii="Times New Roman" w:hAnsi="Times New Roman"/>
          <w:i/>
        </w:rPr>
      </w:pPr>
      <w:r w:rsidRPr="0044162E">
        <w:rPr>
          <w:rFonts w:ascii="Times New Roman" w:hAnsi="Times New Roman"/>
        </w:rPr>
        <w:t xml:space="preserve">La colonne </w:t>
      </w:r>
      <w:proofErr w:type="spellStart"/>
      <w:r w:rsidRPr="0044162E">
        <w:rPr>
          <w:rFonts w:ascii="Times New Roman" w:hAnsi="Times New Roman"/>
        </w:rPr>
        <w:t>Meta_chiffree</w:t>
      </w:r>
      <w:proofErr w:type="spellEnd"/>
      <w:r w:rsidRPr="0044162E">
        <w:rPr>
          <w:rFonts w:ascii="Times New Roman" w:hAnsi="Times New Roman"/>
        </w:rPr>
        <w:t xml:space="preserve"> de la table Types est d’une importance cruciale dans notre solution.  Nous avons vu jusqu’ici qu’il était possible de constituer une réponse conformément aux politiques de partage de l’utilisateur propriétaire des données et de généraliser une requête pour assurer l’anonymisation de la cible. Ceci implique néanmoins que la réponse est généralisée et anonyme … ce qui ne convient pas. C’est là qu’interviennent les métadonnées chiffrées.  Ce sont des données qui renseignent sur l’identité d’un utilisateur </w:t>
      </w:r>
      <w:r w:rsidRPr="0044162E">
        <w:rPr>
          <w:rFonts w:ascii="Times New Roman" w:hAnsi="Times New Roman"/>
          <w:i/>
        </w:rPr>
        <w:t>à l’origine d’une réponse</w:t>
      </w:r>
      <w:r w:rsidRPr="0044162E">
        <w:rPr>
          <w:rFonts w:ascii="Times New Roman" w:hAnsi="Times New Roman"/>
        </w:rPr>
        <w:t>, dans notre cas ce sont le nom, l’affectation, le statut et le(s) groupe(s). C’est ce qui sera utilisé, par l’application locale recevant les  réponses à une requête, pour le filtrage. Transmises chiffrées avec la clé de type, jointe à la réponse elles seront déchiffrées en premier dans le cas où les crédentials qui ont permit l’envoie de la réponse sont bien ceux de l’utilisateur. L’application locale pourra après déchiffrement comparer ces métadonnées avec les champs de la requête initiale (non généralisée) et ne déchiffrer et transmettre que la réponse à l’utilisateur que si elle correspond.</w:t>
      </w:r>
      <w:r w:rsidR="001A3463">
        <w:rPr>
          <w:rFonts w:ascii="Times New Roman" w:hAnsi="Times New Roman"/>
        </w:rPr>
        <w:t xml:space="preserve"> C’est la deuxième étape du mécanisme de filtrage.</w:t>
      </w:r>
    </w:p>
    <w:p w14:paraId="01A46EF7" w14:textId="77777777" w:rsidR="00032935" w:rsidRPr="0044162E" w:rsidRDefault="00032935" w:rsidP="00910FAA">
      <w:pPr>
        <w:pStyle w:val="Titre3"/>
      </w:pPr>
      <w:bookmarkStart w:id="10" w:name="_Toc312883210"/>
      <w:r w:rsidRPr="0044162E">
        <w:t>BD Frontale :</w:t>
      </w:r>
      <w:bookmarkEnd w:id="10"/>
    </w:p>
    <w:p w14:paraId="1C419DC6" w14:textId="3601A027" w:rsidR="00032935" w:rsidRPr="0044162E" w:rsidRDefault="00032935" w:rsidP="00032935">
      <w:pPr>
        <w:pStyle w:val="para"/>
        <w:spacing w:before="0" w:after="120"/>
      </w:pPr>
      <w:r w:rsidRPr="0044162E">
        <w:t xml:space="preserve">Anonymisée et chiffrée, elle contient les données partagées, à savoir celle dont la disponibilité est fixée comme toujours, </w:t>
      </w:r>
      <w:r w:rsidR="001A3463">
        <w:t>pour tous l</w:t>
      </w:r>
      <w:r w:rsidRPr="0044162E">
        <w:t>es utilisateurs de son cluster. Voici son architecture :</w:t>
      </w:r>
    </w:p>
    <w:p w14:paraId="1C4E7692" w14:textId="60706A91" w:rsidR="00032935" w:rsidRPr="0044162E" w:rsidRDefault="00032935" w:rsidP="00032935">
      <w:pPr>
        <w:pStyle w:val="para"/>
        <w:spacing w:before="0" w:after="120"/>
      </w:pPr>
      <w:r w:rsidRPr="0044162E">
        <w:t xml:space="preserve"> </w:t>
      </w:r>
    </w:p>
    <w:p w14:paraId="28625938" w14:textId="77777777" w:rsidR="00CF2E84" w:rsidRDefault="00CF2E84" w:rsidP="00032935">
      <w:pPr>
        <w:jc w:val="both"/>
        <w:rPr>
          <w:rFonts w:ascii="Times New Roman" w:hAnsi="Times New Roman"/>
        </w:rPr>
      </w:pPr>
      <w:r w:rsidRPr="00CF2E84">
        <w:rPr>
          <w:rFonts w:ascii="Times New Roman" w:hAnsi="Times New Roman"/>
          <w:noProof/>
          <w:lang w:eastAsia="fr-FR"/>
        </w:rPr>
        <w:drawing>
          <wp:inline distT="0" distB="0" distL="0" distR="0" wp14:anchorId="531BACB3" wp14:editId="0C1A74B8">
            <wp:extent cx="4803924" cy="2956135"/>
            <wp:effectExtent l="0" t="0" r="0" b="0"/>
            <wp:docPr id="9"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3924" cy="2956135"/>
                    </a:xfrm>
                    <a:prstGeom prst="rect">
                      <a:avLst/>
                    </a:prstGeom>
                    <a:noFill/>
                    <a:ln>
                      <a:noFill/>
                    </a:ln>
                  </pic:spPr>
                </pic:pic>
              </a:graphicData>
            </a:graphic>
          </wp:inline>
        </w:drawing>
      </w:r>
    </w:p>
    <w:p w14:paraId="4BC6B803" w14:textId="60058638" w:rsidR="00032935" w:rsidRDefault="001A3463" w:rsidP="00032935">
      <w:pPr>
        <w:jc w:val="both"/>
        <w:rPr>
          <w:rFonts w:ascii="Times New Roman" w:hAnsi="Times New Roman"/>
        </w:rPr>
      </w:pPr>
      <w:r>
        <w:rPr>
          <w:rFonts w:ascii="Times New Roman" w:hAnsi="Times New Roman"/>
        </w:rPr>
        <w:t xml:space="preserve">La table </w:t>
      </w:r>
      <w:r w:rsidRPr="0044162E">
        <w:rPr>
          <w:rFonts w:ascii="Times New Roman" w:hAnsi="Times New Roman"/>
          <w:b/>
          <w:i/>
        </w:rPr>
        <w:t>Utilisateur</w:t>
      </w:r>
      <w:r w:rsidRPr="0044162E">
        <w:rPr>
          <w:rFonts w:ascii="Times New Roman" w:hAnsi="Times New Roman"/>
        </w:rPr>
        <w:t xml:space="preserve"> peut être assimilé</w:t>
      </w:r>
      <w:r w:rsidR="001516B7">
        <w:rPr>
          <w:rFonts w:ascii="Times New Roman" w:hAnsi="Times New Roman"/>
        </w:rPr>
        <w:t>e</w:t>
      </w:r>
      <w:r w:rsidRPr="0044162E">
        <w:rPr>
          <w:rFonts w:ascii="Times New Roman" w:hAnsi="Times New Roman"/>
        </w:rPr>
        <w:t xml:space="preserve"> à un annuaire anonymisé des utilisateur du Cluster, et ce soucis d’anonymisation est subséquent à l’exigence 1 du sujet : Il n’est jamais possible de </w:t>
      </w:r>
      <w:r w:rsidRPr="0044162E">
        <w:rPr>
          <w:rFonts w:ascii="Times New Roman" w:hAnsi="Times New Roman"/>
        </w:rPr>
        <w:lastRenderedPageBreak/>
        <w:t>savoir avec certitude dans quel cluster se trouve un utilisateur particulier.</w:t>
      </w:r>
      <w:r w:rsidR="001516B7">
        <w:rPr>
          <w:rFonts w:ascii="Times New Roman" w:hAnsi="Times New Roman"/>
        </w:rPr>
        <w:t xml:space="preserve"> En effet, </w:t>
      </w:r>
      <w:r w:rsidR="00032935" w:rsidRPr="0044162E">
        <w:rPr>
          <w:rFonts w:ascii="Times New Roman" w:hAnsi="Times New Roman"/>
        </w:rPr>
        <w:t>la frontale doit pouvoir établir des connexion</w:t>
      </w:r>
      <w:r w:rsidR="001516B7">
        <w:rPr>
          <w:rFonts w:ascii="Times New Roman" w:hAnsi="Times New Roman"/>
        </w:rPr>
        <w:t>s</w:t>
      </w:r>
      <w:r w:rsidR="00032935" w:rsidRPr="0044162E">
        <w:rPr>
          <w:rFonts w:ascii="Times New Roman" w:hAnsi="Times New Roman"/>
        </w:rPr>
        <w:t xml:space="preserve"> réseau avec tous les utilisateurs de son cluster</w:t>
      </w:r>
      <w:r>
        <w:rPr>
          <w:rFonts w:ascii="Times New Roman" w:hAnsi="Times New Roman"/>
        </w:rPr>
        <w:t xml:space="preserve">. </w:t>
      </w:r>
    </w:p>
    <w:p w14:paraId="19C93085" w14:textId="77777777" w:rsidR="001516B7" w:rsidRPr="0044162E" w:rsidRDefault="001516B7" w:rsidP="00032935">
      <w:pPr>
        <w:jc w:val="both"/>
        <w:rPr>
          <w:rFonts w:ascii="Times New Roman" w:hAnsi="Times New Roman"/>
        </w:rPr>
      </w:pPr>
    </w:p>
    <w:p w14:paraId="218E3A2C" w14:textId="66D5B229" w:rsidR="00032935" w:rsidRDefault="00032935" w:rsidP="00032935">
      <w:pPr>
        <w:jc w:val="both"/>
        <w:rPr>
          <w:rFonts w:ascii="Times New Roman" w:hAnsi="Times New Roman"/>
        </w:rPr>
      </w:pPr>
      <w:r w:rsidRPr="0044162E">
        <w:rPr>
          <w:rFonts w:ascii="Times New Roman" w:hAnsi="Times New Roman"/>
        </w:rPr>
        <w:t xml:space="preserve">La </w:t>
      </w:r>
      <w:r w:rsidRPr="001516B7">
        <w:rPr>
          <w:rFonts w:ascii="Times New Roman" w:hAnsi="Times New Roman"/>
        </w:rPr>
        <w:t xml:space="preserve">table </w:t>
      </w:r>
      <w:r w:rsidRPr="0044162E">
        <w:rPr>
          <w:rFonts w:ascii="Times New Roman" w:hAnsi="Times New Roman"/>
          <w:b/>
          <w:i/>
        </w:rPr>
        <w:t>server</w:t>
      </w:r>
      <w:r w:rsidRPr="001516B7">
        <w:rPr>
          <w:rFonts w:ascii="Times New Roman" w:hAnsi="Times New Roman"/>
        </w:rPr>
        <w:t xml:space="preserve"> </w:t>
      </w:r>
      <w:r w:rsidR="001516B7" w:rsidRPr="001516B7">
        <w:rPr>
          <w:rFonts w:ascii="Times New Roman" w:hAnsi="Times New Roman"/>
        </w:rPr>
        <w:t xml:space="preserve">ne contient qu’un tuple </w:t>
      </w:r>
      <w:r w:rsidR="001516B7">
        <w:rPr>
          <w:rFonts w:ascii="Times New Roman" w:hAnsi="Times New Roman"/>
        </w:rPr>
        <w:t xml:space="preserve">avec les informations </w:t>
      </w:r>
      <w:r w:rsidRPr="0044162E">
        <w:rPr>
          <w:rFonts w:ascii="Times New Roman" w:hAnsi="Times New Roman"/>
        </w:rPr>
        <w:t>permet</w:t>
      </w:r>
      <w:r w:rsidR="001516B7">
        <w:rPr>
          <w:rFonts w:ascii="Times New Roman" w:hAnsi="Times New Roman"/>
        </w:rPr>
        <w:t>tant de joindre le serveur central.</w:t>
      </w:r>
    </w:p>
    <w:p w14:paraId="667284B3" w14:textId="77777777" w:rsidR="00CF2E84" w:rsidRDefault="00CF2E84" w:rsidP="00032935">
      <w:pPr>
        <w:pStyle w:val="para"/>
        <w:spacing w:before="0" w:after="120"/>
      </w:pPr>
    </w:p>
    <w:p w14:paraId="1879DB67" w14:textId="436F2B7D" w:rsidR="001516B7" w:rsidRDefault="00032935" w:rsidP="00032935">
      <w:pPr>
        <w:pStyle w:val="para"/>
        <w:spacing w:before="0" w:after="120"/>
      </w:pPr>
      <w:r w:rsidRPr="0044162E">
        <w:t xml:space="preserve">La structure des </w:t>
      </w:r>
      <w:r w:rsidRPr="001516B7">
        <w:t>tables</w:t>
      </w:r>
      <w:r w:rsidRPr="0044162E">
        <w:rPr>
          <w:b/>
          <w:i/>
        </w:rPr>
        <w:t xml:space="preserve"> </w:t>
      </w:r>
      <w:proofErr w:type="spellStart"/>
      <w:r w:rsidRPr="0044162E">
        <w:rPr>
          <w:b/>
          <w:i/>
        </w:rPr>
        <w:t>Donn</w:t>
      </w:r>
      <w:r w:rsidR="001516B7">
        <w:rPr>
          <w:b/>
          <w:i/>
        </w:rPr>
        <w:t>e</w:t>
      </w:r>
      <w:r w:rsidRPr="0044162E">
        <w:rPr>
          <w:b/>
          <w:i/>
        </w:rPr>
        <w:t>es_Chiffree</w:t>
      </w:r>
      <w:r w:rsidR="001516B7">
        <w:rPr>
          <w:b/>
          <w:i/>
        </w:rPr>
        <w:t>s</w:t>
      </w:r>
      <w:proofErr w:type="spellEnd"/>
      <w:r w:rsidR="001516B7">
        <w:t xml:space="preserve">, </w:t>
      </w:r>
      <w:r w:rsidR="001516B7" w:rsidRPr="001516B7">
        <w:rPr>
          <w:b/>
          <w:i/>
        </w:rPr>
        <w:t xml:space="preserve">Liens </w:t>
      </w:r>
      <w:r w:rsidRPr="0044162E">
        <w:t xml:space="preserve">et </w:t>
      </w:r>
      <w:proofErr w:type="spellStart"/>
      <w:r w:rsidRPr="0044162E">
        <w:rPr>
          <w:b/>
          <w:i/>
        </w:rPr>
        <w:t>Cles_Types</w:t>
      </w:r>
      <w:proofErr w:type="spellEnd"/>
      <w:r w:rsidRPr="0044162E">
        <w:rPr>
          <w:b/>
          <w:i/>
        </w:rPr>
        <w:t xml:space="preserve"> </w:t>
      </w:r>
      <w:r w:rsidRPr="0044162E">
        <w:t xml:space="preserve"> est semblable a celle de la BD </w:t>
      </w:r>
      <w:r w:rsidR="001516B7">
        <w:t xml:space="preserve">données </w:t>
      </w:r>
      <w:r w:rsidRPr="0044162E">
        <w:t>partagée</w:t>
      </w:r>
      <w:r w:rsidR="001516B7">
        <w:t xml:space="preserve">s utilisateur à ceci près : </w:t>
      </w:r>
    </w:p>
    <w:p w14:paraId="2E27DDF4" w14:textId="5259BD1D" w:rsidR="001516B7" w:rsidRDefault="001516B7" w:rsidP="001516B7">
      <w:pPr>
        <w:pStyle w:val="para"/>
        <w:numPr>
          <w:ilvl w:val="0"/>
          <w:numId w:val="39"/>
        </w:numPr>
        <w:spacing w:before="0" w:after="120"/>
      </w:pPr>
      <w:r>
        <w:t xml:space="preserve">Comme ces tables contiennent les données de plusieurs utilisateurs, et que les types sont communs à tous les utilisateurs, </w:t>
      </w:r>
      <w:r w:rsidRPr="00CF484E">
        <w:rPr>
          <w:b/>
        </w:rPr>
        <w:t>on ne put plus faire de table Types</w:t>
      </w:r>
      <w:r>
        <w:t xml:space="preserve">. </w:t>
      </w:r>
    </w:p>
    <w:p w14:paraId="1AE425A4" w14:textId="4A7AAD43" w:rsidR="001516B7" w:rsidRDefault="001516B7" w:rsidP="001516B7">
      <w:pPr>
        <w:pStyle w:val="para"/>
        <w:numPr>
          <w:ilvl w:val="0"/>
          <w:numId w:val="39"/>
        </w:numPr>
        <w:spacing w:before="0" w:after="120"/>
      </w:pPr>
      <w:r>
        <w:t xml:space="preserve">On doit alors stocker les </w:t>
      </w:r>
      <w:proofErr w:type="spellStart"/>
      <w:r w:rsidRPr="00CF484E">
        <w:rPr>
          <w:b/>
        </w:rPr>
        <w:t>Meta_Chiffree</w:t>
      </w:r>
      <w:proofErr w:type="spellEnd"/>
      <w:r>
        <w:t xml:space="preserve"> dans la table </w:t>
      </w:r>
      <w:proofErr w:type="spellStart"/>
      <w:r>
        <w:t>Donnees_Chiffrees</w:t>
      </w:r>
      <w:proofErr w:type="spellEnd"/>
    </w:p>
    <w:p w14:paraId="015B4196" w14:textId="14CBC0BD" w:rsidR="001516B7" w:rsidRDefault="00EF1EE5" w:rsidP="001516B7">
      <w:pPr>
        <w:pStyle w:val="para"/>
        <w:numPr>
          <w:ilvl w:val="0"/>
          <w:numId w:val="39"/>
        </w:numPr>
        <w:spacing w:before="0" w:after="120"/>
      </w:pPr>
      <w:r>
        <w:t xml:space="preserve">On doit aussi stocker le </w:t>
      </w:r>
      <w:proofErr w:type="spellStart"/>
      <w:r w:rsidRPr="00CF484E">
        <w:rPr>
          <w:b/>
        </w:rPr>
        <w:t>Statut_Gen</w:t>
      </w:r>
      <w:proofErr w:type="spellEnd"/>
      <w:r>
        <w:t xml:space="preserve"> et </w:t>
      </w:r>
      <w:proofErr w:type="spellStart"/>
      <w:r w:rsidRPr="00CF484E">
        <w:rPr>
          <w:b/>
        </w:rPr>
        <w:t>Affect_Gen</w:t>
      </w:r>
      <w:proofErr w:type="spellEnd"/>
      <w:r>
        <w:t xml:space="preserve"> en clair pour servir de critère de recherche (avec le Type).</w:t>
      </w:r>
    </w:p>
    <w:p w14:paraId="6070321E" w14:textId="77777777" w:rsidR="00CF484E" w:rsidRDefault="00EF1EE5" w:rsidP="001516B7">
      <w:pPr>
        <w:pStyle w:val="para"/>
        <w:numPr>
          <w:ilvl w:val="0"/>
          <w:numId w:val="39"/>
        </w:numPr>
        <w:spacing w:before="0" w:after="120"/>
      </w:pPr>
      <w:r>
        <w:t xml:space="preserve">On rajoute un </w:t>
      </w:r>
      <w:proofErr w:type="spellStart"/>
      <w:r w:rsidRPr="00CF484E">
        <w:rPr>
          <w:b/>
        </w:rPr>
        <w:t>ID_Cred</w:t>
      </w:r>
      <w:proofErr w:type="spellEnd"/>
      <w:r>
        <w:t xml:space="preserve"> qui identifie chaque tuple de la table </w:t>
      </w:r>
      <w:proofErr w:type="spellStart"/>
      <w:r>
        <w:t>Cle_Types</w:t>
      </w:r>
      <w:proofErr w:type="spellEnd"/>
      <w:r>
        <w:t>. Pour rappel, chacun de ces tuples correspond à chacune des disjoncti</w:t>
      </w:r>
      <w:r w:rsidR="00CF484E">
        <w:t>ons de la forme normale disjonctive de la PP.</w:t>
      </w:r>
    </w:p>
    <w:p w14:paraId="7211CB53" w14:textId="77777777" w:rsidR="00CF484E" w:rsidRDefault="00EF1EE5" w:rsidP="001516B7">
      <w:pPr>
        <w:pStyle w:val="para"/>
        <w:numPr>
          <w:ilvl w:val="0"/>
          <w:numId w:val="39"/>
        </w:numPr>
        <w:spacing w:before="0" w:after="120"/>
      </w:pPr>
      <w:r>
        <w:t xml:space="preserve">Cet identifiant nous permet de lier les données chiffrées à leur politique de partage encodée, via la table </w:t>
      </w:r>
      <w:r w:rsidRPr="00CF484E">
        <w:rPr>
          <w:b/>
        </w:rPr>
        <w:t>Liens</w:t>
      </w:r>
      <w:r>
        <w:t xml:space="preserve">. </w:t>
      </w:r>
    </w:p>
    <w:p w14:paraId="67ADD100" w14:textId="2FB21AAD" w:rsidR="00EF1EE5" w:rsidRDefault="00EF1EE5" w:rsidP="001516B7">
      <w:pPr>
        <w:pStyle w:val="para"/>
        <w:numPr>
          <w:ilvl w:val="0"/>
          <w:numId w:val="39"/>
        </w:numPr>
        <w:spacing w:before="0" w:after="120"/>
      </w:pPr>
      <w:r>
        <w:t xml:space="preserve">C’est aussi pour cela qu’on a rajouté une </w:t>
      </w:r>
      <w:proofErr w:type="spellStart"/>
      <w:r w:rsidRPr="00CF484E">
        <w:rPr>
          <w:b/>
        </w:rPr>
        <w:t>RefBD</w:t>
      </w:r>
      <w:proofErr w:type="spellEnd"/>
      <w:r>
        <w:t xml:space="preserve"> pour identifier chaque tuple de </w:t>
      </w:r>
      <w:proofErr w:type="spellStart"/>
      <w:r>
        <w:t>Donnee_Chiffrees</w:t>
      </w:r>
      <w:proofErr w:type="spellEnd"/>
      <w:r>
        <w:t>.</w:t>
      </w:r>
    </w:p>
    <w:p w14:paraId="36817C56" w14:textId="77777777" w:rsidR="001516B7" w:rsidRDefault="001516B7" w:rsidP="00032935">
      <w:pPr>
        <w:pStyle w:val="para"/>
        <w:spacing w:before="0" w:after="120"/>
      </w:pPr>
    </w:p>
    <w:p w14:paraId="685A7B81" w14:textId="04872CF4" w:rsidR="00032935" w:rsidRPr="0044162E" w:rsidRDefault="00CF484E" w:rsidP="00032935">
      <w:pPr>
        <w:pStyle w:val="para"/>
        <w:spacing w:before="0" w:after="120"/>
        <w:rPr>
          <w:i/>
        </w:rPr>
      </w:pPr>
      <w:r>
        <w:t xml:space="preserve">Ainsi, le traitement d’une requête par la frontale est </w:t>
      </w:r>
      <w:r w:rsidR="00032935" w:rsidRPr="0044162E">
        <w:t xml:space="preserve">réalisé en sélectionnant des tuples dans la table </w:t>
      </w:r>
      <w:proofErr w:type="spellStart"/>
      <w:r w:rsidR="00032935" w:rsidRPr="0044162E">
        <w:rPr>
          <w:b/>
          <w:i/>
        </w:rPr>
        <w:t>Donne</w:t>
      </w:r>
      <w:r>
        <w:rPr>
          <w:b/>
          <w:i/>
        </w:rPr>
        <w:t>e</w:t>
      </w:r>
      <w:r w:rsidR="00032935" w:rsidRPr="0044162E">
        <w:rPr>
          <w:b/>
          <w:i/>
        </w:rPr>
        <w:t>s_Chiffree</w:t>
      </w:r>
      <w:r>
        <w:rPr>
          <w:b/>
          <w:i/>
        </w:rPr>
        <w:t>s</w:t>
      </w:r>
      <w:proofErr w:type="spellEnd"/>
      <w:r w:rsidR="00032935" w:rsidRPr="0044162E">
        <w:t xml:space="preserve"> répondant aux critères de recherche type, </w:t>
      </w:r>
      <w:proofErr w:type="spellStart"/>
      <w:r w:rsidR="00032935" w:rsidRPr="0044162E">
        <w:t>Statut_Gen</w:t>
      </w:r>
      <w:proofErr w:type="spellEnd"/>
      <w:r w:rsidR="00032935" w:rsidRPr="0044162E">
        <w:t xml:space="preserve">, </w:t>
      </w:r>
      <w:proofErr w:type="spellStart"/>
      <w:r w:rsidR="00032935" w:rsidRPr="0044162E">
        <w:t>Affectation_Gen</w:t>
      </w:r>
      <w:proofErr w:type="spellEnd"/>
      <w:r w:rsidR="00032935" w:rsidRPr="0044162E">
        <w:t xml:space="preserve"> provenant des champs obligatoire d’une requête entrante. Via la table </w:t>
      </w:r>
      <w:r w:rsidR="00032935" w:rsidRPr="0044162E">
        <w:rPr>
          <w:b/>
          <w:i/>
        </w:rPr>
        <w:t xml:space="preserve">liens </w:t>
      </w:r>
      <w:r w:rsidR="00032935" w:rsidRPr="0044162E">
        <w:t xml:space="preserve">on sélectionne les tuples correspondant dans la table </w:t>
      </w:r>
      <w:proofErr w:type="spellStart"/>
      <w:r w:rsidR="00032935" w:rsidRPr="0044162E">
        <w:rPr>
          <w:b/>
          <w:i/>
        </w:rPr>
        <w:t>Cles_Types</w:t>
      </w:r>
      <w:proofErr w:type="spellEnd"/>
      <w:r w:rsidR="00032935" w:rsidRPr="0044162E">
        <w:rPr>
          <w:b/>
          <w:i/>
        </w:rPr>
        <w:t xml:space="preserve"> </w:t>
      </w:r>
      <w:r w:rsidR="00032935" w:rsidRPr="0044162E">
        <w:t xml:space="preserve">ce qui permet la vérification des politiques de partages. </w:t>
      </w:r>
    </w:p>
    <w:p w14:paraId="0BABA3E6" w14:textId="778D4FC6" w:rsidR="001F227F" w:rsidRDefault="001B210C" w:rsidP="00211326">
      <w:pPr>
        <w:pStyle w:val="Titre2"/>
      </w:pPr>
      <w:bookmarkStart w:id="11" w:name="_Toc312883211"/>
      <w:r>
        <w:t>R</w:t>
      </w:r>
      <w:r w:rsidR="001F227F">
        <w:t>equête</w:t>
      </w:r>
      <w:r>
        <w:t>s et réponses</w:t>
      </w:r>
      <w:r w:rsidR="004B0668">
        <w:t xml:space="preserve"> (EN COURS)</w:t>
      </w:r>
      <w:bookmarkEnd w:id="11"/>
    </w:p>
    <w:p w14:paraId="7136F15E" w14:textId="77777777" w:rsidR="00357AF7" w:rsidRPr="0044162E" w:rsidRDefault="00357AF7" w:rsidP="00357AF7">
      <w:pPr>
        <w:jc w:val="both"/>
        <w:rPr>
          <w:rFonts w:ascii="Times New Roman" w:hAnsi="Times New Roman"/>
        </w:rPr>
      </w:pPr>
      <w:r w:rsidRPr="0044162E">
        <w:rPr>
          <w:rFonts w:ascii="Times New Roman" w:hAnsi="Times New Roman"/>
        </w:rPr>
        <w:t xml:space="preserve">Nous avons choisit d’imposer une </w:t>
      </w:r>
      <w:r w:rsidRPr="0044162E">
        <w:rPr>
          <w:rFonts w:ascii="Times New Roman" w:hAnsi="Times New Roman"/>
          <w:b/>
        </w:rPr>
        <w:t>syntaxe de requête</w:t>
      </w:r>
      <w:r w:rsidRPr="0044162E">
        <w:rPr>
          <w:rFonts w:ascii="Times New Roman" w:hAnsi="Times New Roman"/>
        </w:rPr>
        <w:t>, ainsi, via une interface, l’utilisateur pourra remplir 5 champs : le nom, champs facultatif, et le type de la donnée, le groupe, le statut et l’affectation de (s) utilisateur(s) interrogé(s) : champs obligatoires. Ainsi il sera possible d’effectuer des requêtes nominatives.</w:t>
      </w:r>
    </w:p>
    <w:p w14:paraId="63D6A78B" w14:textId="77777777" w:rsidR="00357AF7" w:rsidRPr="0044162E" w:rsidRDefault="00357AF7" w:rsidP="00357AF7">
      <w:pPr>
        <w:jc w:val="both"/>
        <w:rPr>
          <w:rFonts w:ascii="Times New Roman" w:hAnsi="Times New Roman"/>
        </w:rPr>
      </w:pPr>
      <w:r w:rsidRPr="0044162E">
        <w:rPr>
          <w:rFonts w:ascii="Times New Roman" w:hAnsi="Times New Roman"/>
        </w:rPr>
        <w:t xml:space="preserve"> </w:t>
      </w:r>
      <w:r w:rsidRPr="0044162E">
        <w:rPr>
          <w:rFonts w:ascii="Times New Roman" w:hAnsi="Times New Roman"/>
          <w:noProof/>
          <w:lang w:eastAsia="fr-FR"/>
        </w:rPr>
        <w:drawing>
          <wp:inline distT="0" distB="0" distL="0" distR="0" wp14:anchorId="71844A48" wp14:editId="7B22B19A">
            <wp:extent cx="1631315" cy="1198880"/>
            <wp:effectExtent l="0" t="0" r="0" b="0"/>
            <wp:docPr id="11" name="Image 11" descr="Macintosh HD:Users:taina:Desktop:Projet_secu:Modules:interf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taina:Desktop:Projet_secu:Modules:interfac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31315" cy="1198880"/>
                    </a:xfrm>
                    <a:prstGeom prst="rect">
                      <a:avLst/>
                    </a:prstGeom>
                    <a:noFill/>
                    <a:ln>
                      <a:noFill/>
                    </a:ln>
                  </pic:spPr>
                </pic:pic>
              </a:graphicData>
            </a:graphic>
          </wp:inline>
        </w:drawing>
      </w:r>
    </w:p>
    <w:p w14:paraId="3CE67E33" w14:textId="77777777" w:rsidR="00357AF7" w:rsidRPr="0044162E" w:rsidRDefault="00357AF7" w:rsidP="00357AF7">
      <w:pPr>
        <w:jc w:val="both"/>
        <w:rPr>
          <w:rFonts w:ascii="Times New Roman" w:hAnsi="Times New Roman"/>
        </w:rPr>
      </w:pPr>
      <w:r w:rsidRPr="0044162E">
        <w:rPr>
          <w:rFonts w:ascii="Times New Roman" w:hAnsi="Times New Roman"/>
        </w:rPr>
        <w:t xml:space="preserve">De plus, pour simplifier, considérant une solution statique, nous avons fait le choix que les </w:t>
      </w:r>
      <w:r w:rsidRPr="0044162E">
        <w:rPr>
          <w:rFonts w:ascii="Times New Roman" w:hAnsi="Times New Roman"/>
          <w:b/>
        </w:rPr>
        <w:t>champs obligatoires</w:t>
      </w:r>
      <w:r w:rsidRPr="0044162E">
        <w:rPr>
          <w:rFonts w:ascii="Times New Roman" w:hAnsi="Times New Roman"/>
        </w:rPr>
        <w:t xml:space="preserve"> sont des </w:t>
      </w:r>
      <w:r w:rsidRPr="0044162E">
        <w:rPr>
          <w:rFonts w:ascii="Times New Roman" w:hAnsi="Times New Roman"/>
          <w:b/>
        </w:rPr>
        <w:t>listes déroulantes</w:t>
      </w:r>
      <w:r w:rsidRPr="0044162E">
        <w:rPr>
          <w:rFonts w:ascii="Times New Roman" w:hAnsi="Times New Roman"/>
        </w:rPr>
        <w:t>, constituées à l’initialisation grâce aux données rentrées dans la BD générale. Ainsi, les requêtes seront toujours en adéquation avec les données du réseau social.</w:t>
      </w:r>
    </w:p>
    <w:p w14:paraId="04731809" w14:textId="77777777" w:rsidR="001B210C" w:rsidRDefault="001B210C" w:rsidP="00211326">
      <w:pPr>
        <w:pStyle w:val="Titre2"/>
      </w:pPr>
      <w:bookmarkStart w:id="12" w:name="_Toc312883212"/>
      <w:r>
        <w:lastRenderedPageBreak/>
        <w:t xml:space="preserve">Communications </w:t>
      </w:r>
      <w:r w:rsidRPr="001B210C">
        <w:rPr>
          <w:strike/>
        </w:rPr>
        <w:t>(anonymes)</w:t>
      </w:r>
      <w:bookmarkEnd w:id="12"/>
    </w:p>
    <w:p w14:paraId="7A172AB6" w14:textId="77777777" w:rsidR="001B210C" w:rsidRDefault="001B210C" w:rsidP="00211326">
      <w:pPr>
        <w:pStyle w:val="Titre2"/>
      </w:pPr>
      <w:bookmarkStart w:id="13" w:name="_Toc312883213"/>
      <w:r>
        <w:t>Discussion</w:t>
      </w:r>
      <w:bookmarkEnd w:id="13"/>
    </w:p>
    <w:p w14:paraId="4550F5A9" w14:textId="77777777" w:rsidR="001B210C" w:rsidRDefault="001B210C" w:rsidP="00211326">
      <w:pPr>
        <w:pStyle w:val="Titre1"/>
        <w:jc w:val="both"/>
      </w:pPr>
      <w:bookmarkStart w:id="14" w:name="_Toc312883214"/>
      <w:r>
        <w:lastRenderedPageBreak/>
        <w:t>Présentation bas niveau</w:t>
      </w:r>
      <w:bookmarkEnd w:id="14"/>
    </w:p>
    <w:p w14:paraId="45BDA9A0" w14:textId="1503CAD3" w:rsidR="001B210C" w:rsidRDefault="001B210C" w:rsidP="00211326">
      <w:pPr>
        <w:pStyle w:val="Titre2"/>
      </w:pPr>
      <w:bookmarkStart w:id="15" w:name="_Toc312883215"/>
      <w:r>
        <w:t>Initialisation des bases de données</w:t>
      </w:r>
      <w:r w:rsidR="001D4379">
        <w:t xml:space="preserve"> et l</w:t>
      </w:r>
      <w:r>
        <w:t>ancement des processus</w:t>
      </w:r>
      <w:bookmarkEnd w:id="15"/>
    </w:p>
    <w:p w14:paraId="6D6B754F" w14:textId="4E804EE9" w:rsidR="001D4379" w:rsidRDefault="001D4379" w:rsidP="00211326">
      <w:pPr>
        <w:pStyle w:val="Titre2"/>
      </w:pPr>
      <w:bookmarkStart w:id="16" w:name="_Toc312883216"/>
      <w:r>
        <w:t>Interface graphique basique</w:t>
      </w:r>
      <w:bookmarkEnd w:id="16"/>
    </w:p>
    <w:p w14:paraId="5E4DE588" w14:textId="77777777" w:rsidR="001D4379" w:rsidRDefault="001D4379" w:rsidP="00211326">
      <w:pPr>
        <w:pStyle w:val="Titre2"/>
      </w:pPr>
      <w:bookmarkStart w:id="17" w:name="_Toc312883217"/>
      <w:r>
        <w:t>Développement des applications utilisateur, frontale et serveur : architecture MVC</w:t>
      </w:r>
      <w:bookmarkEnd w:id="17"/>
    </w:p>
    <w:p w14:paraId="247A4A25" w14:textId="6C936051" w:rsidR="00DA2079" w:rsidRDefault="00EC1A5B" w:rsidP="00211326">
      <w:pPr>
        <w:pStyle w:val="Titre2"/>
      </w:pPr>
      <w:bookmarkStart w:id="18" w:name="_Toc312883218"/>
      <w:r>
        <w:t>Protection de la confidentialité des données : c</w:t>
      </w:r>
      <w:r w:rsidR="001B210C">
        <w:t>hiffrement</w:t>
      </w:r>
      <w:r>
        <w:t xml:space="preserve"> et politiques de partages</w:t>
      </w:r>
      <w:bookmarkEnd w:id="18"/>
    </w:p>
    <w:p w14:paraId="20D9593D" w14:textId="77777777" w:rsidR="001D4379" w:rsidRDefault="001D4379" w:rsidP="00211326">
      <w:pPr>
        <w:pStyle w:val="Titre2"/>
      </w:pPr>
      <w:bookmarkStart w:id="19" w:name="_Toc312883219"/>
      <w:r>
        <w:t>Anonymisation de l’émetteur d’une requête : Bruitage des crédentials utilisateur</w:t>
      </w:r>
      <w:bookmarkEnd w:id="19"/>
    </w:p>
    <w:p w14:paraId="44300321" w14:textId="5A215C99" w:rsidR="00DA2079" w:rsidRDefault="00DA2079" w:rsidP="00211326">
      <w:pPr>
        <w:pStyle w:val="Titre2"/>
      </w:pPr>
      <w:bookmarkStart w:id="20" w:name="_Toc312883220"/>
      <w:r>
        <w:t>Anonymisation des cibles d’une requête : généralisation des requêtes et filtrage des résultats</w:t>
      </w:r>
      <w:bookmarkEnd w:id="20"/>
    </w:p>
    <w:p w14:paraId="0E211214" w14:textId="77777777" w:rsidR="00E023C2" w:rsidRPr="00E023C2" w:rsidRDefault="00E023C2" w:rsidP="00E023C2">
      <w:pPr>
        <w:pStyle w:val="para"/>
      </w:pPr>
    </w:p>
    <w:p w14:paraId="37FA239B" w14:textId="75A0F8BB" w:rsidR="00E023C2" w:rsidRDefault="00E023C2" w:rsidP="00E023C2">
      <w:pPr>
        <w:pStyle w:val="para"/>
        <w:ind w:firstLine="567"/>
        <w:rPr>
          <w:b/>
        </w:rPr>
      </w:pPr>
      <w:r>
        <w:rPr>
          <w:b/>
        </w:rPr>
        <w:t>2.6.1 Les enjeux</w:t>
      </w:r>
    </w:p>
    <w:p w14:paraId="0F87754A" w14:textId="77777777" w:rsidR="00E023C2" w:rsidRPr="00E023C2" w:rsidRDefault="00E023C2" w:rsidP="00E023C2">
      <w:pPr>
        <w:pStyle w:val="para"/>
        <w:ind w:firstLine="567"/>
        <w:rPr>
          <w:b/>
        </w:rPr>
      </w:pPr>
    </w:p>
    <w:p w14:paraId="2A5AF1D5" w14:textId="4A46598F" w:rsidR="00E023C2" w:rsidRDefault="00E023C2" w:rsidP="00140DCF">
      <w:pPr>
        <w:ind w:firstLine="708"/>
        <w:jc w:val="both"/>
      </w:pPr>
      <w:r>
        <w:t>Comme cela a été présenté précédemment, les groupes, statut et affectation des utilisateurs font office de critères de recherche. Or, le contenu de la requête doit être bruité afin d’en préserver les cibles et d’en flouer le sens vis-à-vis d’attaquants potentiels. La solution qui se dessine ici va consister à élargir ces critères de recherche, de manière à dissimuler l’intention exacte de l’émetteur. On parlera alors de généralisation des requêtes.</w:t>
      </w:r>
    </w:p>
    <w:p w14:paraId="56264F8B" w14:textId="77777777" w:rsidR="002801C1" w:rsidRDefault="002801C1" w:rsidP="00E023C2">
      <w:pPr>
        <w:ind w:firstLine="708"/>
        <w:jc w:val="both"/>
      </w:pPr>
    </w:p>
    <w:p w14:paraId="7DFC44A7" w14:textId="6446F33A" w:rsidR="00E023C2" w:rsidRDefault="00E023C2" w:rsidP="00E023C2">
      <w:pPr>
        <w:ind w:firstLine="708"/>
        <w:jc w:val="both"/>
      </w:pPr>
      <w:r>
        <w:t>Aussi, on peut entendre qu’un tel procédé appliqué à une requête donnée va également participer à assurer la non compromission de la localisation des personnes au sein des clusters. En effet, une réponse apportée à une requête large donnera moins d’informations (en termes de métadonnées) sur l’identité du destinataire, et donc moins de matière pour en déduire son emplacement.</w:t>
      </w:r>
    </w:p>
    <w:p w14:paraId="1B2ADB28" w14:textId="77777777" w:rsidR="002801C1" w:rsidRDefault="002801C1" w:rsidP="00E023C2">
      <w:pPr>
        <w:ind w:firstLine="708"/>
        <w:jc w:val="both"/>
      </w:pPr>
    </w:p>
    <w:p w14:paraId="51E2B76C" w14:textId="5B3EAA88" w:rsidR="00E023C2" w:rsidRDefault="00E023C2" w:rsidP="00E023C2">
      <w:pPr>
        <w:ind w:firstLine="708"/>
        <w:jc w:val="both"/>
      </w:pPr>
      <w:r>
        <w:t xml:space="preserve">Par exemple –et dans le cas où notre système de routage soit défaillant– si Alice veut obtenir des données de la part du directeur de l’INSA CVL, et que de tels paquets (requête et réponse) sont interceptés, on pourrait en déduire non seulement les intentions d’Alice, mais aussi la localisation (cluster) du récepteur (en l’occurrence le directeur de l’INSA CVL). Si on reformule la requête, en généralisant les valeurs des GSA qu’elle contient, ces déductions seront rendues beaucoup moins évidentes.   </w:t>
      </w:r>
    </w:p>
    <w:p w14:paraId="57CF611A" w14:textId="77777777" w:rsidR="00E023C2" w:rsidRDefault="00E023C2" w:rsidP="00E023C2">
      <w:pPr>
        <w:pStyle w:val="para"/>
      </w:pPr>
    </w:p>
    <w:p w14:paraId="3B7303C3" w14:textId="0D69E26D" w:rsidR="00E023C2" w:rsidRDefault="00E023C2" w:rsidP="00E023C2">
      <w:pPr>
        <w:pStyle w:val="para"/>
        <w:ind w:firstLine="567"/>
        <w:rPr>
          <w:b/>
        </w:rPr>
      </w:pPr>
      <w:r>
        <w:tab/>
      </w:r>
      <w:r>
        <w:rPr>
          <w:b/>
        </w:rPr>
        <w:t>2.6.2</w:t>
      </w:r>
      <w:r w:rsidRPr="00E023C2">
        <w:rPr>
          <w:b/>
        </w:rPr>
        <w:t xml:space="preserve"> </w:t>
      </w:r>
      <w:r>
        <w:rPr>
          <w:b/>
        </w:rPr>
        <w:t>Représentation des GSA au sein du réseau</w:t>
      </w:r>
    </w:p>
    <w:p w14:paraId="5085967D" w14:textId="77777777" w:rsidR="00140DCF" w:rsidRDefault="00140DCF" w:rsidP="00140DCF">
      <w:pPr>
        <w:ind w:firstLine="708"/>
      </w:pPr>
    </w:p>
    <w:p w14:paraId="369AA3E2" w14:textId="362DB6A4" w:rsidR="00140DCF" w:rsidRDefault="00140DCF" w:rsidP="00140DCF">
      <w:pPr>
        <w:ind w:firstLine="708"/>
        <w:jc w:val="both"/>
      </w:pPr>
      <w:r>
        <w:lastRenderedPageBreak/>
        <w:t xml:space="preserve">Afin de permettre une généralisation des requêtes, il convient de hiérarchiser respectivement les différents groupes, statuts et affectations contenus dans notre système. Pour cela, nous nous appuierons sur un modèle arborescent, dans lequel chaque nœud hérite des propriétés –à savoir les permissions accordées par les politiques de partage– de ses prédécesseurs. Cette vision aboutit sur l’implémentation de trois arbres n-aire : l’arbre des Groupes, l’arbre des Statuts et celui des Affectations, respectivement donnés en annexe de ce document. Aussi nous admettrons que ces arbres puissent être lus à n’importe quel point du réseau, mais que l’accès en écriture à ces structures soit proscrit (on rappelle que l’état du réseau social est supposé statique).      </w:t>
      </w:r>
    </w:p>
    <w:p w14:paraId="39CD7C6B" w14:textId="77777777" w:rsidR="002801C1" w:rsidRDefault="002801C1" w:rsidP="00140DCF">
      <w:pPr>
        <w:ind w:firstLine="708"/>
        <w:jc w:val="both"/>
      </w:pPr>
    </w:p>
    <w:p w14:paraId="1FC83BCA" w14:textId="16C66250" w:rsidR="00140DCF" w:rsidRDefault="00140DCF" w:rsidP="00140DCF">
      <w:pPr>
        <w:ind w:firstLine="708"/>
        <w:jc w:val="both"/>
      </w:pPr>
      <w:r>
        <w:t>D’autre part, les nœuds contiennent une nomenclature particulière, sous forme d’une chaîne de caractères, formatée de la manière suivante :</w:t>
      </w:r>
    </w:p>
    <w:p w14:paraId="5FAA835B" w14:textId="515038F4" w:rsidR="00140DCF" w:rsidRDefault="00140DCF" w:rsidP="00140DCF">
      <w:pPr>
        <w:pStyle w:val="Paragraphedeliste"/>
        <w:numPr>
          <w:ilvl w:val="0"/>
          <w:numId w:val="41"/>
        </w:numPr>
        <w:spacing w:after="200" w:line="276" w:lineRule="auto"/>
        <w:jc w:val="both"/>
      </w:pPr>
      <w:r>
        <w:t xml:space="preserve">Une lettre identifie le niveau </w:t>
      </w:r>
      <w:r w:rsidR="00C944A0">
        <w:t>du nœud dans</w:t>
      </w:r>
      <w:r>
        <w:t xml:space="preserve"> l’arbre </w:t>
      </w:r>
    </w:p>
    <w:p w14:paraId="773C1A71" w14:textId="6C694D9F" w:rsidR="00E023C2" w:rsidRDefault="00140DCF" w:rsidP="00E023C2">
      <w:pPr>
        <w:pStyle w:val="Paragraphedeliste"/>
        <w:numPr>
          <w:ilvl w:val="0"/>
          <w:numId w:val="41"/>
        </w:numPr>
        <w:spacing w:after="200" w:line="276" w:lineRule="auto"/>
        <w:jc w:val="both"/>
      </w:pPr>
      <w:r>
        <w:t>Une suite de chiffres vient compléter la valeur du nœud, afin qu’il soit identifiable de manière unique</w:t>
      </w:r>
    </w:p>
    <w:p w14:paraId="1FB6B7C3" w14:textId="14910230" w:rsidR="003C14EF" w:rsidRPr="003C14EF" w:rsidRDefault="003C14EF" w:rsidP="003C14EF">
      <w:pPr>
        <w:pStyle w:val="para"/>
        <w:ind w:firstLine="567"/>
        <w:rPr>
          <w:rFonts w:asciiTheme="minorHAnsi" w:hAnsiTheme="minorHAnsi"/>
          <w:b/>
        </w:rPr>
      </w:pPr>
      <w:r w:rsidRPr="003C14EF">
        <w:rPr>
          <w:rFonts w:asciiTheme="minorHAnsi" w:hAnsiTheme="minorHAnsi"/>
        </w:rPr>
        <w:tab/>
      </w:r>
      <w:r w:rsidRPr="003C14EF">
        <w:rPr>
          <w:rFonts w:asciiTheme="minorHAnsi" w:hAnsiTheme="minorHAnsi"/>
          <w:b/>
        </w:rPr>
        <w:t>2.6.3 Principe de la généralisation</w:t>
      </w:r>
    </w:p>
    <w:p w14:paraId="14125E42" w14:textId="77777777" w:rsidR="003C14EF" w:rsidRDefault="003C14EF" w:rsidP="00E023C2">
      <w:pPr>
        <w:pStyle w:val="para"/>
      </w:pPr>
    </w:p>
    <w:p w14:paraId="211D8ACE" w14:textId="0562C9BF" w:rsidR="002801C1" w:rsidRDefault="003C14EF" w:rsidP="002801C1">
      <w:pPr>
        <w:ind w:firstLine="708"/>
        <w:jc w:val="both"/>
      </w:pPr>
      <w:r>
        <w:t xml:space="preserve">Il convient donc que chaque requête soit noyée dans du bruit, afin d’éviter que l’écoute du réseau ne donne divulgue d’informations parlantes à l’attaquant. Nous allons effectuer un prétraitement des requêtes qui consiste à remonter de un ou plusieurs niveaux hiérarchiques dans l’arborescence, et ce à chaque fois qu’un GSA apparaît en tant que critère de recherche. </w:t>
      </w:r>
      <w:r w:rsidR="002801C1">
        <w:t>Cette fonctionnalité sera assurée par l’application locale de l’utilisateur qui effectue la recherche.</w:t>
      </w:r>
      <w:r w:rsidR="002801C1" w:rsidRPr="002801C1">
        <w:t xml:space="preserve"> </w:t>
      </w:r>
      <w:r w:rsidR="002801C1">
        <w:t xml:space="preserve">On remarque d’emblée que la réalisation de ce procédé nécessite un accès aux arbres GSA, ceux-ci étant alors chargés en mémoire sur les stations locales. </w:t>
      </w:r>
    </w:p>
    <w:p w14:paraId="12F66BFA" w14:textId="682731B2" w:rsidR="005147ED" w:rsidRPr="002801C1" w:rsidRDefault="005147ED" w:rsidP="003C14EF">
      <w:pPr>
        <w:ind w:firstLine="708"/>
        <w:jc w:val="both"/>
      </w:pPr>
    </w:p>
    <w:p w14:paraId="1509989B" w14:textId="19EE5B09" w:rsidR="003C14EF" w:rsidRDefault="002801C1" w:rsidP="003C14EF">
      <w:pPr>
        <w:ind w:firstLine="708"/>
        <w:jc w:val="both"/>
      </w:pPr>
      <w:r>
        <w:t>Ainsi, une requête qui inclut</w:t>
      </w:r>
      <w:r w:rsidR="003C14EF">
        <w:t xml:space="preserve"> une GSA de niveau i sera bruitée et reportée sur une GSA de niveau i-x, incluant ainsi implicitement tous les fils de cette dernière.</w:t>
      </w:r>
      <w:r w:rsidR="00F1428E">
        <w:t xml:space="preserve"> Plus précisément, nous allons systématiquement remonter au nœud situé au niveau « B » (donc où h = 2) dont hérite le nœud courant, sauf si le nœud courant est lui-même à un niveau supérieur. </w:t>
      </w:r>
    </w:p>
    <w:p w14:paraId="39E24DBF" w14:textId="77777777" w:rsidR="002801C1" w:rsidRDefault="002801C1" w:rsidP="003C14EF">
      <w:pPr>
        <w:ind w:firstLine="708"/>
        <w:jc w:val="both"/>
      </w:pPr>
    </w:p>
    <w:p w14:paraId="7BA39F59" w14:textId="0899DF2E" w:rsidR="00F1428E" w:rsidRPr="003C14EF" w:rsidRDefault="00F1428E" w:rsidP="003C14EF">
      <w:pPr>
        <w:ind w:firstLine="708"/>
        <w:jc w:val="both"/>
      </w:pPr>
      <w:r>
        <w:t xml:space="preserve">Afin d’assurer la cohérence de ce modèle, ce sont ces mêmes niveaux qui apparaitront en clair dans les diverses bases de données pour signifier quels sont les GSA du propriétaire d’une donnée. Cela nous permet à la fois de traiter simplement les requêtes, sur la base de ces GSA dits généralisés et, d’autre part, de préserver l’anonymat des utilisateurs alors mêmes que leurs GSA </w:t>
      </w:r>
      <w:r w:rsidR="005147ED">
        <w:t xml:space="preserve">apparaissent non chiffrés. </w:t>
      </w:r>
      <w:r>
        <w:t xml:space="preserve"> </w:t>
      </w:r>
    </w:p>
    <w:p w14:paraId="1ED3B849" w14:textId="77777777" w:rsidR="00F1428E" w:rsidRDefault="00F1428E" w:rsidP="003C14EF">
      <w:pPr>
        <w:ind w:firstLine="708"/>
        <w:jc w:val="both"/>
      </w:pPr>
    </w:p>
    <w:p w14:paraId="76E9CC75" w14:textId="77777777" w:rsidR="003C14EF" w:rsidRPr="008F4AD9" w:rsidRDefault="003C14EF" w:rsidP="003C14EF">
      <w:pPr>
        <w:ind w:firstLine="708"/>
      </w:pPr>
    </w:p>
    <w:p w14:paraId="31413190" w14:textId="2E15BCCE" w:rsidR="003C14EF" w:rsidRDefault="003C14EF" w:rsidP="003C14EF">
      <w:pPr>
        <w:ind w:firstLine="708"/>
      </w:pPr>
      <w:r>
        <w:rPr>
          <w:b/>
        </w:rPr>
        <w:t>2.6.3</w:t>
      </w:r>
      <w:r w:rsidRPr="00E023C2">
        <w:rPr>
          <w:b/>
        </w:rPr>
        <w:t xml:space="preserve"> </w:t>
      </w:r>
      <w:r>
        <w:rPr>
          <w:b/>
        </w:rPr>
        <w:t>Principe du filtrage</w:t>
      </w:r>
    </w:p>
    <w:p w14:paraId="6F33D99D" w14:textId="77777777" w:rsidR="003C14EF" w:rsidRDefault="003C14EF" w:rsidP="003C14EF">
      <w:pPr>
        <w:ind w:firstLine="708"/>
      </w:pPr>
    </w:p>
    <w:p w14:paraId="47251809" w14:textId="0A896B27" w:rsidR="003C14EF" w:rsidRDefault="003C14EF" w:rsidP="003C14EF">
      <w:pPr>
        <w:ind w:firstLine="708"/>
        <w:jc w:val="both"/>
      </w:pPr>
      <w:r>
        <w:t xml:space="preserve">Lorsque l’application locale </w:t>
      </w:r>
      <w:r w:rsidR="002801C1">
        <w:t>émettrice reçoit</w:t>
      </w:r>
      <w:r>
        <w:t xml:space="preserve"> les réponses, </w:t>
      </w:r>
      <w:r w:rsidR="002801C1">
        <w:t xml:space="preserve">elle doit être </w:t>
      </w:r>
      <w:r>
        <w:t xml:space="preserve">en mesure de restituer des résultats cohérents, </w:t>
      </w:r>
      <w:r w:rsidR="002801C1">
        <w:t xml:space="preserve">en </w:t>
      </w:r>
      <w:r>
        <w:t>adéquation avec la requête initialement formulée</w:t>
      </w:r>
      <w:r w:rsidR="002801C1">
        <w:t xml:space="preserve"> par l’utilisateur</w:t>
      </w:r>
      <w:r>
        <w:t>. Pour ce faire, nous allons nous intéresser à deux prérequis.</w:t>
      </w:r>
    </w:p>
    <w:p w14:paraId="53B6503B" w14:textId="77777777" w:rsidR="002801C1" w:rsidRDefault="002801C1" w:rsidP="003C14EF">
      <w:pPr>
        <w:ind w:firstLine="708"/>
        <w:jc w:val="both"/>
      </w:pPr>
    </w:p>
    <w:p w14:paraId="25717C45" w14:textId="14274D65" w:rsidR="003C14EF" w:rsidRPr="00E023C2" w:rsidRDefault="003C14EF" w:rsidP="009D2C57">
      <w:pPr>
        <w:ind w:firstLine="708"/>
        <w:jc w:val="both"/>
      </w:pPr>
      <w:r>
        <w:t xml:space="preserve">D’une part, l’application locale se doit de garder en cache </w:t>
      </w:r>
      <w:r w:rsidR="002801C1">
        <w:t xml:space="preserve">un objet auquel seront associés les niveaux de GSA réellement attendus. Cette implémentation se retrouve dans </w:t>
      </w:r>
      <w:proofErr w:type="spellStart"/>
      <w:r w:rsidR="002801C1" w:rsidRPr="002801C1">
        <w:rPr>
          <w:b/>
        </w:rPr>
        <w:t>FilterModel</w:t>
      </w:r>
      <w:proofErr w:type="spellEnd"/>
      <w:r>
        <w:t xml:space="preserve">. D’autre part, ceci implique que, lorsque la réponse à la requête est </w:t>
      </w:r>
      <w:r>
        <w:lastRenderedPageBreak/>
        <w:t>constituée du côté de la frontale du récepteur, les niveaux de GSA</w:t>
      </w:r>
      <w:r w:rsidR="002801C1">
        <w:t xml:space="preserve"> exacts</w:t>
      </w:r>
      <w:r>
        <w:t xml:space="preserve"> du propriétaire de la donnée doivent être joints (sans quoi le filtrage du retour ne peut être opéré). Afin de garantir l’anonymat du propriétaire, ces données seront chiffrées avec la clé GSA qui a permis au demandeur de valider la</w:t>
      </w:r>
      <w:r w:rsidR="009D2C57">
        <w:t xml:space="preserve"> politique de confidentialité.</w:t>
      </w:r>
      <w:r>
        <w:t xml:space="preserve">  </w:t>
      </w:r>
    </w:p>
    <w:p w14:paraId="5AC15F36" w14:textId="681DEF6F" w:rsidR="001D4379" w:rsidRDefault="001D4379" w:rsidP="00211326">
      <w:pPr>
        <w:pStyle w:val="Titre2"/>
      </w:pPr>
      <w:bookmarkStart w:id="21" w:name="_Toc312883221"/>
      <w:r>
        <w:t>Anonymisation des clusters à l’origine d’une requête ou d’une réponses : Communications anonymes</w:t>
      </w:r>
      <w:bookmarkEnd w:id="21"/>
    </w:p>
    <w:p w14:paraId="6D6A467A" w14:textId="49209F49" w:rsidR="001D4379" w:rsidRPr="0044162E" w:rsidRDefault="001D4379" w:rsidP="00211326">
      <w:pPr>
        <w:pStyle w:val="Titre1"/>
        <w:jc w:val="both"/>
      </w:pPr>
      <w:bookmarkStart w:id="22" w:name="_Toc312883222"/>
      <w:r w:rsidRPr="00177862">
        <w:lastRenderedPageBreak/>
        <w:t>Déroulement du projet et contributions personnelles</w:t>
      </w:r>
      <w:bookmarkEnd w:id="22"/>
      <w:r w:rsidRPr="0044162E">
        <w:t xml:space="preserve"> </w:t>
      </w:r>
    </w:p>
    <w:p w14:paraId="211EA96A" w14:textId="77777777" w:rsidR="001D4379" w:rsidRDefault="001D4379" w:rsidP="00211326">
      <w:pPr>
        <w:pStyle w:val="Titre2"/>
      </w:pPr>
      <w:r>
        <w:t xml:space="preserve"> </w:t>
      </w:r>
      <w:bookmarkStart w:id="23" w:name="_Toc312883223"/>
      <w:r>
        <w:t>Répartition des tâches</w:t>
      </w:r>
      <w:bookmarkEnd w:id="23"/>
    </w:p>
    <w:p w14:paraId="3055FAFC" w14:textId="77777777" w:rsidR="001D4379" w:rsidRDefault="001D4379" w:rsidP="00211326">
      <w:pPr>
        <w:pStyle w:val="Titre2"/>
      </w:pPr>
      <w:r>
        <w:t xml:space="preserve"> </w:t>
      </w:r>
      <w:bookmarkStart w:id="24" w:name="_Toc312883224"/>
      <w:r>
        <w:t>Contributions et bilan personnel</w:t>
      </w:r>
      <w:bookmarkEnd w:id="24"/>
    </w:p>
    <w:p w14:paraId="6D8A6737" w14:textId="77777777" w:rsidR="001D4379" w:rsidRDefault="001D4379" w:rsidP="00211326">
      <w:pPr>
        <w:pStyle w:val="Titre3"/>
        <w:rPr>
          <w:szCs w:val="24"/>
        </w:rPr>
      </w:pPr>
      <w:bookmarkStart w:id="25" w:name="_Toc312883225"/>
      <w:r w:rsidRPr="00177862">
        <w:rPr>
          <w:szCs w:val="24"/>
        </w:rPr>
        <w:t>AUBRY Lisa</w:t>
      </w:r>
      <w:bookmarkEnd w:id="25"/>
    </w:p>
    <w:p w14:paraId="4B3B25C7" w14:textId="0CB15C31" w:rsidR="006500EB" w:rsidRDefault="005147ED" w:rsidP="006500EB">
      <w:pPr>
        <w:pStyle w:val="para"/>
        <w:ind w:firstLine="360"/>
      </w:pPr>
      <w:r>
        <w:rPr>
          <w:noProof/>
          <w:lang w:eastAsia="fr-FR"/>
        </w:rPr>
        <w:drawing>
          <wp:anchor distT="0" distB="0" distL="114300" distR="114300" simplePos="0" relativeHeight="251660288" behindDoc="0" locked="0" layoutInCell="1" allowOverlap="1" wp14:anchorId="113298BA" wp14:editId="4DA4F3B5">
            <wp:simplePos x="0" y="0"/>
            <wp:positionH relativeFrom="margin">
              <wp:posOffset>-542290</wp:posOffset>
            </wp:positionH>
            <wp:positionV relativeFrom="margin">
              <wp:posOffset>2837180</wp:posOffset>
            </wp:positionV>
            <wp:extent cx="7080250" cy="4243705"/>
            <wp:effectExtent l="0" t="0" r="6350" b="4445"/>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80250" cy="4243705"/>
                    </a:xfrm>
                    <a:prstGeom prst="rect">
                      <a:avLst/>
                    </a:prstGeom>
                    <a:noFill/>
                  </pic:spPr>
                </pic:pic>
              </a:graphicData>
            </a:graphic>
            <wp14:sizeRelH relativeFrom="margin">
              <wp14:pctWidth>0</wp14:pctWidth>
            </wp14:sizeRelH>
            <wp14:sizeRelV relativeFrom="margin">
              <wp14:pctHeight>0</wp14:pctHeight>
            </wp14:sizeRelV>
          </wp:anchor>
        </w:drawing>
      </w:r>
      <w:r w:rsidR="009D70B1">
        <w:t>L</w:t>
      </w:r>
      <w:r w:rsidR="007E4834">
        <w:t xml:space="preserve">e tableau </w:t>
      </w:r>
      <w:r w:rsidR="003870E8">
        <w:t xml:space="preserve">suivant </w:t>
      </w:r>
      <w:r w:rsidR="009D70B1">
        <w:t xml:space="preserve">reprend la quasi-globalité de mon travail durant ce projet, en termes d’implémentation. À cela vient s’ajouter la réalisation de rapports destinés à l’ensemble de l’équipe de travail, en vue d’exposer et de justifier les différentes solutions adoptées, et que celles-ci soient comprises de tous. </w:t>
      </w:r>
      <w:r w:rsidR="006500EB">
        <w:t xml:space="preserve">Aussi, </w:t>
      </w:r>
      <w:r w:rsidR="009D70B1">
        <w:t>quelques modifications ont été apportées à la base de données</w:t>
      </w:r>
      <w:r w:rsidR="006500EB">
        <w:t xml:space="preserve"> initiale afin que nos solutions d’authentification des utilisateurs par clés asymétriques et de généralisation des requêtes puissent être intégrées au mieux</w:t>
      </w:r>
      <w:r w:rsidR="009D70B1">
        <w:t>.</w:t>
      </w:r>
    </w:p>
    <w:p w14:paraId="1CF03873" w14:textId="0EA9370B" w:rsidR="006500EB" w:rsidRDefault="006500EB" w:rsidP="006500EB">
      <w:pPr>
        <w:pStyle w:val="para"/>
        <w:ind w:firstLine="360"/>
      </w:pPr>
    </w:p>
    <w:p w14:paraId="73F3DB7D" w14:textId="62D4B1D3" w:rsidR="00C944A0" w:rsidRPr="00C944A0" w:rsidRDefault="00C944A0" w:rsidP="00C944A0">
      <w:pPr>
        <w:pStyle w:val="para"/>
        <w:rPr>
          <w:lang w:val="en-US"/>
        </w:rPr>
      </w:pPr>
    </w:p>
    <w:p w14:paraId="71A6A8BB" w14:textId="77777777" w:rsidR="001D4379" w:rsidRDefault="001D4379" w:rsidP="00211326">
      <w:pPr>
        <w:pStyle w:val="Titre3"/>
        <w:rPr>
          <w:szCs w:val="24"/>
        </w:rPr>
      </w:pPr>
      <w:bookmarkStart w:id="26" w:name="_Toc312883226"/>
      <w:r w:rsidRPr="00177862">
        <w:rPr>
          <w:szCs w:val="24"/>
        </w:rPr>
        <w:lastRenderedPageBreak/>
        <w:t>ALLALI Yahya</w:t>
      </w:r>
      <w:bookmarkEnd w:id="26"/>
    </w:p>
    <w:p w14:paraId="21A40299" w14:textId="77777777" w:rsidR="001D4379" w:rsidRDefault="001D4379" w:rsidP="00211326">
      <w:pPr>
        <w:pStyle w:val="Titre3"/>
        <w:rPr>
          <w:szCs w:val="24"/>
        </w:rPr>
      </w:pPr>
      <w:bookmarkStart w:id="27" w:name="_Toc312883227"/>
      <w:r w:rsidRPr="00177862">
        <w:rPr>
          <w:szCs w:val="24"/>
        </w:rPr>
        <w:t>BOUGANIM Taïna</w:t>
      </w:r>
      <w:bookmarkEnd w:id="27"/>
    </w:p>
    <w:p w14:paraId="2C047A61" w14:textId="77777777" w:rsidR="001D4379" w:rsidRPr="00177862" w:rsidRDefault="001D4379" w:rsidP="00211326">
      <w:pPr>
        <w:pStyle w:val="Titre3"/>
        <w:rPr>
          <w:szCs w:val="24"/>
        </w:rPr>
      </w:pPr>
      <w:bookmarkStart w:id="28" w:name="_Toc312883228"/>
      <w:r w:rsidRPr="00177862">
        <w:rPr>
          <w:szCs w:val="24"/>
        </w:rPr>
        <w:t>COLAS Korlan,</w:t>
      </w:r>
      <w:bookmarkEnd w:id="28"/>
    </w:p>
    <w:p w14:paraId="42D7AA10" w14:textId="77777777" w:rsidR="001D4379" w:rsidRDefault="001D4379" w:rsidP="00211326">
      <w:pPr>
        <w:pStyle w:val="Titre3"/>
        <w:rPr>
          <w:szCs w:val="24"/>
        </w:rPr>
      </w:pPr>
      <w:bookmarkStart w:id="29" w:name="_Toc312883229"/>
      <w:r w:rsidRPr="00177862">
        <w:rPr>
          <w:szCs w:val="24"/>
        </w:rPr>
        <w:t>DELBAR Clément</w:t>
      </w:r>
      <w:bookmarkEnd w:id="29"/>
    </w:p>
    <w:p w14:paraId="66A404F2" w14:textId="77777777" w:rsidR="001D4379" w:rsidRDefault="001D4379" w:rsidP="00211326">
      <w:pPr>
        <w:pStyle w:val="Titre3"/>
        <w:rPr>
          <w:szCs w:val="24"/>
        </w:rPr>
      </w:pPr>
      <w:bookmarkStart w:id="30" w:name="_Toc312883230"/>
      <w:r w:rsidRPr="00177862">
        <w:rPr>
          <w:szCs w:val="24"/>
        </w:rPr>
        <w:t>FRANCO MATOS Alba</w:t>
      </w:r>
      <w:bookmarkEnd w:id="30"/>
    </w:p>
    <w:p w14:paraId="3D5EAFA6" w14:textId="77777777" w:rsidR="001D4379" w:rsidRDefault="001D4379" w:rsidP="00211326">
      <w:pPr>
        <w:pStyle w:val="Titre3"/>
        <w:rPr>
          <w:szCs w:val="24"/>
        </w:rPr>
      </w:pPr>
      <w:bookmarkStart w:id="31" w:name="_Toc312883231"/>
      <w:r w:rsidRPr="00177862">
        <w:rPr>
          <w:szCs w:val="24"/>
        </w:rPr>
        <w:t>HUBERT Nathan</w:t>
      </w:r>
      <w:bookmarkEnd w:id="31"/>
    </w:p>
    <w:p w14:paraId="7485572E" w14:textId="77777777" w:rsidR="001D4379" w:rsidRDefault="001D4379" w:rsidP="00211326">
      <w:pPr>
        <w:pStyle w:val="Titre3"/>
        <w:rPr>
          <w:szCs w:val="24"/>
        </w:rPr>
      </w:pPr>
      <w:bookmarkStart w:id="32" w:name="_Toc312883232"/>
      <w:r w:rsidRPr="00177862">
        <w:rPr>
          <w:szCs w:val="24"/>
        </w:rPr>
        <w:t>MUSTAPHA Mohamed Ayoub</w:t>
      </w:r>
      <w:bookmarkEnd w:id="32"/>
    </w:p>
    <w:p w14:paraId="3A6E84C9" w14:textId="77777777" w:rsidR="001D4379" w:rsidRDefault="001D4379" w:rsidP="00211326">
      <w:pPr>
        <w:pStyle w:val="Titre3"/>
        <w:rPr>
          <w:szCs w:val="24"/>
        </w:rPr>
      </w:pPr>
      <w:bookmarkStart w:id="33" w:name="_Toc312883233"/>
      <w:r w:rsidRPr="00177862">
        <w:rPr>
          <w:szCs w:val="24"/>
        </w:rPr>
        <w:t>RIFI Youssef</w:t>
      </w:r>
      <w:bookmarkEnd w:id="33"/>
    </w:p>
    <w:p w14:paraId="3CE8DD46" w14:textId="77777777" w:rsidR="001D4379" w:rsidRDefault="001D4379" w:rsidP="00211326">
      <w:pPr>
        <w:pStyle w:val="Titre3"/>
        <w:rPr>
          <w:szCs w:val="24"/>
        </w:rPr>
      </w:pPr>
      <w:bookmarkStart w:id="34" w:name="_Toc312883234"/>
      <w:r w:rsidRPr="00177862">
        <w:rPr>
          <w:szCs w:val="24"/>
        </w:rPr>
        <w:t>ZAHRA MOUNAJI Fatima,</w:t>
      </w:r>
      <w:bookmarkEnd w:id="34"/>
      <w:r w:rsidRPr="00177862">
        <w:rPr>
          <w:szCs w:val="24"/>
        </w:rPr>
        <w:t xml:space="preserve"> </w:t>
      </w:r>
    </w:p>
    <w:p w14:paraId="4C7DA07E" w14:textId="77777777" w:rsidR="001D4379" w:rsidRPr="00177862" w:rsidRDefault="001D4379" w:rsidP="00211326">
      <w:pPr>
        <w:pStyle w:val="Titre3"/>
        <w:rPr>
          <w:szCs w:val="24"/>
        </w:rPr>
      </w:pPr>
      <w:bookmarkStart w:id="35" w:name="_Toc312883235"/>
      <w:r w:rsidRPr="00177862">
        <w:rPr>
          <w:szCs w:val="24"/>
        </w:rPr>
        <w:t xml:space="preserve">ZHOU </w:t>
      </w:r>
      <w:proofErr w:type="spellStart"/>
      <w:r w:rsidRPr="00177862">
        <w:rPr>
          <w:szCs w:val="24"/>
        </w:rPr>
        <w:t>Gaopeng</w:t>
      </w:r>
      <w:bookmarkEnd w:id="35"/>
      <w:proofErr w:type="spellEnd"/>
    </w:p>
    <w:p w14:paraId="0A82E85B" w14:textId="77777777" w:rsidR="001D4379" w:rsidRPr="00177862" w:rsidRDefault="001D4379" w:rsidP="00211326">
      <w:pPr>
        <w:pStyle w:val="Titre3"/>
        <w:numPr>
          <w:ilvl w:val="0"/>
          <w:numId w:val="0"/>
        </w:numPr>
        <w:ind w:left="709"/>
        <w:rPr>
          <w:szCs w:val="24"/>
        </w:rPr>
      </w:pPr>
    </w:p>
    <w:p w14:paraId="5B1891B8" w14:textId="77777777" w:rsidR="001D4379" w:rsidRPr="00177862" w:rsidRDefault="001D4379" w:rsidP="00211326">
      <w:pPr>
        <w:pStyle w:val="para"/>
      </w:pPr>
    </w:p>
    <w:p w14:paraId="589B358E" w14:textId="77777777" w:rsidR="001D4379" w:rsidRPr="00177862" w:rsidRDefault="001D4379" w:rsidP="00211326">
      <w:pPr>
        <w:pStyle w:val="para"/>
      </w:pPr>
    </w:p>
    <w:p w14:paraId="55627023" w14:textId="77777777" w:rsidR="001D4379" w:rsidRPr="0044162E" w:rsidRDefault="001D4379" w:rsidP="00211326">
      <w:pPr>
        <w:pStyle w:val="Titre1"/>
        <w:jc w:val="both"/>
      </w:pPr>
      <w:bookmarkStart w:id="36" w:name="_Toc312883236"/>
      <w:r w:rsidRPr="0044162E">
        <w:lastRenderedPageBreak/>
        <w:t>Conclusion</w:t>
      </w:r>
      <w:bookmarkEnd w:id="36"/>
    </w:p>
    <w:p w14:paraId="3C74C99A" w14:textId="77777777" w:rsidR="001D4379" w:rsidRPr="0044162E" w:rsidRDefault="001D4379" w:rsidP="00211326">
      <w:pPr>
        <w:spacing w:after="120"/>
        <w:jc w:val="both"/>
        <w:rPr>
          <w:rFonts w:ascii="Times New Roman" w:hAnsi="Times New Roman"/>
        </w:rPr>
      </w:pPr>
    </w:p>
    <w:p w14:paraId="6766FF72" w14:textId="77777777" w:rsidR="001D4379" w:rsidRPr="0044162E" w:rsidRDefault="001D4379" w:rsidP="00211326">
      <w:pPr>
        <w:pStyle w:val="Titre1"/>
        <w:jc w:val="both"/>
      </w:pPr>
      <w:bookmarkStart w:id="37" w:name="_Toc312883237"/>
      <w:r w:rsidRPr="0044162E">
        <w:lastRenderedPageBreak/>
        <w:t>Annexes</w:t>
      </w:r>
      <w:bookmarkEnd w:id="37"/>
    </w:p>
    <w:p w14:paraId="1222756F" w14:textId="77777777" w:rsidR="00910FAA" w:rsidRDefault="001D4379" w:rsidP="00910FAA">
      <w:pPr>
        <w:pStyle w:val="Titre2"/>
        <w:shd w:val="clear" w:color="auto" w:fill="FFFFFF"/>
      </w:pPr>
      <w:r>
        <w:t xml:space="preserve"> </w:t>
      </w:r>
      <w:bookmarkStart w:id="38" w:name="_Toc312883238"/>
      <w:r>
        <w:t>Attaques possibles et vulnérabilités</w:t>
      </w:r>
      <w:bookmarkEnd w:id="38"/>
    </w:p>
    <w:p w14:paraId="7562A4D5" w14:textId="68156203" w:rsidR="001D4379" w:rsidRDefault="00910FAA" w:rsidP="00910FAA">
      <w:pPr>
        <w:pStyle w:val="Titre2"/>
        <w:shd w:val="clear" w:color="auto" w:fill="FFFFFF"/>
      </w:pPr>
      <w:bookmarkStart w:id="39" w:name="_Toc312883239"/>
      <w:r>
        <w:t>Instructions (A SUPPRIMER)</w:t>
      </w:r>
      <w:bookmarkEnd w:id="39"/>
    </w:p>
    <w:p w14:paraId="0AA190EB" w14:textId="77777777" w:rsidR="00910FAA" w:rsidRPr="0044162E" w:rsidRDefault="00910FAA" w:rsidP="00910FAA">
      <w:pPr>
        <w:numPr>
          <w:ilvl w:val="0"/>
          <w:numId w:val="26"/>
        </w:numPr>
        <w:jc w:val="both"/>
        <w:rPr>
          <w:rFonts w:ascii="Times New Roman" w:hAnsi="Times New Roman"/>
          <w:sz w:val="20"/>
          <w:szCs w:val="20"/>
          <w:lang w:eastAsia="fr-FR"/>
        </w:rPr>
      </w:pPr>
      <w:r w:rsidRPr="0044162E">
        <w:rPr>
          <w:rFonts w:ascii="Times New Roman" w:hAnsi="Times New Roman"/>
          <w:sz w:val="20"/>
          <w:szCs w:val="20"/>
          <w:lang w:eastAsia="fr-FR"/>
        </w:rPr>
        <w:t>Présentation haut niveau de la solution (avec des pointeurs vers le bas niveau)</w:t>
      </w:r>
    </w:p>
    <w:p w14:paraId="73413C6B" w14:textId="77777777" w:rsidR="00910FAA" w:rsidRPr="0044162E" w:rsidRDefault="00910FAA" w:rsidP="00910FAA">
      <w:pPr>
        <w:numPr>
          <w:ilvl w:val="1"/>
          <w:numId w:val="26"/>
        </w:numPr>
        <w:jc w:val="both"/>
        <w:rPr>
          <w:rFonts w:ascii="Times New Roman" w:hAnsi="Times New Roman"/>
          <w:sz w:val="20"/>
          <w:szCs w:val="20"/>
          <w:lang w:eastAsia="fr-FR"/>
        </w:rPr>
      </w:pPr>
      <w:r w:rsidRPr="0044162E">
        <w:rPr>
          <w:rFonts w:ascii="Times New Roman" w:hAnsi="Times New Roman"/>
          <w:sz w:val="20"/>
          <w:szCs w:val="20"/>
          <w:lang w:eastAsia="fr-FR"/>
        </w:rPr>
        <w:t>Expliquer vos choix</w:t>
      </w:r>
    </w:p>
    <w:p w14:paraId="28B7C5CA" w14:textId="77777777" w:rsidR="00910FAA" w:rsidRPr="0044162E" w:rsidRDefault="00910FAA" w:rsidP="00910FAA">
      <w:pPr>
        <w:numPr>
          <w:ilvl w:val="1"/>
          <w:numId w:val="26"/>
        </w:numPr>
        <w:jc w:val="both"/>
        <w:rPr>
          <w:rFonts w:ascii="Times New Roman" w:hAnsi="Times New Roman"/>
          <w:sz w:val="20"/>
          <w:szCs w:val="20"/>
          <w:lang w:eastAsia="fr-FR"/>
        </w:rPr>
      </w:pPr>
      <w:r w:rsidRPr="0044162E">
        <w:rPr>
          <w:rFonts w:ascii="Times New Roman" w:hAnsi="Times New Roman"/>
          <w:sz w:val="20"/>
          <w:szCs w:val="20"/>
          <w:lang w:eastAsia="fr-FR"/>
        </w:rPr>
        <w:t xml:space="preserve">En discuter l'aspect optimal, la </w:t>
      </w:r>
      <w:proofErr w:type="spellStart"/>
      <w:r w:rsidRPr="0044162E">
        <w:rPr>
          <w:rFonts w:ascii="Times New Roman" w:hAnsi="Times New Roman"/>
          <w:sz w:val="20"/>
          <w:szCs w:val="20"/>
          <w:lang w:eastAsia="fr-FR"/>
        </w:rPr>
        <w:t>scalabilité</w:t>
      </w:r>
      <w:proofErr w:type="spellEnd"/>
      <w:r w:rsidRPr="0044162E">
        <w:rPr>
          <w:rFonts w:ascii="Times New Roman" w:hAnsi="Times New Roman"/>
          <w:sz w:val="20"/>
          <w:szCs w:val="20"/>
          <w:lang w:eastAsia="fr-FR"/>
        </w:rPr>
        <w:t xml:space="preserve"> et la disponibilité des ressources qu'elle offre. Si des compromis (</w:t>
      </w:r>
      <w:proofErr w:type="spellStart"/>
      <w:proofErr w:type="gramStart"/>
      <w:r w:rsidRPr="0044162E">
        <w:rPr>
          <w:rFonts w:ascii="Times New Roman" w:hAnsi="Times New Roman"/>
          <w:sz w:val="20"/>
          <w:szCs w:val="20"/>
          <w:lang w:eastAsia="fr-FR"/>
        </w:rPr>
        <w:t>e.g</w:t>
      </w:r>
      <w:proofErr w:type="spellEnd"/>
      <w:r w:rsidRPr="0044162E">
        <w:rPr>
          <w:rFonts w:ascii="Times New Roman" w:hAnsi="Times New Roman"/>
          <w:sz w:val="20"/>
          <w:szCs w:val="20"/>
          <w:lang w:eastAsia="fr-FR"/>
        </w:rPr>
        <w:t>.,</w:t>
      </w:r>
      <w:proofErr w:type="gramEnd"/>
      <w:r w:rsidRPr="0044162E">
        <w:rPr>
          <w:rFonts w:ascii="Times New Roman" w:hAnsi="Times New Roman"/>
          <w:sz w:val="20"/>
          <w:szCs w:val="20"/>
          <w:lang w:eastAsia="fr-FR"/>
        </w:rPr>
        <w:t xml:space="preserve"> dispo/maîtrise des données) ont été fait, les discuter.</w:t>
      </w:r>
    </w:p>
    <w:p w14:paraId="2D2BA608" w14:textId="77777777" w:rsidR="00910FAA" w:rsidRPr="0044162E" w:rsidRDefault="00910FAA" w:rsidP="00910FAA">
      <w:pPr>
        <w:numPr>
          <w:ilvl w:val="1"/>
          <w:numId w:val="26"/>
        </w:numPr>
        <w:jc w:val="both"/>
        <w:rPr>
          <w:rFonts w:ascii="Times New Roman" w:hAnsi="Times New Roman"/>
          <w:sz w:val="20"/>
          <w:szCs w:val="20"/>
          <w:lang w:eastAsia="fr-FR"/>
        </w:rPr>
      </w:pPr>
      <w:r w:rsidRPr="0044162E">
        <w:rPr>
          <w:rFonts w:ascii="Times New Roman" w:hAnsi="Times New Roman"/>
          <w:sz w:val="20"/>
          <w:szCs w:val="20"/>
          <w:lang w:eastAsia="fr-FR"/>
        </w:rPr>
        <w:t>En justifier l'aspect "sécurité": vis à vis des 5 exigences de sécurité imposées par le sujet et des angles d'attaques identifiés.</w:t>
      </w:r>
    </w:p>
    <w:p w14:paraId="7E8D5DF7" w14:textId="77777777" w:rsidR="00910FAA" w:rsidRPr="0044162E" w:rsidRDefault="00910FAA" w:rsidP="00910FAA">
      <w:pPr>
        <w:numPr>
          <w:ilvl w:val="2"/>
          <w:numId w:val="26"/>
        </w:numPr>
        <w:jc w:val="both"/>
        <w:rPr>
          <w:rFonts w:ascii="Times New Roman" w:hAnsi="Times New Roman"/>
          <w:sz w:val="20"/>
          <w:szCs w:val="20"/>
          <w:lang w:eastAsia="fr-FR"/>
        </w:rPr>
      </w:pPr>
      <w:r w:rsidRPr="0044162E">
        <w:rPr>
          <w:rFonts w:ascii="Times New Roman" w:hAnsi="Times New Roman"/>
          <w:sz w:val="20"/>
          <w:szCs w:val="20"/>
          <w:lang w:eastAsia="fr-FR"/>
        </w:rPr>
        <w:t>Si des hypothèses ont été faites, les exposer (</w:t>
      </w:r>
      <w:proofErr w:type="spellStart"/>
      <w:proofErr w:type="gramStart"/>
      <w:r w:rsidRPr="0044162E">
        <w:rPr>
          <w:rFonts w:ascii="Times New Roman" w:hAnsi="Times New Roman"/>
          <w:sz w:val="20"/>
          <w:szCs w:val="20"/>
          <w:lang w:eastAsia="fr-FR"/>
        </w:rPr>
        <w:t>e.g</w:t>
      </w:r>
      <w:proofErr w:type="spellEnd"/>
      <w:r w:rsidRPr="0044162E">
        <w:rPr>
          <w:rFonts w:ascii="Times New Roman" w:hAnsi="Times New Roman"/>
          <w:sz w:val="20"/>
          <w:szCs w:val="20"/>
          <w:lang w:eastAsia="fr-FR"/>
        </w:rPr>
        <w:t>.,</w:t>
      </w:r>
      <w:proofErr w:type="gramEnd"/>
      <w:r w:rsidRPr="0044162E">
        <w:rPr>
          <w:rFonts w:ascii="Times New Roman" w:hAnsi="Times New Roman"/>
          <w:sz w:val="20"/>
          <w:szCs w:val="20"/>
          <w:lang w:eastAsia="fr-FR"/>
        </w:rPr>
        <w:t xml:space="preserve"> "les </w:t>
      </w:r>
      <w:proofErr w:type="spellStart"/>
      <w:r w:rsidRPr="0044162E">
        <w:rPr>
          <w:rFonts w:ascii="Times New Roman" w:hAnsi="Times New Roman"/>
          <w:sz w:val="20"/>
          <w:szCs w:val="20"/>
          <w:lang w:eastAsia="fr-FR"/>
        </w:rPr>
        <w:t>credentials</w:t>
      </w:r>
      <w:proofErr w:type="spellEnd"/>
      <w:r w:rsidRPr="0044162E">
        <w:rPr>
          <w:rFonts w:ascii="Times New Roman" w:hAnsi="Times New Roman"/>
          <w:sz w:val="20"/>
          <w:szCs w:val="20"/>
          <w:lang w:eastAsia="fr-FR"/>
        </w:rPr>
        <w:t xml:space="preserve"> sont validés", "à l'initialisation, il existe au moins N frontales"...)</w:t>
      </w:r>
    </w:p>
    <w:p w14:paraId="105ABD80" w14:textId="77777777" w:rsidR="00910FAA" w:rsidRPr="0044162E" w:rsidRDefault="00910FAA" w:rsidP="00910FAA">
      <w:pPr>
        <w:numPr>
          <w:ilvl w:val="2"/>
          <w:numId w:val="26"/>
        </w:numPr>
        <w:jc w:val="both"/>
        <w:rPr>
          <w:rFonts w:ascii="Times New Roman" w:hAnsi="Times New Roman"/>
          <w:sz w:val="20"/>
          <w:szCs w:val="20"/>
          <w:lang w:eastAsia="fr-FR"/>
        </w:rPr>
      </w:pPr>
      <w:r w:rsidRPr="0044162E">
        <w:rPr>
          <w:rFonts w:ascii="Times New Roman" w:hAnsi="Times New Roman"/>
          <w:sz w:val="20"/>
          <w:szCs w:val="20"/>
          <w:lang w:eastAsia="fr-FR"/>
        </w:rPr>
        <w:t>Si des exigences ne sont pas respectées, les identifier.</w:t>
      </w:r>
    </w:p>
    <w:p w14:paraId="04249937" w14:textId="77777777" w:rsidR="00910FAA" w:rsidRPr="0044162E" w:rsidRDefault="00910FAA" w:rsidP="00910FAA">
      <w:pPr>
        <w:numPr>
          <w:ilvl w:val="2"/>
          <w:numId w:val="26"/>
        </w:numPr>
        <w:jc w:val="both"/>
        <w:rPr>
          <w:rFonts w:ascii="Times New Roman" w:hAnsi="Times New Roman"/>
          <w:sz w:val="20"/>
          <w:szCs w:val="20"/>
          <w:lang w:eastAsia="fr-FR"/>
        </w:rPr>
      </w:pPr>
      <w:r w:rsidRPr="0044162E">
        <w:rPr>
          <w:rFonts w:ascii="Times New Roman" w:hAnsi="Times New Roman"/>
          <w:sz w:val="20"/>
          <w:szCs w:val="20"/>
          <w:lang w:eastAsia="fr-FR"/>
        </w:rPr>
        <w:t>On pourra présenter des attaques rendues inefficaces/impossibles du fait de votre solution</w:t>
      </w:r>
    </w:p>
    <w:p w14:paraId="0B1691EC" w14:textId="77777777" w:rsidR="00910FAA" w:rsidRPr="0044162E" w:rsidRDefault="00910FAA" w:rsidP="00910FAA">
      <w:pPr>
        <w:numPr>
          <w:ilvl w:val="2"/>
          <w:numId w:val="26"/>
        </w:numPr>
        <w:jc w:val="both"/>
        <w:rPr>
          <w:rFonts w:ascii="Times New Roman" w:hAnsi="Times New Roman"/>
          <w:sz w:val="20"/>
          <w:szCs w:val="20"/>
          <w:lang w:eastAsia="fr-FR"/>
        </w:rPr>
      </w:pPr>
      <w:r w:rsidRPr="0044162E">
        <w:rPr>
          <w:rFonts w:ascii="Times New Roman" w:hAnsi="Times New Roman"/>
          <w:color w:val="000000"/>
          <w:sz w:val="20"/>
          <w:szCs w:val="20"/>
          <w:lang w:eastAsia="fr-FR"/>
        </w:rPr>
        <w:t xml:space="preserve">On pourra présenter des failles/attaques rendues possibles par la solution (limite de la solution) de façon annexe au document, </w:t>
      </w:r>
      <w:proofErr w:type="gramStart"/>
      <w:r w:rsidRPr="0044162E">
        <w:rPr>
          <w:rFonts w:ascii="Times New Roman" w:hAnsi="Times New Roman"/>
          <w:color w:val="000000"/>
          <w:sz w:val="20"/>
          <w:szCs w:val="20"/>
          <w:lang w:eastAsia="fr-FR"/>
        </w:rPr>
        <w:t>ses vulnérabilité</w:t>
      </w:r>
      <w:proofErr w:type="gramEnd"/>
      <w:r w:rsidRPr="0044162E">
        <w:rPr>
          <w:rFonts w:ascii="Times New Roman" w:hAnsi="Times New Roman"/>
          <w:color w:val="000000"/>
          <w:sz w:val="20"/>
          <w:szCs w:val="20"/>
          <w:lang w:eastAsia="fr-FR"/>
        </w:rPr>
        <w:t xml:space="preserve"> par rapport aux 5 exigences de sécurité. Ces vulnérabilités potentielles ne seront pas communiquées aux attaquants.</w:t>
      </w:r>
      <w:r w:rsidRPr="0044162E">
        <w:rPr>
          <w:rFonts w:ascii="Times New Roman" w:hAnsi="Times New Roman"/>
          <w:color w:val="FF0000"/>
          <w:sz w:val="20"/>
          <w:szCs w:val="20"/>
          <w:lang w:eastAsia="fr-FR"/>
        </w:rPr>
        <w:t xml:space="preserve"> </w:t>
      </w:r>
    </w:p>
    <w:p w14:paraId="7BE8D463" w14:textId="77777777" w:rsidR="00910FAA" w:rsidRPr="0044162E" w:rsidRDefault="00910FAA" w:rsidP="00910FAA">
      <w:pPr>
        <w:numPr>
          <w:ilvl w:val="0"/>
          <w:numId w:val="26"/>
        </w:numPr>
        <w:jc w:val="both"/>
        <w:rPr>
          <w:rFonts w:ascii="Times New Roman" w:hAnsi="Times New Roman"/>
          <w:sz w:val="20"/>
          <w:szCs w:val="20"/>
          <w:lang w:eastAsia="fr-FR"/>
        </w:rPr>
      </w:pPr>
      <w:r w:rsidRPr="0044162E">
        <w:rPr>
          <w:rFonts w:ascii="Times New Roman" w:hAnsi="Times New Roman"/>
          <w:sz w:val="20"/>
          <w:szCs w:val="20"/>
          <w:lang w:eastAsia="fr-FR"/>
        </w:rPr>
        <w:t>Présentation "bas niveau" de la solution</w:t>
      </w:r>
    </w:p>
    <w:p w14:paraId="2E28C903" w14:textId="77777777" w:rsidR="00910FAA" w:rsidRPr="0044162E" w:rsidRDefault="00910FAA" w:rsidP="00910FAA">
      <w:pPr>
        <w:numPr>
          <w:ilvl w:val="1"/>
          <w:numId w:val="26"/>
        </w:numPr>
        <w:jc w:val="both"/>
        <w:rPr>
          <w:rFonts w:ascii="Times New Roman" w:hAnsi="Times New Roman"/>
          <w:sz w:val="20"/>
          <w:szCs w:val="20"/>
          <w:lang w:eastAsia="fr-FR"/>
        </w:rPr>
      </w:pPr>
      <w:r w:rsidRPr="0044162E">
        <w:rPr>
          <w:rFonts w:ascii="Times New Roman" w:hAnsi="Times New Roman"/>
          <w:sz w:val="20"/>
          <w:szCs w:val="20"/>
          <w:lang w:eastAsia="fr-FR"/>
        </w:rPr>
        <w:t>Présentation des fonctionnalités</w:t>
      </w:r>
    </w:p>
    <w:p w14:paraId="6DB4330E" w14:textId="77777777" w:rsidR="00910FAA" w:rsidRPr="0044162E" w:rsidRDefault="00910FAA" w:rsidP="00910FAA">
      <w:pPr>
        <w:numPr>
          <w:ilvl w:val="1"/>
          <w:numId w:val="26"/>
        </w:numPr>
        <w:jc w:val="both"/>
        <w:rPr>
          <w:rFonts w:ascii="Times New Roman" w:hAnsi="Times New Roman"/>
          <w:sz w:val="20"/>
          <w:szCs w:val="20"/>
          <w:lang w:eastAsia="fr-FR"/>
        </w:rPr>
      </w:pPr>
      <w:r w:rsidRPr="0044162E">
        <w:rPr>
          <w:rFonts w:ascii="Times New Roman" w:hAnsi="Times New Roman"/>
          <w:sz w:val="20"/>
          <w:szCs w:val="20"/>
          <w:lang w:eastAsia="fr-FR"/>
        </w:rPr>
        <w:t>Présentation des protocoles/</w:t>
      </w:r>
      <w:proofErr w:type="spellStart"/>
      <w:r w:rsidRPr="0044162E">
        <w:rPr>
          <w:rFonts w:ascii="Times New Roman" w:hAnsi="Times New Roman"/>
          <w:sz w:val="20"/>
          <w:szCs w:val="20"/>
          <w:lang w:eastAsia="fr-FR"/>
        </w:rPr>
        <w:t>algos</w:t>
      </w:r>
      <w:proofErr w:type="spellEnd"/>
      <w:r w:rsidRPr="0044162E">
        <w:rPr>
          <w:rFonts w:ascii="Times New Roman" w:hAnsi="Times New Roman"/>
          <w:sz w:val="20"/>
          <w:szCs w:val="20"/>
          <w:lang w:eastAsia="fr-FR"/>
        </w:rPr>
        <w:t> </w:t>
      </w:r>
    </w:p>
    <w:p w14:paraId="35179E6B" w14:textId="77777777" w:rsidR="00910FAA" w:rsidRPr="0044162E" w:rsidRDefault="00910FAA" w:rsidP="00910FAA">
      <w:pPr>
        <w:numPr>
          <w:ilvl w:val="1"/>
          <w:numId w:val="26"/>
        </w:numPr>
        <w:jc w:val="both"/>
        <w:rPr>
          <w:rFonts w:ascii="Times New Roman" w:hAnsi="Times New Roman"/>
          <w:sz w:val="20"/>
          <w:szCs w:val="20"/>
          <w:lang w:eastAsia="fr-FR"/>
        </w:rPr>
      </w:pPr>
      <w:r w:rsidRPr="0044162E">
        <w:rPr>
          <w:rFonts w:ascii="Times New Roman" w:hAnsi="Times New Roman"/>
          <w:sz w:val="20"/>
          <w:szCs w:val="20"/>
          <w:lang w:eastAsia="fr-FR"/>
        </w:rPr>
        <w:t>Faire le lien avec les choix expliqués précédemment.</w:t>
      </w:r>
    </w:p>
    <w:p w14:paraId="66252BF0" w14:textId="77777777" w:rsidR="00910FAA" w:rsidRPr="0044162E" w:rsidRDefault="00910FAA" w:rsidP="00910FAA">
      <w:pPr>
        <w:numPr>
          <w:ilvl w:val="0"/>
          <w:numId w:val="26"/>
        </w:numPr>
        <w:jc w:val="both"/>
        <w:rPr>
          <w:rFonts w:ascii="Times New Roman" w:hAnsi="Times New Roman"/>
          <w:sz w:val="20"/>
          <w:szCs w:val="20"/>
          <w:lang w:eastAsia="fr-FR"/>
        </w:rPr>
      </w:pPr>
      <w:r w:rsidRPr="0044162E">
        <w:rPr>
          <w:rFonts w:ascii="Times New Roman" w:hAnsi="Times New Roman"/>
          <w:sz w:val="20"/>
          <w:szCs w:val="20"/>
          <w:lang w:eastAsia="fr-FR"/>
        </w:rPr>
        <w:t>Déroulement du projet et contributions personnelles</w:t>
      </w:r>
    </w:p>
    <w:p w14:paraId="3B137173" w14:textId="77777777" w:rsidR="00910FAA" w:rsidRPr="0044162E" w:rsidRDefault="00910FAA" w:rsidP="00910FAA">
      <w:pPr>
        <w:numPr>
          <w:ilvl w:val="1"/>
          <w:numId w:val="26"/>
        </w:numPr>
        <w:jc w:val="both"/>
        <w:rPr>
          <w:rFonts w:ascii="Times New Roman" w:hAnsi="Times New Roman"/>
          <w:sz w:val="20"/>
          <w:szCs w:val="20"/>
          <w:lang w:eastAsia="fr-FR"/>
        </w:rPr>
      </w:pPr>
      <w:r w:rsidRPr="0044162E">
        <w:rPr>
          <w:rFonts w:ascii="Times New Roman" w:hAnsi="Times New Roman"/>
          <w:sz w:val="20"/>
          <w:szCs w:val="20"/>
          <w:lang w:eastAsia="fr-FR"/>
        </w:rPr>
        <w:t>Décrire les objectifs, la répartition des tâches...</w:t>
      </w:r>
    </w:p>
    <w:p w14:paraId="73F42BC1" w14:textId="77777777" w:rsidR="00910FAA" w:rsidRPr="0044162E" w:rsidRDefault="00910FAA" w:rsidP="00910FAA">
      <w:pPr>
        <w:numPr>
          <w:ilvl w:val="1"/>
          <w:numId w:val="26"/>
        </w:numPr>
        <w:jc w:val="both"/>
        <w:rPr>
          <w:rFonts w:ascii="Times New Roman" w:hAnsi="Times New Roman"/>
          <w:sz w:val="20"/>
          <w:szCs w:val="20"/>
          <w:lang w:eastAsia="fr-FR"/>
        </w:rPr>
      </w:pPr>
      <w:r w:rsidRPr="0044162E">
        <w:rPr>
          <w:rFonts w:ascii="Times New Roman" w:hAnsi="Times New Roman"/>
          <w:sz w:val="20"/>
          <w:szCs w:val="20"/>
          <w:lang w:eastAsia="fr-FR"/>
        </w:rPr>
        <w:t xml:space="preserve">Décrire les accomplissements et contributions </w:t>
      </w:r>
      <w:r w:rsidRPr="0044162E">
        <w:rPr>
          <w:rFonts w:ascii="Times New Roman" w:hAnsi="Times New Roman"/>
          <w:color w:val="000000"/>
          <w:sz w:val="20"/>
          <w:szCs w:val="20"/>
          <w:u w:val="single"/>
          <w:lang w:eastAsia="fr-FR"/>
        </w:rPr>
        <w:t>précises</w:t>
      </w:r>
      <w:r w:rsidRPr="0044162E">
        <w:rPr>
          <w:rFonts w:ascii="Times New Roman" w:hAnsi="Times New Roman"/>
          <w:sz w:val="20"/>
          <w:szCs w:val="20"/>
          <w:lang w:eastAsia="fr-FR"/>
        </w:rPr>
        <w:t xml:space="preserve"> de chaque membre du projet </w:t>
      </w:r>
      <w:r w:rsidRPr="0044162E">
        <w:rPr>
          <w:rFonts w:ascii="Times New Roman" w:hAnsi="Times New Roman"/>
          <w:color w:val="000000"/>
          <w:sz w:val="20"/>
          <w:szCs w:val="20"/>
          <w:lang w:eastAsia="fr-FR"/>
        </w:rPr>
        <w:t>(contributions au code, au document, à la réflexion, …)</w:t>
      </w:r>
      <w:r w:rsidRPr="0044162E">
        <w:rPr>
          <w:rFonts w:ascii="Times New Roman" w:hAnsi="Times New Roman"/>
          <w:sz w:val="20"/>
          <w:szCs w:val="20"/>
          <w:lang w:eastAsia="fr-FR"/>
        </w:rPr>
        <w:t xml:space="preserve"> </w:t>
      </w:r>
    </w:p>
    <w:p w14:paraId="793F894A" w14:textId="77777777" w:rsidR="00910FAA" w:rsidRPr="0044162E" w:rsidRDefault="00910FAA" w:rsidP="00910FAA">
      <w:pPr>
        <w:numPr>
          <w:ilvl w:val="1"/>
          <w:numId w:val="26"/>
        </w:numPr>
        <w:jc w:val="both"/>
        <w:rPr>
          <w:rFonts w:ascii="Times New Roman" w:hAnsi="Times New Roman"/>
          <w:sz w:val="20"/>
          <w:szCs w:val="20"/>
          <w:lang w:eastAsia="fr-FR"/>
        </w:rPr>
      </w:pPr>
      <w:r w:rsidRPr="0044162E">
        <w:rPr>
          <w:rFonts w:ascii="Times New Roman" w:hAnsi="Times New Roman"/>
          <w:sz w:val="20"/>
          <w:szCs w:val="20"/>
          <w:lang w:eastAsia="fr-FR"/>
        </w:rPr>
        <w:t>Bilan sur le déroulement du projet (qu'en avez vous retenu, comment estimez vous votre proposition...). Inutile ici de faire du remplissage; allez à l'essentiel. Un bilan collectif est possible, un bilan personnel par membre du groupe serait apprécié.</w:t>
      </w:r>
    </w:p>
    <w:p w14:paraId="1582D798" w14:textId="77777777" w:rsidR="00910FAA" w:rsidRPr="0044162E" w:rsidRDefault="00910FAA" w:rsidP="00910FAA">
      <w:pPr>
        <w:jc w:val="both"/>
        <w:rPr>
          <w:rFonts w:ascii="Times New Roman" w:hAnsi="Times New Roman"/>
          <w:sz w:val="20"/>
          <w:szCs w:val="20"/>
          <w:lang w:eastAsia="fr-FR"/>
        </w:rPr>
      </w:pPr>
      <w:r w:rsidRPr="0044162E">
        <w:rPr>
          <w:rFonts w:ascii="Times New Roman" w:hAnsi="Times New Roman"/>
          <w:sz w:val="20"/>
          <w:szCs w:val="20"/>
          <w:u w:val="single"/>
          <w:lang w:eastAsia="fr-FR"/>
        </w:rPr>
        <w:t>Soutenance orale:</w:t>
      </w:r>
    </w:p>
    <w:p w14:paraId="5795917F" w14:textId="77777777" w:rsidR="00910FAA" w:rsidRPr="0044162E" w:rsidRDefault="00910FAA" w:rsidP="00910FAA">
      <w:pPr>
        <w:jc w:val="both"/>
        <w:rPr>
          <w:rFonts w:ascii="Times New Roman" w:hAnsi="Times New Roman"/>
          <w:sz w:val="20"/>
          <w:szCs w:val="20"/>
          <w:lang w:eastAsia="fr-FR"/>
        </w:rPr>
      </w:pPr>
      <w:r w:rsidRPr="0044162E">
        <w:rPr>
          <w:rFonts w:ascii="Times New Roman" w:hAnsi="Times New Roman"/>
          <w:sz w:val="20"/>
          <w:szCs w:val="20"/>
          <w:lang w:eastAsia="fr-FR"/>
        </w:rPr>
        <w:t xml:space="preserve">Il s'agira d'effectuer une démonstration permettant de présenter votre solution (de manière visuelle et didactique): en présenter les fonctionnalités, et justifier de sa pertinence au regard du sujet et de ses exigences. </w:t>
      </w:r>
      <w:r w:rsidRPr="0044162E">
        <w:rPr>
          <w:rFonts w:ascii="Times New Roman" w:hAnsi="Times New Roman"/>
          <w:i/>
          <w:iCs/>
          <w:sz w:val="20"/>
          <w:szCs w:val="20"/>
          <w:lang w:eastAsia="fr-FR"/>
        </w:rPr>
        <w:t>Pour rappel une démo se doit d'être visuelle, préparée et ne doit se perdre dans des détails techniques d'implémentation (le rapport et là pour ça).</w:t>
      </w:r>
    </w:p>
    <w:p w14:paraId="1FFBA695" w14:textId="77777777" w:rsidR="00910FAA" w:rsidRPr="0044162E" w:rsidRDefault="00910FAA" w:rsidP="00910FAA">
      <w:pPr>
        <w:jc w:val="both"/>
        <w:rPr>
          <w:rFonts w:ascii="Times New Roman" w:hAnsi="Times New Roman"/>
          <w:sz w:val="20"/>
          <w:szCs w:val="20"/>
          <w:lang w:eastAsia="fr-FR"/>
        </w:rPr>
      </w:pPr>
    </w:p>
    <w:p w14:paraId="143255C2" w14:textId="77777777" w:rsidR="00910FAA" w:rsidRPr="0044162E" w:rsidRDefault="00910FAA" w:rsidP="00910FAA">
      <w:pPr>
        <w:jc w:val="both"/>
        <w:rPr>
          <w:rFonts w:ascii="Times New Roman" w:hAnsi="Times New Roman"/>
          <w:sz w:val="20"/>
          <w:szCs w:val="20"/>
          <w:lang w:eastAsia="fr-FR"/>
        </w:rPr>
      </w:pPr>
      <w:r w:rsidRPr="0044162E">
        <w:rPr>
          <w:rFonts w:ascii="Times New Roman" w:hAnsi="Times New Roman"/>
          <w:sz w:val="20"/>
          <w:szCs w:val="20"/>
          <w:u w:val="single"/>
          <w:lang w:eastAsia="fr-FR"/>
        </w:rPr>
        <w:t>Évaluation de la phase 1:</w:t>
      </w:r>
    </w:p>
    <w:p w14:paraId="6A10ACB8" w14:textId="77777777" w:rsidR="00910FAA" w:rsidRPr="0044162E" w:rsidRDefault="00910FAA" w:rsidP="00910FAA">
      <w:pPr>
        <w:jc w:val="both"/>
        <w:rPr>
          <w:rFonts w:ascii="Times New Roman" w:hAnsi="Times New Roman"/>
          <w:sz w:val="20"/>
          <w:szCs w:val="20"/>
          <w:lang w:eastAsia="fr-FR"/>
        </w:rPr>
      </w:pPr>
      <w:r w:rsidRPr="0044162E">
        <w:rPr>
          <w:rFonts w:ascii="Times New Roman" w:hAnsi="Times New Roman"/>
          <w:sz w:val="20"/>
          <w:szCs w:val="20"/>
          <w:lang w:eastAsia="fr-FR"/>
        </w:rPr>
        <w:t>Les critères (quasiment) classés par ordre d'importance:</w:t>
      </w:r>
    </w:p>
    <w:p w14:paraId="1CBF065B" w14:textId="77777777" w:rsidR="00910FAA" w:rsidRPr="0044162E" w:rsidRDefault="00910FAA" w:rsidP="00910FAA">
      <w:pPr>
        <w:jc w:val="both"/>
        <w:rPr>
          <w:rFonts w:ascii="Times New Roman" w:hAnsi="Times New Roman"/>
          <w:sz w:val="20"/>
          <w:szCs w:val="20"/>
          <w:lang w:eastAsia="fr-FR"/>
        </w:rPr>
      </w:pPr>
      <w:r w:rsidRPr="0044162E">
        <w:rPr>
          <w:rFonts w:ascii="Times New Roman" w:hAnsi="Times New Roman"/>
          <w:sz w:val="20"/>
          <w:szCs w:val="20"/>
          <w:lang w:eastAsia="fr-FR"/>
        </w:rPr>
        <w:t xml:space="preserve">-Encore une fois, nous attendons avant tout une </w:t>
      </w:r>
      <w:r w:rsidRPr="0044162E">
        <w:rPr>
          <w:rFonts w:ascii="Times New Roman" w:hAnsi="Times New Roman"/>
          <w:b/>
          <w:bCs/>
          <w:sz w:val="20"/>
          <w:szCs w:val="20"/>
          <w:u w:val="single"/>
          <w:lang w:eastAsia="fr-FR"/>
        </w:rPr>
        <w:t>solution fonctionnelle</w:t>
      </w:r>
      <w:r w:rsidRPr="0044162E">
        <w:rPr>
          <w:rFonts w:ascii="Times New Roman" w:hAnsi="Times New Roman"/>
          <w:sz w:val="20"/>
          <w:szCs w:val="20"/>
          <w:lang w:eastAsia="fr-FR"/>
        </w:rPr>
        <w:t>.</w:t>
      </w:r>
    </w:p>
    <w:p w14:paraId="6763A008" w14:textId="77777777" w:rsidR="00910FAA" w:rsidRPr="0044162E" w:rsidRDefault="00910FAA" w:rsidP="00910FAA">
      <w:pPr>
        <w:jc w:val="both"/>
        <w:rPr>
          <w:rFonts w:ascii="Times New Roman" w:hAnsi="Times New Roman"/>
          <w:sz w:val="20"/>
          <w:szCs w:val="20"/>
          <w:lang w:eastAsia="fr-FR"/>
        </w:rPr>
      </w:pPr>
      <w:r w:rsidRPr="0044162E">
        <w:rPr>
          <w:rFonts w:ascii="Times New Roman" w:hAnsi="Times New Roman"/>
          <w:sz w:val="20"/>
          <w:szCs w:val="20"/>
          <w:lang w:eastAsia="fr-FR"/>
        </w:rPr>
        <w:t>-Contributions personnelles</w:t>
      </w:r>
    </w:p>
    <w:p w14:paraId="73FF3DFA" w14:textId="77777777" w:rsidR="00910FAA" w:rsidRPr="0044162E" w:rsidRDefault="00910FAA" w:rsidP="00910FAA">
      <w:pPr>
        <w:jc w:val="both"/>
        <w:rPr>
          <w:rFonts w:ascii="Times New Roman" w:hAnsi="Times New Roman"/>
          <w:sz w:val="20"/>
          <w:szCs w:val="20"/>
          <w:lang w:eastAsia="fr-FR"/>
        </w:rPr>
      </w:pPr>
      <w:r w:rsidRPr="0044162E">
        <w:rPr>
          <w:rFonts w:ascii="Times New Roman" w:hAnsi="Times New Roman"/>
          <w:sz w:val="20"/>
          <w:szCs w:val="20"/>
          <w:lang w:eastAsia="fr-FR"/>
        </w:rPr>
        <w:t>-Réponse aux exigences du sujet</w:t>
      </w:r>
    </w:p>
    <w:p w14:paraId="21F98F51" w14:textId="77777777" w:rsidR="00910FAA" w:rsidRPr="0044162E" w:rsidRDefault="00910FAA" w:rsidP="00910FAA">
      <w:pPr>
        <w:jc w:val="both"/>
        <w:rPr>
          <w:rFonts w:ascii="Times New Roman" w:hAnsi="Times New Roman"/>
          <w:sz w:val="20"/>
          <w:szCs w:val="20"/>
          <w:lang w:eastAsia="fr-FR"/>
        </w:rPr>
      </w:pPr>
      <w:r w:rsidRPr="0044162E">
        <w:rPr>
          <w:rFonts w:ascii="Times New Roman" w:hAnsi="Times New Roman"/>
          <w:sz w:val="20"/>
          <w:szCs w:val="20"/>
          <w:lang w:eastAsia="fr-FR"/>
        </w:rPr>
        <w:t xml:space="preserve">Puis tous le reste: </w:t>
      </w:r>
      <w:r w:rsidRPr="0044162E">
        <w:rPr>
          <w:rFonts w:ascii="Times New Roman" w:hAnsi="Times New Roman"/>
          <w:color w:val="000000"/>
          <w:sz w:val="20"/>
          <w:szCs w:val="20"/>
          <w:lang w:eastAsia="fr-FR"/>
        </w:rPr>
        <w:t>faculté de justifier la satisfaction des exigences</w:t>
      </w:r>
      <w:r w:rsidRPr="0044162E">
        <w:rPr>
          <w:rFonts w:ascii="Times New Roman" w:hAnsi="Times New Roman"/>
          <w:sz w:val="20"/>
          <w:szCs w:val="20"/>
          <w:lang w:eastAsia="fr-FR"/>
        </w:rPr>
        <w:t xml:space="preserve">, optimalité, </w:t>
      </w:r>
      <w:proofErr w:type="spellStart"/>
      <w:r w:rsidRPr="0044162E">
        <w:rPr>
          <w:rFonts w:ascii="Times New Roman" w:hAnsi="Times New Roman"/>
          <w:sz w:val="20"/>
          <w:szCs w:val="20"/>
          <w:lang w:eastAsia="fr-FR"/>
        </w:rPr>
        <w:t>scalabilité</w:t>
      </w:r>
      <w:proofErr w:type="spellEnd"/>
      <w:r w:rsidRPr="0044162E">
        <w:rPr>
          <w:rFonts w:ascii="Times New Roman" w:hAnsi="Times New Roman"/>
          <w:sz w:val="20"/>
          <w:szCs w:val="20"/>
          <w:lang w:eastAsia="fr-FR"/>
        </w:rPr>
        <w:t>, facilité de prise en main, facilité de configuration de l'état initial, qualité du rapport et de la démo,...</w:t>
      </w:r>
    </w:p>
    <w:p w14:paraId="7DFBD4B0" w14:textId="77777777" w:rsidR="00910FAA" w:rsidRPr="0044162E" w:rsidRDefault="00910FAA" w:rsidP="00910FAA">
      <w:pPr>
        <w:jc w:val="both"/>
        <w:rPr>
          <w:rFonts w:ascii="Times New Roman" w:hAnsi="Times New Roman"/>
          <w:sz w:val="20"/>
          <w:szCs w:val="20"/>
          <w:lang w:eastAsia="fr-FR"/>
        </w:rPr>
      </w:pPr>
    </w:p>
    <w:p w14:paraId="175DF58B" w14:textId="77777777" w:rsidR="00910FAA" w:rsidRPr="00910FAA" w:rsidRDefault="00910FAA" w:rsidP="00910FAA">
      <w:pPr>
        <w:pStyle w:val="para"/>
      </w:pPr>
    </w:p>
    <w:sectPr w:rsidR="00910FAA" w:rsidRPr="00910FAA" w:rsidSect="00A4015E">
      <w:footerReference w:type="even" r:id="rId19"/>
      <w:footerReference w:type="default" r:id="rId20"/>
      <w:type w:val="continuous"/>
      <w:pgSz w:w="11900" w:h="16840"/>
      <w:pgMar w:top="1417" w:right="1417" w:bottom="1417" w:left="1417"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256778" w14:textId="77777777" w:rsidR="00800EFE" w:rsidRDefault="00800EFE">
      <w:r>
        <w:separator/>
      </w:r>
    </w:p>
  </w:endnote>
  <w:endnote w:type="continuationSeparator" w:id="0">
    <w:p w14:paraId="5BB3DB5E" w14:textId="77777777" w:rsidR="00800EFE" w:rsidRDefault="00800E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MS Mincho">
    <w:altName w:val="ＭＳ 明朝"/>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E0F7E4" w14:textId="77777777" w:rsidR="00800EFE" w:rsidRDefault="00800EFE" w:rsidP="00351671">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7992D41F" w14:textId="77777777" w:rsidR="00800EFE" w:rsidRDefault="00800EFE" w:rsidP="00480FE0">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3A355D" w14:textId="77777777" w:rsidR="00800EFE" w:rsidRDefault="00800EFE" w:rsidP="00351671">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sidR="00DD4E41">
      <w:rPr>
        <w:rStyle w:val="Numrodepage"/>
        <w:noProof/>
      </w:rPr>
      <w:t>10</w:t>
    </w:r>
    <w:r>
      <w:rPr>
        <w:rStyle w:val="Numrodepage"/>
      </w:rPr>
      <w:fldChar w:fldCharType="end"/>
    </w:r>
  </w:p>
  <w:p w14:paraId="5E1DF92A" w14:textId="77777777" w:rsidR="00800EFE" w:rsidRDefault="00800EFE" w:rsidP="00480FE0">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41F611" w14:textId="77777777" w:rsidR="00800EFE" w:rsidRDefault="00800EFE">
      <w:r>
        <w:separator/>
      </w:r>
    </w:p>
  </w:footnote>
  <w:footnote w:type="continuationSeparator" w:id="0">
    <w:p w14:paraId="7B47991A" w14:textId="77777777" w:rsidR="00800EFE" w:rsidRDefault="00800EF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3EA86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Symbol"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Symbol"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C5271C0"/>
    <w:lvl w:ilvl="0">
      <w:start w:val="1"/>
      <w:numFmt w:val="decimal"/>
      <w:lvlText w:val="%1."/>
      <w:lvlJc w:val="left"/>
      <w:pPr>
        <w:tabs>
          <w:tab w:val="num" w:pos="1492"/>
        </w:tabs>
        <w:ind w:left="1492" w:hanging="360"/>
      </w:pPr>
    </w:lvl>
  </w:abstractNum>
  <w:abstractNum w:abstractNumId="2">
    <w:nsid w:val="FFFFFF7D"/>
    <w:multiLevelType w:val="singleLevel"/>
    <w:tmpl w:val="40D45A2C"/>
    <w:lvl w:ilvl="0">
      <w:start w:val="1"/>
      <w:numFmt w:val="decimal"/>
      <w:lvlText w:val="%1."/>
      <w:lvlJc w:val="left"/>
      <w:pPr>
        <w:tabs>
          <w:tab w:val="num" w:pos="1209"/>
        </w:tabs>
        <w:ind w:left="1209" w:hanging="360"/>
      </w:pPr>
    </w:lvl>
  </w:abstractNum>
  <w:abstractNum w:abstractNumId="3">
    <w:nsid w:val="FFFFFF7E"/>
    <w:multiLevelType w:val="singleLevel"/>
    <w:tmpl w:val="9362BD28"/>
    <w:lvl w:ilvl="0">
      <w:start w:val="1"/>
      <w:numFmt w:val="decimal"/>
      <w:lvlText w:val="%1."/>
      <w:lvlJc w:val="left"/>
      <w:pPr>
        <w:tabs>
          <w:tab w:val="num" w:pos="926"/>
        </w:tabs>
        <w:ind w:left="926" w:hanging="360"/>
      </w:pPr>
    </w:lvl>
  </w:abstractNum>
  <w:abstractNum w:abstractNumId="4">
    <w:nsid w:val="FFFFFF7F"/>
    <w:multiLevelType w:val="singleLevel"/>
    <w:tmpl w:val="23FCEC66"/>
    <w:lvl w:ilvl="0">
      <w:start w:val="1"/>
      <w:numFmt w:val="decimal"/>
      <w:lvlText w:val="%1."/>
      <w:lvlJc w:val="left"/>
      <w:pPr>
        <w:tabs>
          <w:tab w:val="num" w:pos="643"/>
        </w:tabs>
        <w:ind w:left="643" w:hanging="360"/>
      </w:pPr>
    </w:lvl>
  </w:abstractNum>
  <w:abstractNum w:abstractNumId="5">
    <w:nsid w:val="FFFFFF80"/>
    <w:multiLevelType w:val="singleLevel"/>
    <w:tmpl w:val="D190FB6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38E8A2C4"/>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FC4CA2A"/>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0EECF42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B59A8BB4"/>
    <w:lvl w:ilvl="0">
      <w:start w:val="1"/>
      <w:numFmt w:val="decimal"/>
      <w:lvlText w:val="%1."/>
      <w:lvlJc w:val="left"/>
      <w:pPr>
        <w:tabs>
          <w:tab w:val="num" w:pos="360"/>
        </w:tabs>
        <w:ind w:left="360" w:hanging="360"/>
      </w:pPr>
    </w:lvl>
  </w:abstractNum>
  <w:abstractNum w:abstractNumId="10">
    <w:nsid w:val="FFFFFF89"/>
    <w:multiLevelType w:val="singleLevel"/>
    <w:tmpl w:val="42784E52"/>
    <w:lvl w:ilvl="0">
      <w:start w:val="1"/>
      <w:numFmt w:val="bullet"/>
      <w:lvlText w:val=""/>
      <w:lvlJc w:val="left"/>
      <w:pPr>
        <w:tabs>
          <w:tab w:val="num" w:pos="360"/>
        </w:tabs>
        <w:ind w:left="360" w:hanging="360"/>
      </w:pPr>
      <w:rPr>
        <w:rFonts w:ascii="Symbol" w:hAnsi="Symbol" w:hint="default"/>
      </w:rPr>
    </w:lvl>
  </w:abstractNum>
  <w:abstractNum w:abstractNumId="11">
    <w:nsid w:val="0D8C6A30"/>
    <w:multiLevelType w:val="multilevel"/>
    <w:tmpl w:val="079C3BC4"/>
    <w:lvl w:ilvl="0">
      <w:start w:val="3"/>
      <w:numFmt w:val="decimal"/>
      <w:lvlText w:val="%1."/>
      <w:lvlJc w:val="left"/>
      <w:pPr>
        <w:ind w:left="675" w:hanging="675"/>
      </w:pPr>
      <w:rPr>
        <w:rFonts w:hint="default"/>
      </w:rPr>
    </w:lvl>
    <w:lvl w:ilvl="1">
      <w:start w:val="3"/>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600" w:hanging="2160"/>
      </w:pPr>
      <w:rPr>
        <w:rFonts w:hint="default"/>
      </w:rPr>
    </w:lvl>
  </w:abstractNum>
  <w:abstractNum w:abstractNumId="12">
    <w:nsid w:val="0DA23F08"/>
    <w:multiLevelType w:val="hybridMultilevel"/>
    <w:tmpl w:val="37BCA698"/>
    <w:lvl w:ilvl="0" w:tplc="B0C640F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0EC24CF2"/>
    <w:multiLevelType w:val="hybridMultilevel"/>
    <w:tmpl w:val="905A726E"/>
    <w:lvl w:ilvl="0" w:tplc="BAE690DA">
      <w:numFmt w:val="bullet"/>
      <w:lvlText w:val="-"/>
      <w:lvlJc w:val="left"/>
      <w:pPr>
        <w:ind w:left="720" w:hanging="360"/>
      </w:pPr>
      <w:rPr>
        <w:rFonts w:ascii="Cambria" w:eastAsia="Cambria" w:hAnsi="Cambria"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1B472F18"/>
    <w:multiLevelType w:val="hybridMultilevel"/>
    <w:tmpl w:val="BCDCC6D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1C5D5768"/>
    <w:multiLevelType w:val="hybridMultilevel"/>
    <w:tmpl w:val="6A7EF5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1ED7577A"/>
    <w:multiLevelType w:val="hybridMultilevel"/>
    <w:tmpl w:val="4F54B5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1FC20F2C"/>
    <w:multiLevelType w:val="hybridMultilevel"/>
    <w:tmpl w:val="E19CCC0A"/>
    <w:lvl w:ilvl="0" w:tplc="040C000F">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18">
    <w:nsid w:val="233305E3"/>
    <w:multiLevelType w:val="hybridMultilevel"/>
    <w:tmpl w:val="411E9578"/>
    <w:lvl w:ilvl="0" w:tplc="BA48F31E">
      <w:start w:val="6"/>
      <w:numFmt w:val="bullet"/>
      <w:lvlText w:val="&gt;"/>
      <w:lvlJc w:val="left"/>
      <w:pPr>
        <w:ind w:left="1068"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3802395"/>
    <w:multiLevelType w:val="hybridMultilevel"/>
    <w:tmpl w:val="7A4633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2ADA228A"/>
    <w:multiLevelType w:val="hybridMultilevel"/>
    <w:tmpl w:val="8A44BB8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2BA76970"/>
    <w:multiLevelType w:val="hybridMultilevel"/>
    <w:tmpl w:val="8DD47A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2BB32F1A"/>
    <w:multiLevelType w:val="hybridMultilevel"/>
    <w:tmpl w:val="BD16AFF8"/>
    <w:lvl w:ilvl="0" w:tplc="3E2EF3A6">
      <w:start w:val="6"/>
      <w:numFmt w:val="bullet"/>
      <w:lvlText w:val="-"/>
      <w:lvlJc w:val="left"/>
      <w:pPr>
        <w:ind w:left="1068" w:hanging="360"/>
      </w:pPr>
      <w:rPr>
        <w:rFonts w:ascii="Calibri" w:eastAsiaTheme="minorHAnsi" w:hAnsi="Calibri" w:cstheme="minorBid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3">
    <w:nsid w:val="2CDC2A6D"/>
    <w:multiLevelType w:val="hybridMultilevel"/>
    <w:tmpl w:val="F5F4434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2E1102B9"/>
    <w:multiLevelType w:val="hybridMultilevel"/>
    <w:tmpl w:val="577499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305739D8"/>
    <w:multiLevelType w:val="hybridMultilevel"/>
    <w:tmpl w:val="1BE47820"/>
    <w:lvl w:ilvl="0" w:tplc="E1761AE6">
      <w:start w:val="1"/>
      <w:numFmt w:val="bullet"/>
      <w:pStyle w:val="a"/>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307F2C1E"/>
    <w:multiLevelType w:val="hybridMultilevel"/>
    <w:tmpl w:val="9D78871C"/>
    <w:lvl w:ilvl="0" w:tplc="FCB2ED48">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7">
    <w:nsid w:val="31A42F83"/>
    <w:multiLevelType w:val="hybridMultilevel"/>
    <w:tmpl w:val="FBD85B84"/>
    <w:lvl w:ilvl="0" w:tplc="3E7C865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33712753"/>
    <w:multiLevelType w:val="hybridMultilevel"/>
    <w:tmpl w:val="4B7EB394"/>
    <w:lvl w:ilvl="0" w:tplc="EC645EE0">
      <w:start w:val="1"/>
      <w:numFmt w:val="decimal"/>
      <w:pStyle w:val="enum"/>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342E1344"/>
    <w:multiLevelType w:val="hybridMultilevel"/>
    <w:tmpl w:val="AD1C7F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3A5341D1"/>
    <w:multiLevelType w:val="multilevel"/>
    <w:tmpl w:val="8438F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0B359E3"/>
    <w:multiLevelType w:val="hybridMultilevel"/>
    <w:tmpl w:val="71624F56"/>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48E717A7"/>
    <w:multiLevelType w:val="multilevel"/>
    <w:tmpl w:val="9A1E046C"/>
    <w:lvl w:ilvl="0">
      <w:start w:val="1"/>
      <w:numFmt w:val="decimal"/>
      <w:pStyle w:val="Titre1"/>
      <w:lvlText w:val="%1."/>
      <w:lvlJc w:val="left"/>
      <w:pPr>
        <w:ind w:left="360" w:hanging="360"/>
      </w:pPr>
      <w:rPr>
        <w:rFonts w:hint="default"/>
      </w:rPr>
    </w:lvl>
    <w:lvl w:ilvl="1">
      <w:start w:val="1"/>
      <w:numFmt w:val="decimal"/>
      <w:pStyle w:val="Titre2"/>
      <w:lvlText w:val="%1.%2."/>
      <w:lvlJc w:val="left"/>
      <w:pPr>
        <w:ind w:left="792" w:hanging="432"/>
      </w:pPr>
      <w:rPr>
        <w:rFonts w:hint="default"/>
      </w:rPr>
    </w:lvl>
    <w:lvl w:ilvl="2">
      <w:start w:val="1"/>
      <w:numFmt w:val="decimal"/>
      <w:pStyle w:val="Titre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4917428D"/>
    <w:multiLevelType w:val="hybridMultilevel"/>
    <w:tmpl w:val="EE7A6D1A"/>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4">
    <w:nsid w:val="4B105847"/>
    <w:multiLevelType w:val="hybridMultilevel"/>
    <w:tmpl w:val="BF92B784"/>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4E7D684F"/>
    <w:multiLevelType w:val="hybridMultilevel"/>
    <w:tmpl w:val="FABEE8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55F30E42"/>
    <w:multiLevelType w:val="multilevel"/>
    <w:tmpl w:val="AE1627F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64822B36"/>
    <w:multiLevelType w:val="multilevel"/>
    <w:tmpl w:val="079C3BC4"/>
    <w:lvl w:ilvl="0">
      <w:start w:val="3"/>
      <w:numFmt w:val="decimal"/>
      <w:lvlText w:val="%1."/>
      <w:lvlJc w:val="left"/>
      <w:pPr>
        <w:ind w:left="675" w:hanging="675"/>
      </w:pPr>
      <w:rPr>
        <w:rFonts w:hint="default"/>
      </w:rPr>
    </w:lvl>
    <w:lvl w:ilvl="1">
      <w:start w:val="3"/>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600" w:hanging="2160"/>
      </w:pPr>
      <w:rPr>
        <w:rFonts w:hint="default"/>
      </w:rPr>
    </w:lvl>
  </w:abstractNum>
  <w:abstractNum w:abstractNumId="38">
    <w:nsid w:val="662F5FB3"/>
    <w:multiLevelType w:val="hybridMultilevel"/>
    <w:tmpl w:val="56E62F7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68F003F0"/>
    <w:multiLevelType w:val="hybridMultilevel"/>
    <w:tmpl w:val="6FDEF9FC"/>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0">
    <w:nsid w:val="6B7B25A1"/>
    <w:multiLevelType w:val="hybridMultilevel"/>
    <w:tmpl w:val="9976C44C"/>
    <w:lvl w:ilvl="0" w:tplc="6EDECD96">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204"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1">
    <w:nsid w:val="72FE4A1D"/>
    <w:multiLevelType w:val="multilevel"/>
    <w:tmpl w:val="E294FC6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nsid w:val="759D476D"/>
    <w:multiLevelType w:val="hybridMultilevel"/>
    <w:tmpl w:val="6FD48894"/>
    <w:lvl w:ilvl="0" w:tplc="DA28E23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nsid w:val="7B873FB3"/>
    <w:multiLevelType w:val="hybridMultilevel"/>
    <w:tmpl w:val="F78447B2"/>
    <w:lvl w:ilvl="0" w:tplc="46FEDA08">
      <w:numFmt w:val="bullet"/>
      <w:lvlText w:val="-"/>
      <w:lvlJc w:val="left"/>
      <w:pPr>
        <w:ind w:left="720" w:hanging="360"/>
      </w:pPr>
      <w:rPr>
        <w:rFonts w:ascii="Cambria" w:eastAsia="Cambria" w:hAnsi="Cambria"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2"/>
  </w:num>
  <w:num w:numId="2">
    <w:abstractNumId w:val="25"/>
  </w:num>
  <w:num w:numId="3">
    <w:abstractNumId w:val="28"/>
  </w:num>
  <w:num w:numId="4">
    <w:abstractNumId w:val="43"/>
  </w:num>
  <w:num w:numId="5">
    <w:abstractNumId w:val="11"/>
  </w:num>
  <w:num w:numId="6">
    <w:abstractNumId w:val="37"/>
  </w:num>
  <w:num w:numId="7">
    <w:abstractNumId w:val="36"/>
  </w:num>
  <w:num w:numId="8">
    <w:abstractNumId w:val="16"/>
  </w:num>
  <w:num w:numId="9">
    <w:abstractNumId w:val="13"/>
  </w:num>
  <w:num w:numId="10">
    <w:abstractNumId w:val="12"/>
  </w:num>
  <w:num w:numId="11">
    <w:abstractNumId w:val="9"/>
  </w:num>
  <w:num w:numId="12">
    <w:abstractNumId w:val="4"/>
  </w:num>
  <w:num w:numId="13">
    <w:abstractNumId w:val="3"/>
  </w:num>
  <w:num w:numId="14">
    <w:abstractNumId w:val="2"/>
  </w:num>
  <w:num w:numId="15">
    <w:abstractNumId w:val="1"/>
  </w:num>
  <w:num w:numId="16">
    <w:abstractNumId w:val="10"/>
  </w:num>
  <w:num w:numId="17">
    <w:abstractNumId w:val="8"/>
  </w:num>
  <w:num w:numId="18">
    <w:abstractNumId w:val="7"/>
  </w:num>
  <w:num w:numId="19">
    <w:abstractNumId w:val="6"/>
  </w:num>
  <w:num w:numId="20">
    <w:abstractNumId w:val="5"/>
  </w:num>
  <w:num w:numId="21">
    <w:abstractNumId w:val="0"/>
  </w:num>
  <w:num w:numId="22">
    <w:abstractNumId w:val="27"/>
  </w:num>
  <w:num w:numId="23">
    <w:abstractNumId w:val="26"/>
  </w:num>
  <w:num w:numId="24">
    <w:abstractNumId w:val="29"/>
  </w:num>
  <w:num w:numId="25">
    <w:abstractNumId w:val="41"/>
  </w:num>
  <w:num w:numId="26">
    <w:abstractNumId w:val="30"/>
  </w:num>
  <w:num w:numId="27">
    <w:abstractNumId w:val="19"/>
  </w:num>
  <w:num w:numId="28">
    <w:abstractNumId w:val="24"/>
  </w:num>
  <w:num w:numId="29">
    <w:abstractNumId w:val="20"/>
  </w:num>
  <w:num w:numId="30">
    <w:abstractNumId w:val="39"/>
  </w:num>
  <w:num w:numId="31">
    <w:abstractNumId w:val="40"/>
  </w:num>
  <w:num w:numId="32">
    <w:abstractNumId w:val="33"/>
  </w:num>
  <w:num w:numId="33">
    <w:abstractNumId w:val="35"/>
  </w:num>
  <w:num w:numId="34">
    <w:abstractNumId w:val="14"/>
  </w:num>
  <w:num w:numId="35">
    <w:abstractNumId w:val="38"/>
  </w:num>
  <w:num w:numId="36">
    <w:abstractNumId w:val="21"/>
  </w:num>
  <w:num w:numId="37">
    <w:abstractNumId w:val="15"/>
  </w:num>
  <w:num w:numId="38">
    <w:abstractNumId w:val="34"/>
  </w:num>
  <w:num w:numId="39">
    <w:abstractNumId w:val="42"/>
  </w:num>
  <w:num w:numId="40">
    <w:abstractNumId w:val="23"/>
  </w:num>
  <w:num w:numId="41">
    <w:abstractNumId w:val="22"/>
  </w:num>
  <w:num w:numId="42">
    <w:abstractNumId w:val="31"/>
  </w:num>
  <w:num w:numId="43">
    <w:abstractNumId w:val="17"/>
  </w:num>
  <w:num w:numId="44">
    <w:abstractNumId w:val="1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72B"/>
    <w:rsid w:val="00001F2B"/>
    <w:rsid w:val="00002EA1"/>
    <w:rsid w:val="00013D37"/>
    <w:rsid w:val="00013DC7"/>
    <w:rsid w:val="00016C3F"/>
    <w:rsid w:val="000206EE"/>
    <w:rsid w:val="000215EA"/>
    <w:rsid w:val="00032935"/>
    <w:rsid w:val="00032A2F"/>
    <w:rsid w:val="00034A8C"/>
    <w:rsid w:val="000362A8"/>
    <w:rsid w:val="00052679"/>
    <w:rsid w:val="000553BE"/>
    <w:rsid w:val="00055563"/>
    <w:rsid w:val="000601C2"/>
    <w:rsid w:val="00061FE6"/>
    <w:rsid w:val="000625F9"/>
    <w:rsid w:val="00065F94"/>
    <w:rsid w:val="00071020"/>
    <w:rsid w:val="0007375B"/>
    <w:rsid w:val="0007556A"/>
    <w:rsid w:val="00076CB2"/>
    <w:rsid w:val="00080CF3"/>
    <w:rsid w:val="00085124"/>
    <w:rsid w:val="000859B3"/>
    <w:rsid w:val="00091E4C"/>
    <w:rsid w:val="00093501"/>
    <w:rsid w:val="0009463B"/>
    <w:rsid w:val="00097D8D"/>
    <w:rsid w:val="000A3B9E"/>
    <w:rsid w:val="000A3BAD"/>
    <w:rsid w:val="000A3EEC"/>
    <w:rsid w:val="000A4A7D"/>
    <w:rsid w:val="000E05FF"/>
    <w:rsid w:val="000E1E95"/>
    <w:rsid w:val="000F08FE"/>
    <w:rsid w:val="000F2008"/>
    <w:rsid w:val="000F3277"/>
    <w:rsid w:val="000F5FCD"/>
    <w:rsid w:val="0010016A"/>
    <w:rsid w:val="00100AAA"/>
    <w:rsid w:val="00102A55"/>
    <w:rsid w:val="00106EF0"/>
    <w:rsid w:val="00111251"/>
    <w:rsid w:val="001141B4"/>
    <w:rsid w:val="001145C9"/>
    <w:rsid w:val="00115A1A"/>
    <w:rsid w:val="0012636D"/>
    <w:rsid w:val="00126F7B"/>
    <w:rsid w:val="00127768"/>
    <w:rsid w:val="0013570D"/>
    <w:rsid w:val="00140DCF"/>
    <w:rsid w:val="00145B22"/>
    <w:rsid w:val="001516B7"/>
    <w:rsid w:val="00163A97"/>
    <w:rsid w:val="00171142"/>
    <w:rsid w:val="00171D24"/>
    <w:rsid w:val="00172244"/>
    <w:rsid w:val="0017641D"/>
    <w:rsid w:val="00177862"/>
    <w:rsid w:val="00177D6F"/>
    <w:rsid w:val="0018370A"/>
    <w:rsid w:val="001939D8"/>
    <w:rsid w:val="001954DE"/>
    <w:rsid w:val="00195648"/>
    <w:rsid w:val="001A2A3F"/>
    <w:rsid w:val="001A322A"/>
    <w:rsid w:val="001A3463"/>
    <w:rsid w:val="001B0DC0"/>
    <w:rsid w:val="001B210C"/>
    <w:rsid w:val="001C469F"/>
    <w:rsid w:val="001C646A"/>
    <w:rsid w:val="001D27A7"/>
    <w:rsid w:val="001D4379"/>
    <w:rsid w:val="001E0CBD"/>
    <w:rsid w:val="001E0F6F"/>
    <w:rsid w:val="001E3077"/>
    <w:rsid w:val="001E5091"/>
    <w:rsid w:val="001E77A9"/>
    <w:rsid w:val="001F227F"/>
    <w:rsid w:val="001F3216"/>
    <w:rsid w:val="001F390A"/>
    <w:rsid w:val="0020216E"/>
    <w:rsid w:val="0020278B"/>
    <w:rsid w:val="00202FF2"/>
    <w:rsid w:val="00207E6D"/>
    <w:rsid w:val="00211326"/>
    <w:rsid w:val="0022038D"/>
    <w:rsid w:val="00224B06"/>
    <w:rsid w:val="00231C8B"/>
    <w:rsid w:val="002336AE"/>
    <w:rsid w:val="00235BCE"/>
    <w:rsid w:val="002428B6"/>
    <w:rsid w:val="00245C5D"/>
    <w:rsid w:val="0024786C"/>
    <w:rsid w:val="00257C16"/>
    <w:rsid w:val="00265123"/>
    <w:rsid w:val="0027095E"/>
    <w:rsid w:val="00272852"/>
    <w:rsid w:val="00273AE7"/>
    <w:rsid w:val="002748E1"/>
    <w:rsid w:val="00276203"/>
    <w:rsid w:val="002801C1"/>
    <w:rsid w:val="00287BFB"/>
    <w:rsid w:val="00290CF0"/>
    <w:rsid w:val="002A109B"/>
    <w:rsid w:val="002A5DA0"/>
    <w:rsid w:val="002A7F1C"/>
    <w:rsid w:val="002B26DC"/>
    <w:rsid w:val="002C1015"/>
    <w:rsid w:val="002C331F"/>
    <w:rsid w:val="002C3885"/>
    <w:rsid w:val="002D2B03"/>
    <w:rsid w:val="002E712C"/>
    <w:rsid w:val="002E7F56"/>
    <w:rsid w:val="002F0662"/>
    <w:rsid w:val="002F1099"/>
    <w:rsid w:val="002F1595"/>
    <w:rsid w:val="002F5D4D"/>
    <w:rsid w:val="00305DBF"/>
    <w:rsid w:val="00311E53"/>
    <w:rsid w:val="00315BB4"/>
    <w:rsid w:val="0031768F"/>
    <w:rsid w:val="003179AD"/>
    <w:rsid w:val="003209FF"/>
    <w:rsid w:val="003256E8"/>
    <w:rsid w:val="00326FCD"/>
    <w:rsid w:val="00327CFE"/>
    <w:rsid w:val="00330655"/>
    <w:rsid w:val="0033258C"/>
    <w:rsid w:val="003337F7"/>
    <w:rsid w:val="0033487E"/>
    <w:rsid w:val="003356B4"/>
    <w:rsid w:val="003409B2"/>
    <w:rsid w:val="003438B5"/>
    <w:rsid w:val="003441ED"/>
    <w:rsid w:val="00351671"/>
    <w:rsid w:val="00357AF7"/>
    <w:rsid w:val="00361637"/>
    <w:rsid w:val="0037301C"/>
    <w:rsid w:val="00374AB7"/>
    <w:rsid w:val="00376649"/>
    <w:rsid w:val="00377E76"/>
    <w:rsid w:val="00380B17"/>
    <w:rsid w:val="00381E16"/>
    <w:rsid w:val="00382590"/>
    <w:rsid w:val="003827F4"/>
    <w:rsid w:val="00385D84"/>
    <w:rsid w:val="003869EA"/>
    <w:rsid w:val="003870E8"/>
    <w:rsid w:val="00387CC8"/>
    <w:rsid w:val="0039236E"/>
    <w:rsid w:val="003926CF"/>
    <w:rsid w:val="00394130"/>
    <w:rsid w:val="00396C5D"/>
    <w:rsid w:val="00397A68"/>
    <w:rsid w:val="00397B5D"/>
    <w:rsid w:val="003A774D"/>
    <w:rsid w:val="003B7769"/>
    <w:rsid w:val="003C14EF"/>
    <w:rsid w:val="003C3F6F"/>
    <w:rsid w:val="003D4403"/>
    <w:rsid w:val="003D5134"/>
    <w:rsid w:val="003E125B"/>
    <w:rsid w:val="003E1DE3"/>
    <w:rsid w:val="003E37A1"/>
    <w:rsid w:val="003F00C9"/>
    <w:rsid w:val="003F5AAF"/>
    <w:rsid w:val="00400359"/>
    <w:rsid w:val="00401797"/>
    <w:rsid w:val="00403DE4"/>
    <w:rsid w:val="004049CF"/>
    <w:rsid w:val="00405CA0"/>
    <w:rsid w:val="00407576"/>
    <w:rsid w:val="00411B00"/>
    <w:rsid w:val="0041379E"/>
    <w:rsid w:val="00422669"/>
    <w:rsid w:val="00430914"/>
    <w:rsid w:val="00435869"/>
    <w:rsid w:val="004360A7"/>
    <w:rsid w:val="0044162E"/>
    <w:rsid w:val="00451499"/>
    <w:rsid w:val="004535CE"/>
    <w:rsid w:val="00454789"/>
    <w:rsid w:val="004663E9"/>
    <w:rsid w:val="00466694"/>
    <w:rsid w:val="004711E1"/>
    <w:rsid w:val="00475234"/>
    <w:rsid w:val="0047541B"/>
    <w:rsid w:val="00476B33"/>
    <w:rsid w:val="00480FE0"/>
    <w:rsid w:val="004823C4"/>
    <w:rsid w:val="00486D0E"/>
    <w:rsid w:val="00487A6E"/>
    <w:rsid w:val="004957E6"/>
    <w:rsid w:val="00495FC0"/>
    <w:rsid w:val="00497F35"/>
    <w:rsid w:val="004A0911"/>
    <w:rsid w:val="004A2A9D"/>
    <w:rsid w:val="004A670A"/>
    <w:rsid w:val="004A7372"/>
    <w:rsid w:val="004A746D"/>
    <w:rsid w:val="004B0668"/>
    <w:rsid w:val="004B09CE"/>
    <w:rsid w:val="004B46CF"/>
    <w:rsid w:val="004B5D87"/>
    <w:rsid w:val="004C16E4"/>
    <w:rsid w:val="004C6274"/>
    <w:rsid w:val="004D50FB"/>
    <w:rsid w:val="004D6C13"/>
    <w:rsid w:val="004E0AD8"/>
    <w:rsid w:val="004E29B6"/>
    <w:rsid w:val="004E2ECC"/>
    <w:rsid w:val="004E656B"/>
    <w:rsid w:val="004F02F7"/>
    <w:rsid w:val="004F41FC"/>
    <w:rsid w:val="004F5C14"/>
    <w:rsid w:val="004F5E1E"/>
    <w:rsid w:val="00500FAC"/>
    <w:rsid w:val="005026A2"/>
    <w:rsid w:val="00504651"/>
    <w:rsid w:val="0050595F"/>
    <w:rsid w:val="00507D56"/>
    <w:rsid w:val="00510A7F"/>
    <w:rsid w:val="00510B0E"/>
    <w:rsid w:val="005130BC"/>
    <w:rsid w:val="005147ED"/>
    <w:rsid w:val="00521BFD"/>
    <w:rsid w:val="00522BF0"/>
    <w:rsid w:val="005243E5"/>
    <w:rsid w:val="00526049"/>
    <w:rsid w:val="005332E1"/>
    <w:rsid w:val="0053604D"/>
    <w:rsid w:val="0054438A"/>
    <w:rsid w:val="00551126"/>
    <w:rsid w:val="00552175"/>
    <w:rsid w:val="00552EE1"/>
    <w:rsid w:val="00554247"/>
    <w:rsid w:val="00554EF5"/>
    <w:rsid w:val="00561B9C"/>
    <w:rsid w:val="005703C6"/>
    <w:rsid w:val="005718CA"/>
    <w:rsid w:val="0057205B"/>
    <w:rsid w:val="00574753"/>
    <w:rsid w:val="0057734B"/>
    <w:rsid w:val="005916F7"/>
    <w:rsid w:val="005A0A7C"/>
    <w:rsid w:val="005B0780"/>
    <w:rsid w:val="005B30C6"/>
    <w:rsid w:val="005B31FE"/>
    <w:rsid w:val="005B492B"/>
    <w:rsid w:val="005B4BB8"/>
    <w:rsid w:val="005C22BE"/>
    <w:rsid w:val="005D2416"/>
    <w:rsid w:val="005D7EA0"/>
    <w:rsid w:val="005E108A"/>
    <w:rsid w:val="005E2A5E"/>
    <w:rsid w:val="005F48DE"/>
    <w:rsid w:val="005F6C9C"/>
    <w:rsid w:val="005F74C2"/>
    <w:rsid w:val="00601822"/>
    <w:rsid w:val="00601D13"/>
    <w:rsid w:val="00603F24"/>
    <w:rsid w:val="00604529"/>
    <w:rsid w:val="0060705C"/>
    <w:rsid w:val="00612206"/>
    <w:rsid w:val="00630190"/>
    <w:rsid w:val="00630C96"/>
    <w:rsid w:val="00631FB3"/>
    <w:rsid w:val="0063786D"/>
    <w:rsid w:val="00637DFF"/>
    <w:rsid w:val="00641CC9"/>
    <w:rsid w:val="006430D9"/>
    <w:rsid w:val="00643259"/>
    <w:rsid w:val="00643F8D"/>
    <w:rsid w:val="00644EA7"/>
    <w:rsid w:val="00646F77"/>
    <w:rsid w:val="006500EB"/>
    <w:rsid w:val="00651081"/>
    <w:rsid w:val="006531EE"/>
    <w:rsid w:val="006540B0"/>
    <w:rsid w:val="0065764F"/>
    <w:rsid w:val="00676938"/>
    <w:rsid w:val="00676970"/>
    <w:rsid w:val="00680395"/>
    <w:rsid w:val="006814F7"/>
    <w:rsid w:val="006821A5"/>
    <w:rsid w:val="00684E66"/>
    <w:rsid w:val="00685D38"/>
    <w:rsid w:val="00694D30"/>
    <w:rsid w:val="006A0266"/>
    <w:rsid w:val="006A0975"/>
    <w:rsid w:val="006A2A8F"/>
    <w:rsid w:val="006A57CC"/>
    <w:rsid w:val="006A7861"/>
    <w:rsid w:val="006B108D"/>
    <w:rsid w:val="006C0652"/>
    <w:rsid w:val="006D6A47"/>
    <w:rsid w:val="006D6DEB"/>
    <w:rsid w:val="006D7D2B"/>
    <w:rsid w:val="006E4349"/>
    <w:rsid w:val="006F5F44"/>
    <w:rsid w:val="007017FD"/>
    <w:rsid w:val="00711E0B"/>
    <w:rsid w:val="007123A7"/>
    <w:rsid w:val="00715285"/>
    <w:rsid w:val="007155AC"/>
    <w:rsid w:val="00717BDC"/>
    <w:rsid w:val="0072028C"/>
    <w:rsid w:val="00720E34"/>
    <w:rsid w:val="00720E8E"/>
    <w:rsid w:val="0072148B"/>
    <w:rsid w:val="007218A7"/>
    <w:rsid w:val="00723016"/>
    <w:rsid w:val="00732EBB"/>
    <w:rsid w:val="00734E46"/>
    <w:rsid w:val="007355E3"/>
    <w:rsid w:val="00740E5C"/>
    <w:rsid w:val="00741015"/>
    <w:rsid w:val="00741FB0"/>
    <w:rsid w:val="00744259"/>
    <w:rsid w:val="00744F47"/>
    <w:rsid w:val="00757E5B"/>
    <w:rsid w:val="00762CAD"/>
    <w:rsid w:val="00772384"/>
    <w:rsid w:val="00783CB0"/>
    <w:rsid w:val="00791221"/>
    <w:rsid w:val="00791E55"/>
    <w:rsid w:val="007A0C9A"/>
    <w:rsid w:val="007A153E"/>
    <w:rsid w:val="007A3CF2"/>
    <w:rsid w:val="007B1F2C"/>
    <w:rsid w:val="007B42FF"/>
    <w:rsid w:val="007B7E28"/>
    <w:rsid w:val="007C71B3"/>
    <w:rsid w:val="007D2B6B"/>
    <w:rsid w:val="007E01F3"/>
    <w:rsid w:val="007E18BE"/>
    <w:rsid w:val="007E335E"/>
    <w:rsid w:val="007E4834"/>
    <w:rsid w:val="007F20A6"/>
    <w:rsid w:val="00800EFE"/>
    <w:rsid w:val="00804AB2"/>
    <w:rsid w:val="008058FB"/>
    <w:rsid w:val="00807342"/>
    <w:rsid w:val="0081169C"/>
    <w:rsid w:val="00813241"/>
    <w:rsid w:val="0081331C"/>
    <w:rsid w:val="00814666"/>
    <w:rsid w:val="00823792"/>
    <w:rsid w:val="00831021"/>
    <w:rsid w:val="00841F5E"/>
    <w:rsid w:val="00853770"/>
    <w:rsid w:val="008551C8"/>
    <w:rsid w:val="008658EE"/>
    <w:rsid w:val="008668F1"/>
    <w:rsid w:val="0087103B"/>
    <w:rsid w:val="00875CAD"/>
    <w:rsid w:val="008874CB"/>
    <w:rsid w:val="00887B8B"/>
    <w:rsid w:val="00895F5C"/>
    <w:rsid w:val="008A1324"/>
    <w:rsid w:val="008A3A33"/>
    <w:rsid w:val="008A52F8"/>
    <w:rsid w:val="008A5C81"/>
    <w:rsid w:val="008B1445"/>
    <w:rsid w:val="008B3230"/>
    <w:rsid w:val="008C668D"/>
    <w:rsid w:val="008D75BE"/>
    <w:rsid w:val="008E3E6F"/>
    <w:rsid w:val="008E4622"/>
    <w:rsid w:val="008E54D0"/>
    <w:rsid w:val="008F0232"/>
    <w:rsid w:val="008F06D6"/>
    <w:rsid w:val="008F1A67"/>
    <w:rsid w:val="008F1CFE"/>
    <w:rsid w:val="008F2791"/>
    <w:rsid w:val="008F3EF3"/>
    <w:rsid w:val="008F6389"/>
    <w:rsid w:val="008F68CF"/>
    <w:rsid w:val="00900CAE"/>
    <w:rsid w:val="009072C4"/>
    <w:rsid w:val="00910FAA"/>
    <w:rsid w:val="00913CD9"/>
    <w:rsid w:val="00926F8F"/>
    <w:rsid w:val="00936805"/>
    <w:rsid w:val="00937989"/>
    <w:rsid w:val="00940087"/>
    <w:rsid w:val="0095137F"/>
    <w:rsid w:val="00954774"/>
    <w:rsid w:val="00955D22"/>
    <w:rsid w:val="00961C49"/>
    <w:rsid w:val="00980D01"/>
    <w:rsid w:val="00982639"/>
    <w:rsid w:val="009924B4"/>
    <w:rsid w:val="00994F84"/>
    <w:rsid w:val="009970F8"/>
    <w:rsid w:val="009A734E"/>
    <w:rsid w:val="009B1720"/>
    <w:rsid w:val="009B29A5"/>
    <w:rsid w:val="009B4AA3"/>
    <w:rsid w:val="009B4B7D"/>
    <w:rsid w:val="009B5123"/>
    <w:rsid w:val="009B6A06"/>
    <w:rsid w:val="009B7207"/>
    <w:rsid w:val="009B786D"/>
    <w:rsid w:val="009C080B"/>
    <w:rsid w:val="009D0488"/>
    <w:rsid w:val="009D2C57"/>
    <w:rsid w:val="009D308D"/>
    <w:rsid w:val="009D4E51"/>
    <w:rsid w:val="009D70B1"/>
    <w:rsid w:val="009D70FC"/>
    <w:rsid w:val="009D787E"/>
    <w:rsid w:val="009D7CD8"/>
    <w:rsid w:val="009E2174"/>
    <w:rsid w:val="009E3BA2"/>
    <w:rsid w:val="009E549A"/>
    <w:rsid w:val="009E5AA2"/>
    <w:rsid w:val="009F0684"/>
    <w:rsid w:val="009F0D26"/>
    <w:rsid w:val="009F2672"/>
    <w:rsid w:val="00A12666"/>
    <w:rsid w:val="00A12BFF"/>
    <w:rsid w:val="00A153EC"/>
    <w:rsid w:val="00A164EC"/>
    <w:rsid w:val="00A1660B"/>
    <w:rsid w:val="00A21BF1"/>
    <w:rsid w:val="00A2380C"/>
    <w:rsid w:val="00A27A2D"/>
    <w:rsid w:val="00A27FE1"/>
    <w:rsid w:val="00A3640B"/>
    <w:rsid w:val="00A4015E"/>
    <w:rsid w:val="00A40B4E"/>
    <w:rsid w:val="00A41227"/>
    <w:rsid w:val="00A417E6"/>
    <w:rsid w:val="00A427A8"/>
    <w:rsid w:val="00A4284F"/>
    <w:rsid w:val="00A52646"/>
    <w:rsid w:val="00A57A90"/>
    <w:rsid w:val="00A64083"/>
    <w:rsid w:val="00A64723"/>
    <w:rsid w:val="00A666E2"/>
    <w:rsid w:val="00A74C1E"/>
    <w:rsid w:val="00A86791"/>
    <w:rsid w:val="00AA2B83"/>
    <w:rsid w:val="00AA3729"/>
    <w:rsid w:val="00AA624F"/>
    <w:rsid w:val="00AB5790"/>
    <w:rsid w:val="00AC3059"/>
    <w:rsid w:val="00AD03C5"/>
    <w:rsid w:val="00AD700A"/>
    <w:rsid w:val="00AD7924"/>
    <w:rsid w:val="00AE2462"/>
    <w:rsid w:val="00AE3783"/>
    <w:rsid w:val="00AE6A53"/>
    <w:rsid w:val="00AF0BDF"/>
    <w:rsid w:val="00AF2732"/>
    <w:rsid w:val="00AF39DE"/>
    <w:rsid w:val="00B01BA8"/>
    <w:rsid w:val="00B04F83"/>
    <w:rsid w:val="00B06CC6"/>
    <w:rsid w:val="00B07778"/>
    <w:rsid w:val="00B14736"/>
    <w:rsid w:val="00B2040E"/>
    <w:rsid w:val="00B2106D"/>
    <w:rsid w:val="00B235A9"/>
    <w:rsid w:val="00B31829"/>
    <w:rsid w:val="00B3338D"/>
    <w:rsid w:val="00B41190"/>
    <w:rsid w:val="00B477B4"/>
    <w:rsid w:val="00B519D3"/>
    <w:rsid w:val="00B519F1"/>
    <w:rsid w:val="00B548ED"/>
    <w:rsid w:val="00B62E67"/>
    <w:rsid w:val="00B649DE"/>
    <w:rsid w:val="00B65A61"/>
    <w:rsid w:val="00B703B1"/>
    <w:rsid w:val="00B815E8"/>
    <w:rsid w:val="00B8337F"/>
    <w:rsid w:val="00B86AD8"/>
    <w:rsid w:val="00B974F8"/>
    <w:rsid w:val="00B97557"/>
    <w:rsid w:val="00B97702"/>
    <w:rsid w:val="00BA3351"/>
    <w:rsid w:val="00BA6B3A"/>
    <w:rsid w:val="00BB37A4"/>
    <w:rsid w:val="00BC3658"/>
    <w:rsid w:val="00BC3E47"/>
    <w:rsid w:val="00BC4A96"/>
    <w:rsid w:val="00BC5D5A"/>
    <w:rsid w:val="00BC751B"/>
    <w:rsid w:val="00BD6F7E"/>
    <w:rsid w:val="00BE05F3"/>
    <w:rsid w:val="00BE0D58"/>
    <w:rsid w:val="00BF0B26"/>
    <w:rsid w:val="00BF1711"/>
    <w:rsid w:val="00C0359C"/>
    <w:rsid w:val="00C2182D"/>
    <w:rsid w:val="00C21B09"/>
    <w:rsid w:val="00C251A6"/>
    <w:rsid w:val="00C361E8"/>
    <w:rsid w:val="00C400CA"/>
    <w:rsid w:val="00C427FF"/>
    <w:rsid w:val="00C43C41"/>
    <w:rsid w:val="00C46F57"/>
    <w:rsid w:val="00C5088C"/>
    <w:rsid w:val="00C51B6D"/>
    <w:rsid w:val="00C53C5A"/>
    <w:rsid w:val="00C55127"/>
    <w:rsid w:val="00C60AB8"/>
    <w:rsid w:val="00C6114F"/>
    <w:rsid w:val="00C62C1F"/>
    <w:rsid w:val="00C65FCD"/>
    <w:rsid w:val="00C8115A"/>
    <w:rsid w:val="00C8640D"/>
    <w:rsid w:val="00C944A0"/>
    <w:rsid w:val="00C949C7"/>
    <w:rsid w:val="00CA21CF"/>
    <w:rsid w:val="00CA3407"/>
    <w:rsid w:val="00CA46EE"/>
    <w:rsid w:val="00CA6BAA"/>
    <w:rsid w:val="00CC2B9E"/>
    <w:rsid w:val="00CC5FBC"/>
    <w:rsid w:val="00CC6247"/>
    <w:rsid w:val="00CD1EDE"/>
    <w:rsid w:val="00CD6445"/>
    <w:rsid w:val="00CD6942"/>
    <w:rsid w:val="00CD7F39"/>
    <w:rsid w:val="00CE0F9C"/>
    <w:rsid w:val="00CE2106"/>
    <w:rsid w:val="00CE35B4"/>
    <w:rsid w:val="00CE5B01"/>
    <w:rsid w:val="00CF118C"/>
    <w:rsid w:val="00CF26B5"/>
    <w:rsid w:val="00CF2E84"/>
    <w:rsid w:val="00CF44C9"/>
    <w:rsid w:val="00CF484E"/>
    <w:rsid w:val="00CF49F2"/>
    <w:rsid w:val="00CF55B8"/>
    <w:rsid w:val="00D04626"/>
    <w:rsid w:val="00D06B52"/>
    <w:rsid w:val="00D07A35"/>
    <w:rsid w:val="00D102A2"/>
    <w:rsid w:val="00D1410E"/>
    <w:rsid w:val="00D217C5"/>
    <w:rsid w:val="00D21DCC"/>
    <w:rsid w:val="00D22F7B"/>
    <w:rsid w:val="00D23444"/>
    <w:rsid w:val="00D24009"/>
    <w:rsid w:val="00D30C3F"/>
    <w:rsid w:val="00D3216D"/>
    <w:rsid w:val="00D34B4F"/>
    <w:rsid w:val="00D3558E"/>
    <w:rsid w:val="00D40487"/>
    <w:rsid w:val="00D46EE3"/>
    <w:rsid w:val="00D52817"/>
    <w:rsid w:val="00D53888"/>
    <w:rsid w:val="00D56838"/>
    <w:rsid w:val="00D603CD"/>
    <w:rsid w:val="00D625DB"/>
    <w:rsid w:val="00D62670"/>
    <w:rsid w:val="00D676DD"/>
    <w:rsid w:val="00D71F8D"/>
    <w:rsid w:val="00D839F3"/>
    <w:rsid w:val="00D86DE8"/>
    <w:rsid w:val="00D90229"/>
    <w:rsid w:val="00D967EC"/>
    <w:rsid w:val="00DA2079"/>
    <w:rsid w:val="00DA277F"/>
    <w:rsid w:val="00DA62AA"/>
    <w:rsid w:val="00DA7112"/>
    <w:rsid w:val="00DA72E4"/>
    <w:rsid w:val="00DA7752"/>
    <w:rsid w:val="00DB5D8B"/>
    <w:rsid w:val="00DD0DA4"/>
    <w:rsid w:val="00DD2C93"/>
    <w:rsid w:val="00DD2E8F"/>
    <w:rsid w:val="00DD4E41"/>
    <w:rsid w:val="00DD5A65"/>
    <w:rsid w:val="00DE03AC"/>
    <w:rsid w:val="00DE0CB6"/>
    <w:rsid w:val="00DE3898"/>
    <w:rsid w:val="00DE4115"/>
    <w:rsid w:val="00DE4492"/>
    <w:rsid w:val="00DE672B"/>
    <w:rsid w:val="00DF1079"/>
    <w:rsid w:val="00DF2809"/>
    <w:rsid w:val="00DF2DA7"/>
    <w:rsid w:val="00DF41C2"/>
    <w:rsid w:val="00DF5AF0"/>
    <w:rsid w:val="00DF68D0"/>
    <w:rsid w:val="00E01893"/>
    <w:rsid w:val="00E023C2"/>
    <w:rsid w:val="00E0394E"/>
    <w:rsid w:val="00E165F7"/>
    <w:rsid w:val="00E21F28"/>
    <w:rsid w:val="00E23BA1"/>
    <w:rsid w:val="00E2407A"/>
    <w:rsid w:val="00E25945"/>
    <w:rsid w:val="00E3385F"/>
    <w:rsid w:val="00E35207"/>
    <w:rsid w:val="00E44E1B"/>
    <w:rsid w:val="00E46903"/>
    <w:rsid w:val="00E50BB2"/>
    <w:rsid w:val="00E55C89"/>
    <w:rsid w:val="00E667FD"/>
    <w:rsid w:val="00E7622E"/>
    <w:rsid w:val="00E809A6"/>
    <w:rsid w:val="00E81D40"/>
    <w:rsid w:val="00E82FF1"/>
    <w:rsid w:val="00E84580"/>
    <w:rsid w:val="00E8673A"/>
    <w:rsid w:val="00E9277D"/>
    <w:rsid w:val="00E94991"/>
    <w:rsid w:val="00E957A2"/>
    <w:rsid w:val="00EA3E2E"/>
    <w:rsid w:val="00EB12D4"/>
    <w:rsid w:val="00EB149D"/>
    <w:rsid w:val="00EB3CE7"/>
    <w:rsid w:val="00EB63F5"/>
    <w:rsid w:val="00EC1A5B"/>
    <w:rsid w:val="00EC3081"/>
    <w:rsid w:val="00EC654D"/>
    <w:rsid w:val="00EC7945"/>
    <w:rsid w:val="00ED1FD9"/>
    <w:rsid w:val="00ED253A"/>
    <w:rsid w:val="00ED79DA"/>
    <w:rsid w:val="00ED7A15"/>
    <w:rsid w:val="00ED7E14"/>
    <w:rsid w:val="00EE1B59"/>
    <w:rsid w:val="00EE500C"/>
    <w:rsid w:val="00EE5D12"/>
    <w:rsid w:val="00EE5D17"/>
    <w:rsid w:val="00EE78DF"/>
    <w:rsid w:val="00EF1D26"/>
    <w:rsid w:val="00EF1EE5"/>
    <w:rsid w:val="00EF248F"/>
    <w:rsid w:val="00EF5F21"/>
    <w:rsid w:val="00EF7E40"/>
    <w:rsid w:val="00F069F1"/>
    <w:rsid w:val="00F06C6A"/>
    <w:rsid w:val="00F070D2"/>
    <w:rsid w:val="00F1428E"/>
    <w:rsid w:val="00F1439B"/>
    <w:rsid w:val="00F161EE"/>
    <w:rsid w:val="00F20025"/>
    <w:rsid w:val="00F231F2"/>
    <w:rsid w:val="00F30ADA"/>
    <w:rsid w:val="00F4223B"/>
    <w:rsid w:val="00F4775A"/>
    <w:rsid w:val="00F50773"/>
    <w:rsid w:val="00F51F2B"/>
    <w:rsid w:val="00F55FAA"/>
    <w:rsid w:val="00F607C9"/>
    <w:rsid w:val="00F608D7"/>
    <w:rsid w:val="00F65519"/>
    <w:rsid w:val="00F70BE5"/>
    <w:rsid w:val="00F8181A"/>
    <w:rsid w:val="00F834D4"/>
    <w:rsid w:val="00F842AB"/>
    <w:rsid w:val="00F84D1C"/>
    <w:rsid w:val="00F86D50"/>
    <w:rsid w:val="00F92799"/>
    <w:rsid w:val="00F943BC"/>
    <w:rsid w:val="00FA3665"/>
    <w:rsid w:val="00FB500D"/>
    <w:rsid w:val="00FB5FF4"/>
    <w:rsid w:val="00FC12A9"/>
    <w:rsid w:val="00FD4403"/>
    <w:rsid w:val="00FE2490"/>
    <w:rsid w:val="00FE59A4"/>
  </w:rsids>
  <m:mathPr>
    <m:mathFont m:val="Cambria Math"/>
    <m:brkBin m:val="before"/>
    <m:brkBinSub m:val="--"/>
    <m:smallFrac/>
    <m:dispDef/>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8BD5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sz w:val="24"/>
        <w:szCs w:val="24"/>
        <w:lang w:val="fr-FR" w:eastAsia="fr-FR"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caption" w:uiPriority="35" w:qFormat="1"/>
    <w:lsdException w:name="Strong" w:uiPriority="22" w:qFormat="1"/>
    <w:lsdException w:name="Emphasis" w:uiPriority="20" w:qFormat="1"/>
    <w:lsdException w:name="Normal (Web)" w:uiPriority="99"/>
    <w:lsdException w:name="No Spacing" w:uiPriority="1" w:qFormat="1"/>
    <w:lsdException w:name="List Paragraph" w:uiPriority="34" w:qFormat="1"/>
  </w:latentStyles>
  <w:style w:type="paragraph" w:default="1" w:styleId="Normal">
    <w:name w:val="Normal"/>
    <w:qFormat/>
    <w:rsid w:val="004B3000"/>
    <w:rPr>
      <w:lang w:eastAsia="en-US"/>
    </w:rPr>
  </w:style>
  <w:style w:type="paragraph" w:styleId="Titre1">
    <w:name w:val="heading 1"/>
    <w:basedOn w:val="Normal"/>
    <w:next w:val="para"/>
    <w:link w:val="Titre1Car"/>
    <w:rsid w:val="00875CAD"/>
    <w:pPr>
      <w:keepNext/>
      <w:keepLines/>
      <w:pageBreakBefore/>
      <w:numPr>
        <w:numId w:val="1"/>
      </w:numPr>
      <w:spacing w:before="360" w:after="240"/>
      <w:outlineLvl w:val="0"/>
    </w:pPr>
    <w:rPr>
      <w:rFonts w:ascii="Times New Roman" w:eastAsia="MS Gothic" w:hAnsi="Times New Roman"/>
      <w:b/>
      <w:bCs/>
      <w:color w:val="345A8A"/>
      <w:sz w:val="36"/>
      <w:szCs w:val="36"/>
    </w:rPr>
  </w:style>
  <w:style w:type="paragraph" w:styleId="Titre2">
    <w:name w:val="heading 2"/>
    <w:basedOn w:val="Titre1"/>
    <w:next w:val="para"/>
    <w:link w:val="Titre2Car"/>
    <w:rsid w:val="001F227F"/>
    <w:pPr>
      <w:pageBreakBefore w:val="0"/>
      <w:numPr>
        <w:ilvl w:val="1"/>
      </w:numPr>
      <w:spacing w:after="120"/>
      <w:ind w:left="567" w:hanging="567"/>
      <w:jc w:val="both"/>
      <w:outlineLvl w:val="1"/>
    </w:pPr>
    <w:rPr>
      <w:bCs w:val="0"/>
      <w:color w:val="4F81BD"/>
      <w:sz w:val="28"/>
      <w:szCs w:val="28"/>
    </w:rPr>
  </w:style>
  <w:style w:type="paragraph" w:styleId="Titre3">
    <w:name w:val="heading 3"/>
    <w:basedOn w:val="Titre2"/>
    <w:next w:val="para"/>
    <w:link w:val="Titre3Car"/>
    <w:rsid w:val="000859B3"/>
    <w:pPr>
      <w:numPr>
        <w:ilvl w:val="2"/>
      </w:numPr>
      <w:spacing w:before="240"/>
      <w:ind w:left="709" w:hanging="709"/>
      <w:outlineLvl w:val="2"/>
    </w:pPr>
    <w:rPr>
      <w:b w:val="0"/>
      <w:bCs/>
      <w:sz w:val="24"/>
    </w:rPr>
  </w:style>
  <w:style w:type="paragraph" w:styleId="Titre4">
    <w:name w:val="heading 4"/>
    <w:basedOn w:val="Normal"/>
    <w:next w:val="para"/>
    <w:link w:val="Titre4Car"/>
    <w:rsid w:val="00720E34"/>
    <w:pPr>
      <w:keepNext/>
      <w:keepLines/>
      <w:spacing w:before="200"/>
      <w:outlineLvl w:val="3"/>
    </w:pPr>
    <w:rPr>
      <w:rFonts w:ascii="Times New Roman" w:eastAsia="MS Gothic" w:hAnsi="Times New Roman"/>
      <w:b/>
      <w:bCs/>
      <w:i/>
      <w:iCs/>
      <w:color w:val="4F81BD"/>
    </w:rPr>
  </w:style>
  <w:style w:type="paragraph" w:styleId="Titre7">
    <w:name w:val="heading 7"/>
    <w:basedOn w:val="Normal"/>
    <w:next w:val="Normal"/>
    <w:link w:val="Titre7Car"/>
    <w:rsid w:val="00720E34"/>
    <w:pPr>
      <w:keepNext/>
      <w:keepLines/>
      <w:spacing w:before="200"/>
      <w:outlineLvl w:val="6"/>
    </w:pPr>
    <w:rPr>
      <w:rFonts w:ascii="Calibri" w:eastAsia="MS Gothic" w:hAnsi="Calibri"/>
      <w:i/>
      <w:iCs/>
      <w:color w:val="40404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DE672B"/>
    <w:rPr>
      <w:sz w:val="22"/>
      <w:szCs w:val="22"/>
      <w:lang w:eastAsia="en-US"/>
    </w:rPr>
  </w:style>
  <w:style w:type="paragraph" w:styleId="NormalWeb">
    <w:name w:val="Normal (Web)"/>
    <w:basedOn w:val="Normal"/>
    <w:uiPriority w:val="99"/>
    <w:unhideWhenUsed/>
    <w:rsid w:val="00DE672B"/>
    <w:pPr>
      <w:spacing w:before="100" w:beforeAutospacing="1" w:after="119"/>
    </w:pPr>
    <w:rPr>
      <w:rFonts w:ascii="Times New Roman" w:eastAsia="Times New Roman" w:hAnsi="Times New Roman"/>
      <w:lang w:eastAsia="fr-FR"/>
    </w:rPr>
  </w:style>
  <w:style w:type="character" w:styleId="Lienhypertexte">
    <w:name w:val="Hyperlink"/>
    <w:uiPriority w:val="99"/>
    <w:rsid w:val="00DE672B"/>
    <w:rPr>
      <w:color w:val="0000FF"/>
      <w:u w:val="single"/>
    </w:rPr>
  </w:style>
  <w:style w:type="paragraph" w:styleId="Paragraphedeliste">
    <w:name w:val="List Paragraph"/>
    <w:basedOn w:val="Normal"/>
    <w:uiPriority w:val="34"/>
    <w:qFormat/>
    <w:rsid w:val="00DE3898"/>
    <w:pPr>
      <w:ind w:left="720"/>
      <w:contextualSpacing/>
    </w:pPr>
    <w:rPr>
      <w:rFonts w:eastAsia="MS Mincho"/>
      <w:lang w:eastAsia="fr-FR"/>
    </w:rPr>
  </w:style>
  <w:style w:type="table" w:styleId="Grille">
    <w:name w:val="Table Grid"/>
    <w:basedOn w:val="TableauNormal"/>
    <w:rsid w:val="0050595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ommentaire">
    <w:name w:val="annotation text"/>
    <w:basedOn w:val="Normal"/>
    <w:link w:val="CommentaireCar"/>
    <w:rsid w:val="0081169C"/>
  </w:style>
  <w:style w:type="character" w:customStyle="1" w:styleId="CommentaireCar">
    <w:name w:val="Commentaire Car"/>
    <w:link w:val="Commentaire"/>
    <w:rsid w:val="0081169C"/>
    <w:rPr>
      <w:lang w:val="fr-FR"/>
    </w:rPr>
  </w:style>
  <w:style w:type="paragraph" w:styleId="Textedebulles">
    <w:name w:val="Balloon Text"/>
    <w:basedOn w:val="Normal"/>
    <w:link w:val="TextedebullesCar"/>
    <w:rsid w:val="003926CF"/>
    <w:rPr>
      <w:rFonts w:ascii="Lucida Grande" w:hAnsi="Lucida Grande"/>
      <w:sz w:val="18"/>
      <w:szCs w:val="18"/>
    </w:rPr>
  </w:style>
  <w:style w:type="character" w:customStyle="1" w:styleId="TextedebullesCar">
    <w:name w:val="Texte de bulles Car"/>
    <w:link w:val="Textedebulles"/>
    <w:rsid w:val="003926CF"/>
    <w:rPr>
      <w:rFonts w:ascii="Lucida Grande" w:hAnsi="Lucida Grande"/>
      <w:sz w:val="18"/>
      <w:szCs w:val="18"/>
    </w:rPr>
  </w:style>
  <w:style w:type="character" w:styleId="Marquedannotation">
    <w:name w:val="annotation reference"/>
    <w:rsid w:val="002F5D4D"/>
    <w:rPr>
      <w:sz w:val="18"/>
      <w:szCs w:val="18"/>
    </w:rPr>
  </w:style>
  <w:style w:type="paragraph" w:styleId="Objetducommentaire">
    <w:name w:val="annotation subject"/>
    <w:basedOn w:val="Commentaire"/>
    <w:next w:val="Commentaire"/>
    <w:link w:val="ObjetducommentaireCar"/>
    <w:rsid w:val="002F5D4D"/>
    <w:rPr>
      <w:b/>
      <w:bCs/>
      <w:sz w:val="20"/>
      <w:szCs w:val="20"/>
    </w:rPr>
  </w:style>
  <w:style w:type="character" w:customStyle="1" w:styleId="ObjetducommentaireCar">
    <w:name w:val="Objet du commentaire Car"/>
    <w:link w:val="Objetducommentaire"/>
    <w:rsid w:val="002F5D4D"/>
    <w:rPr>
      <w:b/>
      <w:bCs/>
      <w:sz w:val="20"/>
      <w:szCs w:val="20"/>
      <w:lang w:val="fr-FR"/>
    </w:rPr>
  </w:style>
  <w:style w:type="character" w:styleId="Lienhypertextesuivi">
    <w:name w:val="FollowedHyperlink"/>
    <w:rsid w:val="002F5D4D"/>
    <w:rPr>
      <w:color w:val="800080"/>
      <w:u w:val="single"/>
    </w:rPr>
  </w:style>
  <w:style w:type="character" w:customStyle="1" w:styleId="Titre1Car">
    <w:name w:val="Titre 1 Car"/>
    <w:link w:val="Titre1"/>
    <w:rsid w:val="00875CAD"/>
    <w:rPr>
      <w:rFonts w:ascii="Times New Roman" w:eastAsia="MS Gothic" w:hAnsi="Times New Roman"/>
      <w:b/>
      <w:bCs/>
      <w:color w:val="345A8A"/>
      <w:sz w:val="36"/>
      <w:szCs w:val="36"/>
      <w:lang w:eastAsia="en-US"/>
    </w:rPr>
  </w:style>
  <w:style w:type="paragraph" w:customStyle="1" w:styleId="para0">
    <w:name w:val="para"/>
    <w:basedOn w:val="Normal"/>
    <w:rsid w:val="00715285"/>
    <w:pPr>
      <w:spacing w:before="120"/>
      <w:jc w:val="both"/>
    </w:pPr>
    <w:rPr>
      <w:rFonts w:ascii="Times New Roman" w:hAnsi="Times New Roman"/>
    </w:rPr>
  </w:style>
  <w:style w:type="character" w:customStyle="1" w:styleId="Titre2Car">
    <w:name w:val="Titre 2 Car"/>
    <w:link w:val="Titre2"/>
    <w:rsid w:val="001F227F"/>
    <w:rPr>
      <w:rFonts w:ascii="Times New Roman" w:eastAsia="MS Gothic" w:hAnsi="Times New Roman"/>
      <w:b/>
      <w:color w:val="4F81BD"/>
      <w:sz w:val="28"/>
      <w:szCs w:val="28"/>
      <w:lang w:eastAsia="en-US"/>
    </w:rPr>
  </w:style>
  <w:style w:type="character" w:customStyle="1" w:styleId="Titre3Car">
    <w:name w:val="Titre 3 Car"/>
    <w:link w:val="Titre3"/>
    <w:rsid w:val="000859B3"/>
    <w:rPr>
      <w:rFonts w:ascii="Times New Roman" w:eastAsia="MS Gothic" w:hAnsi="Times New Roman"/>
      <w:bCs/>
      <w:color w:val="4F81BD"/>
      <w:szCs w:val="28"/>
      <w:lang w:eastAsia="en-US"/>
    </w:rPr>
  </w:style>
  <w:style w:type="character" w:customStyle="1" w:styleId="Titre4Car">
    <w:name w:val="Titre 4 Car"/>
    <w:link w:val="Titre4"/>
    <w:rsid w:val="00720E34"/>
    <w:rPr>
      <w:rFonts w:ascii="Times New Roman" w:eastAsia="MS Gothic" w:hAnsi="Times New Roman" w:cs="Times New Roman"/>
      <w:b/>
      <w:bCs/>
      <w:i/>
      <w:iCs/>
      <w:color w:val="4F81BD"/>
      <w:lang w:val="fr-FR"/>
    </w:rPr>
  </w:style>
  <w:style w:type="character" w:customStyle="1" w:styleId="Titre7Car">
    <w:name w:val="Titre 7 Car"/>
    <w:link w:val="Titre7"/>
    <w:rsid w:val="00720E34"/>
    <w:rPr>
      <w:rFonts w:ascii="Calibri" w:eastAsia="MS Gothic" w:hAnsi="Calibri" w:cs="Times New Roman"/>
      <w:i/>
      <w:iCs/>
      <w:color w:val="404040"/>
    </w:rPr>
  </w:style>
  <w:style w:type="paragraph" w:customStyle="1" w:styleId="a">
    <w:name w:val="Â"/>
    <w:basedOn w:val="para0"/>
    <w:rsid w:val="00F84D1C"/>
    <w:pPr>
      <w:numPr>
        <w:numId w:val="2"/>
      </w:numPr>
    </w:pPr>
  </w:style>
  <w:style w:type="paragraph" w:customStyle="1" w:styleId="enum">
    <w:name w:val="enum"/>
    <w:basedOn w:val="a"/>
    <w:rsid w:val="00F84D1C"/>
    <w:pPr>
      <w:numPr>
        <w:numId w:val="3"/>
      </w:numPr>
    </w:pPr>
  </w:style>
  <w:style w:type="paragraph" w:customStyle="1" w:styleId="enum0">
    <w:name w:val="enum_"/>
    <w:basedOn w:val="enum"/>
    <w:rsid w:val="00F84D1C"/>
  </w:style>
  <w:style w:type="paragraph" w:customStyle="1" w:styleId="enum1">
    <w:name w:val="_enum"/>
    <w:basedOn w:val="enum0"/>
    <w:rsid w:val="00A427A8"/>
  </w:style>
  <w:style w:type="paragraph" w:customStyle="1" w:styleId="para">
    <w:name w:val="_para"/>
    <w:basedOn w:val="para0"/>
    <w:rsid w:val="00A427A8"/>
  </w:style>
  <w:style w:type="paragraph" w:styleId="Titre">
    <w:name w:val="Title"/>
    <w:basedOn w:val="Normal"/>
    <w:next w:val="Normal"/>
    <w:link w:val="TitreCar"/>
    <w:rsid w:val="00CC2B9E"/>
    <w:pPr>
      <w:pBdr>
        <w:bottom w:val="single" w:sz="8" w:space="4" w:color="4F81BD"/>
      </w:pBdr>
      <w:spacing w:after="300"/>
      <w:contextualSpacing/>
    </w:pPr>
    <w:rPr>
      <w:rFonts w:ascii="Calibri" w:eastAsia="MS Gothic" w:hAnsi="Calibri"/>
      <w:color w:val="17365D"/>
      <w:spacing w:val="5"/>
      <w:kern w:val="28"/>
      <w:sz w:val="52"/>
      <w:szCs w:val="52"/>
    </w:rPr>
  </w:style>
  <w:style w:type="character" w:customStyle="1" w:styleId="TitreCar">
    <w:name w:val="Titre Car"/>
    <w:link w:val="Titre"/>
    <w:rsid w:val="00CC2B9E"/>
    <w:rPr>
      <w:rFonts w:ascii="Calibri" w:eastAsia="MS Gothic" w:hAnsi="Calibri" w:cs="Times New Roman"/>
      <w:color w:val="17365D"/>
      <w:spacing w:val="5"/>
      <w:kern w:val="28"/>
      <w:sz w:val="52"/>
      <w:szCs w:val="52"/>
    </w:rPr>
  </w:style>
  <w:style w:type="paragraph" w:styleId="TM1">
    <w:name w:val="toc 1"/>
    <w:basedOn w:val="Normal"/>
    <w:next w:val="Normal"/>
    <w:autoRedefine/>
    <w:uiPriority w:val="39"/>
    <w:rsid w:val="00910FAA"/>
    <w:pPr>
      <w:tabs>
        <w:tab w:val="left" w:pos="426"/>
        <w:tab w:val="right" w:leader="dot" w:pos="9056"/>
      </w:tabs>
    </w:pPr>
    <w:rPr>
      <w:rFonts w:ascii="Times New Roman" w:hAnsi="Times New Roman"/>
      <w:b/>
      <w:caps/>
    </w:rPr>
  </w:style>
  <w:style w:type="paragraph" w:styleId="TM2">
    <w:name w:val="toc 2"/>
    <w:basedOn w:val="Normal"/>
    <w:next w:val="Normal"/>
    <w:autoRedefine/>
    <w:uiPriority w:val="39"/>
    <w:rsid w:val="00910FAA"/>
    <w:pPr>
      <w:tabs>
        <w:tab w:val="left" w:pos="570"/>
        <w:tab w:val="right" w:leader="dot" w:pos="9056"/>
      </w:tabs>
    </w:pPr>
    <w:rPr>
      <w:rFonts w:asciiTheme="minorHAnsi" w:hAnsiTheme="minorHAnsi"/>
      <w:b/>
      <w:sz w:val="20"/>
      <w:szCs w:val="20"/>
    </w:rPr>
  </w:style>
  <w:style w:type="paragraph" w:styleId="TM3">
    <w:name w:val="toc 3"/>
    <w:basedOn w:val="Normal"/>
    <w:next w:val="Normal"/>
    <w:autoRedefine/>
    <w:uiPriority w:val="39"/>
    <w:rsid w:val="00CC2B9E"/>
    <w:pPr>
      <w:ind w:left="240"/>
    </w:pPr>
    <w:rPr>
      <w:rFonts w:asciiTheme="minorHAnsi" w:hAnsiTheme="minorHAnsi"/>
      <w:sz w:val="20"/>
      <w:szCs w:val="20"/>
    </w:rPr>
  </w:style>
  <w:style w:type="paragraph" w:styleId="TM4">
    <w:name w:val="toc 4"/>
    <w:basedOn w:val="Normal"/>
    <w:next w:val="Normal"/>
    <w:autoRedefine/>
    <w:uiPriority w:val="39"/>
    <w:rsid w:val="00CC2B9E"/>
    <w:pPr>
      <w:ind w:left="480"/>
    </w:pPr>
    <w:rPr>
      <w:rFonts w:asciiTheme="minorHAnsi" w:hAnsiTheme="minorHAnsi"/>
      <w:sz w:val="20"/>
      <w:szCs w:val="20"/>
    </w:rPr>
  </w:style>
  <w:style w:type="paragraph" w:styleId="TM5">
    <w:name w:val="toc 5"/>
    <w:basedOn w:val="Normal"/>
    <w:next w:val="Normal"/>
    <w:autoRedefine/>
    <w:rsid w:val="00CC2B9E"/>
    <w:pPr>
      <w:ind w:left="720"/>
    </w:pPr>
    <w:rPr>
      <w:rFonts w:asciiTheme="minorHAnsi" w:hAnsiTheme="minorHAnsi"/>
      <w:sz w:val="20"/>
      <w:szCs w:val="20"/>
    </w:rPr>
  </w:style>
  <w:style w:type="paragraph" w:styleId="TM6">
    <w:name w:val="toc 6"/>
    <w:basedOn w:val="Normal"/>
    <w:next w:val="Normal"/>
    <w:autoRedefine/>
    <w:rsid w:val="00CC2B9E"/>
    <w:pPr>
      <w:ind w:left="960"/>
    </w:pPr>
    <w:rPr>
      <w:rFonts w:asciiTheme="minorHAnsi" w:hAnsiTheme="minorHAnsi"/>
      <w:sz w:val="20"/>
      <w:szCs w:val="20"/>
    </w:rPr>
  </w:style>
  <w:style w:type="paragraph" w:styleId="TM7">
    <w:name w:val="toc 7"/>
    <w:basedOn w:val="Normal"/>
    <w:next w:val="Normal"/>
    <w:autoRedefine/>
    <w:rsid w:val="00CC2B9E"/>
    <w:pPr>
      <w:ind w:left="1200"/>
    </w:pPr>
    <w:rPr>
      <w:rFonts w:asciiTheme="minorHAnsi" w:hAnsiTheme="minorHAnsi"/>
      <w:sz w:val="20"/>
      <w:szCs w:val="20"/>
    </w:rPr>
  </w:style>
  <w:style w:type="paragraph" w:styleId="TM8">
    <w:name w:val="toc 8"/>
    <w:basedOn w:val="Normal"/>
    <w:next w:val="Normal"/>
    <w:autoRedefine/>
    <w:rsid w:val="00CC2B9E"/>
    <w:pPr>
      <w:ind w:left="1440"/>
    </w:pPr>
    <w:rPr>
      <w:rFonts w:asciiTheme="minorHAnsi" w:hAnsiTheme="minorHAnsi"/>
      <w:sz w:val="20"/>
      <w:szCs w:val="20"/>
    </w:rPr>
  </w:style>
  <w:style w:type="paragraph" w:styleId="TM9">
    <w:name w:val="toc 9"/>
    <w:basedOn w:val="Normal"/>
    <w:next w:val="Normal"/>
    <w:autoRedefine/>
    <w:rsid w:val="00CC2B9E"/>
    <w:pPr>
      <w:ind w:left="1680"/>
    </w:pPr>
    <w:rPr>
      <w:rFonts w:asciiTheme="minorHAnsi" w:hAnsiTheme="minorHAnsi"/>
      <w:sz w:val="20"/>
      <w:szCs w:val="20"/>
    </w:rPr>
  </w:style>
  <w:style w:type="paragraph" w:styleId="Notedebasdepage">
    <w:name w:val="footnote text"/>
    <w:basedOn w:val="Normal"/>
    <w:link w:val="NotedebasdepageCar"/>
    <w:rsid w:val="009D7CD8"/>
  </w:style>
  <w:style w:type="character" w:customStyle="1" w:styleId="NotedebasdepageCar">
    <w:name w:val="Note de bas de page Car"/>
    <w:basedOn w:val="Policepardfaut"/>
    <w:link w:val="Notedebasdepage"/>
    <w:rsid w:val="009D7CD8"/>
    <w:rPr>
      <w:lang w:eastAsia="en-US"/>
    </w:rPr>
  </w:style>
  <w:style w:type="character" w:styleId="Marquenotebasdepage">
    <w:name w:val="footnote reference"/>
    <w:basedOn w:val="Policepardfaut"/>
    <w:rsid w:val="009D7CD8"/>
    <w:rPr>
      <w:vertAlign w:val="superscript"/>
    </w:rPr>
  </w:style>
  <w:style w:type="paragraph" w:styleId="Pieddepage">
    <w:name w:val="footer"/>
    <w:basedOn w:val="Normal"/>
    <w:link w:val="PieddepageCar"/>
    <w:rsid w:val="00480FE0"/>
    <w:pPr>
      <w:tabs>
        <w:tab w:val="center" w:pos="4536"/>
        <w:tab w:val="right" w:pos="9072"/>
      </w:tabs>
    </w:pPr>
  </w:style>
  <w:style w:type="character" w:customStyle="1" w:styleId="PieddepageCar">
    <w:name w:val="Pied de page Car"/>
    <w:basedOn w:val="Policepardfaut"/>
    <w:link w:val="Pieddepage"/>
    <w:rsid w:val="00480FE0"/>
    <w:rPr>
      <w:lang w:eastAsia="en-US"/>
    </w:rPr>
  </w:style>
  <w:style w:type="character" w:styleId="Numrodepage">
    <w:name w:val="page number"/>
    <w:basedOn w:val="Policepardfaut"/>
    <w:rsid w:val="00480FE0"/>
  </w:style>
  <w:style w:type="character" w:styleId="lev">
    <w:name w:val="Strong"/>
    <w:basedOn w:val="Policepardfaut"/>
    <w:uiPriority w:val="22"/>
    <w:qFormat/>
    <w:rsid w:val="00D217C5"/>
    <w:rPr>
      <w:b/>
    </w:rPr>
  </w:style>
  <w:style w:type="paragraph" w:styleId="Lgende">
    <w:name w:val="caption"/>
    <w:basedOn w:val="Normal"/>
    <w:next w:val="Normal"/>
    <w:link w:val="LgendeCar"/>
    <w:uiPriority w:val="35"/>
    <w:unhideWhenUsed/>
    <w:qFormat/>
    <w:rsid w:val="00407576"/>
    <w:pPr>
      <w:spacing w:after="200"/>
    </w:pPr>
    <w:rPr>
      <w:i/>
      <w:iCs/>
      <w:color w:val="1F497D" w:themeColor="text2"/>
      <w:sz w:val="18"/>
      <w:szCs w:val="18"/>
    </w:rPr>
  </w:style>
  <w:style w:type="paragraph" w:styleId="Index1">
    <w:name w:val="index 1"/>
    <w:basedOn w:val="Normal"/>
    <w:next w:val="Normal"/>
    <w:autoRedefine/>
    <w:rsid w:val="008058FB"/>
    <w:pPr>
      <w:ind w:left="240" w:hanging="240"/>
    </w:pPr>
  </w:style>
  <w:style w:type="paragraph" w:styleId="Index2">
    <w:name w:val="index 2"/>
    <w:basedOn w:val="Normal"/>
    <w:next w:val="Normal"/>
    <w:autoRedefine/>
    <w:rsid w:val="008058FB"/>
    <w:pPr>
      <w:ind w:left="480" w:hanging="240"/>
    </w:pPr>
  </w:style>
  <w:style w:type="paragraph" w:styleId="Index3">
    <w:name w:val="index 3"/>
    <w:basedOn w:val="Normal"/>
    <w:next w:val="Normal"/>
    <w:autoRedefine/>
    <w:rsid w:val="008058FB"/>
    <w:pPr>
      <w:ind w:left="720" w:hanging="240"/>
    </w:pPr>
  </w:style>
  <w:style w:type="paragraph" w:styleId="Index4">
    <w:name w:val="index 4"/>
    <w:basedOn w:val="Normal"/>
    <w:next w:val="Normal"/>
    <w:autoRedefine/>
    <w:rsid w:val="008058FB"/>
    <w:pPr>
      <w:ind w:left="960" w:hanging="240"/>
    </w:pPr>
  </w:style>
  <w:style w:type="paragraph" w:styleId="Index5">
    <w:name w:val="index 5"/>
    <w:basedOn w:val="Normal"/>
    <w:next w:val="Normal"/>
    <w:autoRedefine/>
    <w:rsid w:val="008058FB"/>
    <w:pPr>
      <w:ind w:left="1200" w:hanging="240"/>
    </w:pPr>
  </w:style>
  <w:style w:type="paragraph" w:styleId="Index6">
    <w:name w:val="index 6"/>
    <w:basedOn w:val="Normal"/>
    <w:next w:val="Normal"/>
    <w:autoRedefine/>
    <w:rsid w:val="008058FB"/>
    <w:pPr>
      <w:ind w:left="1440" w:hanging="240"/>
    </w:pPr>
  </w:style>
  <w:style w:type="paragraph" w:styleId="Index7">
    <w:name w:val="index 7"/>
    <w:basedOn w:val="Normal"/>
    <w:next w:val="Normal"/>
    <w:autoRedefine/>
    <w:rsid w:val="008058FB"/>
    <w:pPr>
      <w:ind w:left="1680" w:hanging="240"/>
    </w:pPr>
  </w:style>
  <w:style w:type="paragraph" w:styleId="Index8">
    <w:name w:val="index 8"/>
    <w:basedOn w:val="Normal"/>
    <w:next w:val="Normal"/>
    <w:autoRedefine/>
    <w:rsid w:val="008058FB"/>
    <w:pPr>
      <w:ind w:left="1920" w:hanging="240"/>
    </w:pPr>
  </w:style>
  <w:style w:type="paragraph" w:styleId="Index9">
    <w:name w:val="index 9"/>
    <w:basedOn w:val="Normal"/>
    <w:next w:val="Normal"/>
    <w:autoRedefine/>
    <w:rsid w:val="008058FB"/>
    <w:pPr>
      <w:ind w:left="2160" w:hanging="240"/>
    </w:pPr>
  </w:style>
  <w:style w:type="paragraph" w:styleId="Titreindex">
    <w:name w:val="index heading"/>
    <w:basedOn w:val="Normal"/>
    <w:next w:val="Index1"/>
    <w:rsid w:val="008058FB"/>
  </w:style>
  <w:style w:type="paragraph" w:styleId="Tabledesillustrations">
    <w:name w:val="table of figures"/>
    <w:basedOn w:val="Normal"/>
    <w:next w:val="Normal"/>
    <w:rsid w:val="00EB3CE7"/>
    <w:pPr>
      <w:ind w:left="480" w:hanging="480"/>
    </w:pPr>
  </w:style>
  <w:style w:type="character" w:styleId="SiteHTML">
    <w:name w:val="HTML Cite"/>
    <w:basedOn w:val="Policepardfaut"/>
    <w:uiPriority w:val="99"/>
    <w:rsid w:val="00B3338D"/>
    <w:rPr>
      <w:i/>
    </w:rPr>
  </w:style>
  <w:style w:type="paragraph" w:styleId="En-tte">
    <w:name w:val="header"/>
    <w:basedOn w:val="Normal"/>
    <w:link w:val="En-tteCar"/>
    <w:rsid w:val="00AB5790"/>
    <w:pPr>
      <w:tabs>
        <w:tab w:val="center" w:pos="4536"/>
        <w:tab w:val="right" w:pos="9072"/>
      </w:tabs>
    </w:pPr>
  </w:style>
  <w:style w:type="character" w:customStyle="1" w:styleId="En-tteCar">
    <w:name w:val="En-tête Car"/>
    <w:basedOn w:val="Policepardfaut"/>
    <w:link w:val="En-tte"/>
    <w:rsid w:val="00AB5790"/>
    <w:rPr>
      <w:lang w:eastAsia="en-US"/>
    </w:rPr>
  </w:style>
  <w:style w:type="character" w:styleId="Accentuation">
    <w:name w:val="Emphasis"/>
    <w:basedOn w:val="Policepardfaut"/>
    <w:uiPriority w:val="20"/>
    <w:qFormat/>
    <w:rsid w:val="00EF7E40"/>
    <w:rPr>
      <w:i/>
      <w:iCs/>
    </w:rPr>
  </w:style>
  <w:style w:type="character" w:customStyle="1" w:styleId="LgendeCar">
    <w:name w:val="Légende Car"/>
    <w:basedOn w:val="Policepardfaut"/>
    <w:link w:val="Lgende"/>
    <w:uiPriority w:val="35"/>
    <w:rsid w:val="00140DCF"/>
    <w:rPr>
      <w:i/>
      <w:iCs/>
      <w:color w:val="1F497D" w:themeColor="text2"/>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sz w:val="24"/>
        <w:szCs w:val="24"/>
        <w:lang w:val="fr-FR" w:eastAsia="fr-FR"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caption" w:uiPriority="35" w:qFormat="1"/>
    <w:lsdException w:name="Strong" w:uiPriority="22" w:qFormat="1"/>
    <w:lsdException w:name="Emphasis" w:uiPriority="20" w:qFormat="1"/>
    <w:lsdException w:name="Normal (Web)" w:uiPriority="99"/>
    <w:lsdException w:name="No Spacing" w:uiPriority="1" w:qFormat="1"/>
    <w:lsdException w:name="List Paragraph" w:uiPriority="34" w:qFormat="1"/>
  </w:latentStyles>
  <w:style w:type="paragraph" w:default="1" w:styleId="Normal">
    <w:name w:val="Normal"/>
    <w:qFormat/>
    <w:rsid w:val="004B3000"/>
    <w:rPr>
      <w:lang w:eastAsia="en-US"/>
    </w:rPr>
  </w:style>
  <w:style w:type="paragraph" w:styleId="Titre1">
    <w:name w:val="heading 1"/>
    <w:basedOn w:val="Normal"/>
    <w:next w:val="para"/>
    <w:link w:val="Titre1Car"/>
    <w:rsid w:val="00875CAD"/>
    <w:pPr>
      <w:keepNext/>
      <w:keepLines/>
      <w:pageBreakBefore/>
      <w:numPr>
        <w:numId w:val="1"/>
      </w:numPr>
      <w:spacing w:before="360" w:after="240"/>
      <w:outlineLvl w:val="0"/>
    </w:pPr>
    <w:rPr>
      <w:rFonts w:ascii="Times New Roman" w:eastAsia="MS Gothic" w:hAnsi="Times New Roman"/>
      <w:b/>
      <w:bCs/>
      <w:color w:val="345A8A"/>
      <w:sz w:val="36"/>
      <w:szCs w:val="36"/>
    </w:rPr>
  </w:style>
  <w:style w:type="paragraph" w:styleId="Titre2">
    <w:name w:val="heading 2"/>
    <w:basedOn w:val="Titre1"/>
    <w:next w:val="para"/>
    <w:link w:val="Titre2Car"/>
    <w:rsid w:val="001F227F"/>
    <w:pPr>
      <w:pageBreakBefore w:val="0"/>
      <w:numPr>
        <w:ilvl w:val="1"/>
      </w:numPr>
      <w:spacing w:after="120"/>
      <w:ind w:left="567" w:hanging="567"/>
      <w:jc w:val="both"/>
      <w:outlineLvl w:val="1"/>
    </w:pPr>
    <w:rPr>
      <w:bCs w:val="0"/>
      <w:color w:val="4F81BD"/>
      <w:sz w:val="28"/>
      <w:szCs w:val="28"/>
    </w:rPr>
  </w:style>
  <w:style w:type="paragraph" w:styleId="Titre3">
    <w:name w:val="heading 3"/>
    <w:basedOn w:val="Titre2"/>
    <w:next w:val="para"/>
    <w:link w:val="Titre3Car"/>
    <w:rsid w:val="000859B3"/>
    <w:pPr>
      <w:numPr>
        <w:ilvl w:val="2"/>
      </w:numPr>
      <w:spacing w:before="240"/>
      <w:ind w:left="709" w:hanging="709"/>
      <w:outlineLvl w:val="2"/>
    </w:pPr>
    <w:rPr>
      <w:b w:val="0"/>
      <w:bCs/>
      <w:sz w:val="24"/>
    </w:rPr>
  </w:style>
  <w:style w:type="paragraph" w:styleId="Titre4">
    <w:name w:val="heading 4"/>
    <w:basedOn w:val="Normal"/>
    <w:next w:val="para"/>
    <w:link w:val="Titre4Car"/>
    <w:rsid w:val="00720E34"/>
    <w:pPr>
      <w:keepNext/>
      <w:keepLines/>
      <w:spacing w:before="200"/>
      <w:outlineLvl w:val="3"/>
    </w:pPr>
    <w:rPr>
      <w:rFonts w:ascii="Times New Roman" w:eastAsia="MS Gothic" w:hAnsi="Times New Roman"/>
      <w:b/>
      <w:bCs/>
      <w:i/>
      <w:iCs/>
      <w:color w:val="4F81BD"/>
    </w:rPr>
  </w:style>
  <w:style w:type="paragraph" w:styleId="Titre7">
    <w:name w:val="heading 7"/>
    <w:basedOn w:val="Normal"/>
    <w:next w:val="Normal"/>
    <w:link w:val="Titre7Car"/>
    <w:rsid w:val="00720E34"/>
    <w:pPr>
      <w:keepNext/>
      <w:keepLines/>
      <w:spacing w:before="200"/>
      <w:outlineLvl w:val="6"/>
    </w:pPr>
    <w:rPr>
      <w:rFonts w:ascii="Calibri" w:eastAsia="MS Gothic" w:hAnsi="Calibri"/>
      <w:i/>
      <w:iCs/>
      <w:color w:val="40404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DE672B"/>
    <w:rPr>
      <w:sz w:val="22"/>
      <w:szCs w:val="22"/>
      <w:lang w:eastAsia="en-US"/>
    </w:rPr>
  </w:style>
  <w:style w:type="paragraph" w:styleId="NormalWeb">
    <w:name w:val="Normal (Web)"/>
    <w:basedOn w:val="Normal"/>
    <w:uiPriority w:val="99"/>
    <w:unhideWhenUsed/>
    <w:rsid w:val="00DE672B"/>
    <w:pPr>
      <w:spacing w:before="100" w:beforeAutospacing="1" w:after="119"/>
    </w:pPr>
    <w:rPr>
      <w:rFonts w:ascii="Times New Roman" w:eastAsia="Times New Roman" w:hAnsi="Times New Roman"/>
      <w:lang w:eastAsia="fr-FR"/>
    </w:rPr>
  </w:style>
  <w:style w:type="character" w:styleId="Lienhypertexte">
    <w:name w:val="Hyperlink"/>
    <w:uiPriority w:val="99"/>
    <w:rsid w:val="00DE672B"/>
    <w:rPr>
      <w:color w:val="0000FF"/>
      <w:u w:val="single"/>
    </w:rPr>
  </w:style>
  <w:style w:type="paragraph" w:styleId="Paragraphedeliste">
    <w:name w:val="List Paragraph"/>
    <w:basedOn w:val="Normal"/>
    <w:uiPriority w:val="34"/>
    <w:qFormat/>
    <w:rsid w:val="00DE3898"/>
    <w:pPr>
      <w:ind w:left="720"/>
      <w:contextualSpacing/>
    </w:pPr>
    <w:rPr>
      <w:rFonts w:eastAsia="MS Mincho"/>
      <w:lang w:eastAsia="fr-FR"/>
    </w:rPr>
  </w:style>
  <w:style w:type="table" w:styleId="Grille">
    <w:name w:val="Table Grid"/>
    <w:basedOn w:val="TableauNormal"/>
    <w:rsid w:val="0050595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ommentaire">
    <w:name w:val="annotation text"/>
    <w:basedOn w:val="Normal"/>
    <w:link w:val="CommentaireCar"/>
    <w:rsid w:val="0081169C"/>
  </w:style>
  <w:style w:type="character" w:customStyle="1" w:styleId="CommentaireCar">
    <w:name w:val="Commentaire Car"/>
    <w:link w:val="Commentaire"/>
    <w:rsid w:val="0081169C"/>
    <w:rPr>
      <w:lang w:val="fr-FR"/>
    </w:rPr>
  </w:style>
  <w:style w:type="paragraph" w:styleId="Textedebulles">
    <w:name w:val="Balloon Text"/>
    <w:basedOn w:val="Normal"/>
    <w:link w:val="TextedebullesCar"/>
    <w:rsid w:val="003926CF"/>
    <w:rPr>
      <w:rFonts w:ascii="Lucida Grande" w:hAnsi="Lucida Grande"/>
      <w:sz w:val="18"/>
      <w:szCs w:val="18"/>
    </w:rPr>
  </w:style>
  <w:style w:type="character" w:customStyle="1" w:styleId="TextedebullesCar">
    <w:name w:val="Texte de bulles Car"/>
    <w:link w:val="Textedebulles"/>
    <w:rsid w:val="003926CF"/>
    <w:rPr>
      <w:rFonts w:ascii="Lucida Grande" w:hAnsi="Lucida Grande"/>
      <w:sz w:val="18"/>
      <w:szCs w:val="18"/>
    </w:rPr>
  </w:style>
  <w:style w:type="character" w:styleId="Marquedannotation">
    <w:name w:val="annotation reference"/>
    <w:rsid w:val="002F5D4D"/>
    <w:rPr>
      <w:sz w:val="18"/>
      <w:szCs w:val="18"/>
    </w:rPr>
  </w:style>
  <w:style w:type="paragraph" w:styleId="Objetducommentaire">
    <w:name w:val="annotation subject"/>
    <w:basedOn w:val="Commentaire"/>
    <w:next w:val="Commentaire"/>
    <w:link w:val="ObjetducommentaireCar"/>
    <w:rsid w:val="002F5D4D"/>
    <w:rPr>
      <w:b/>
      <w:bCs/>
      <w:sz w:val="20"/>
      <w:szCs w:val="20"/>
    </w:rPr>
  </w:style>
  <w:style w:type="character" w:customStyle="1" w:styleId="ObjetducommentaireCar">
    <w:name w:val="Objet du commentaire Car"/>
    <w:link w:val="Objetducommentaire"/>
    <w:rsid w:val="002F5D4D"/>
    <w:rPr>
      <w:b/>
      <w:bCs/>
      <w:sz w:val="20"/>
      <w:szCs w:val="20"/>
      <w:lang w:val="fr-FR"/>
    </w:rPr>
  </w:style>
  <w:style w:type="character" w:styleId="Lienhypertextesuivi">
    <w:name w:val="FollowedHyperlink"/>
    <w:rsid w:val="002F5D4D"/>
    <w:rPr>
      <w:color w:val="800080"/>
      <w:u w:val="single"/>
    </w:rPr>
  </w:style>
  <w:style w:type="character" w:customStyle="1" w:styleId="Titre1Car">
    <w:name w:val="Titre 1 Car"/>
    <w:link w:val="Titre1"/>
    <w:rsid w:val="00875CAD"/>
    <w:rPr>
      <w:rFonts w:ascii="Times New Roman" w:eastAsia="MS Gothic" w:hAnsi="Times New Roman"/>
      <w:b/>
      <w:bCs/>
      <w:color w:val="345A8A"/>
      <w:sz w:val="36"/>
      <w:szCs w:val="36"/>
      <w:lang w:eastAsia="en-US"/>
    </w:rPr>
  </w:style>
  <w:style w:type="paragraph" w:customStyle="1" w:styleId="para0">
    <w:name w:val="para"/>
    <w:basedOn w:val="Normal"/>
    <w:rsid w:val="00715285"/>
    <w:pPr>
      <w:spacing w:before="120"/>
      <w:jc w:val="both"/>
    </w:pPr>
    <w:rPr>
      <w:rFonts w:ascii="Times New Roman" w:hAnsi="Times New Roman"/>
    </w:rPr>
  </w:style>
  <w:style w:type="character" w:customStyle="1" w:styleId="Titre2Car">
    <w:name w:val="Titre 2 Car"/>
    <w:link w:val="Titre2"/>
    <w:rsid w:val="001F227F"/>
    <w:rPr>
      <w:rFonts w:ascii="Times New Roman" w:eastAsia="MS Gothic" w:hAnsi="Times New Roman"/>
      <w:b/>
      <w:color w:val="4F81BD"/>
      <w:sz w:val="28"/>
      <w:szCs w:val="28"/>
      <w:lang w:eastAsia="en-US"/>
    </w:rPr>
  </w:style>
  <w:style w:type="character" w:customStyle="1" w:styleId="Titre3Car">
    <w:name w:val="Titre 3 Car"/>
    <w:link w:val="Titre3"/>
    <w:rsid w:val="000859B3"/>
    <w:rPr>
      <w:rFonts w:ascii="Times New Roman" w:eastAsia="MS Gothic" w:hAnsi="Times New Roman"/>
      <w:bCs/>
      <w:color w:val="4F81BD"/>
      <w:szCs w:val="28"/>
      <w:lang w:eastAsia="en-US"/>
    </w:rPr>
  </w:style>
  <w:style w:type="character" w:customStyle="1" w:styleId="Titre4Car">
    <w:name w:val="Titre 4 Car"/>
    <w:link w:val="Titre4"/>
    <w:rsid w:val="00720E34"/>
    <w:rPr>
      <w:rFonts w:ascii="Times New Roman" w:eastAsia="MS Gothic" w:hAnsi="Times New Roman" w:cs="Times New Roman"/>
      <w:b/>
      <w:bCs/>
      <w:i/>
      <w:iCs/>
      <w:color w:val="4F81BD"/>
      <w:lang w:val="fr-FR"/>
    </w:rPr>
  </w:style>
  <w:style w:type="character" w:customStyle="1" w:styleId="Titre7Car">
    <w:name w:val="Titre 7 Car"/>
    <w:link w:val="Titre7"/>
    <w:rsid w:val="00720E34"/>
    <w:rPr>
      <w:rFonts w:ascii="Calibri" w:eastAsia="MS Gothic" w:hAnsi="Calibri" w:cs="Times New Roman"/>
      <w:i/>
      <w:iCs/>
      <w:color w:val="404040"/>
    </w:rPr>
  </w:style>
  <w:style w:type="paragraph" w:customStyle="1" w:styleId="a">
    <w:name w:val="Â"/>
    <w:basedOn w:val="para0"/>
    <w:rsid w:val="00F84D1C"/>
    <w:pPr>
      <w:numPr>
        <w:numId w:val="2"/>
      </w:numPr>
    </w:pPr>
  </w:style>
  <w:style w:type="paragraph" w:customStyle="1" w:styleId="enum">
    <w:name w:val="enum"/>
    <w:basedOn w:val="a"/>
    <w:rsid w:val="00F84D1C"/>
    <w:pPr>
      <w:numPr>
        <w:numId w:val="3"/>
      </w:numPr>
    </w:pPr>
  </w:style>
  <w:style w:type="paragraph" w:customStyle="1" w:styleId="enum0">
    <w:name w:val="enum_"/>
    <w:basedOn w:val="enum"/>
    <w:rsid w:val="00F84D1C"/>
  </w:style>
  <w:style w:type="paragraph" w:customStyle="1" w:styleId="enum1">
    <w:name w:val="_enum"/>
    <w:basedOn w:val="enum0"/>
    <w:rsid w:val="00A427A8"/>
  </w:style>
  <w:style w:type="paragraph" w:customStyle="1" w:styleId="para">
    <w:name w:val="_para"/>
    <w:basedOn w:val="para0"/>
    <w:rsid w:val="00A427A8"/>
  </w:style>
  <w:style w:type="paragraph" w:styleId="Titre">
    <w:name w:val="Title"/>
    <w:basedOn w:val="Normal"/>
    <w:next w:val="Normal"/>
    <w:link w:val="TitreCar"/>
    <w:rsid w:val="00CC2B9E"/>
    <w:pPr>
      <w:pBdr>
        <w:bottom w:val="single" w:sz="8" w:space="4" w:color="4F81BD"/>
      </w:pBdr>
      <w:spacing w:after="300"/>
      <w:contextualSpacing/>
    </w:pPr>
    <w:rPr>
      <w:rFonts w:ascii="Calibri" w:eastAsia="MS Gothic" w:hAnsi="Calibri"/>
      <w:color w:val="17365D"/>
      <w:spacing w:val="5"/>
      <w:kern w:val="28"/>
      <w:sz w:val="52"/>
      <w:szCs w:val="52"/>
    </w:rPr>
  </w:style>
  <w:style w:type="character" w:customStyle="1" w:styleId="TitreCar">
    <w:name w:val="Titre Car"/>
    <w:link w:val="Titre"/>
    <w:rsid w:val="00CC2B9E"/>
    <w:rPr>
      <w:rFonts w:ascii="Calibri" w:eastAsia="MS Gothic" w:hAnsi="Calibri" w:cs="Times New Roman"/>
      <w:color w:val="17365D"/>
      <w:spacing w:val="5"/>
      <w:kern w:val="28"/>
      <w:sz w:val="52"/>
      <w:szCs w:val="52"/>
    </w:rPr>
  </w:style>
  <w:style w:type="paragraph" w:styleId="TM1">
    <w:name w:val="toc 1"/>
    <w:basedOn w:val="Normal"/>
    <w:next w:val="Normal"/>
    <w:autoRedefine/>
    <w:uiPriority w:val="39"/>
    <w:rsid w:val="00910FAA"/>
    <w:pPr>
      <w:tabs>
        <w:tab w:val="left" w:pos="426"/>
        <w:tab w:val="right" w:leader="dot" w:pos="9056"/>
      </w:tabs>
    </w:pPr>
    <w:rPr>
      <w:rFonts w:ascii="Times New Roman" w:hAnsi="Times New Roman"/>
      <w:b/>
      <w:caps/>
    </w:rPr>
  </w:style>
  <w:style w:type="paragraph" w:styleId="TM2">
    <w:name w:val="toc 2"/>
    <w:basedOn w:val="Normal"/>
    <w:next w:val="Normal"/>
    <w:autoRedefine/>
    <w:uiPriority w:val="39"/>
    <w:rsid w:val="00910FAA"/>
    <w:pPr>
      <w:tabs>
        <w:tab w:val="left" w:pos="570"/>
        <w:tab w:val="right" w:leader="dot" w:pos="9056"/>
      </w:tabs>
    </w:pPr>
    <w:rPr>
      <w:rFonts w:asciiTheme="minorHAnsi" w:hAnsiTheme="minorHAnsi"/>
      <w:b/>
      <w:sz w:val="20"/>
      <w:szCs w:val="20"/>
    </w:rPr>
  </w:style>
  <w:style w:type="paragraph" w:styleId="TM3">
    <w:name w:val="toc 3"/>
    <w:basedOn w:val="Normal"/>
    <w:next w:val="Normal"/>
    <w:autoRedefine/>
    <w:uiPriority w:val="39"/>
    <w:rsid w:val="00CC2B9E"/>
    <w:pPr>
      <w:ind w:left="240"/>
    </w:pPr>
    <w:rPr>
      <w:rFonts w:asciiTheme="minorHAnsi" w:hAnsiTheme="minorHAnsi"/>
      <w:sz w:val="20"/>
      <w:szCs w:val="20"/>
    </w:rPr>
  </w:style>
  <w:style w:type="paragraph" w:styleId="TM4">
    <w:name w:val="toc 4"/>
    <w:basedOn w:val="Normal"/>
    <w:next w:val="Normal"/>
    <w:autoRedefine/>
    <w:uiPriority w:val="39"/>
    <w:rsid w:val="00CC2B9E"/>
    <w:pPr>
      <w:ind w:left="480"/>
    </w:pPr>
    <w:rPr>
      <w:rFonts w:asciiTheme="minorHAnsi" w:hAnsiTheme="minorHAnsi"/>
      <w:sz w:val="20"/>
      <w:szCs w:val="20"/>
    </w:rPr>
  </w:style>
  <w:style w:type="paragraph" w:styleId="TM5">
    <w:name w:val="toc 5"/>
    <w:basedOn w:val="Normal"/>
    <w:next w:val="Normal"/>
    <w:autoRedefine/>
    <w:rsid w:val="00CC2B9E"/>
    <w:pPr>
      <w:ind w:left="720"/>
    </w:pPr>
    <w:rPr>
      <w:rFonts w:asciiTheme="minorHAnsi" w:hAnsiTheme="minorHAnsi"/>
      <w:sz w:val="20"/>
      <w:szCs w:val="20"/>
    </w:rPr>
  </w:style>
  <w:style w:type="paragraph" w:styleId="TM6">
    <w:name w:val="toc 6"/>
    <w:basedOn w:val="Normal"/>
    <w:next w:val="Normal"/>
    <w:autoRedefine/>
    <w:rsid w:val="00CC2B9E"/>
    <w:pPr>
      <w:ind w:left="960"/>
    </w:pPr>
    <w:rPr>
      <w:rFonts w:asciiTheme="minorHAnsi" w:hAnsiTheme="minorHAnsi"/>
      <w:sz w:val="20"/>
      <w:szCs w:val="20"/>
    </w:rPr>
  </w:style>
  <w:style w:type="paragraph" w:styleId="TM7">
    <w:name w:val="toc 7"/>
    <w:basedOn w:val="Normal"/>
    <w:next w:val="Normal"/>
    <w:autoRedefine/>
    <w:rsid w:val="00CC2B9E"/>
    <w:pPr>
      <w:ind w:left="1200"/>
    </w:pPr>
    <w:rPr>
      <w:rFonts w:asciiTheme="minorHAnsi" w:hAnsiTheme="minorHAnsi"/>
      <w:sz w:val="20"/>
      <w:szCs w:val="20"/>
    </w:rPr>
  </w:style>
  <w:style w:type="paragraph" w:styleId="TM8">
    <w:name w:val="toc 8"/>
    <w:basedOn w:val="Normal"/>
    <w:next w:val="Normal"/>
    <w:autoRedefine/>
    <w:rsid w:val="00CC2B9E"/>
    <w:pPr>
      <w:ind w:left="1440"/>
    </w:pPr>
    <w:rPr>
      <w:rFonts w:asciiTheme="minorHAnsi" w:hAnsiTheme="minorHAnsi"/>
      <w:sz w:val="20"/>
      <w:szCs w:val="20"/>
    </w:rPr>
  </w:style>
  <w:style w:type="paragraph" w:styleId="TM9">
    <w:name w:val="toc 9"/>
    <w:basedOn w:val="Normal"/>
    <w:next w:val="Normal"/>
    <w:autoRedefine/>
    <w:rsid w:val="00CC2B9E"/>
    <w:pPr>
      <w:ind w:left="1680"/>
    </w:pPr>
    <w:rPr>
      <w:rFonts w:asciiTheme="minorHAnsi" w:hAnsiTheme="minorHAnsi"/>
      <w:sz w:val="20"/>
      <w:szCs w:val="20"/>
    </w:rPr>
  </w:style>
  <w:style w:type="paragraph" w:styleId="Notedebasdepage">
    <w:name w:val="footnote text"/>
    <w:basedOn w:val="Normal"/>
    <w:link w:val="NotedebasdepageCar"/>
    <w:rsid w:val="009D7CD8"/>
  </w:style>
  <w:style w:type="character" w:customStyle="1" w:styleId="NotedebasdepageCar">
    <w:name w:val="Note de bas de page Car"/>
    <w:basedOn w:val="Policepardfaut"/>
    <w:link w:val="Notedebasdepage"/>
    <w:rsid w:val="009D7CD8"/>
    <w:rPr>
      <w:lang w:eastAsia="en-US"/>
    </w:rPr>
  </w:style>
  <w:style w:type="character" w:styleId="Marquenotebasdepage">
    <w:name w:val="footnote reference"/>
    <w:basedOn w:val="Policepardfaut"/>
    <w:rsid w:val="009D7CD8"/>
    <w:rPr>
      <w:vertAlign w:val="superscript"/>
    </w:rPr>
  </w:style>
  <w:style w:type="paragraph" w:styleId="Pieddepage">
    <w:name w:val="footer"/>
    <w:basedOn w:val="Normal"/>
    <w:link w:val="PieddepageCar"/>
    <w:rsid w:val="00480FE0"/>
    <w:pPr>
      <w:tabs>
        <w:tab w:val="center" w:pos="4536"/>
        <w:tab w:val="right" w:pos="9072"/>
      </w:tabs>
    </w:pPr>
  </w:style>
  <w:style w:type="character" w:customStyle="1" w:styleId="PieddepageCar">
    <w:name w:val="Pied de page Car"/>
    <w:basedOn w:val="Policepardfaut"/>
    <w:link w:val="Pieddepage"/>
    <w:rsid w:val="00480FE0"/>
    <w:rPr>
      <w:lang w:eastAsia="en-US"/>
    </w:rPr>
  </w:style>
  <w:style w:type="character" w:styleId="Numrodepage">
    <w:name w:val="page number"/>
    <w:basedOn w:val="Policepardfaut"/>
    <w:rsid w:val="00480FE0"/>
  </w:style>
  <w:style w:type="character" w:styleId="lev">
    <w:name w:val="Strong"/>
    <w:basedOn w:val="Policepardfaut"/>
    <w:uiPriority w:val="22"/>
    <w:qFormat/>
    <w:rsid w:val="00D217C5"/>
    <w:rPr>
      <w:b/>
    </w:rPr>
  </w:style>
  <w:style w:type="paragraph" w:styleId="Lgende">
    <w:name w:val="caption"/>
    <w:basedOn w:val="Normal"/>
    <w:next w:val="Normal"/>
    <w:link w:val="LgendeCar"/>
    <w:uiPriority w:val="35"/>
    <w:unhideWhenUsed/>
    <w:qFormat/>
    <w:rsid w:val="00407576"/>
    <w:pPr>
      <w:spacing w:after="200"/>
    </w:pPr>
    <w:rPr>
      <w:i/>
      <w:iCs/>
      <w:color w:val="1F497D" w:themeColor="text2"/>
      <w:sz w:val="18"/>
      <w:szCs w:val="18"/>
    </w:rPr>
  </w:style>
  <w:style w:type="paragraph" w:styleId="Index1">
    <w:name w:val="index 1"/>
    <w:basedOn w:val="Normal"/>
    <w:next w:val="Normal"/>
    <w:autoRedefine/>
    <w:rsid w:val="008058FB"/>
    <w:pPr>
      <w:ind w:left="240" w:hanging="240"/>
    </w:pPr>
  </w:style>
  <w:style w:type="paragraph" w:styleId="Index2">
    <w:name w:val="index 2"/>
    <w:basedOn w:val="Normal"/>
    <w:next w:val="Normal"/>
    <w:autoRedefine/>
    <w:rsid w:val="008058FB"/>
    <w:pPr>
      <w:ind w:left="480" w:hanging="240"/>
    </w:pPr>
  </w:style>
  <w:style w:type="paragraph" w:styleId="Index3">
    <w:name w:val="index 3"/>
    <w:basedOn w:val="Normal"/>
    <w:next w:val="Normal"/>
    <w:autoRedefine/>
    <w:rsid w:val="008058FB"/>
    <w:pPr>
      <w:ind w:left="720" w:hanging="240"/>
    </w:pPr>
  </w:style>
  <w:style w:type="paragraph" w:styleId="Index4">
    <w:name w:val="index 4"/>
    <w:basedOn w:val="Normal"/>
    <w:next w:val="Normal"/>
    <w:autoRedefine/>
    <w:rsid w:val="008058FB"/>
    <w:pPr>
      <w:ind w:left="960" w:hanging="240"/>
    </w:pPr>
  </w:style>
  <w:style w:type="paragraph" w:styleId="Index5">
    <w:name w:val="index 5"/>
    <w:basedOn w:val="Normal"/>
    <w:next w:val="Normal"/>
    <w:autoRedefine/>
    <w:rsid w:val="008058FB"/>
    <w:pPr>
      <w:ind w:left="1200" w:hanging="240"/>
    </w:pPr>
  </w:style>
  <w:style w:type="paragraph" w:styleId="Index6">
    <w:name w:val="index 6"/>
    <w:basedOn w:val="Normal"/>
    <w:next w:val="Normal"/>
    <w:autoRedefine/>
    <w:rsid w:val="008058FB"/>
    <w:pPr>
      <w:ind w:left="1440" w:hanging="240"/>
    </w:pPr>
  </w:style>
  <w:style w:type="paragraph" w:styleId="Index7">
    <w:name w:val="index 7"/>
    <w:basedOn w:val="Normal"/>
    <w:next w:val="Normal"/>
    <w:autoRedefine/>
    <w:rsid w:val="008058FB"/>
    <w:pPr>
      <w:ind w:left="1680" w:hanging="240"/>
    </w:pPr>
  </w:style>
  <w:style w:type="paragraph" w:styleId="Index8">
    <w:name w:val="index 8"/>
    <w:basedOn w:val="Normal"/>
    <w:next w:val="Normal"/>
    <w:autoRedefine/>
    <w:rsid w:val="008058FB"/>
    <w:pPr>
      <w:ind w:left="1920" w:hanging="240"/>
    </w:pPr>
  </w:style>
  <w:style w:type="paragraph" w:styleId="Index9">
    <w:name w:val="index 9"/>
    <w:basedOn w:val="Normal"/>
    <w:next w:val="Normal"/>
    <w:autoRedefine/>
    <w:rsid w:val="008058FB"/>
    <w:pPr>
      <w:ind w:left="2160" w:hanging="240"/>
    </w:pPr>
  </w:style>
  <w:style w:type="paragraph" w:styleId="Titreindex">
    <w:name w:val="index heading"/>
    <w:basedOn w:val="Normal"/>
    <w:next w:val="Index1"/>
    <w:rsid w:val="008058FB"/>
  </w:style>
  <w:style w:type="paragraph" w:styleId="Tabledesillustrations">
    <w:name w:val="table of figures"/>
    <w:basedOn w:val="Normal"/>
    <w:next w:val="Normal"/>
    <w:rsid w:val="00EB3CE7"/>
    <w:pPr>
      <w:ind w:left="480" w:hanging="480"/>
    </w:pPr>
  </w:style>
  <w:style w:type="character" w:styleId="SiteHTML">
    <w:name w:val="HTML Cite"/>
    <w:basedOn w:val="Policepardfaut"/>
    <w:uiPriority w:val="99"/>
    <w:rsid w:val="00B3338D"/>
    <w:rPr>
      <w:i/>
    </w:rPr>
  </w:style>
  <w:style w:type="paragraph" w:styleId="En-tte">
    <w:name w:val="header"/>
    <w:basedOn w:val="Normal"/>
    <w:link w:val="En-tteCar"/>
    <w:rsid w:val="00AB5790"/>
    <w:pPr>
      <w:tabs>
        <w:tab w:val="center" w:pos="4536"/>
        <w:tab w:val="right" w:pos="9072"/>
      </w:tabs>
    </w:pPr>
  </w:style>
  <w:style w:type="character" w:customStyle="1" w:styleId="En-tteCar">
    <w:name w:val="En-tête Car"/>
    <w:basedOn w:val="Policepardfaut"/>
    <w:link w:val="En-tte"/>
    <w:rsid w:val="00AB5790"/>
    <w:rPr>
      <w:lang w:eastAsia="en-US"/>
    </w:rPr>
  </w:style>
  <w:style w:type="character" w:styleId="Accentuation">
    <w:name w:val="Emphasis"/>
    <w:basedOn w:val="Policepardfaut"/>
    <w:uiPriority w:val="20"/>
    <w:qFormat/>
    <w:rsid w:val="00EF7E40"/>
    <w:rPr>
      <w:i/>
      <w:iCs/>
    </w:rPr>
  </w:style>
  <w:style w:type="character" w:customStyle="1" w:styleId="LgendeCar">
    <w:name w:val="Légende Car"/>
    <w:basedOn w:val="Policepardfaut"/>
    <w:link w:val="Lgende"/>
    <w:uiPriority w:val="35"/>
    <w:rsid w:val="00140DCF"/>
    <w:rPr>
      <w:i/>
      <w:iCs/>
      <w:color w:val="1F497D" w:themeColor="text2"/>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51099">
      <w:bodyDiv w:val="1"/>
      <w:marLeft w:val="0"/>
      <w:marRight w:val="0"/>
      <w:marTop w:val="0"/>
      <w:marBottom w:val="0"/>
      <w:divBdr>
        <w:top w:val="none" w:sz="0" w:space="0" w:color="auto"/>
        <w:left w:val="none" w:sz="0" w:space="0" w:color="auto"/>
        <w:bottom w:val="none" w:sz="0" w:space="0" w:color="auto"/>
        <w:right w:val="none" w:sz="0" w:space="0" w:color="auto"/>
      </w:divBdr>
    </w:div>
    <w:div w:id="186213631">
      <w:bodyDiv w:val="1"/>
      <w:marLeft w:val="0"/>
      <w:marRight w:val="0"/>
      <w:marTop w:val="0"/>
      <w:marBottom w:val="0"/>
      <w:divBdr>
        <w:top w:val="none" w:sz="0" w:space="0" w:color="auto"/>
        <w:left w:val="none" w:sz="0" w:space="0" w:color="auto"/>
        <w:bottom w:val="none" w:sz="0" w:space="0" w:color="auto"/>
        <w:right w:val="none" w:sz="0" w:space="0" w:color="auto"/>
      </w:divBdr>
    </w:div>
    <w:div w:id="452213603">
      <w:bodyDiv w:val="1"/>
      <w:marLeft w:val="0"/>
      <w:marRight w:val="0"/>
      <w:marTop w:val="0"/>
      <w:marBottom w:val="0"/>
      <w:divBdr>
        <w:top w:val="none" w:sz="0" w:space="0" w:color="auto"/>
        <w:left w:val="none" w:sz="0" w:space="0" w:color="auto"/>
        <w:bottom w:val="none" w:sz="0" w:space="0" w:color="auto"/>
        <w:right w:val="none" w:sz="0" w:space="0" w:color="auto"/>
      </w:divBdr>
    </w:div>
    <w:div w:id="753479243">
      <w:bodyDiv w:val="1"/>
      <w:marLeft w:val="0"/>
      <w:marRight w:val="0"/>
      <w:marTop w:val="0"/>
      <w:marBottom w:val="0"/>
      <w:divBdr>
        <w:top w:val="none" w:sz="0" w:space="0" w:color="auto"/>
        <w:left w:val="none" w:sz="0" w:space="0" w:color="auto"/>
        <w:bottom w:val="none" w:sz="0" w:space="0" w:color="auto"/>
        <w:right w:val="none" w:sz="0" w:space="0" w:color="auto"/>
      </w:divBdr>
    </w:div>
    <w:div w:id="1001085471">
      <w:bodyDiv w:val="1"/>
      <w:marLeft w:val="0"/>
      <w:marRight w:val="0"/>
      <w:marTop w:val="0"/>
      <w:marBottom w:val="0"/>
      <w:divBdr>
        <w:top w:val="none" w:sz="0" w:space="0" w:color="auto"/>
        <w:left w:val="none" w:sz="0" w:space="0" w:color="auto"/>
        <w:bottom w:val="none" w:sz="0" w:space="0" w:color="auto"/>
        <w:right w:val="none" w:sz="0" w:space="0" w:color="auto"/>
      </w:divBdr>
    </w:div>
    <w:div w:id="1034308441">
      <w:bodyDiv w:val="1"/>
      <w:marLeft w:val="0"/>
      <w:marRight w:val="0"/>
      <w:marTop w:val="0"/>
      <w:marBottom w:val="0"/>
      <w:divBdr>
        <w:top w:val="none" w:sz="0" w:space="0" w:color="auto"/>
        <w:left w:val="none" w:sz="0" w:space="0" w:color="auto"/>
        <w:bottom w:val="none" w:sz="0" w:space="0" w:color="auto"/>
        <w:right w:val="none" w:sz="0" w:space="0" w:color="auto"/>
      </w:divBdr>
      <w:divsChild>
        <w:div w:id="1804805792">
          <w:marLeft w:val="0"/>
          <w:marRight w:val="0"/>
          <w:marTop w:val="0"/>
          <w:marBottom w:val="0"/>
          <w:divBdr>
            <w:top w:val="none" w:sz="0" w:space="0" w:color="auto"/>
            <w:left w:val="none" w:sz="0" w:space="0" w:color="auto"/>
            <w:bottom w:val="none" w:sz="0" w:space="0" w:color="auto"/>
            <w:right w:val="none" w:sz="0" w:space="0" w:color="auto"/>
          </w:divBdr>
        </w:div>
        <w:div w:id="1750808655">
          <w:marLeft w:val="0"/>
          <w:marRight w:val="0"/>
          <w:marTop w:val="0"/>
          <w:marBottom w:val="0"/>
          <w:divBdr>
            <w:top w:val="none" w:sz="0" w:space="0" w:color="auto"/>
            <w:left w:val="none" w:sz="0" w:space="0" w:color="auto"/>
            <w:bottom w:val="none" w:sz="0" w:space="0" w:color="auto"/>
            <w:right w:val="none" w:sz="0" w:space="0" w:color="auto"/>
          </w:divBdr>
        </w:div>
      </w:divsChild>
    </w:div>
    <w:div w:id="1096823832">
      <w:bodyDiv w:val="1"/>
      <w:marLeft w:val="0"/>
      <w:marRight w:val="0"/>
      <w:marTop w:val="0"/>
      <w:marBottom w:val="0"/>
      <w:divBdr>
        <w:top w:val="none" w:sz="0" w:space="0" w:color="auto"/>
        <w:left w:val="none" w:sz="0" w:space="0" w:color="auto"/>
        <w:bottom w:val="none" w:sz="0" w:space="0" w:color="auto"/>
        <w:right w:val="none" w:sz="0" w:space="0" w:color="auto"/>
      </w:divBdr>
    </w:div>
    <w:div w:id="1120490232">
      <w:bodyDiv w:val="1"/>
      <w:marLeft w:val="0"/>
      <w:marRight w:val="0"/>
      <w:marTop w:val="0"/>
      <w:marBottom w:val="0"/>
      <w:divBdr>
        <w:top w:val="none" w:sz="0" w:space="0" w:color="auto"/>
        <w:left w:val="none" w:sz="0" w:space="0" w:color="auto"/>
        <w:bottom w:val="none" w:sz="0" w:space="0" w:color="auto"/>
        <w:right w:val="none" w:sz="0" w:space="0" w:color="auto"/>
      </w:divBdr>
    </w:div>
    <w:div w:id="1136221858">
      <w:bodyDiv w:val="1"/>
      <w:marLeft w:val="0"/>
      <w:marRight w:val="0"/>
      <w:marTop w:val="0"/>
      <w:marBottom w:val="0"/>
      <w:divBdr>
        <w:top w:val="none" w:sz="0" w:space="0" w:color="auto"/>
        <w:left w:val="none" w:sz="0" w:space="0" w:color="auto"/>
        <w:bottom w:val="none" w:sz="0" w:space="0" w:color="auto"/>
        <w:right w:val="none" w:sz="0" w:space="0" w:color="auto"/>
      </w:divBdr>
    </w:div>
    <w:div w:id="1168397469">
      <w:bodyDiv w:val="1"/>
      <w:marLeft w:val="0"/>
      <w:marRight w:val="0"/>
      <w:marTop w:val="0"/>
      <w:marBottom w:val="0"/>
      <w:divBdr>
        <w:top w:val="none" w:sz="0" w:space="0" w:color="auto"/>
        <w:left w:val="none" w:sz="0" w:space="0" w:color="auto"/>
        <w:bottom w:val="none" w:sz="0" w:space="0" w:color="auto"/>
        <w:right w:val="none" w:sz="0" w:space="0" w:color="auto"/>
      </w:divBdr>
    </w:div>
    <w:div w:id="1215966522">
      <w:bodyDiv w:val="1"/>
      <w:marLeft w:val="0"/>
      <w:marRight w:val="0"/>
      <w:marTop w:val="0"/>
      <w:marBottom w:val="0"/>
      <w:divBdr>
        <w:top w:val="none" w:sz="0" w:space="0" w:color="auto"/>
        <w:left w:val="none" w:sz="0" w:space="0" w:color="auto"/>
        <w:bottom w:val="none" w:sz="0" w:space="0" w:color="auto"/>
        <w:right w:val="none" w:sz="0" w:space="0" w:color="auto"/>
      </w:divBdr>
    </w:div>
    <w:div w:id="1261911062">
      <w:bodyDiv w:val="1"/>
      <w:marLeft w:val="0"/>
      <w:marRight w:val="0"/>
      <w:marTop w:val="0"/>
      <w:marBottom w:val="0"/>
      <w:divBdr>
        <w:top w:val="none" w:sz="0" w:space="0" w:color="auto"/>
        <w:left w:val="none" w:sz="0" w:space="0" w:color="auto"/>
        <w:bottom w:val="none" w:sz="0" w:space="0" w:color="auto"/>
        <w:right w:val="none" w:sz="0" w:space="0" w:color="auto"/>
      </w:divBdr>
    </w:div>
    <w:div w:id="1403405304">
      <w:bodyDiv w:val="1"/>
      <w:marLeft w:val="0"/>
      <w:marRight w:val="0"/>
      <w:marTop w:val="0"/>
      <w:marBottom w:val="0"/>
      <w:divBdr>
        <w:top w:val="none" w:sz="0" w:space="0" w:color="auto"/>
        <w:left w:val="none" w:sz="0" w:space="0" w:color="auto"/>
        <w:bottom w:val="none" w:sz="0" w:space="0" w:color="auto"/>
        <w:right w:val="none" w:sz="0" w:space="0" w:color="auto"/>
      </w:divBdr>
    </w:div>
    <w:div w:id="1548567076">
      <w:bodyDiv w:val="1"/>
      <w:marLeft w:val="0"/>
      <w:marRight w:val="0"/>
      <w:marTop w:val="0"/>
      <w:marBottom w:val="0"/>
      <w:divBdr>
        <w:top w:val="none" w:sz="0" w:space="0" w:color="auto"/>
        <w:left w:val="none" w:sz="0" w:space="0" w:color="auto"/>
        <w:bottom w:val="none" w:sz="0" w:space="0" w:color="auto"/>
        <w:right w:val="none" w:sz="0" w:space="0" w:color="auto"/>
      </w:divBdr>
    </w:div>
    <w:div w:id="1737975909">
      <w:bodyDiv w:val="1"/>
      <w:marLeft w:val="0"/>
      <w:marRight w:val="0"/>
      <w:marTop w:val="0"/>
      <w:marBottom w:val="0"/>
      <w:divBdr>
        <w:top w:val="none" w:sz="0" w:space="0" w:color="auto"/>
        <w:left w:val="none" w:sz="0" w:space="0" w:color="auto"/>
        <w:bottom w:val="none" w:sz="0" w:space="0" w:color="auto"/>
        <w:right w:val="none" w:sz="0" w:space="0" w:color="auto"/>
      </w:divBdr>
    </w:div>
    <w:div w:id="1822500183">
      <w:bodyDiv w:val="1"/>
      <w:marLeft w:val="0"/>
      <w:marRight w:val="0"/>
      <w:marTop w:val="0"/>
      <w:marBottom w:val="0"/>
      <w:divBdr>
        <w:top w:val="none" w:sz="0" w:space="0" w:color="auto"/>
        <w:left w:val="none" w:sz="0" w:space="0" w:color="auto"/>
        <w:bottom w:val="none" w:sz="0" w:space="0" w:color="auto"/>
        <w:right w:val="none" w:sz="0" w:space="0" w:color="auto"/>
      </w:divBdr>
    </w:div>
    <w:div w:id="1848013250">
      <w:bodyDiv w:val="1"/>
      <w:marLeft w:val="0"/>
      <w:marRight w:val="0"/>
      <w:marTop w:val="0"/>
      <w:marBottom w:val="0"/>
      <w:divBdr>
        <w:top w:val="none" w:sz="0" w:space="0" w:color="auto"/>
        <w:left w:val="none" w:sz="0" w:space="0" w:color="auto"/>
        <w:bottom w:val="none" w:sz="0" w:space="0" w:color="auto"/>
        <w:right w:val="none" w:sz="0" w:space="0" w:color="auto"/>
      </w:divBdr>
      <w:divsChild>
        <w:div w:id="1335961119">
          <w:marLeft w:val="0"/>
          <w:marRight w:val="0"/>
          <w:marTop w:val="0"/>
          <w:marBottom w:val="0"/>
          <w:divBdr>
            <w:top w:val="none" w:sz="0" w:space="0" w:color="auto"/>
            <w:left w:val="none" w:sz="0" w:space="0" w:color="auto"/>
            <w:bottom w:val="none" w:sz="0" w:space="0" w:color="auto"/>
            <w:right w:val="none" w:sz="0" w:space="0" w:color="auto"/>
          </w:divBdr>
        </w:div>
        <w:div w:id="388772002">
          <w:marLeft w:val="0"/>
          <w:marRight w:val="0"/>
          <w:marTop w:val="0"/>
          <w:marBottom w:val="0"/>
          <w:divBdr>
            <w:top w:val="none" w:sz="0" w:space="0" w:color="auto"/>
            <w:left w:val="none" w:sz="0" w:space="0" w:color="auto"/>
            <w:bottom w:val="none" w:sz="0" w:space="0" w:color="auto"/>
            <w:right w:val="none" w:sz="0" w:space="0" w:color="auto"/>
          </w:divBdr>
        </w:div>
        <w:div w:id="1051613483">
          <w:marLeft w:val="0"/>
          <w:marRight w:val="0"/>
          <w:marTop w:val="0"/>
          <w:marBottom w:val="0"/>
          <w:divBdr>
            <w:top w:val="none" w:sz="0" w:space="0" w:color="auto"/>
            <w:left w:val="none" w:sz="0" w:space="0" w:color="auto"/>
            <w:bottom w:val="none" w:sz="0" w:space="0" w:color="auto"/>
            <w:right w:val="none" w:sz="0" w:space="0" w:color="auto"/>
          </w:divBdr>
        </w:div>
      </w:divsChild>
    </w:div>
    <w:div w:id="1848061574">
      <w:bodyDiv w:val="1"/>
      <w:marLeft w:val="0"/>
      <w:marRight w:val="0"/>
      <w:marTop w:val="0"/>
      <w:marBottom w:val="0"/>
      <w:divBdr>
        <w:top w:val="none" w:sz="0" w:space="0" w:color="auto"/>
        <w:left w:val="none" w:sz="0" w:space="0" w:color="auto"/>
        <w:bottom w:val="none" w:sz="0" w:space="0" w:color="auto"/>
        <w:right w:val="none" w:sz="0" w:space="0" w:color="auto"/>
      </w:divBdr>
      <w:divsChild>
        <w:div w:id="1341008882">
          <w:marLeft w:val="0"/>
          <w:marRight w:val="0"/>
          <w:marTop w:val="0"/>
          <w:marBottom w:val="0"/>
          <w:divBdr>
            <w:top w:val="none" w:sz="0" w:space="0" w:color="auto"/>
            <w:left w:val="none" w:sz="0" w:space="0" w:color="auto"/>
            <w:bottom w:val="none" w:sz="0" w:space="0" w:color="auto"/>
            <w:right w:val="none" w:sz="0" w:space="0" w:color="auto"/>
          </w:divBdr>
        </w:div>
        <w:div w:id="2023167010">
          <w:marLeft w:val="0"/>
          <w:marRight w:val="0"/>
          <w:marTop w:val="0"/>
          <w:marBottom w:val="0"/>
          <w:divBdr>
            <w:top w:val="none" w:sz="0" w:space="0" w:color="auto"/>
            <w:left w:val="none" w:sz="0" w:space="0" w:color="auto"/>
            <w:bottom w:val="none" w:sz="0" w:space="0" w:color="auto"/>
            <w:right w:val="none" w:sz="0" w:space="0" w:color="auto"/>
          </w:divBdr>
        </w:div>
        <w:div w:id="1564179885">
          <w:marLeft w:val="0"/>
          <w:marRight w:val="0"/>
          <w:marTop w:val="0"/>
          <w:marBottom w:val="0"/>
          <w:divBdr>
            <w:top w:val="none" w:sz="0" w:space="0" w:color="auto"/>
            <w:left w:val="none" w:sz="0" w:space="0" w:color="auto"/>
            <w:bottom w:val="none" w:sz="0" w:space="0" w:color="auto"/>
            <w:right w:val="none" w:sz="0" w:space="0" w:color="auto"/>
          </w:divBdr>
        </w:div>
        <w:div w:id="1928494812">
          <w:marLeft w:val="0"/>
          <w:marRight w:val="0"/>
          <w:marTop w:val="0"/>
          <w:marBottom w:val="0"/>
          <w:divBdr>
            <w:top w:val="none" w:sz="0" w:space="0" w:color="auto"/>
            <w:left w:val="none" w:sz="0" w:space="0" w:color="auto"/>
            <w:bottom w:val="none" w:sz="0" w:space="0" w:color="auto"/>
            <w:right w:val="none" w:sz="0" w:space="0" w:color="auto"/>
          </w:divBdr>
        </w:div>
        <w:div w:id="1986156526">
          <w:marLeft w:val="0"/>
          <w:marRight w:val="0"/>
          <w:marTop w:val="0"/>
          <w:marBottom w:val="0"/>
          <w:divBdr>
            <w:top w:val="none" w:sz="0" w:space="0" w:color="auto"/>
            <w:left w:val="none" w:sz="0" w:space="0" w:color="auto"/>
            <w:bottom w:val="none" w:sz="0" w:space="0" w:color="auto"/>
            <w:right w:val="none" w:sz="0" w:space="0" w:color="auto"/>
          </w:divBdr>
        </w:div>
        <w:div w:id="1919902769">
          <w:marLeft w:val="0"/>
          <w:marRight w:val="0"/>
          <w:marTop w:val="0"/>
          <w:marBottom w:val="0"/>
          <w:divBdr>
            <w:top w:val="none" w:sz="0" w:space="0" w:color="auto"/>
            <w:left w:val="none" w:sz="0" w:space="0" w:color="auto"/>
            <w:bottom w:val="none" w:sz="0" w:space="0" w:color="auto"/>
            <w:right w:val="none" w:sz="0" w:space="0" w:color="auto"/>
          </w:divBdr>
        </w:div>
        <w:div w:id="1195194429">
          <w:marLeft w:val="0"/>
          <w:marRight w:val="0"/>
          <w:marTop w:val="0"/>
          <w:marBottom w:val="0"/>
          <w:divBdr>
            <w:top w:val="none" w:sz="0" w:space="0" w:color="auto"/>
            <w:left w:val="none" w:sz="0" w:space="0" w:color="auto"/>
            <w:bottom w:val="none" w:sz="0" w:space="0" w:color="auto"/>
            <w:right w:val="none" w:sz="0" w:space="0" w:color="auto"/>
          </w:divBdr>
        </w:div>
        <w:div w:id="497816217">
          <w:marLeft w:val="0"/>
          <w:marRight w:val="0"/>
          <w:marTop w:val="0"/>
          <w:marBottom w:val="0"/>
          <w:divBdr>
            <w:top w:val="none" w:sz="0" w:space="0" w:color="auto"/>
            <w:left w:val="none" w:sz="0" w:space="0" w:color="auto"/>
            <w:bottom w:val="none" w:sz="0" w:space="0" w:color="auto"/>
            <w:right w:val="none" w:sz="0" w:space="0" w:color="auto"/>
          </w:divBdr>
        </w:div>
        <w:div w:id="1986540356">
          <w:marLeft w:val="0"/>
          <w:marRight w:val="0"/>
          <w:marTop w:val="0"/>
          <w:marBottom w:val="0"/>
          <w:divBdr>
            <w:top w:val="none" w:sz="0" w:space="0" w:color="auto"/>
            <w:left w:val="none" w:sz="0" w:space="0" w:color="auto"/>
            <w:bottom w:val="none" w:sz="0" w:space="0" w:color="auto"/>
            <w:right w:val="none" w:sz="0" w:space="0" w:color="auto"/>
          </w:divBdr>
        </w:div>
        <w:div w:id="1398549552">
          <w:marLeft w:val="0"/>
          <w:marRight w:val="0"/>
          <w:marTop w:val="0"/>
          <w:marBottom w:val="0"/>
          <w:divBdr>
            <w:top w:val="none" w:sz="0" w:space="0" w:color="auto"/>
            <w:left w:val="none" w:sz="0" w:space="0" w:color="auto"/>
            <w:bottom w:val="none" w:sz="0" w:space="0" w:color="auto"/>
            <w:right w:val="none" w:sz="0" w:space="0" w:color="auto"/>
          </w:divBdr>
        </w:div>
        <w:div w:id="1288007629">
          <w:marLeft w:val="0"/>
          <w:marRight w:val="0"/>
          <w:marTop w:val="0"/>
          <w:marBottom w:val="0"/>
          <w:divBdr>
            <w:top w:val="none" w:sz="0" w:space="0" w:color="auto"/>
            <w:left w:val="none" w:sz="0" w:space="0" w:color="auto"/>
            <w:bottom w:val="none" w:sz="0" w:space="0" w:color="auto"/>
            <w:right w:val="none" w:sz="0" w:space="0" w:color="auto"/>
          </w:divBdr>
        </w:div>
        <w:div w:id="1205604030">
          <w:marLeft w:val="0"/>
          <w:marRight w:val="0"/>
          <w:marTop w:val="0"/>
          <w:marBottom w:val="0"/>
          <w:divBdr>
            <w:top w:val="none" w:sz="0" w:space="0" w:color="auto"/>
            <w:left w:val="none" w:sz="0" w:space="0" w:color="auto"/>
            <w:bottom w:val="none" w:sz="0" w:space="0" w:color="auto"/>
            <w:right w:val="none" w:sz="0" w:space="0" w:color="auto"/>
          </w:divBdr>
        </w:div>
        <w:div w:id="561059931">
          <w:marLeft w:val="0"/>
          <w:marRight w:val="0"/>
          <w:marTop w:val="0"/>
          <w:marBottom w:val="0"/>
          <w:divBdr>
            <w:top w:val="none" w:sz="0" w:space="0" w:color="auto"/>
            <w:left w:val="none" w:sz="0" w:space="0" w:color="auto"/>
            <w:bottom w:val="none" w:sz="0" w:space="0" w:color="auto"/>
            <w:right w:val="none" w:sz="0" w:space="0" w:color="auto"/>
          </w:divBdr>
        </w:div>
        <w:div w:id="1602641699">
          <w:marLeft w:val="0"/>
          <w:marRight w:val="0"/>
          <w:marTop w:val="0"/>
          <w:marBottom w:val="0"/>
          <w:divBdr>
            <w:top w:val="none" w:sz="0" w:space="0" w:color="auto"/>
            <w:left w:val="none" w:sz="0" w:space="0" w:color="auto"/>
            <w:bottom w:val="none" w:sz="0" w:space="0" w:color="auto"/>
            <w:right w:val="none" w:sz="0" w:space="0" w:color="auto"/>
          </w:divBdr>
        </w:div>
        <w:div w:id="1681735623">
          <w:marLeft w:val="0"/>
          <w:marRight w:val="0"/>
          <w:marTop w:val="0"/>
          <w:marBottom w:val="0"/>
          <w:divBdr>
            <w:top w:val="none" w:sz="0" w:space="0" w:color="auto"/>
            <w:left w:val="none" w:sz="0" w:space="0" w:color="auto"/>
            <w:bottom w:val="none" w:sz="0" w:space="0" w:color="auto"/>
            <w:right w:val="none" w:sz="0" w:space="0" w:color="auto"/>
          </w:divBdr>
        </w:div>
        <w:div w:id="1607729460">
          <w:marLeft w:val="0"/>
          <w:marRight w:val="0"/>
          <w:marTop w:val="0"/>
          <w:marBottom w:val="0"/>
          <w:divBdr>
            <w:top w:val="none" w:sz="0" w:space="0" w:color="auto"/>
            <w:left w:val="none" w:sz="0" w:space="0" w:color="auto"/>
            <w:bottom w:val="none" w:sz="0" w:space="0" w:color="auto"/>
            <w:right w:val="none" w:sz="0" w:space="0" w:color="auto"/>
          </w:divBdr>
        </w:div>
        <w:div w:id="985672079">
          <w:marLeft w:val="0"/>
          <w:marRight w:val="0"/>
          <w:marTop w:val="0"/>
          <w:marBottom w:val="0"/>
          <w:divBdr>
            <w:top w:val="none" w:sz="0" w:space="0" w:color="auto"/>
            <w:left w:val="none" w:sz="0" w:space="0" w:color="auto"/>
            <w:bottom w:val="none" w:sz="0" w:space="0" w:color="auto"/>
            <w:right w:val="none" w:sz="0" w:space="0" w:color="auto"/>
          </w:divBdr>
        </w:div>
        <w:div w:id="1643657634">
          <w:marLeft w:val="0"/>
          <w:marRight w:val="0"/>
          <w:marTop w:val="0"/>
          <w:marBottom w:val="0"/>
          <w:divBdr>
            <w:top w:val="none" w:sz="0" w:space="0" w:color="auto"/>
            <w:left w:val="none" w:sz="0" w:space="0" w:color="auto"/>
            <w:bottom w:val="none" w:sz="0" w:space="0" w:color="auto"/>
            <w:right w:val="none" w:sz="0" w:space="0" w:color="auto"/>
          </w:divBdr>
        </w:div>
        <w:div w:id="340470121">
          <w:marLeft w:val="0"/>
          <w:marRight w:val="0"/>
          <w:marTop w:val="0"/>
          <w:marBottom w:val="0"/>
          <w:divBdr>
            <w:top w:val="none" w:sz="0" w:space="0" w:color="auto"/>
            <w:left w:val="none" w:sz="0" w:space="0" w:color="auto"/>
            <w:bottom w:val="none" w:sz="0" w:space="0" w:color="auto"/>
            <w:right w:val="none" w:sz="0" w:space="0" w:color="auto"/>
          </w:divBdr>
        </w:div>
        <w:div w:id="680275811">
          <w:marLeft w:val="0"/>
          <w:marRight w:val="0"/>
          <w:marTop w:val="0"/>
          <w:marBottom w:val="0"/>
          <w:divBdr>
            <w:top w:val="none" w:sz="0" w:space="0" w:color="auto"/>
            <w:left w:val="none" w:sz="0" w:space="0" w:color="auto"/>
            <w:bottom w:val="none" w:sz="0" w:space="0" w:color="auto"/>
            <w:right w:val="none" w:sz="0" w:space="0" w:color="auto"/>
          </w:divBdr>
        </w:div>
        <w:div w:id="2107342474">
          <w:marLeft w:val="0"/>
          <w:marRight w:val="0"/>
          <w:marTop w:val="0"/>
          <w:marBottom w:val="0"/>
          <w:divBdr>
            <w:top w:val="none" w:sz="0" w:space="0" w:color="auto"/>
            <w:left w:val="none" w:sz="0" w:space="0" w:color="auto"/>
            <w:bottom w:val="none" w:sz="0" w:space="0" w:color="auto"/>
            <w:right w:val="none" w:sz="0" w:space="0" w:color="auto"/>
          </w:divBdr>
        </w:div>
        <w:div w:id="308561765">
          <w:marLeft w:val="0"/>
          <w:marRight w:val="0"/>
          <w:marTop w:val="0"/>
          <w:marBottom w:val="0"/>
          <w:divBdr>
            <w:top w:val="none" w:sz="0" w:space="0" w:color="auto"/>
            <w:left w:val="none" w:sz="0" w:space="0" w:color="auto"/>
            <w:bottom w:val="none" w:sz="0" w:space="0" w:color="auto"/>
            <w:right w:val="none" w:sz="0" w:space="0" w:color="auto"/>
          </w:divBdr>
        </w:div>
        <w:div w:id="378746785">
          <w:marLeft w:val="0"/>
          <w:marRight w:val="0"/>
          <w:marTop w:val="0"/>
          <w:marBottom w:val="0"/>
          <w:divBdr>
            <w:top w:val="none" w:sz="0" w:space="0" w:color="auto"/>
            <w:left w:val="none" w:sz="0" w:space="0" w:color="auto"/>
            <w:bottom w:val="none" w:sz="0" w:space="0" w:color="auto"/>
            <w:right w:val="none" w:sz="0" w:space="0" w:color="auto"/>
          </w:divBdr>
        </w:div>
        <w:div w:id="558326218">
          <w:marLeft w:val="0"/>
          <w:marRight w:val="0"/>
          <w:marTop w:val="0"/>
          <w:marBottom w:val="0"/>
          <w:divBdr>
            <w:top w:val="none" w:sz="0" w:space="0" w:color="auto"/>
            <w:left w:val="none" w:sz="0" w:space="0" w:color="auto"/>
            <w:bottom w:val="none" w:sz="0" w:space="0" w:color="auto"/>
            <w:right w:val="none" w:sz="0" w:space="0" w:color="auto"/>
          </w:divBdr>
        </w:div>
        <w:div w:id="412169369">
          <w:marLeft w:val="0"/>
          <w:marRight w:val="0"/>
          <w:marTop w:val="0"/>
          <w:marBottom w:val="0"/>
          <w:divBdr>
            <w:top w:val="none" w:sz="0" w:space="0" w:color="auto"/>
            <w:left w:val="none" w:sz="0" w:space="0" w:color="auto"/>
            <w:bottom w:val="none" w:sz="0" w:space="0" w:color="auto"/>
            <w:right w:val="none" w:sz="0" w:space="0" w:color="auto"/>
          </w:divBdr>
        </w:div>
        <w:div w:id="1551724766">
          <w:marLeft w:val="0"/>
          <w:marRight w:val="0"/>
          <w:marTop w:val="0"/>
          <w:marBottom w:val="0"/>
          <w:divBdr>
            <w:top w:val="none" w:sz="0" w:space="0" w:color="auto"/>
            <w:left w:val="none" w:sz="0" w:space="0" w:color="auto"/>
            <w:bottom w:val="none" w:sz="0" w:space="0" w:color="auto"/>
            <w:right w:val="none" w:sz="0" w:space="0" w:color="auto"/>
          </w:divBdr>
        </w:div>
        <w:div w:id="223880789">
          <w:marLeft w:val="0"/>
          <w:marRight w:val="0"/>
          <w:marTop w:val="0"/>
          <w:marBottom w:val="0"/>
          <w:divBdr>
            <w:top w:val="none" w:sz="0" w:space="0" w:color="auto"/>
            <w:left w:val="none" w:sz="0" w:space="0" w:color="auto"/>
            <w:bottom w:val="none" w:sz="0" w:space="0" w:color="auto"/>
            <w:right w:val="none" w:sz="0" w:space="0" w:color="auto"/>
          </w:divBdr>
        </w:div>
        <w:div w:id="295186743">
          <w:marLeft w:val="0"/>
          <w:marRight w:val="0"/>
          <w:marTop w:val="0"/>
          <w:marBottom w:val="0"/>
          <w:divBdr>
            <w:top w:val="none" w:sz="0" w:space="0" w:color="auto"/>
            <w:left w:val="none" w:sz="0" w:space="0" w:color="auto"/>
            <w:bottom w:val="none" w:sz="0" w:space="0" w:color="auto"/>
            <w:right w:val="none" w:sz="0" w:space="0" w:color="auto"/>
          </w:divBdr>
        </w:div>
        <w:div w:id="472212008">
          <w:marLeft w:val="0"/>
          <w:marRight w:val="0"/>
          <w:marTop w:val="0"/>
          <w:marBottom w:val="0"/>
          <w:divBdr>
            <w:top w:val="none" w:sz="0" w:space="0" w:color="auto"/>
            <w:left w:val="none" w:sz="0" w:space="0" w:color="auto"/>
            <w:bottom w:val="none" w:sz="0" w:space="0" w:color="auto"/>
            <w:right w:val="none" w:sz="0" w:space="0" w:color="auto"/>
          </w:divBdr>
        </w:div>
        <w:div w:id="1043792204">
          <w:marLeft w:val="0"/>
          <w:marRight w:val="0"/>
          <w:marTop w:val="0"/>
          <w:marBottom w:val="0"/>
          <w:divBdr>
            <w:top w:val="none" w:sz="0" w:space="0" w:color="auto"/>
            <w:left w:val="none" w:sz="0" w:space="0" w:color="auto"/>
            <w:bottom w:val="none" w:sz="0" w:space="0" w:color="auto"/>
            <w:right w:val="none" w:sz="0" w:space="0" w:color="auto"/>
          </w:divBdr>
        </w:div>
        <w:div w:id="1239823270">
          <w:marLeft w:val="0"/>
          <w:marRight w:val="0"/>
          <w:marTop w:val="0"/>
          <w:marBottom w:val="0"/>
          <w:divBdr>
            <w:top w:val="none" w:sz="0" w:space="0" w:color="auto"/>
            <w:left w:val="none" w:sz="0" w:space="0" w:color="auto"/>
            <w:bottom w:val="none" w:sz="0" w:space="0" w:color="auto"/>
            <w:right w:val="none" w:sz="0" w:space="0" w:color="auto"/>
          </w:divBdr>
        </w:div>
        <w:div w:id="2075544344">
          <w:marLeft w:val="0"/>
          <w:marRight w:val="0"/>
          <w:marTop w:val="0"/>
          <w:marBottom w:val="0"/>
          <w:divBdr>
            <w:top w:val="none" w:sz="0" w:space="0" w:color="auto"/>
            <w:left w:val="none" w:sz="0" w:space="0" w:color="auto"/>
            <w:bottom w:val="none" w:sz="0" w:space="0" w:color="auto"/>
            <w:right w:val="none" w:sz="0" w:space="0" w:color="auto"/>
          </w:divBdr>
        </w:div>
      </w:divsChild>
    </w:div>
    <w:div w:id="1942562513">
      <w:bodyDiv w:val="1"/>
      <w:marLeft w:val="0"/>
      <w:marRight w:val="0"/>
      <w:marTop w:val="0"/>
      <w:marBottom w:val="0"/>
      <w:divBdr>
        <w:top w:val="none" w:sz="0" w:space="0" w:color="auto"/>
        <w:left w:val="none" w:sz="0" w:space="0" w:color="auto"/>
        <w:bottom w:val="none" w:sz="0" w:space="0" w:color="auto"/>
        <w:right w:val="none" w:sz="0" w:space="0" w:color="auto"/>
      </w:divBdr>
      <w:divsChild>
        <w:div w:id="1873222424">
          <w:marLeft w:val="0"/>
          <w:marRight w:val="0"/>
          <w:marTop w:val="0"/>
          <w:marBottom w:val="0"/>
          <w:divBdr>
            <w:top w:val="none" w:sz="0" w:space="0" w:color="auto"/>
            <w:left w:val="none" w:sz="0" w:space="0" w:color="auto"/>
            <w:bottom w:val="none" w:sz="0" w:space="0" w:color="auto"/>
            <w:right w:val="none" w:sz="0" w:space="0" w:color="auto"/>
          </w:divBdr>
          <w:divsChild>
            <w:div w:id="1640190321">
              <w:marLeft w:val="0"/>
              <w:marRight w:val="0"/>
              <w:marTop w:val="0"/>
              <w:marBottom w:val="0"/>
              <w:divBdr>
                <w:top w:val="none" w:sz="0" w:space="0" w:color="auto"/>
                <w:left w:val="none" w:sz="0" w:space="0" w:color="auto"/>
                <w:bottom w:val="none" w:sz="0" w:space="0" w:color="auto"/>
                <w:right w:val="none" w:sz="0" w:space="0" w:color="auto"/>
              </w:divBdr>
              <w:divsChild>
                <w:div w:id="47147549">
                  <w:marLeft w:val="0"/>
                  <w:marRight w:val="0"/>
                  <w:marTop w:val="0"/>
                  <w:marBottom w:val="0"/>
                  <w:divBdr>
                    <w:top w:val="none" w:sz="0" w:space="0" w:color="auto"/>
                    <w:left w:val="none" w:sz="0" w:space="0" w:color="auto"/>
                    <w:bottom w:val="none" w:sz="0" w:space="0" w:color="auto"/>
                    <w:right w:val="none" w:sz="0" w:space="0" w:color="auto"/>
                  </w:divBdr>
                  <w:divsChild>
                    <w:div w:id="707687425">
                      <w:marLeft w:val="0"/>
                      <w:marRight w:val="0"/>
                      <w:marTop w:val="0"/>
                      <w:marBottom w:val="0"/>
                      <w:divBdr>
                        <w:top w:val="none" w:sz="0" w:space="0" w:color="auto"/>
                        <w:left w:val="none" w:sz="0" w:space="0" w:color="auto"/>
                        <w:bottom w:val="none" w:sz="0" w:space="0" w:color="auto"/>
                        <w:right w:val="none" w:sz="0" w:space="0" w:color="auto"/>
                      </w:divBdr>
                    </w:div>
                  </w:divsChild>
                </w:div>
                <w:div w:id="76170061">
                  <w:marLeft w:val="0"/>
                  <w:marRight w:val="0"/>
                  <w:marTop w:val="0"/>
                  <w:marBottom w:val="0"/>
                  <w:divBdr>
                    <w:top w:val="none" w:sz="0" w:space="0" w:color="auto"/>
                    <w:left w:val="none" w:sz="0" w:space="0" w:color="auto"/>
                    <w:bottom w:val="none" w:sz="0" w:space="0" w:color="auto"/>
                    <w:right w:val="none" w:sz="0" w:space="0" w:color="auto"/>
                  </w:divBdr>
                  <w:divsChild>
                    <w:div w:id="1493066065">
                      <w:marLeft w:val="0"/>
                      <w:marRight w:val="0"/>
                      <w:marTop w:val="0"/>
                      <w:marBottom w:val="0"/>
                      <w:divBdr>
                        <w:top w:val="none" w:sz="0" w:space="0" w:color="auto"/>
                        <w:left w:val="none" w:sz="0" w:space="0" w:color="auto"/>
                        <w:bottom w:val="none" w:sz="0" w:space="0" w:color="auto"/>
                        <w:right w:val="none" w:sz="0" w:space="0" w:color="auto"/>
                      </w:divBdr>
                    </w:div>
                  </w:divsChild>
                </w:div>
                <w:div w:id="89936564">
                  <w:marLeft w:val="0"/>
                  <w:marRight w:val="0"/>
                  <w:marTop w:val="0"/>
                  <w:marBottom w:val="0"/>
                  <w:divBdr>
                    <w:top w:val="none" w:sz="0" w:space="0" w:color="auto"/>
                    <w:left w:val="none" w:sz="0" w:space="0" w:color="auto"/>
                    <w:bottom w:val="none" w:sz="0" w:space="0" w:color="auto"/>
                    <w:right w:val="none" w:sz="0" w:space="0" w:color="auto"/>
                  </w:divBdr>
                  <w:divsChild>
                    <w:div w:id="308218217">
                      <w:marLeft w:val="0"/>
                      <w:marRight w:val="0"/>
                      <w:marTop w:val="0"/>
                      <w:marBottom w:val="0"/>
                      <w:divBdr>
                        <w:top w:val="none" w:sz="0" w:space="0" w:color="auto"/>
                        <w:left w:val="none" w:sz="0" w:space="0" w:color="auto"/>
                        <w:bottom w:val="none" w:sz="0" w:space="0" w:color="auto"/>
                        <w:right w:val="none" w:sz="0" w:space="0" w:color="auto"/>
                      </w:divBdr>
                    </w:div>
                  </w:divsChild>
                </w:div>
                <w:div w:id="127626896">
                  <w:marLeft w:val="0"/>
                  <w:marRight w:val="0"/>
                  <w:marTop w:val="0"/>
                  <w:marBottom w:val="0"/>
                  <w:divBdr>
                    <w:top w:val="none" w:sz="0" w:space="0" w:color="auto"/>
                    <w:left w:val="none" w:sz="0" w:space="0" w:color="auto"/>
                    <w:bottom w:val="none" w:sz="0" w:space="0" w:color="auto"/>
                    <w:right w:val="none" w:sz="0" w:space="0" w:color="auto"/>
                  </w:divBdr>
                  <w:divsChild>
                    <w:div w:id="1222447849">
                      <w:marLeft w:val="0"/>
                      <w:marRight w:val="0"/>
                      <w:marTop w:val="0"/>
                      <w:marBottom w:val="0"/>
                      <w:divBdr>
                        <w:top w:val="none" w:sz="0" w:space="0" w:color="auto"/>
                        <w:left w:val="none" w:sz="0" w:space="0" w:color="auto"/>
                        <w:bottom w:val="none" w:sz="0" w:space="0" w:color="auto"/>
                        <w:right w:val="none" w:sz="0" w:space="0" w:color="auto"/>
                      </w:divBdr>
                    </w:div>
                  </w:divsChild>
                </w:div>
                <w:div w:id="151870643">
                  <w:marLeft w:val="0"/>
                  <w:marRight w:val="0"/>
                  <w:marTop w:val="0"/>
                  <w:marBottom w:val="0"/>
                  <w:divBdr>
                    <w:top w:val="none" w:sz="0" w:space="0" w:color="auto"/>
                    <w:left w:val="none" w:sz="0" w:space="0" w:color="auto"/>
                    <w:bottom w:val="none" w:sz="0" w:space="0" w:color="auto"/>
                    <w:right w:val="none" w:sz="0" w:space="0" w:color="auto"/>
                  </w:divBdr>
                  <w:divsChild>
                    <w:div w:id="552232620">
                      <w:marLeft w:val="0"/>
                      <w:marRight w:val="0"/>
                      <w:marTop w:val="0"/>
                      <w:marBottom w:val="0"/>
                      <w:divBdr>
                        <w:top w:val="none" w:sz="0" w:space="0" w:color="auto"/>
                        <w:left w:val="none" w:sz="0" w:space="0" w:color="auto"/>
                        <w:bottom w:val="none" w:sz="0" w:space="0" w:color="auto"/>
                        <w:right w:val="none" w:sz="0" w:space="0" w:color="auto"/>
                      </w:divBdr>
                    </w:div>
                  </w:divsChild>
                </w:div>
                <w:div w:id="174346399">
                  <w:marLeft w:val="0"/>
                  <w:marRight w:val="0"/>
                  <w:marTop w:val="0"/>
                  <w:marBottom w:val="0"/>
                  <w:divBdr>
                    <w:top w:val="none" w:sz="0" w:space="0" w:color="auto"/>
                    <w:left w:val="none" w:sz="0" w:space="0" w:color="auto"/>
                    <w:bottom w:val="none" w:sz="0" w:space="0" w:color="auto"/>
                    <w:right w:val="none" w:sz="0" w:space="0" w:color="auto"/>
                  </w:divBdr>
                  <w:divsChild>
                    <w:div w:id="51583381">
                      <w:marLeft w:val="0"/>
                      <w:marRight w:val="0"/>
                      <w:marTop w:val="0"/>
                      <w:marBottom w:val="0"/>
                      <w:divBdr>
                        <w:top w:val="none" w:sz="0" w:space="0" w:color="auto"/>
                        <w:left w:val="none" w:sz="0" w:space="0" w:color="auto"/>
                        <w:bottom w:val="none" w:sz="0" w:space="0" w:color="auto"/>
                        <w:right w:val="none" w:sz="0" w:space="0" w:color="auto"/>
                      </w:divBdr>
                    </w:div>
                  </w:divsChild>
                </w:div>
                <w:div w:id="357201065">
                  <w:marLeft w:val="0"/>
                  <w:marRight w:val="0"/>
                  <w:marTop w:val="0"/>
                  <w:marBottom w:val="0"/>
                  <w:divBdr>
                    <w:top w:val="none" w:sz="0" w:space="0" w:color="auto"/>
                    <w:left w:val="none" w:sz="0" w:space="0" w:color="auto"/>
                    <w:bottom w:val="none" w:sz="0" w:space="0" w:color="auto"/>
                    <w:right w:val="none" w:sz="0" w:space="0" w:color="auto"/>
                  </w:divBdr>
                  <w:divsChild>
                    <w:div w:id="260455072">
                      <w:marLeft w:val="0"/>
                      <w:marRight w:val="0"/>
                      <w:marTop w:val="0"/>
                      <w:marBottom w:val="0"/>
                      <w:divBdr>
                        <w:top w:val="none" w:sz="0" w:space="0" w:color="auto"/>
                        <w:left w:val="none" w:sz="0" w:space="0" w:color="auto"/>
                        <w:bottom w:val="none" w:sz="0" w:space="0" w:color="auto"/>
                        <w:right w:val="none" w:sz="0" w:space="0" w:color="auto"/>
                      </w:divBdr>
                    </w:div>
                  </w:divsChild>
                </w:div>
                <w:div w:id="405761170">
                  <w:marLeft w:val="0"/>
                  <w:marRight w:val="0"/>
                  <w:marTop w:val="0"/>
                  <w:marBottom w:val="0"/>
                  <w:divBdr>
                    <w:top w:val="none" w:sz="0" w:space="0" w:color="auto"/>
                    <w:left w:val="none" w:sz="0" w:space="0" w:color="auto"/>
                    <w:bottom w:val="none" w:sz="0" w:space="0" w:color="auto"/>
                    <w:right w:val="none" w:sz="0" w:space="0" w:color="auto"/>
                  </w:divBdr>
                  <w:divsChild>
                    <w:div w:id="523978731">
                      <w:marLeft w:val="0"/>
                      <w:marRight w:val="0"/>
                      <w:marTop w:val="0"/>
                      <w:marBottom w:val="0"/>
                      <w:divBdr>
                        <w:top w:val="none" w:sz="0" w:space="0" w:color="auto"/>
                        <w:left w:val="none" w:sz="0" w:space="0" w:color="auto"/>
                        <w:bottom w:val="none" w:sz="0" w:space="0" w:color="auto"/>
                        <w:right w:val="none" w:sz="0" w:space="0" w:color="auto"/>
                      </w:divBdr>
                    </w:div>
                  </w:divsChild>
                </w:div>
                <w:div w:id="436603887">
                  <w:marLeft w:val="0"/>
                  <w:marRight w:val="0"/>
                  <w:marTop w:val="0"/>
                  <w:marBottom w:val="0"/>
                  <w:divBdr>
                    <w:top w:val="none" w:sz="0" w:space="0" w:color="auto"/>
                    <w:left w:val="none" w:sz="0" w:space="0" w:color="auto"/>
                    <w:bottom w:val="none" w:sz="0" w:space="0" w:color="auto"/>
                    <w:right w:val="none" w:sz="0" w:space="0" w:color="auto"/>
                  </w:divBdr>
                  <w:divsChild>
                    <w:div w:id="1588883474">
                      <w:marLeft w:val="0"/>
                      <w:marRight w:val="0"/>
                      <w:marTop w:val="0"/>
                      <w:marBottom w:val="0"/>
                      <w:divBdr>
                        <w:top w:val="none" w:sz="0" w:space="0" w:color="auto"/>
                        <w:left w:val="none" w:sz="0" w:space="0" w:color="auto"/>
                        <w:bottom w:val="none" w:sz="0" w:space="0" w:color="auto"/>
                        <w:right w:val="none" w:sz="0" w:space="0" w:color="auto"/>
                      </w:divBdr>
                    </w:div>
                  </w:divsChild>
                </w:div>
                <w:div w:id="448626075">
                  <w:marLeft w:val="0"/>
                  <w:marRight w:val="0"/>
                  <w:marTop w:val="0"/>
                  <w:marBottom w:val="0"/>
                  <w:divBdr>
                    <w:top w:val="none" w:sz="0" w:space="0" w:color="auto"/>
                    <w:left w:val="none" w:sz="0" w:space="0" w:color="auto"/>
                    <w:bottom w:val="none" w:sz="0" w:space="0" w:color="auto"/>
                    <w:right w:val="none" w:sz="0" w:space="0" w:color="auto"/>
                  </w:divBdr>
                  <w:divsChild>
                    <w:div w:id="488794867">
                      <w:marLeft w:val="0"/>
                      <w:marRight w:val="0"/>
                      <w:marTop w:val="0"/>
                      <w:marBottom w:val="0"/>
                      <w:divBdr>
                        <w:top w:val="none" w:sz="0" w:space="0" w:color="auto"/>
                        <w:left w:val="none" w:sz="0" w:space="0" w:color="auto"/>
                        <w:bottom w:val="none" w:sz="0" w:space="0" w:color="auto"/>
                        <w:right w:val="none" w:sz="0" w:space="0" w:color="auto"/>
                      </w:divBdr>
                    </w:div>
                  </w:divsChild>
                </w:div>
                <w:div w:id="453522044">
                  <w:marLeft w:val="0"/>
                  <w:marRight w:val="0"/>
                  <w:marTop w:val="0"/>
                  <w:marBottom w:val="0"/>
                  <w:divBdr>
                    <w:top w:val="none" w:sz="0" w:space="0" w:color="auto"/>
                    <w:left w:val="none" w:sz="0" w:space="0" w:color="auto"/>
                    <w:bottom w:val="none" w:sz="0" w:space="0" w:color="auto"/>
                    <w:right w:val="none" w:sz="0" w:space="0" w:color="auto"/>
                  </w:divBdr>
                  <w:divsChild>
                    <w:div w:id="1796170940">
                      <w:marLeft w:val="0"/>
                      <w:marRight w:val="0"/>
                      <w:marTop w:val="0"/>
                      <w:marBottom w:val="0"/>
                      <w:divBdr>
                        <w:top w:val="none" w:sz="0" w:space="0" w:color="auto"/>
                        <w:left w:val="none" w:sz="0" w:space="0" w:color="auto"/>
                        <w:bottom w:val="none" w:sz="0" w:space="0" w:color="auto"/>
                        <w:right w:val="none" w:sz="0" w:space="0" w:color="auto"/>
                      </w:divBdr>
                    </w:div>
                  </w:divsChild>
                </w:div>
                <w:div w:id="489296140">
                  <w:marLeft w:val="0"/>
                  <w:marRight w:val="0"/>
                  <w:marTop w:val="0"/>
                  <w:marBottom w:val="0"/>
                  <w:divBdr>
                    <w:top w:val="none" w:sz="0" w:space="0" w:color="auto"/>
                    <w:left w:val="none" w:sz="0" w:space="0" w:color="auto"/>
                    <w:bottom w:val="none" w:sz="0" w:space="0" w:color="auto"/>
                    <w:right w:val="none" w:sz="0" w:space="0" w:color="auto"/>
                  </w:divBdr>
                  <w:divsChild>
                    <w:div w:id="1558859068">
                      <w:marLeft w:val="0"/>
                      <w:marRight w:val="0"/>
                      <w:marTop w:val="0"/>
                      <w:marBottom w:val="0"/>
                      <w:divBdr>
                        <w:top w:val="none" w:sz="0" w:space="0" w:color="auto"/>
                        <w:left w:val="none" w:sz="0" w:space="0" w:color="auto"/>
                        <w:bottom w:val="none" w:sz="0" w:space="0" w:color="auto"/>
                        <w:right w:val="none" w:sz="0" w:space="0" w:color="auto"/>
                      </w:divBdr>
                    </w:div>
                  </w:divsChild>
                </w:div>
                <w:div w:id="496576079">
                  <w:marLeft w:val="0"/>
                  <w:marRight w:val="0"/>
                  <w:marTop w:val="0"/>
                  <w:marBottom w:val="0"/>
                  <w:divBdr>
                    <w:top w:val="none" w:sz="0" w:space="0" w:color="auto"/>
                    <w:left w:val="none" w:sz="0" w:space="0" w:color="auto"/>
                    <w:bottom w:val="none" w:sz="0" w:space="0" w:color="auto"/>
                    <w:right w:val="none" w:sz="0" w:space="0" w:color="auto"/>
                  </w:divBdr>
                  <w:divsChild>
                    <w:div w:id="263151450">
                      <w:marLeft w:val="0"/>
                      <w:marRight w:val="0"/>
                      <w:marTop w:val="0"/>
                      <w:marBottom w:val="0"/>
                      <w:divBdr>
                        <w:top w:val="none" w:sz="0" w:space="0" w:color="auto"/>
                        <w:left w:val="none" w:sz="0" w:space="0" w:color="auto"/>
                        <w:bottom w:val="none" w:sz="0" w:space="0" w:color="auto"/>
                        <w:right w:val="none" w:sz="0" w:space="0" w:color="auto"/>
                      </w:divBdr>
                    </w:div>
                  </w:divsChild>
                </w:div>
                <w:div w:id="527917842">
                  <w:marLeft w:val="0"/>
                  <w:marRight w:val="0"/>
                  <w:marTop w:val="0"/>
                  <w:marBottom w:val="0"/>
                  <w:divBdr>
                    <w:top w:val="none" w:sz="0" w:space="0" w:color="auto"/>
                    <w:left w:val="none" w:sz="0" w:space="0" w:color="auto"/>
                    <w:bottom w:val="none" w:sz="0" w:space="0" w:color="auto"/>
                    <w:right w:val="none" w:sz="0" w:space="0" w:color="auto"/>
                  </w:divBdr>
                  <w:divsChild>
                    <w:div w:id="2109351693">
                      <w:marLeft w:val="0"/>
                      <w:marRight w:val="0"/>
                      <w:marTop w:val="0"/>
                      <w:marBottom w:val="0"/>
                      <w:divBdr>
                        <w:top w:val="none" w:sz="0" w:space="0" w:color="auto"/>
                        <w:left w:val="none" w:sz="0" w:space="0" w:color="auto"/>
                        <w:bottom w:val="none" w:sz="0" w:space="0" w:color="auto"/>
                        <w:right w:val="none" w:sz="0" w:space="0" w:color="auto"/>
                      </w:divBdr>
                    </w:div>
                  </w:divsChild>
                </w:div>
                <w:div w:id="552160884">
                  <w:marLeft w:val="0"/>
                  <w:marRight w:val="0"/>
                  <w:marTop w:val="0"/>
                  <w:marBottom w:val="0"/>
                  <w:divBdr>
                    <w:top w:val="none" w:sz="0" w:space="0" w:color="auto"/>
                    <w:left w:val="none" w:sz="0" w:space="0" w:color="auto"/>
                    <w:bottom w:val="none" w:sz="0" w:space="0" w:color="auto"/>
                    <w:right w:val="none" w:sz="0" w:space="0" w:color="auto"/>
                  </w:divBdr>
                  <w:divsChild>
                    <w:div w:id="1083986530">
                      <w:marLeft w:val="0"/>
                      <w:marRight w:val="0"/>
                      <w:marTop w:val="0"/>
                      <w:marBottom w:val="0"/>
                      <w:divBdr>
                        <w:top w:val="none" w:sz="0" w:space="0" w:color="auto"/>
                        <w:left w:val="none" w:sz="0" w:space="0" w:color="auto"/>
                        <w:bottom w:val="none" w:sz="0" w:space="0" w:color="auto"/>
                        <w:right w:val="none" w:sz="0" w:space="0" w:color="auto"/>
                      </w:divBdr>
                    </w:div>
                  </w:divsChild>
                </w:div>
                <w:div w:id="558513925">
                  <w:marLeft w:val="0"/>
                  <w:marRight w:val="0"/>
                  <w:marTop w:val="0"/>
                  <w:marBottom w:val="0"/>
                  <w:divBdr>
                    <w:top w:val="none" w:sz="0" w:space="0" w:color="auto"/>
                    <w:left w:val="none" w:sz="0" w:space="0" w:color="auto"/>
                    <w:bottom w:val="none" w:sz="0" w:space="0" w:color="auto"/>
                    <w:right w:val="none" w:sz="0" w:space="0" w:color="auto"/>
                  </w:divBdr>
                  <w:divsChild>
                    <w:div w:id="1068721800">
                      <w:marLeft w:val="0"/>
                      <w:marRight w:val="0"/>
                      <w:marTop w:val="0"/>
                      <w:marBottom w:val="0"/>
                      <w:divBdr>
                        <w:top w:val="none" w:sz="0" w:space="0" w:color="auto"/>
                        <w:left w:val="none" w:sz="0" w:space="0" w:color="auto"/>
                        <w:bottom w:val="none" w:sz="0" w:space="0" w:color="auto"/>
                        <w:right w:val="none" w:sz="0" w:space="0" w:color="auto"/>
                      </w:divBdr>
                    </w:div>
                  </w:divsChild>
                </w:div>
                <w:div w:id="647902373">
                  <w:marLeft w:val="0"/>
                  <w:marRight w:val="0"/>
                  <w:marTop w:val="0"/>
                  <w:marBottom w:val="0"/>
                  <w:divBdr>
                    <w:top w:val="none" w:sz="0" w:space="0" w:color="auto"/>
                    <w:left w:val="none" w:sz="0" w:space="0" w:color="auto"/>
                    <w:bottom w:val="none" w:sz="0" w:space="0" w:color="auto"/>
                    <w:right w:val="none" w:sz="0" w:space="0" w:color="auto"/>
                  </w:divBdr>
                  <w:divsChild>
                    <w:div w:id="150172501">
                      <w:marLeft w:val="0"/>
                      <w:marRight w:val="0"/>
                      <w:marTop w:val="0"/>
                      <w:marBottom w:val="0"/>
                      <w:divBdr>
                        <w:top w:val="none" w:sz="0" w:space="0" w:color="auto"/>
                        <w:left w:val="none" w:sz="0" w:space="0" w:color="auto"/>
                        <w:bottom w:val="none" w:sz="0" w:space="0" w:color="auto"/>
                        <w:right w:val="none" w:sz="0" w:space="0" w:color="auto"/>
                      </w:divBdr>
                    </w:div>
                  </w:divsChild>
                </w:div>
                <w:div w:id="732432012">
                  <w:marLeft w:val="0"/>
                  <w:marRight w:val="0"/>
                  <w:marTop w:val="0"/>
                  <w:marBottom w:val="0"/>
                  <w:divBdr>
                    <w:top w:val="none" w:sz="0" w:space="0" w:color="auto"/>
                    <w:left w:val="none" w:sz="0" w:space="0" w:color="auto"/>
                    <w:bottom w:val="none" w:sz="0" w:space="0" w:color="auto"/>
                    <w:right w:val="none" w:sz="0" w:space="0" w:color="auto"/>
                  </w:divBdr>
                  <w:divsChild>
                    <w:div w:id="1592398924">
                      <w:marLeft w:val="0"/>
                      <w:marRight w:val="0"/>
                      <w:marTop w:val="0"/>
                      <w:marBottom w:val="0"/>
                      <w:divBdr>
                        <w:top w:val="none" w:sz="0" w:space="0" w:color="auto"/>
                        <w:left w:val="none" w:sz="0" w:space="0" w:color="auto"/>
                        <w:bottom w:val="none" w:sz="0" w:space="0" w:color="auto"/>
                        <w:right w:val="none" w:sz="0" w:space="0" w:color="auto"/>
                      </w:divBdr>
                    </w:div>
                  </w:divsChild>
                </w:div>
                <w:div w:id="788815407">
                  <w:marLeft w:val="0"/>
                  <w:marRight w:val="0"/>
                  <w:marTop w:val="0"/>
                  <w:marBottom w:val="0"/>
                  <w:divBdr>
                    <w:top w:val="none" w:sz="0" w:space="0" w:color="auto"/>
                    <w:left w:val="none" w:sz="0" w:space="0" w:color="auto"/>
                    <w:bottom w:val="none" w:sz="0" w:space="0" w:color="auto"/>
                    <w:right w:val="none" w:sz="0" w:space="0" w:color="auto"/>
                  </w:divBdr>
                  <w:divsChild>
                    <w:div w:id="1318192523">
                      <w:marLeft w:val="0"/>
                      <w:marRight w:val="0"/>
                      <w:marTop w:val="0"/>
                      <w:marBottom w:val="0"/>
                      <w:divBdr>
                        <w:top w:val="none" w:sz="0" w:space="0" w:color="auto"/>
                        <w:left w:val="none" w:sz="0" w:space="0" w:color="auto"/>
                        <w:bottom w:val="none" w:sz="0" w:space="0" w:color="auto"/>
                        <w:right w:val="none" w:sz="0" w:space="0" w:color="auto"/>
                      </w:divBdr>
                    </w:div>
                  </w:divsChild>
                </w:div>
                <w:div w:id="852957153">
                  <w:marLeft w:val="0"/>
                  <w:marRight w:val="0"/>
                  <w:marTop w:val="0"/>
                  <w:marBottom w:val="0"/>
                  <w:divBdr>
                    <w:top w:val="none" w:sz="0" w:space="0" w:color="auto"/>
                    <w:left w:val="none" w:sz="0" w:space="0" w:color="auto"/>
                    <w:bottom w:val="none" w:sz="0" w:space="0" w:color="auto"/>
                    <w:right w:val="none" w:sz="0" w:space="0" w:color="auto"/>
                  </w:divBdr>
                  <w:divsChild>
                    <w:div w:id="349795614">
                      <w:marLeft w:val="0"/>
                      <w:marRight w:val="0"/>
                      <w:marTop w:val="0"/>
                      <w:marBottom w:val="0"/>
                      <w:divBdr>
                        <w:top w:val="none" w:sz="0" w:space="0" w:color="auto"/>
                        <w:left w:val="none" w:sz="0" w:space="0" w:color="auto"/>
                        <w:bottom w:val="none" w:sz="0" w:space="0" w:color="auto"/>
                        <w:right w:val="none" w:sz="0" w:space="0" w:color="auto"/>
                      </w:divBdr>
                    </w:div>
                  </w:divsChild>
                </w:div>
                <w:div w:id="854617326">
                  <w:marLeft w:val="0"/>
                  <w:marRight w:val="0"/>
                  <w:marTop w:val="0"/>
                  <w:marBottom w:val="0"/>
                  <w:divBdr>
                    <w:top w:val="none" w:sz="0" w:space="0" w:color="auto"/>
                    <w:left w:val="none" w:sz="0" w:space="0" w:color="auto"/>
                    <w:bottom w:val="none" w:sz="0" w:space="0" w:color="auto"/>
                    <w:right w:val="none" w:sz="0" w:space="0" w:color="auto"/>
                  </w:divBdr>
                  <w:divsChild>
                    <w:div w:id="612981277">
                      <w:marLeft w:val="0"/>
                      <w:marRight w:val="0"/>
                      <w:marTop w:val="0"/>
                      <w:marBottom w:val="0"/>
                      <w:divBdr>
                        <w:top w:val="none" w:sz="0" w:space="0" w:color="auto"/>
                        <w:left w:val="none" w:sz="0" w:space="0" w:color="auto"/>
                        <w:bottom w:val="none" w:sz="0" w:space="0" w:color="auto"/>
                        <w:right w:val="none" w:sz="0" w:space="0" w:color="auto"/>
                      </w:divBdr>
                    </w:div>
                  </w:divsChild>
                </w:div>
                <w:div w:id="864825662">
                  <w:marLeft w:val="0"/>
                  <w:marRight w:val="0"/>
                  <w:marTop w:val="0"/>
                  <w:marBottom w:val="0"/>
                  <w:divBdr>
                    <w:top w:val="none" w:sz="0" w:space="0" w:color="auto"/>
                    <w:left w:val="none" w:sz="0" w:space="0" w:color="auto"/>
                    <w:bottom w:val="none" w:sz="0" w:space="0" w:color="auto"/>
                    <w:right w:val="none" w:sz="0" w:space="0" w:color="auto"/>
                  </w:divBdr>
                  <w:divsChild>
                    <w:div w:id="890771219">
                      <w:marLeft w:val="0"/>
                      <w:marRight w:val="0"/>
                      <w:marTop w:val="0"/>
                      <w:marBottom w:val="0"/>
                      <w:divBdr>
                        <w:top w:val="none" w:sz="0" w:space="0" w:color="auto"/>
                        <w:left w:val="none" w:sz="0" w:space="0" w:color="auto"/>
                        <w:bottom w:val="none" w:sz="0" w:space="0" w:color="auto"/>
                        <w:right w:val="none" w:sz="0" w:space="0" w:color="auto"/>
                      </w:divBdr>
                    </w:div>
                  </w:divsChild>
                </w:div>
                <w:div w:id="865026890">
                  <w:marLeft w:val="0"/>
                  <w:marRight w:val="0"/>
                  <w:marTop w:val="0"/>
                  <w:marBottom w:val="0"/>
                  <w:divBdr>
                    <w:top w:val="none" w:sz="0" w:space="0" w:color="auto"/>
                    <w:left w:val="none" w:sz="0" w:space="0" w:color="auto"/>
                    <w:bottom w:val="none" w:sz="0" w:space="0" w:color="auto"/>
                    <w:right w:val="none" w:sz="0" w:space="0" w:color="auto"/>
                  </w:divBdr>
                  <w:divsChild>
                    <w:div w:id="330255997">
                      <w:marLeft w:val="0"/>
                      <w:marRight w:val="0"/>
                      <w:marTop w:val="0"/>
                      <w:marBottom w:val="0"/>
                      <w:divBdr>
                        <w:top w:val="none" w:sz="0" w:space="0" w:color="auto"/>
                        <w:left w:val="none" w:sz="0" w:space="0" w:color="auto"/>
                        <w:bottom w:val="none" w:sz="0" w:space="0" w:color="auto"/>
                        <w:right w:val="none" w:sz="0" w:space="0" w:color="auto"/>
                      </w:divBdr>
                    </w:div>
                  </w:divsChild>
                </w:div>
                <w:div w:id="870845217">
                  <w:marLeft w:val="0"/>
                  <w:marRight w:val="0"/>
                  <w:marTop w:val="0"/>
                  <w:marBottom w:val="0"/>
                  <w:divBdr>
                    <w:top w:val="none" w:sz="0" w:space="0" w:color="auto"/>
                    <w:left w:val="none" w:sz="0" w:space="0" w:color="auto"/>
                    <w:bottom w:val="none" w:sz="0" w:space="0" w:color="auto"/>
                    <w:right w:val="none" w:sz="0" w:space="0" w:color="auto"/>
                  </w:divBdr>
                  <w:divsChild>
                    <w:div w:id="58528313">
                      <w:marLeft w:val="0"/>
                      <w:marRight w:val="0"/>
                      <w:marTop w:val="0"/>
                      <w:marBottom w:val="0"/>
                      <w:divBdr>
                        <w:top w:val="none" w:sz="0" w:space="0" w:color="auto"/>
                        <w:left w:val="none" w:sz="0" w:space="0" w:color="auto"/>
                        <w:bottom w:val="none" w:sz="0" w:space="0" w:color="auto"/>
                        <w:right w:val="none" w:sz="0" w:space="0" w:color="auto"/>
                      </w:divBdr>
                    </w:div>
                  </w:divsChild>
                </w:div>
                <w:div w:id="891624897">
                  <w:marLeft w:val="0"/>
                  <w:marRight w:val="0"/>
                  <w:marTop w:val="0"/>
                  <w:marBottom w:val="0"/>
                  <w:divBdr>
                    <w:top w:val="none" w:sz="0" w:space="0" w:color="auto"/>
                    <w:left w:val="none" w:sz="0" w:space="0" w:color="auto"/>
                    <w:bottom w:val="none" w:sz="0" w:space="0" w:color="auto"/>
                    <w:right w:val="none" w:sz="0" w:space="0" w:color="auto"/>
                  </w:divBdr>
                  <w:divsChild>
                    <w:div w:id="630018812">
                      <w:marLeft w:val="0"/>
                      <w:marRight w:val="0"/>
                      <w:marTop w:val="0"/>
                      <w:marBottom w:val="0"/>
                      <w:divBdr>
                        <w:top w:val="none" w:sz="0" w:space="0" w:color="auto"/>
                        <w:left w:val="none" w:sz="0" w:space="0" w:color="auto"/>
                        <w:bottom w:val="none" w:sz="0" w:space="0" w:color="auto"/>
                        <w:right w:val="none" w:sz="0" w:space="0" w:color="auto"/>
                      </w:divBdr>
                    </w:div>
                  </w:divsChild>
                </w:div>
                <w:div w:id="905724277">
                  <w:marLeft w:val="0"/>
                  <w:marRight w:val="0"/>
                  <w:marTop w:val="0"/>
                  <w:marBottom w:val="0"/>
                  <w:divBdr>
                    <w:top w:val="none" w:sz="0" w:space="0" w:color="auto"/>
                    <w:left w:val="none" w:sz="0" w:space="0" w:color="auto"/>
                    <w:bottom w:val="none" w:sz="0" w:space="0" w:color="auto"/>
                    <w:right w:val="none" w:sz="0" w:space="0" w:color="auto"/>
                  </w:divBdr>
                  <w:divsChild>
                    <w:div w:id="1890802459">
                      <w:marLeft w:val="0"/>
                      <w:marRight w:val="0"/>
                      <w:marTop w:val="0"/>
                      <w:marBottom w:val="0"/>
                      <w:divBdr>
                        <w:top w:val="none" w:sz="0" w:space="0" w:color="auto"/>
                        <w:left w:val="none" w:sz="0" w:space="0" w:color="auto"/>
                        <w:bottom w:val="none" w:sz="0" w:space="0" w:color="auto"/>
                        <w:right w:val="none" w:sz="0" w:space="0" w:color="auto"/>
                      </w:divBdr>
                    </w:div>
                  </w:divsChild>
                </w:div>
                <w:div w:id="919564570">
                  <w:marLeft w:val="0"/>
                  <w:marRight w:val="0"/>
                  <w:marTop w:val="0"/>
                  <w:marBottom w:val="0"/>
                  <w:divBdr>
                    <w:top w:val="none" w:sz="0" w:space="0" w:color="auto"/>
                    <w:left w:val="none" w:sz="0" w:space="0" w:color="auto"/>
                    <w:bottom w:val="none" w:sz="0" w:space="0" w:color="auto"/>
                    <w:right w:val="none" w:sz="0" w:space="0" w:color="auto"/>
                  </w:divBdr>
                  <w:divsChild>
                    <w:div w:id="1329019235">
                      <w:marLeft w:val="0"/>
                      <w:marRight w:val="0"/>
                      <w:marTop w:val="0"/>
                      <w:marBottom w:val="0"/>
                      <w:divBdr>
                        <w:top w:val="none" w:sz="0" w:space="0" w:color="auto"/>
                        <w:left w:val="none" w:sz="0" w:space="0" w:color="auto"/>
                        <w:bottom w:val="none" w:sz="0" w:space="0" w:color="auto"/>
                        <w:right w:val="none" w:sz="0" w:space="0" w:color="auto"/>
                      </w:divBdr>
                    </w:div>
                  </w:divsChild>
                </w:div>
                <w:div w:id="921067927">
                  <w:marLeft w:val="0"/>
                  <w:marRight w:val="0"/>
                  <w:marTop w:val="0"/>
                  <w:marBottom w:val="0"/>
                  <w:divBdr>
                    <w:top w:val="none" w:sz="0" w:space="0" w:color="auto"/>
                    <w:left w:val="none" w:sz="0" w:space="0" w:color="auto"/>
                    <w:bottom w:val="none" w:sz="0" w:space="0" w:color="auto"/>
                    <w:right w:val="none" w:sz="0" w:space="0" w:color="auto"/>
                  </w:divBdr>
                  <w:divsChild>
                    <w:div w:id="1131050377">
                      <w:marLeft w:val="0"/>
                      <w:marRight w:val="0"/>
                      <w:marTop w:val="0"/>
                      <w:marBottom w:val="0"/>
                      <w:divBdr>
                        <w:top w:val="none" w:sz="0" w:space="0" w:color="auto"/>
                        <w:left w:val="none" w:sz="0" w:space="0" w:color="auto"/>
                        <w:bottom w:val="none" w:sz="0" w:space="0" w:color="auto"/>
                        <w:right w:val="none" w:sz="0" w:space="0" w:color="auto"/>
                      </w:divBdr>
                    </w:div>
                  </w:divsChild>
                </w:div>
                <w:div w:id="994451416">
                  <w:marLeft w:val="0"/>
                  <w:marRight w:val="0"/>
                  <w:marTop w:val="0"/>
                  <w:marBottom w:val="0"/>
                  <w:divBdr>
                    <w:top w:val="none" w:sz="0" w:space="0" w:color="auto"/>
                    <w:left w:val="none" w:sz="0" w:space="0" w:color="auto"/>
                    <w:bottom w:val="none" w:sz="0" w:space="0" w:color="auto"/>
                    <w:right w:val="none" w:sz="0" w:space="0" w:color="auto"/>
                  </w:divBdr>
                  <w:divsChild>
                    <w:div w:id="807666349">
                      <w:marLeft w:val="0"/>
                      <w:marRight w:val="0"/>
                      <w:marTop w:val="0"/>
                      <w:marBottom w:val="0"/>
                      <w:divBdr>
                        <w:top w:val="none" w:sz="0" w:space="0" w:color="auto"/>
                        <w:left w:val="none" w:sz="0" w:space="0" w:color="auto"/>
                        <w:bottom w:val="none" w:sz="0" w:space="0" w:color="auto"/>
                        <w:right w:val="none" w:sz="0" w:space="0" w:color="auto"/>
                      </w:divBdr>
                    </w:div>
                  </w:divsChild>
                </w:div>
                <w:div w:id="994726378">
                  <w:marLeft w:val="0"/>
                  <w:marRight w:val="0"/>
                  <w:marTop w:val="0"/>
                  <w:marBottom w:val="0"/>
                  <w:divBdr>
                    <w:top w:val="none" w:sz="0" w:space="0" w:color="auto"/>
                    <w:left w:val="none" w:sz="0" w:space="0" w:color="auto"/>
                    <w:bottom w:val="none" w:sz="0" w:space="0" w:color="auto"/>
                    <w:right w:val="none" w:sz="0" w:space="0" w:color="auto"/>
                  </w:divBdr>
                  <w:divsChild>
                    <w:div w:id="110827943">
                      <w:marLeft w:val="0"/>
                      <w:marRight w:val="0"/>
                      <w:marTop w:val="0"/>
                      <w:marBottom w:val="0"/>
                      <w:divBdr>
                        <w:top w:val="none" w:sz="0" w:space="0" w:color="auto"/>
                        <w:left w:val="none" w:sz="0" w:space="0" w:color="auto"/>
                        <w:bottom w:val="none" w:sz="0" w:space="0" w:color="auto"/>
                        <w:right w:val="none" w:sz="0" w:space="0" w:color="auto"/>
                      </w:divBdr>
                    </w:div>
                  </w:divsChild>
                </w:div>
                <w:div w:id="995260390">
                  <w:marLeft w:val="0"/>
                  <w:marRight w:val="0"/>
                  <w:marTop w:val="0"/>
                  <w:marBottom w:val="0"/>
                  <w:divBdr>
                    <w:top w:val="none" w:sz="0" w:space="0" w:color="auto"/>
                    <w:left w:val="none" w:sz="0" w:space="0" w:color="auto"/>
                    <w:bottom w:val="none" w:sz="0" w:space="0" w:color="auto"/>
                    <w:right w:val="none" w:sz="0" w:space="0" w:color="auto"/>
                  </w:divBdr>
                  <w:divsChild>
                    <w:div w:id="139076365">
                      <w:marLeft w:val="0"/>
                      <w:marRight w:val="0"/>
                      <w:marTop w:val="0"/>
                      <w:marBottom w:val="0"/>
                      <w:divBdr>
                        <w:top w:val="none" w:sz="0" w:space="0" w:color="auto"/>
                        <w:left w:val="none" w:sz="0" w:space="0" w:color="auto"/>
                        <w:bottom w:val="none" w:sz="0" w:space="0" w:color="auto"/>
                        <w:right w:val="none" w:sz="0" w:space="0" w:color="auto"/>
                      </w:divBdr>
                    </w:div>
                  </w:divsChild>
                </w:div>
                <w:div w:id="1005134460">
                  <w:marLeft w:val="0"/>
                  <w:marRight w:val="0"/>
                  <w:marTop w:val="0"/>
                  <w:marBottom w:val="0"/>
                  <w:divBdr>
                    <w:top w:val="none" w:sz="0" w:space="0" w:color="auto"/>
                    <w:left w:val="none" w:sz="0" w:space="0" w:color="auto"/>
                    <w:bottom w:val="none" w:sz="0" w:space="0" w:color="auto"/>
                    <w:right w:val="none" w:sz="0" w:space="0" w:color="auto"/>
                  </w:divBdr>
                  <w:divsChild>
                    <w:div w:id="2105227613">
                      <w:marLeft w:val="0"/>
                      <w:marRight w:val="0"/>
                      <w:marTop w:val="0"/>
                      <w:marBottom w:val="0"/>
                      <w:divBdr>
                        <w:top w:val="none" w:sz="0" w:space="0" w:color="auto"/>
                        <w:left w:val="none" w:sz="0" w:space="0" w:color="auto"/>
                        <w:bottom w:val="none" w:sz="0" w:space="0" w:color="auto"/>
                        <w:right w:val="none" w:sz="0" w:space="0" w:color="auto"/>
                      </w:divBdr>
                    </w:div>
                  </w:divsChild>
                </w:div>
                <w:div w:id="1059281050">
                  <w:marLeft w:val="0"/>
                  <w:marRight w:val="0"/>
                  <w:marTop w:val="0"/>
                  <w:marBottom w:val="0"/>
                  <w:divBdr>
                    <w:top w:val="none" w:sz="0" w:space="0" w:color="auto"/>
                    <w:left w:val="none" w:sz="0" w:space="0" w:color="auto"/>
                    <w:bottom w:val="none" w:sz="0" w:space="0" w:color="auto"/>
                    <w:right w:val="none" w:sz="0" w:space="0" w:color="auto"/>
                  </w:divBdr>
                  <w:divsChild>
                    <w:div w:id="1435980047">
                      <w:marLeft w:val="0"/>
                      <w:marRight w:val="0"/>
                      <w:marTop w:val="0"/>
                      <w:marBottom w:val="0"/>
                      <w:divBdr>
                        <w:top w:val="none" w:sz="0" w:space="0" w:color="auto"/>
                        <w:left w:val="none" w:sz="0" w:space="0" w:color="auto"/>
                        <w:bottom w:val="none" w:sz="0" w:space="0" w:color="auto"/>
                        <w:right w:val="none" w:sz="0" w:space="0" w:color="auto"/>
                      </w:divBdr>
                    </w:div>
                  </w:divsChild>
                </w:div>
                <w:div w:id="1089274926">
                  <w:marLeft w:val="0"/>
                  <w:marRight w:val="0"/>
                  <w:marTop w:val="0"/>
                  <w:marBottom w:val="0"/>
                  <w:divBdr>
                    <w:top w:val="none" w:sz="0" w:space="0" w:color="auto"/>
                    <w:left w:val="none" w:sz="0" w:space="0" w:color="auto"/>
                    <w:bottom w:val="none" w:sz="0" w:space="0" w:color="auto"/>
                    <w:right w:val="none" w:sz="0" w:space="0" w:color="auto"/>
                  </w:divBdr>
                  <w:divsChild>
                    <w:div w:id="1046565348">
                      <w:marLeft w:val="0"/>
                      <w:marRight w:val="0"/>
                      <w:marTop w:val="0"/>
                      <w:marBottom w:val="0"/>
                      <w:divBdr>
                        <w:top w:val="none" w:sz="0" w:space="0" w:color="auto"/>
                        <w:left w:val="none" w:sz="0" w:space="0" w:color="auto"/>
                        <w:bottom w:val="none" w:sz="0" w:space="0" w:color="auto"/>
                        <w:right w:val="none" w:sz="0" w:space="0" w:color="auto"/>
                      </w:divBdr>
                    </w:div>
                  </w:divsChild>
                </w:div>
                <w:div w:id="1146359034">
                  <w:marLeft w:val="0"/>
                  <w:marRight w:val="0"/>
                  <w:marTop w:val="0"/>
                  <w:marBottom w:val="0"/>
                  <w:divBdr>
                    <w:top w:val="none" w:sz="0" w:space="0" w:color="auto"/>
                    <w:left w:val="none" w:sz="0" w:space="0" w:color="auto"/>
                    <w:bottom w:val="none" w:sz="0" w:space="0" w:color="auto"/>
                    <w:right w:val="none" w:sz="0" w:space="0" w:color="auto"/>
                  </w:divBdr>
                  <w:divsChild>
                    <w:div w:id="1183935030">
                      <w:marLeft w:val="0"/>
                      <w:marRight w:val="0"/>
                      <w:marTop w:val="0"/>
                      <w:marBottom w:val="0"/>
                      <w:divBdr>
                        <w:top w:val="none" w:sz="0" w:space="0" w:color="auto"/>
                        <w:left w:val="none" w:sz="0" w:space="0" w:color="auto"/>
                        <w:bottom w:val="none" w:sz="0" w:space="0" w:color="auto"/>
                        <w:right w:val="none" w:sz="0" w:space="0" w:color="auto"/>
                      </w:divBdr>
                    </w:div>
                  </w:divsChild>
                </w:div>
                <w:div w:id="1154252789">
                  <w:marLeft w:val="0"/>
                  <w:marRight w:val="0"/>
                  <w:marTop w:val="0"/>
                  <w:marBottom w:val="0"/>
                  <w:divBdr>
                    <w:top w:val="none" w:sz="0" w:space="0" w:color="auto"/>
                    <w:left w:val="none" w:sz="0" w:space="0" w:color="auto"/>
                    <w:bottom w:val="none" w:sz="0" w:space="0" w:color="auto"/>
                    <w:right w:val="none" w:sz="0" w:space="0" w:color="auto"/>
                  </w:divBdr>
                  <w:divsChild>
                    <w:div w:id="1896039324">
                      <w:marLeft w:val="0"/>
                      <w:marRight w:val="0"/>
                      <w:marTop w:val="0"/>
                      <w:marBottom w:val="0"/>
                      <w:divBdr>
                        <w:top w:val="none" w:sz="0" w:space="0" w:color="auto"/>
                        <w:left w:val="none" w:sz="0" w:space="0" w:color="auto"/>
                        <w:bottom w:val="none" w:sz="0" w:space="0" w:color="auto"/>
                        <w:right w:val="none" w:sz="0" w:space="0" w:color="auto"/>
                      </w:divBdr>
                    </w:div>
                  </w:divsChild>
                </w:div>
                <w:div w:id="1174613281">
                  <w:marLeft w:val="0"/>
                  <w:marRight w:val="0"/>
                  <w:marTop w:val="0"/>
                  <w:marBottom w:val="0"/>
                  <w:divBdr>
                    <w:top w:val="none" w:sz="0" w:space="0" w:color="auto"/>
                    <w:left w:val="none" w:sz="0" w:space="0" w:color="auto"/>
                    <w:bottom w:val="none" w:sz="0" w:space="0" w:color="auto"/>
                    <w:right w:val="none" w:sz="0" w:space="0" w:color="auto"/>
                  </w:divBdr>
                  <w:divsChild>
                    <w:div w:id="1643197005">
                      <w:marLeft w:val="0"/>
                      <w:marRight w:val="0"/>
                      <w:marTop w:val="0"/>
                      <w:marBottom w:val="0"/>
                      <w:divBdr>
                        <w:top w:val="none" w:sz="0" w:space="0" w:color="auto"/>
                        <w:left w:val="none" w:sz="0" w:space="0" w:color="auto"/>
                        <w:bottom w:val="none" w:sz="0" w:space="0" w:color="auto"/>
                        <w:right w:val="none" w:sz="0" w:space="0" w:color="auto"/>
                      </w:divBdr>
                    </w:div>
                  </w:divsChild>
                </w:div>
                <w:div w:id="1261644082">
                  <w:marLeft w:val="0"/>
                  <w:marRight w:val="0"/>
                  <w:marTop w:val="0"/>
                  <w:marBottom w:val="0"/>
                  <w:divBdr>
                    <w:top w:val="none" w:sz="0" w:space="0" w:color="auto"/>
                    <w:left w:val="none" w:sz="0" w:space="0" w:color="auto"/>
                    <w:bottom w:val="none" w:sz="0" w:space="0" w:color="auto"/>
                    <w:right w:val="none" w:sz="0" w:space="0" w:color="auto"/>
                  </w:divBdr>
                  <w:divsChild>
                    <w:div w:id="331496994">
                      <w:marLeft w:val="0"/>
                      <w:marRight w:val="0"/>
                      <w:marTop w:val="0"/>
                      <w:marBottom w:val="0"/>
                      <w:divBdr>
                        <w:top w:val="none" w:sz="0" w:space="0" w:color="auto"/>
                        <w:left w:val="none" w:sz="0" w:space="0" w:color="auto"/>
                        <w:bottom w:val="none" w:sz="0" w:space="0" w:color="auto"/>
                        <w:right w:val="none" w:sz="0" w:space="0" w:color="auto"/>
                      </w:divBdr>
                    </w:div>
                  </w:divsChild>
                </w:div>
                <w:div w:id="1263801753">
                  <w:marLeft w:val="0"/>
                  <w:marRight w:val="0"/>
                  <w:marTop w:val="0"/>
                  <w:marBottom w:val="0"/>
                  <w:divBdr>
                    <w:top w:val="none" w:sz="0" w:space="0" w:color="auto"/>
                    <w:left w:val="none" w:sz="0" w:space="0" w:color="auto"/>
                    <w:bottom w:val="none" w:sz="0" w:space="0" w:color="auto"/>
                    <w:right w:val="none" w:sz="0" w:space="0" w:color="auto"/>
                  </w:divBdr>
                  <w:divsChild>
                    <w:div w:id="32079139">
                      <w:marLeft w:val="0"/>
                      <w:marRight w:val="0"/>
                      <w:marTop w:val="0"/>
                      <w:marBottom w:val="0"/>
                      <w:divBdr>
                        <w:top w:val="none" w:sz="0" w:space="0" w:color="auto"/>
                        <w:left w:val="none" w:sz="0" w:space="0" w:color="auto"/>
                        <w:bottom w:val="none" w:sz="0" w:space="0" w:color="auto"/>
                        <w:right w:val="none" w:sz="0" w:space="0" w:color="auto"/>
                      </w:divBdr>
                    </w:div>
                  </w:divsChild>
                </w:div>
                <w:div w:id="1333796954">
                  <w:marLeft w:val="0"/>
                  <w:marRight w:val="0"/>
                  <w:marTop w:val="0"/>
                  <w:marBottom w:val="0"/>
                  <w:divBdr>
                    <w:top w:val="none" w:sz="0" w:space="0" w:color="auto"/>
                    <w:left w:val="none" w:sz="0" w:space="0" w:color="auto"/>
                    <w:bottom w:val="none" w:sz="0" w:space="0" w:color="auto"/>
                    <w:right w:val="none" w:sz="0" w:space="0" w:color="auto"/>
                  </w:divBdr>
                  <w:divsChild>
                    <w:div w:id="1401756019">
                      <w:marLeft w:val="0"/>
                      <w:marRight w:val="0"/>
                      <w:marTop w:val="0"/>
                      <w:marBottom w:val="0"/>
                      <w:divBdr>
                        <w:top w:val="none" w:sz="0" w:space="0" w:color="auto"/>
                        <w:left w:val="none" w:sz="0" w:space="0" w:color="auto"/>
                        <w:bottom w:val="none" w:sz="0" w:space="0" w:color="auto"/>
                        <w:right w:val="none" w:sz="0" w:space="0" w:color="auto"/>
                      </w:divBdr>
                    </w:div>
                  </w:divsChild>
                </w:div>
                <w:div w:id="1358967861">
                  <w:marLeft w:val="0"/>
                  <w:marRight w:val="0"/>
                  <w:marTop w:val="0"/>
                  <w:marBottom w:val="0"/>
                  <w:divBdr>
                    <w:top w:val="none" w:sz="0" w:space="0" w:color="auto"/>
                    <w:left w:val="none" w:sz="0" w:space="0" w:color="auto"/>
                    <w:bottom w:val="none" w:sz="0" w:space="0" w:color="auto"/>
                    <w:right w:val="none" w:sz="0" w:space="0" w:color="auto"/>
                  </w:divBdr>
                  <w:divsChild>
                    <w:div w:id="283971163">
                      <w:marLeft w:val="0"/>
                      <w:marRight w:val="0"/>
                      <w:marTop w:val="0"/>
                      <w:marBottom w:val="0"/>
                      <w:divBdr>
                        <w:top w:val="none" w:sz="0" w:space="0" w:color="auto"/>
                        <w:left w:val="none" w:sz="0" w:space="0" w:color="auto"/>
                        <w:bottom w:val="none" w:sz="0" w:space="0" w:color="auto"/>
                        <w:right w:val="none" w:sz="0" w:space="0" w:color="auto"/>
                      </w:divBdr>
                    </w:div>
                  </w:divsChild>
                </w:div>
                <w:div w:id="1369794142">
                  <w:marLeft w:val="0"/>
                  <w:marRight w:val="0"/>
                  <w:marTop w:val="0"/>
                  <w:marBottom w:val="0"/>
                  <w:divBdr>
                    <w:top w:val="none" w:sz="0" w:space="0" w:color="auto"/>
                    <w:left w:val="none" w:sz="0" w:space="0" w:color="auto"/>
                    <w:bottom w:val="none" w:sz="0" w:space="0" w:color="auto"/>
                    <w:right w:val="none" w:sz="0" w:space="0" w:color="auto"/>
                  </w:divBdr>
                  <w:divsChild>
                    <w:div w:id="9185795">
                      <w:marLeft w:val="0"/>
                      <w:marRight w:val="0"/>
                      <w:marTop w:val="0"/>
                      <w:marBottom w:val="0"/>
                      <w:divBdr>
                        <w:top w:val="none" w:sz="0" w:space="0" w:color="auto"/>
                        <w:left w:val="none" w:sz="0" w:space="0" w:color="auto"/>
                        <w:bottom w:val="none" w:sz="0" w:space="0" w:color="auto"/>
                        <w:right w:val="none" w:sz="0" w:space="0" w:color="auto"/>
                      </w:divBdr>
                    </w:div>
                  </w:divsChild>
                </w:div>
                <w:div w:id="1370253297">
                  <w:marLeft w:val="0"/>
                  <w:marRight w:val="0"/>
                  <w:marTop w:val="0"/>
                  <w:marBottom w:val="0"/>
                  <w:divBdr>
                    <w:top w:val="none" w:sz="0" w:space="0" w:color="auto"/>
                    <w:left w:val="none" w:sz="0" w:space="0" w:color="auto"/>
                    <w:bottom w:val="none" w:sz="0" w:space="0" w:color="auto"/>
                    <w:right w:val="none" w:sz="0" w:space="0" w:color="auto"/>
                  </w:divBdr>
                  <w:divsChild>
                    <w:div w:id="531845635">
                      <w:marLeft w:val="0"/>
                      <w:marRight w:val="0"/>
                      <w:marTop w:val="0"/>
                      <w:marBottom w:val="0"/>
                      <w:divBdr>
                        <w:top w:val="none" w:sz="0" w:space="0" w:color="auto"/>
                        <w:left w:val="none" w:sz="0" w:space="0" w:color="auto"/>
                        <w:bottom w:val="none" w:sz="0" w:space="0" w:color="auto"/>
                        <w:right w:val="none" w:sz="0" w:space="0" w:color="auto"/>
                      </w:divBdr>
                    </w:div>
                  </w:divsChild>
                </w:div>
                <w:div w:id="1376615978">
                  <w:marLeft w:val="0"/>
                  <w:marRight w:val="0"/>
                  <w:marTop w:val="0"/>
                  <w:marBottom w:val="0"/>
                  <w:divBdr>
                    <w:top w:val="none" w:sz="0" w:space="0" w:color="auto"/>
                    <w:left w:val="none" w:sz="0" w:space="0" w:color="auto"/>
                    <w:bottom w:val="none" w:sz="0" w:space="0" w:color="auto"/>
                    <w:right w:val="none" w:sz="0" w:space="0" w:color="auto"/>
                  </w:divBdr>
                  <w:divsChild>
                    <w:div w:id="170026644">
                      <w:marLeft w:val="0"/>
                      <w:marRight w:val="0"/>
                      <w:marTop w:val="0"/>
                      <w:marBottom w:val="0"/>
                      <w:divBdr>
                        <w:top w:val="none" w:sz="0" w:space="0" w:color="auto"/>
                        <w:left w:val="none" w:sz="0" w:space="0" w:color="auto"/>
                        <w:bottom w:val="none" w:sz="0" w:space="0" w:color="auto"/>
                        <w:right w:val="none" w:sz="0" w:space="0" w:color="auto"/>
                      </w:divBdr>
                    </w:div>
                  </w:divsChild>
                </w:div>
                <w:div w:id="1393389851">
                  <w:marLeft w:val="0"/>
                  <w:marRight w:val="0"/>
                  <w:marTop w:val="0"/>
                  <w:marBottom w:val="0"/>
                  <w:divBdr>
                    <w:top w:val="none" w:sz="0" w:space="0" w:color="auto"/>
                    <w:left w:val="none" w:sz="0" w:space="0" w:color="auto"/>
                    <w:bottom w:val="none" w:sz="0" w:space="0" w:color="auto"/>
                    <w:right w:val="none" w:sz="0" w:space="0" w:color="auto"/>
                  </w:divBdr>
                  <w:divsChild>
                    <w:div w:id="1218470394">
                      <w:marLeft w:val="0"/>
                      <w:marRight w:val="0"/>
                      <w:marTop w:val="0"/>
                      <w:marBottom w:val="0"/>
                      <w:divBdr>
                        <w:top w:val="none" w:sz="0" w:space="0" w:color="auto"/>
                        <w:left w:val="none" w:sz="0" w:space="0" w:color="auto"/>
                        <w:bottom w:val="none" w:sz="0" w:space="0" w:color="auto"/>
                        <w:right w:val="none" w:sz="0" w:space="0" w:color="auto"/>
                      </w:divBdr>
                    </w:div>
                  </w:divsChild>
                </w:div>
                <w:div w:id="1422793733">
                  <w:marLeft w:val="0"/>
                  <w:marRight w:val="0"/>
                  <w:marTop w:val="0"/>
                  <w:marBottom w:val="0"/>
                  <w:divBdr>
                    <w:top w:val="none" w:sz="0" w:space="0" w:color="auto"/>
                    <w:left w:val="none" w:sz="0" w:space="0" w:color="auto"/>
                    <w:bottom w:val="none" w:sz="0" w:space="0" w:color="auto"/>
                    <w:right w:val="none" w:sz="0" w:space="0" w:color="auto"/>
                  </w:divBdr>
                  <w:divsChild>
                    <w:div w:id="1891915300">
                      <w:marLeft w:val="0"/>
                      <w:marRight w:val="0"/>
                      <w:marTop w:val="0"/>
                      <w:marBottom w:val="0"/>
                      <w:divBdr>
                        <w:top w:val="none" w:sz="0" w:space="0" w:color="auto"/>
                        <w:left w:val="none" w:sz="0" w:space="0" w:color="auto"/>
                        <w:bottom w:val="none" w:sz="0" w:space="0" w:color="auto"/>
                        <w:right w:val="none" w:sz="0" w:space="0" w:color="auto"/>
                      </w:divBdr>
                    </w:div>
                  </w:divsChild>
                </w:div>
                <w:div w:id="1490249283">
                  <w:marLeft w:val="0"/>
                  <w:marRight w:val="0"/>
                  <w:marTop w:val="0"/>
                  <w:marBottom w:val="0"/>
                  <w:divBdr>
                    <w:top w:val="none" w:sz="0" w:space="0" w:color="auto"/>
                    <w:left w:val="none" w:sz="0" w:space="0" w:color="auto"/>
                    <w:bottom w:val="none" w:sz="0" w:space="0" w:color="auto"/>
                    <w:right w:val="none" w:sz="0" w:space="0" w:color="auto"/>
                  </w:divBdr>
                  <w:divsChild>
                    <w:div w:id="1891261492">
                      <w:marLeft w:val="0"/>
                      <w:marRight w:val="0"/>
                      <w:marTop w:val="0"/>
                      <w:marBottom w:val="0"/>
                      <w:divBdr>
                        <w:top w:val="none" w:sz="0" w:space="0" w:color="auto"/>
                        <w:left w:val="none" w:sz="0" w:space="0" w:color="auto"/>
                        <w:bottom w:val="none" w:sz="0" w:space="0" w:color="auto"/>
                        <w:right w:val="none" w:sz="0" w:space="0" w:color="auto"/>
                      </w:divBdr>
                    </w:div>
                  </w:divsChild>
                </w:div>
                <w:div w:id="1495606977">
                  <w:marLeft w:val="0"/>
                  <w:marRight w:val="0"/>
                  <w:marTop w:val="0"/>
                  <w:marBottom w:val="0"/>
                  <w:divBdr>
                    <w:top w:val="none" w:sz="0" w:space="0" w:color="auto"/>
                    <w:left w:val="none" w:sz="0" w:space="0" w:color="auto"/>
                    <w:bottom w:val="none" w:sz="0" w:space="0" w:color="auto"/>
                    <w:right w:val="none" w:sz="0" w:space="0" w:color="auto"/>
                  </w:divBdr>
                  <w:divsChild>
                    <w:div w:id="871383567">
                      <w:marLeft w:val="0"/>
                      <w:marRight w:val="0"/>
                      <w:marTop w:val="0"/>
                      <w:marBottom w:val="0"/>
                      <w:divBdr>
                        <w:top w:val="none" w:sz="0" w:space="0" w:color="auto"/>
                        <w:left w:val="none" w:sz="0" w:space="0" w:color="auto"/>
                        <w:bottom w:val="none" w:sz="0" w:space="0" w:color="auto"/>
                        <w:right w:val="none" w:sz="0" w:space="0" w:color="auto"/>
                      </w:divBdr>
                    </w:div>
                  </w:divsChild>
                </w:div>
                <w:div w:id="1504585839">
                  <w:marLeft w:val="0"/>
                  <w:marRight w:val="0"/>
                  <w:marTop w:val="0"/>
                  <w:marBottom w:val="0"/>
                  <w:divBdr>
                    <w:top w:val="none" w:sz="0" w:space="0" w:color="auto"/>
                    <w:left w:val="none" w:sz="0" w:space="0" w:color="auto"/>
                    <w:bottom w:val="none" w:sz="0" w:space="0" w:color="auto"/>
                    <w:right w:val="none" w:sz="0" w:space="0" w:color="auto"/>
                  </w:divBdr>
                  <w:divsChild>
                    <w:div w:id="1338462740">
                      <w:marLeft w:val="0"/>
                      <w:marRight w:val="0"/>
                      <w:marTop w:val="0"/>
                      <w:marBottom w:val="0"/>
                      <w:divBdr>
                        <w:top w:val="none" w:sz="0" w:space="0" w:color="auto"/>
                        <w:left w:val="none" w:sz="0" w:space="0" w:color="auto"/>
                        <w:bottom w:val="none" w:sz="0" w:space="0" w:color="auto"/>
                        <w:right w:val="none" w:sz="0" w:space="0" w:color="auto"/>
                      </w:divBdr>
                    </w:div>
                  </w:divsChild>
                </w:div>
                <w:div w:id="1536575545">
                  <w:marLeft w:val="0"/>
                  <w:marRight w:val="0"/>
                  <w:marTop w:val="0"/>
                  <w:marBottom w:val="0"/>
                  <w:divBdr>
                    <w:top w:val="none" w:sz="0" w:space="0" w:color="auto"/>
                    <w:left w:val="none" w:sz="0" w:space="0" w:color="auto"/>
                    <w:bottom w:val="none" w:sz="0" w:space="0" w:color="auto"/>
                    <w:right w:val="none" w:sz="0" w:space="0" w:color="auto"/>
                  </w:divBdr>
                  <w:divsChild>
                    <w:div w:id="1165053413">
                      <w:marLeft w:val="0"/>
                      <w:marRight w:val="0"/>
                      <w:marTop w:val="0"/>
                      <w:marBottom w:val="0"/>
                      <w:divBdr>
                        <w:top w:val="none" w:sz="0" w:space="0" w:color="auto"/>
                        <w:left w:val="none" w:sz="0" w:space="0" w:color="auto"/>
                        <w:bottom w:val="none" w:sz="0" w:space="0" w:color="auto"/>
                        <w:right w:val="none" w:sz="0" w:space="0" w:color="auto"/>
                      </w:divBdr>
                    </w:div>
                  </w:divsChild>
                </w:div>
                <w:div w:id="1541210485">
                  <w:marLeft w:val="0"/>
                  <w:marRight w:val="0"/>
                  <w:marTop w:val="0"/>
                  <w:marBottom w:val="0"/>
                  <w:divBdr>
                    <w:top w:val="none" w:sz="0" w:space="0" w:color="auto"/>
                    <w:left w:val="none" w:sz="0" w:space="0" w:color="auto"/>
                    <w:bottom w:val="none" w:sz="0" w:space="0" w:color="auto"/>
                    <w:right w:val="none" w:sz="0" w:space="0" w:color="auto"/>
                  </w:divBdr>
                  <w:divsChild>
                    <w:div w:id="898445158">
                      <w:marLeft w:val="0"/>
                      <w:marRight w:val="0"/>
                      <w:marTop w:val="0"/>
                      <w:marBottom w:val="0"/>
                      <w:divBdr>
                        <w:top w:val="none" w:sz="0" w:space="0" w:color="auto"/>
                        <w:left w:val="none" w:sz="0" w:space="0" w:color="auto"/>
                        <w:bottom w:val="none" w:sz="0" w:space="0" w:color="auto"/>
                        <w:right w:val="none" w:sz="0" w:space="0" w:color="auto"/>
                      </w:divBdr>
                    </w:div>
                    <w:div w:id="1939822901">
                      <w:marLeft w:val="0"/>
                      <w:marRight w:val="0"/>
                      <w:marTop w:val="0"/>
                      <w:marBottom w:val="0"/>
                      <w:divBdr>
                        <w:top w:val="none" w:sz="0" w:space="0" w:color="auto"/>
                        <w:left w:val="none" w:sz="0" w:space="0" w:color="auto"/>
                        <w:bottom w:val="none" w:sz="0" w:space="0" w:color="auto"/>
                        <w:right w:val="none" w:sz="0" w:space="0" w:color="auto"/>
                      </w:divBdr>
                    </w:div>
                  </w:divsChild>
                </w:div>
                <w:div w:id="1603148043">
                  <w:marLeft w:val="0"/>
                  <w:marRight w:val="0"/>
                  <w:marTop w:val="0"/>
                  <w:marBottom w:val="0"/>
                  <w:divBdr>
                    <w:top w:val="none" w:sz="0" w:space="0" w:color="auto"/>
                    <w:left w:val="none" w:sz="0" w:space="0" w:color="auto"/>
                    <w:bottom w:val="none" w:sz="0" w:space="0" w:color="auto"/>
                    <w:right w:val="none" w:sz="0" w:space="0" w:color="auto"/>
                  </w:divBdr>
                  <w:divsChild>
                    <w:div w:id="1092043893">
                      <w:marLeft w:val="0"/>
                      <w:marRight w:val="0"/>
                      <w:marTop w:val="0"/>
                      <w:marBottom w:val="0"/>
                      <w:divBdr>
                        <w:top w:val="none" w:sz="0" w:space="0" w:color="auto"/>
                        <w:left w:val="none" w:sz="0" w:space="0" w:color="auto"/>
                        <w:bottom w:val="none" w:sz="0" w:space="0" w:color="auto"/>
                        <w:right w:val="none" w:sz="0" w:space="0" w:color="auto"/>
                      </w:divBdr>
                    </w:div>
                  </w:divsChild>
                </w:div>
                <w:div w:id="1664315839">
                  <w:marLeft w:val="0"/>
                  <w:marRight w:val="0"/>
                  <w:marTop w:val="0"/>
                  <w:marBottom w:val="0"/>
                  <w:divBdr>
                    <w:top w:val="none" w:sz="0" w:space="0" w:color="auto"/>
                    <w:left w:val="none" w:sz="0" w:space="0" w:color="auto"/>
                    <w:bottom w:val="none" w:sz="0" w:space="0" w:color="auto"/>
                    <w:right w:val="none" w:sz="0" w:space="0" w:color="auto"/>
                  </w:divBdr>
                  <w:divsChild>
                    <w:div w:id="2014674362">
                      <w:marLeft w:val="0"/>
                      <w:marRight w:val="0"/>
                      <w:marTop w:val="0"/>
                      <w:marBottom w:val="0"/>
                      <w:divBdr>
                        <w:top w:val="none" w:sz="0" w:space="0" w:color="auto"/>
                        <w:left w:val="none" w:sz="0" w:space="0" w:color="auto"/>
                        <w:bottom w:val="none" w:sz="0" w:space="0" w:color="auto"/>
                        <w:right w:val="none" w:sz="0" w:space="0" w:color="auto"/>
                      </w:divBdr>
                    </w:div>
                  </w:divsChild>
                </w:div>
                <w:div w:id="1667784681">
                  <w:marLeft w:val="0"/>
                  <w:marRight w:val="0"/>
                  <w:marTop w:val="0"/>
                  <w:marBottom w:val="0"/>
                  <w:divBdr>
                    <w:top w:val="none" w:sz="0" w:space="0" w:color="auto"/>
                    <w:left w:val="none" w:sz="0" w:space="0" w:color="auto"/>
                    <w:bottom w:val="none" w:sz="0" w:space="0" w:color="auto"/>
                    <w:right w:val="none" w:sz="0" w:space="0" w:color="auto"/>
                  </w:divBdr>
                  <w:divsChild>
                    <w:div w:id="1588810333">
                      <w:marLeft w:val="0"/>
                      <w:marRight w:val="0"/>
                      <w:marTop w:val="0"/>
                      <w:marBottom w:val="0"/>
                      <w:divBdr>
                        <w:top w:val="none" w:sz="0" w:space="0" w:color="auto"/>
                        <w:left w:val="none" w:sz="0" w:space="0" w:color="auto"/>
                        <w:bottom w:val="none" w:sz="0" w:space="0" w:color="auto"/>
                        <w:right w:val="none" w:sz="0" w:space="0" w:color="auto"/>
                      </w:divBdr>
                    </w:div>
                  </w:divsChild>
                </w:div>
                <w:div w:id="1675567776">
                  <w:marLeft w:val="0"/>
                  <w:marRight w:val="0"/>
                  <w:marTop w:val="0"/>
                  <w:marBottom w:val="0"/>
                  <w:divBdr>
                    <w:top w:val="none" w:sz="0" w:space="0" w:color="auto"/>
                    <w:left w:val="none" w:sz="0" w:space="0" w:color="auto"/>
                    <w:bottom w:val="none" w:sz="0" w:space="0" w:color="auto"/>
                    <w:right w:val="none" w:sz="0" w:space="0" w:color="auto"/>
                  </w:divBdr>
                  <w:divsChild>
                    <w:div w:id="1741321854">
                      <w:marLeft w:val="0"/>
                      <w:marRight w:val="0"/>
                      <w:marTop w:val="0"/>
                      <w:marBottom w:val="0"/>
                      <w:divBdr>
                        <w:top w:val="none" w:sz="0" w:space="0" w:color="auto"/>
                        <w:left w:val="none" w:sz="0" w:space="0" w:color="auto"/>
                        <w:bottom w:val="none" w:sz="0" w:space="0" w:color="auto"/>
                        <w:right w:val="none" w:sz="0" w:space="0" w:color="auto"/>
                      </w:divBdr>
                    </w:div>
                  </w:divsChild>
                </w:div>
                <w:div w:id="1701276577">
                  <w:marLeft w:val="0"/>
                  <w:marRight w:val="0"/>
                  <w:marTop w:val="0"/>
                  <w:marBottom w:val="0"/>
                  <w:divBdr>
                    <w:top w:val="none" w:sz="0" w:space="0" w:color="auto"/>
                    <w:left w:val="none" w:sz="0" w:space="0" w:color="auto"/>
                    <w:bottom w:val="none" w:sz="0" w:space="0" w:color="auto"/>
                    <w:right w:val="none" w:sz="0" w:space="0" w:color="auto"/>
                  </w:divBdr>
                  <w:divsChild>
                    <w:div w:id="2123763796">
                      <w:marLeft w:val="0"/>
                      <w:marRight w:val="0"/>
                      <w:marTop w:val="0"/>
                      <w:marBottom w:val="0"/>
                      <w:divBdr>
                        <w:top w:val="none" w:sz="0" w:space="0" w:color="auto"/>
                        <w:left w:val="none" w:sz="0" w:space="0" w:color="auto"/>
                        <w:bottom w:val="none" w:sz="0" w:space="0" w:color="auto"/>
                        <w:right w:val="none" w:sz="0" w:space="0" w:color="auto"/>
                      </w:divBdr>
                    </w:div>
                  </w:divsChild>
                </w:div>
                <w:div w:id="1706372680">
                  <w:marLeft w:val="0"/>
                  <w:marRight w:val="0"/>
                  <w:marTop w:val="0"/>
                  <w:marBottom w:val="0"/>
                  <w:divBdr>
                    <w:top w:val="none" w:sz="0" w:space="0" w:color="auto"/>
                    <w:left w:val="none" w:sz="0" w:space="0" w:color="auto"/>
                    <w:bottom w:val="none" w:sz="0" w:space="0" w:color="auto"/>
                    <w:right w:val="none" w:sz="0" w:space="0" w:color="auto"/>
                  </w:divBdr>
                  <w:divsChild>
                    <w:div w:id="991442970">
                      <w:marLeft w:val="0"/>
                      <w:marRight w:val="0"/>
                      <w:marTop w:val="0"/>
                      <w:marBottom w:val="0"/>
                      <w:divBdr>
                        <w:top w:val="none" w:sz="0" w:space="0" w:color="auto"/>
                        <w:left w:val="none" w:sz="0" w:space="0" w:color="auto"/>
                        <w:bottom w:val="none" w:sz="0" w:space="0" w:color="auto"/>
                        <w:right w:val="none" w:sz="0" w:space="0" w:color="auto"/>
                      </w:divBdr>
                    </w:div>
                  </w:divsChild>
                </w:div>
                <w:div w:id="1711609622">
                  <w:marLeft w:val="0"/>
                  <w:marRight w:val="0"/>
                  <w:marTop w:val="0"/>
                  <w:marBottom w:val="0"/>
                  <w:divBdr>
                    <w:top w:val="none" w:sz="0" w:space="0" w:color="auto"/>
                    <w:left w:val="none" w:sz="0" w:space="0" w:color="auto"/>
                    <w:bottom w:val="none" w:sz="0" w:space="0" w:color="auto"/>
                    <w:right w:val="none" w:sz="0" w:space="0" w:color="auto"/>
                  </w:divBdr>
                  <w:divsChild>
                    <w:div w:id="197164077">
                      <w:marLeft w:val="0"/>
                      <w:marRight w:val="0"/>
                      <w:marTop w:val="0"/>
                      <w:marBottom w:val="0"/>
                      <w:divBdr>
                        <w:top w:val="none" w:sz="0" w:space="0" w:color="auto"/>
                        <w:left w:val="none" w:sz="0" w:space="0" w:color="auto"/>
                        <w:bottom w:val="none" w:sz="0" w:space="0" w:color="auto"/>
                        <w:right w:val="none" w:sz="0" w:space="0" w:color="auto"/>
                      </w:divBdr>
                    </w:div>
                    <w:div w:id="672732088">
                      <w:marLeft w:val="0"/>
                      <w:marRight w:val="0"/>
                      <w:marTop w:val="0"/>
                      <w:marBottom w:val="0"/>
                      <w:divBdr>
                        <w:top w:val="none" w:sz="0" w:space="0" w:color="auto"/>
                        <w:left w:val="none" w:sz="0" w:space="0" w:color="auto"/>
                        <w:bottom w:val="none" w:sz="0" w:space="0" w:color="auto"/>
                        <w:right w:val="none" w:sz="0" w:space="0" w:color="auto"/>
                      </w:divBdr>
                    </w:div>
                    <w:div w:id="1357806702">
                      <w:marLeft w:val="0"/>
                      <w:marRight w:val="0"/>
                      <w:marTop w:val="0"/>
                      <w:marBottom w:val="0"/>
                      <w:divBdr>
                        <w:top w:val="none" w:sz="0" w:space="0" w:color="auto"/>
                        <w:left w:val="none" w:sz="0" w:space="0" w:color="auto"/>
                        <w:bottom w:val="none" w:sz="0" w:space="0" w:color="auto"/>
                        <w:right w:val="none" w:sz="0" w:space="0" w:color="auto"/>
                      </w:divBdr>
                    </w:div>
                  </w:divsChild>
                </w:div>
                <w:div w:id="1760444784">
                  <w:marLeft w:val="0"/>
                  <w:marRight w:val="0"/>
                  <w:marTop w:val="0"/>
                  <w:marBottom w:val="0"/>
                  <w:divBdr>
                    <w:top w:val="none" w:sz="0" w:space="0" w:color="auto"/>
                    <w:left w:val="none" w:sz="0" w:space="0" w:color="auto"/>
                    <w:bottom w:val="none" w:sz="0" w:space="0" w:color="auto"/>
                    <w:right w:val="none" w:sz="0" w:space="0" w:color="auto"/>
                  </w:divBdr>
                  <w:divsChild>
                    <w:div w:id="883904700">
                      <w:marLeft w:val="0"/>
                      <w:marRight w:val="0"/>
                      <w:marTop w:val="0"/>
                      <w:marBottom w:val="0"/>
                      <w:divBdr>
                        <w:top w:val="none" w:sz="0" w:space="0" w:color="auto"/>
                        <w:left w:val="none" w:sz="0" w:space="0" w:color="auto"/>
                        <w:bottom w:val="none" w:sz="0" w:space="0" w:color="auto"/>
                        <w:right w:val="none" w:sz="0" w:space="0" w:color="auto"/>
                      </w:divBdr>
                    </w:div>
                  </w:divsChild>
                </w:div>
                <w:div w:id="1760521516">
                  <w:marLeft w:val="0"/>
                  <w:marRight w:val="0"/>
                  <w:marTop w:val="0"/>
                  <w:marBottom w:val="0"/>
                  <w:divBdr>
                    <w:top w:val="none" w:sz="0" w:space="0" w:color="auto"/>
                    <w:left w:val="none" w:sz="0" w:space="0" w:color="auto"/>
                    <w:bottom w:val="none" w:sz="0" w:space="0" w:color="auto"/>
                    <w:right w:val="none" w:sz="0" w:space="0" w:color="auto"/>
                  </w:divBdr>
                  <w:divsChild>
                    <w:div w:id="235286761">
                      <w:marLeft w:val="0"/>
                      <w:marRight w:val="0"/>
                      <w:marTop w:val="0"/>
                      <w:marBottom w:val="0"/>
                      <w:divBdr>
                        <w:top w:val="none" w:sz="0" w:space="0" w:color="auto"/>
                        <w:left w:val="none" w:sz="0" w:space="0" w:color="auto"/>
                        <w:bottom w:val="none" w:sz="0" w:space="0" w:color="auto"/>
                        <w:right w:val="none" w:sz="0" w:space="0" w:color="auto"/>
                      </w:divBdr>
                    </w:div>
                  </w:divsChild>
                </w:div>
                <w:div w:id="1766459697">
                  <w:marLeft w:val="0"/>
                  <w:marRight w:val="0"/>
                  <w:marTop w:val="0"/>
                  <w:marBottom w:val="0"/>
                  <w:divBdr>
                    <w:top w:val="none" w:sz="0" w:space="0" w:color="auto"/>
                    <w:left w:val="none" w:sz="0" w:space="0" w:color="auto"/>
                    <w:bottom w:val="none" w:sz="0" w:space="0" w:color="auto"/>
                    <w:right w:val="none" w:sz="0" w:space="0" w:color="auto"/>
                  </w:divBdr>
                  <w:divsChild>
                    <w:div w:id="953514078">
                      <w:marLeft w:val="0"/>
                      <w:marRight w:val="0"/>
                      <w:marTop w:val="0"/>
                      <w:marBottom w:val="0"/>
                      <w:divBdr>
                        <w:top w:val="none" w:sz="0" w:space="0" w:color="auto"/>
                        <w:left w:val="none" w:sz="0" w:space="0" w:color="auto"/>
                        <w:bottom w:val="none" w:sz="0" w:space="0" w:color="auto"/>
                        <w:right w:val="none" w:sz="0" w:space="0" w:color="auto"/>
                      </w:divBdr>
                    </w:div>
                  </w:divsChild>
                </w:div>
                <w:div w:id="1767191468">
                  <w:marLeft w:val="0"/>
                  <w:marRight w:val="0"/>
                  <w:marTop w:val="0"/>
                  <w:marBottom w:val="0"/>
                  <w:divBdr>
                    <w:top w:val="none" w:sz="0" w:space="0" w:color="auto"/>
                    <w:left w:val="none" w:sz="0" w:space="0" w:color="auto"/>
                    <w:bottom w:val="none" w:sz="0" w:space="0" w:color="auto"/>
                    <w:right w:val="none" w:sz="0" w:space="0" w:color="auto"/>
                  </w:divBdr>
                  <w:divsChild>
                    <w:div w:id="727997803">
                      <w:marLeft w:val="0"/>
                      <w:marRight w:val="0"/>
                      <w:marTop w:val="0"/>
                      <w:marBottom w:val="0"/>
                      <w:divBdr>
                        <w:top w:val="none" w:sz="0" w:space="0" w:color="auto"/>
                        <w:left w:val="none" w:sz="0" w:space="0" w:color="auto"/>
                        <w:bottom w:val="none" w:sz="0" w:space="0" w:color="auto"/>
                        <w:right w:val="none" w:sz="0" w:space="0" w:color="auto"/>
                      </w:divBdr>
                    </w:div>
                  </w:divsChild>
                </w:div>
                <w:div w:id="1822041948">
                  <w:marLeft w:val="0"/>
                  <w:marRight w:val="0"/>
                  <w:marTop w:val="0"/>
                  <w:marBottom w:val="0"/>
                  <w:divBdr>
                    <w:top w:val="none" w:sz="0" w:space="0" w:color="auto"/>
                    <w:left w:val="none" w:sz="0" w:space="0" w:color="auto"/>
                    <w:bottom w:val="none" w:sz="0" w:space="0" w:color="auto"/>
                    <w:right w:val="none" w:sz="0" w:space="0" w:color="auto"/>
                  </w:divBdr>
                  <w:divsChild>
                    <w:div w:id="1631739383">
                      <w:marLeft w:val="0"/>
                      <w:marRight w:val="0"/>
                      <w:marTop w:val="0"/>
                      <w:marBottom w:val="0"/>
                      <w:divBdr>
                        <w:top w:val="none" w:sz="0" w:space="0" w:color="auto"/>
                        <w:left w:val="none" w:sz="0" w:space="0" w:color="auto"/>
                        <w:bottom w:val="none" w:sz="0" w:space="0" w:color="auto"/>
                        <w:right w:val="none" w:sz="0" w:space="0" w:color="auto"/>
                      </w:divBdr>
                    </w:div>
                  </w:divsChild>
                </w:div>
                <w:div w:id="1865746100">
                  <w:marLeft w:val="0"/>
                  <w:marRight w:val="0"/>
                  <w:marTop w:val="0"/>
                  <w:marBottom w:val="0"/>
                  <w:divBdr>
                    <w:top w:val="none" w:sz="0" w:space="0" w:color="auto"/>
                    <w:left w:val="none" w:sz="0" w:space="0" w:color="auto"/>
                    <w:bottom w:val="none" w:sz="0" w:space="0" w:color="auto"/>
                    <w:right w:val="none" w:sz="0" w:space="0" w:color="auto"/>
                  </w:divBdr>
                  <w:divsChild>
                    <w:div w:id="1163929175">
                      <w:marLeft w:val="0"/>
                      <w:marRight w:val="0"/>
                      <w:marTop w:val="0"/>
                      <w:marBottom w:val="0"/>
                      <w:divBdr>
                        <w:top w:val="none" w:sz="0" w:space="0" w:color="auto"/>
                        <w:left w:val="none" w:sz="0" w:space="0" w:color="auto"/>
                        <w:bottom w:val="none" w:sz="0" w:space="0" w:color="auto"/>
                        <w:right w:val="none" w:sz="0" w:space="0" w:color="auto"/>
                      </w:divBdr>
                    </w:div>
                  </w:divsChild>
                </w:div>
                <w:div w:id="1882472659">
                  <w:marLeft w:val="0"/>
                  <w:marRight w:val="0"/>
                  <w:marTop w:val="0"/>
                  <w:marBottom w:val="0"/>
                  <w:divBdr>
                    <w:top w:val="none" w:sz="0" w:space="0" w:color="auto"/>
                    <w:left w:val="none" w:sz="0" w:space="0" w:color="auto"/>
                    <w:bottom w:val="none" w:sz="0" w:space="0" w:color="auto"/>
                    <w:right w:val="none" w:sz="0" w:space="0" w:color="auto"/>
                  </w:divBdr>
                  <w:divsChild>
                    <w:div w:id="182331211">
                      <w:marLeft w:val="0"/>
                      <w:marRight w:val="0"/>
                      <w:marTop w:val="0"/>
                      <w:marBottom w:val="0"/>
                      <w:divBdr>
                        <w:top w:val="none" w:sz="0" w:space="0" w:color="auto"/>
                        <w:left w:val="none" w:sz="0" w:space="0" w:color="auto"/>
                        <w:bottom w:val="none" w:sz="0" w:space="0" w:color="auto"/>
                        <w:right w:val="none" w:sz="0" w:space="0" w:color="auto"/>
                      </w:divBdr>
                    </w:div>
                  </w:divsChild>
                </w:div>
                <w:div w:id="1909489325">
                  <w:marLeft w:val="0"/>
                  <w:marRight w:val="0"/>
                  <w:marTop w:val="0"/>
                  <w:marBottom w:val="0"/>
                  <w:divBdr>
                    <w:top w:val="none" w:sz="0" w:space="0" w:color="auto"/>
                    <w:left w:val="none" w:sz="0" w:space="0" w:color="auto"/>
                    <w:bottom w:val="none" w:sz="0" w:space="0" w:color="auto"/>
                    <w:right w:val="none" w:sz="0" w:space="0" w:color="auto"/>
                  </w:divBdr>
                  <w:divsChild>
                    <w:div w:id="577831729">
                      <w:marLeft w:val="0"/>
                      <w:marRight w:val="0"/>
                      <w:marTop w:val="0"/>
                      <w:marBottom w:val="0"/>
                      <w:divBdr>
                        <w:top w:val="none" w:sz="0" w:space="0" w:color="auto"/>
                        <w:left w:val="none" w:sz="0" w:space="0" w:color="auto"/>
                        <w:bottom w:val="none" w:sz="0" w:space="0" w:color="auto"/>
                        <w:right w:val="none" w:sz="0" w:space="0" w:color="auto"/>
                      </w:divBdr>
                    </w:div>
                  </w:divsChild>
                </w:div>
                <w:div w:id="1911962693">
                  <w:marLeft w:val="0"/>
                  <w:marRight w:val="0"/>
                  <w:marTop w:val="0"/>
                  <w:marBottom w:val="0"/>
                  <w:divBdr>
                    <w:top w:val="none" w:sz="0" w:space="0" w:color="auto"/>
                    <w:left w:val="none" w:sz="0" w:space="0" w:color="auto"/>
                    <w:bottom w:val="none" w:sz="0" w:space="0" w:color="auto"/>
                    <w:right w:val="none" w:sz="0" w:space="0" w:color="auto"/>
                  </w:divBdr>
                  <w:divsChild>
                    <w:div w:id="1268389195">
                      <w:marLeft w:val="0"/>
                      <w:marRight w:val="0"/>
                      <w:marTop w:val="0"/>
                      <w:marBottom w:val="0"/>
                      <w:divBdr>
                        <w:top w:val="none" w:sz="0" w:space="0" w:color="auto"/>
                        <w:left w:val="none" w:sz="0" w:space="0" w:color="auto"/>
                        <w:bottom w:val="none" w:sz="0" w:space="0" w:color="auto"/>
                        <w:right w:val="none" w:sz="0" w:space="0" w:color="auto"/>
                      </w:divBdr>
                    </w:div>
                  </w:divsChild>
                </w:div>
                <w:div w:id="1913200299">
                  <w:marLeft w:val="0"/>
                  <w:marRight w:val="0"/>
                  <w:marTop w:val="0"/>
                  <w:marBottom w:val="0"/>
                  <w:divBdr>
                    <w:top w:val="none" w:sz="0" w:space="0" w:color="auto"/>
                    <w:left w:val="none" w:sz="0" w:space="0" w:color="auto"/>
                    <w:bottom w:val="none" w:sz="0" w:space="0" w:color="auto"/>
                    <w:right w:val="none" w:sz="0" w:space="0" w:color="auto"/>
                  </w:divBdr>
                  <w:divsChild>
                    <w:div w:id="971323045">
                      <w:marLeft w:val="0"/>
                      <w:marRight w:val="0"/>
                      <w:marTop w:val="0"/>
                      <w:marBottom w:val="0"/>
                      <w:divBdr>
                        <w:top w:val="none" w:sz="0" w:space="0" w:color="auto"/>
                        <w:left w:val="none" w:sz="0" w:space="0" w:color="auto"/>
                        <w:bottom w:val="none" w:sz="0" w:space="0" w:color="auto"/>
                        <w:right w:val="none" w:sz="0" w:space="0" w:color="auto"/>
                      </w:divBdr>
                    </w:div>
                  </w:divsChild>
                </w:div>
                <w:div w:id="1919174536">
                  <w:marLeft w:val="0"/>
                  <w:marRight w:val="0"/>
                  <w:marTop w:val="0"/>
                  <w:marBottom w:val="0"/>
                  <w:divBdr>
                    <w:top w:val="none" w:sz="0" w:space="0" w:color="auto"/>
                    <w:left w:val="none" w:sz="0" w:space="0" w:color="auto"/>
                    <w:bottom w:val="none" w:sz="0" w:space="0" w:color="auto"/>
                    <w:right w:val="none" w:sz="0" w:space="0" w:color="auto"/>
                  </w:divBdr>
                  <w:divsChild>
                    <w:div w:id="831410822">
                      <w:marLeft w:val="0"/>
                      <w:marRight w:val="0"/>
                      <w:marTop w:val="0"/>
                      <w:marBottom w:val="0"/>
                      <w:divBdr>
                        <w:top w:val="none" w:sz="0" w:space="0" w:color="auto"/>
                        <w:left w:val="none" w:sz="0" w:space="0" w:color="auto"/>
                        <w:bottom w:val="none" w:sz="0" w:space="0" w:color="auto"/>
                        <w:right w:val="none" w:sz="0" w:space="0" w:color="auto"/>
                      </w:divBdr>
                    </w:div>
                  </w:divsChild>
                </w:div>
                <w:div w:id="1922635664">
                  <w:marLeft w:val="0"/>
                  <w:marRight w:val="0"/>
                  <w:marTop w:val="0"/>
                  <w:marBottom w:val="0"/>
                  <w:divBdr>
                    <w:top w:val="none" w:sz="0" w:space="0" w:color="auto"/>
                    <w:left w:val="none" w:sz="0" w:space="0" w:color="auto"/>
                    <w:bottom w:val="none" w:sz="0" w:space="0" w:color="auto"/>
                    <w:right w:val="none" w:sz="0" w:space="0" w:color="auto"/>
                  </w:divBdr>
                  <w:divsChild>
                    <w:div w:id="74135192">
                      <w:marLeft w:val="0"/>
                      <w:marRight w:val="0"/>
                      <w:marTop w:val="0"/>
                      <w:marBottom w:val="0"/>
                      <w:divBdr>
                        <w:top w:val="none" w:sz="0" w:space="0" w:color="auto"/>
                        <w:left w:val="none" w:sz="0" w:space="0" w:color="auto"/>
                        <w:bottom w:val="none" w:sz="0" w:space="0" w:color="auto"/>
                        <w:right w:val="none" w:sz="0" w:space="0" w:color="auto"/>
                      </w:divBdr>
                    </w:div>
                  </w:divsChild>
                </w:div>
                <w:div w:id="1933121542">
                  <w:marLeft w:val="0"/>
                  <w:marRight w:val="0"/>
                  <w:marTop w:val="0"/>
                  <w:marBottom w:val="0"/>
                  <w:divBdr>
                    <w:top w:val="none" w:sz="0" w:space="0" w:color="auto"/>
                    <w:left w:val="none" w:sz="0" w:space="0" w:color="auto"/>
                    <w:bottom w:val="none" w:sz="0" w:space="0" w:color="auto"/>
                    <w:right w:val="none" w:sz="0" w:space="0" w:color="auto"/>
                  </w:divBdr>
                  <w:divsChild>
                    <w:div w:id="186143616">
                      <w:marLeft w:val="0"/>
                      <w:marRight w:val="0"/>
                      <w:marTop w:val="0"/>
                      <w:marBottom w:val="0"/>
                      <w:divBdr>
                        <w:top w:val="none" w:sz="0" w:space="0" w:color="auto"/>
                        <w:left w:val="none" w:sz="0" w:space="0" w:color="auto"/>
                        <w:bottom w:val="none" w:sz="0" w:space="0" w:color="auto"/>
                        <w:right w:val="none" w:sz="0" w:space="0" w:color="auto"/>
                      </w:divBdr>
                    </w:div>
                  </w:divsChild>
                </w:div>
                <w:div w:id="2055888299">
                  <w:marLeft w:val="0"/>
                  <w:marRight w:val="0"/>
                  <w:marTop w:val="0"/>
                  <w:marBottom w:val="0"/>
                  <w:divBdr>
                    <w:top w:val="none" w:sz="0" w:space="0" w:color="auto"/>
                    <w:left w:val="none" w:sz="0" w:space="0" w:color="auto"/>
                    <w:bottom w:val="none" w:sz="0" w:space="0" w:color="auto"/>
                    <w:right w:val="none" w:sz="0" w:space="0" w:color="auto"/>
                  </w:divBdr>
                  <w:divsChild>
                    <w:div w:id="159585835">
                      <w:marLeft w:val="0"/>
                      <w:marRight w:val="0"/>
                      <w:marTop w:val="0"/>
                      <w:marBottom w:val="0"/>
                      <w:divBdr>
                        <w:top w:val="none" w:sz="0" w:space="0" w:color="auto"/>
                        <w:left w:val="none" w:sz="0" w:space="0" w:color="auto"/>
                        <w:bottom w:val="none" w:sz="0" w:space="0" w:color="auto"/>
                        <w:right w:val="none" w:sz="0" w:space="0" w:color="auto"/>
                      </w:divBdr>
                    </w:div>
                  </w:divsChild>
                </w:div>
                <w:div w:id="2069108050">
                  <w:marLeft w:val="0"/>
                  <w:marRight w:val="0"/>
                  <w:marTop w:val="0"/>
                  <w:marBottom w:val="0"/>
                  <w:divBdr>
                    <w:top w:val="none" w:sz="0" w:space="0" w:color="auto"/>
                    <w:left w:val="none" w:sz="0" w:space="0" w:color="auto"/>
                    <w:bottom w:val="none" w:sz="0" w:space="0" w:color="auto"/>
                    <w:right w:val="none" w:sz="0" w:space="0" w:color="auto"/>
                  </w:divBdr>
                  <w:divsChild>
                    <w:div w:id="713844650">
                      <w:marLeft w:val="0"/>
                      <w:marRight w:val="0"/>
                      <w:marTop w:val="0"/>
                      <w:marBottom w:val="0"/>
                      <w:divBdr>
                        <w:top w:val="none" w:sz="0" w:space="0" w:color="auto"/>
                        <w:left w:val="none" w:sz="0" w:space="0" w:color="auto"/>
                        <w:bottom w:val="none" w:sz="0" w:space="0" w:color="auto"/>
                        <w:right w:val="none" w:sz="0" w:space="0" w:color="auto"/>
                      </w:divBdr>
                    </w:div>
                  </w:divsChild>
                </w:div>
                <w:div w:id="2086418546">
                  <w:marLeft w:val="0"/>
                  <w:marRight w:val="0"/>
                  <w:marTop w:val="0"/>
                  <w:marBottom w:val="0"/>
                  <w:divBdr>
                    <w:top w:val="none" w:sz="0" w:space="0" w:color="auto"/>
                    <w:left w:val="none" w:sz="0" w:space="0" w:color="auto"/>
                    <w:bottom w:val="none" w:sz="0" w:space="0" w:color="auto"/>
                    <w:right w:val="none" w:sz="0" w:space="0" w:color="auto"/>
                  </w:divBdr>
                  <w:divsChild>
                    <w:div w:id="2112700921">
                      <w:marLeft w:val="0"/>
                      <w:marRight w:val="0"/>
                      <w:marTop w:val="0"/>
                      <w:marBottom w:val="0"/>
                      <w:divBdr>
                        <w:top w:val="none" w:sz="0" w:space="0" w:color="auto"/>
                        <w:left w:val="none" w:sz="0" w:space="0" w:color="auto"/>
                        <w:bottom w:val="none" w:sz="0" w:space="0" w:color="auto"/>
                        <w:right w:val="none" w:sz="0" w:space="0" w:color="auto"/>
                      </w:divBdr>
                    </w:div>
                  </w:divsChild>
                </w:div>
                <w:div w:id="2103069362">
                  <w:marLeft w:val="0"/>
                  <w:marRight w:val="0"/>
                  <w:marTop w:val="0"/>
                  <w:marBottom w:val="0"/>
                  <w:divBdr>
                    <w:top w:val="none" w:sz="0" w:space="0" w:color="auto"/>
                    <w:left w:val="none" w:sz="0" w:space="0" w:color="auto"/>
                    <w:bottom w:val="none" w:sz="0" w:space="0" w:color="auto"/>
                    <w:right w:val="none" w:sz="0" w:space="0" w:color="auto"/>
                  </w:divBdr>
                  <w:divsChild>
                    <w:div w:id="112165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emf"/><Relationship Id="rId11" Type="http://schemas.openxmlformats.org/officeDocument/2006/relationships/image" Target="media/image3.emf"/><Relationship Id="rId12" Type="http://schemas.openxmlformats.org/officeDocument/2006/relationships/image" Target="media/image4.emf"/><Relationship Id="rId13" Type="http://schemas.openxmlformats.org/officeDocument/2006/relationships/image" Target="media/image5.emf"/><Relationship Id="rId14" Type="http://schemas.openxmlformats.org/officeDocument/2006/relationships/image" Target="media/image6.emf"/><Relationship Id="rId15" Type="http://schemas.openxmlformats.org/officeDocument/2006/relationships/image" Target="media/image7.emf"/><Relationship Id="rId16" Type="http://schemas.openxmlformats.org/officeDocument/2006/relationships/image" Target="media/image8.emf"/><Relationship Id="rId17" Type="http://schemas.openxmlformats.org/officeDocument/2006/relationships/image" Target="media/image9.jpeg"/><Relationship Id="rId18" Type="http://schemas.openxmlformats.org/officeDocument/2006/relationships/image" Target="media/image10.png"/><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88014C-B18A-B344-9D62-F95A53A7E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5145</Words>
  <Characters>28298</Characters>
  <Application>Microsoft Macintosh Word</Application>
  <DocSecurity>0</DocSecurity>
  <Lines>235</Lines>
  <Paragraphs>66</Paragraphs>
  <ScaleCrop>false</ScaleCrop>
  <HeadingPairs>
    <vt:vector size="2" baseType="variant">
      <vt:variant>
        <vt:lpstr>Titre</vt:lpstr>
      </vt:variant>
      <vt:variant>
        <vt:i4>1</vt:i4>
      </vt:variant>
    </vt:vector>
  </HeadingPairs>
  <TitlesOfParts>
    <vt:vector size="1" baseType="lpstr">
      <vt:lpstr/>
    </vt:vector>
  </TitlesOfParts>
  <Company>KLETEL Multimédia</Company>
  <LinksUpToDate>false</LinksUpToDate>
  <CharactersWithSpaces>33377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Taina Bouganim</dc:creator>
  <cp:keywords/>
  <cp:lastModifiedBy>Taïna B</cp:lastModifiedBy>
  <cp:revision>2</cp:revision>
  <cp:lastPrinted>2015-06-10T10:21:00Z</cp:lastPrinted>
  <dcterms:created xsi:type="dcterms:W3CDTF">2016-01-02T11:19:00Z</dcterms:created>
  <dcterms:modified xsi:type="dcterms:W3CDTF">2016-01-02T11:19:00Z</dcterms:modified>
</cp:coreProperties>
</file>