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sz w:val="20"/>
          <w:szCs w:val="20"/>
        </w:rPr>
        <w:t xml:space="preserve"/>
      </w:r>
    </w:p>
    <w:p>
      <w:pPr>
        <w:spacing w:after="200" w:before="1200"/>
        <w:jc w:val="center"/>
      </w:pPr>
      <w:r>
        <w:rPr>
          <w:rFonts w:ascii="Calibri" w:cs="Calibri" w:eastAsia="Calibri" w:hAnsi="Calibri"/>
          <w:color w:val="666666"/>
          <w:spacing w:val="60"/>
          <w:sz w:val="24"/>
          <w:szCs w:val="24"/>
        </w:rPr>
        <w:t xml:space="preserve">HET OPEN VIZIER</w:t>
      </w:r>
    </w:p>
    <w:p>
      <w:pPr>
        <w:spacing w:after="400" w:before="100"/>
        <w:jc w:val="center"/>
      </w:pPr>
      <w:r>
        <w:rPr>
          <w:rFonts w:ascii="Calibri" w:cs="Calibri" w:eastAsia="Calibri" w:hAnsi="Calibri"/>
          <w:i/>
          <w:iCs/>
          <w:color w:val="666666"/>
          <w:sz w:val="22"/>
          <w:szCs w:val="22"/>
        </w:rPr>
        <w:t xml:space="preserve">Werkmemo · Bij de Zeven Dimensies</w:t>
      </w:r>
    </w:p>
    <w:p>
      <w:pPr>
        <w:spacing w:after="400" w:before="400"/>
        <w:jc w:val="center"/>
      </w:pPr>
      <w:r>
        <w:rPr>
          <w:rFonts w:ascii="Calibri" w:cs="Calibri" w:eastAsia="Calibri" w:hAnsi="Calibri"/>
          <w:b/>
          <w:bCs/>
          <w:color w:val="1A1A1A"/>
          <w:sz w:val="48"/>
          <w:szCs w:val="48"/>
        </w:rPr>
        <w:t xml:space="preserve">Gedachtegoed over gravitatie,</w:t>
      </w:r>
    </w:p>
    <w:p>
      <w:pPr>
        <w:spacing w:after="600"/>
        <w:jc w:val="center"/>
      </w:pPr>
      <w:r>
        <w:rPr>
          <w:rFonts w:ascii="Calibri" w:cs="Calibri" w:eastAsia="Calibri" w:hAnsi="Calibri"/>
          <w:b/>
          <w:bCs/>
          <w:color w:val="1A1A1A"/>
          <w:sz w:val="48"/>
          <w:szCs w:val="48"/>
        </w:rPr>
        <w:t xml:space="preserve">plasma en de diepere dimensie</w:t>
      </w:r>
    </w:p>
    <w:p>
      <w:pPr>
        <w:spacing w:after="200" w:before="800"/>
        <w:jc w:val="center"/>
      </w:pPr>
      <w:r>
        <w:rPr>
          <w:rFonts w:ascii="Calibri" w:cs="Calibri" w:eastAsia="Calibri" w:hAnsi="Calibri"/>
          <w:i/>
          <w:iCs/>
          <w:color w:val="2c4d7a"/>
          <w:sz w:val="26"/>
          <w:szCs w:val="26"/>
        </w:rPr>
        <w:t xml:space="preserve">Een verkennend gesprek</w:t>
      </w:r>
    </w:p>
    <w:p>
      <w:pPr>
        <w:spacing w:after="1200" w:before="100"/>
        <w:jc w:val="center"/>
      </w:pPr>
      <w:r>
        <w:rPr>
          <w:rFonts w:ascii="Calibri" w:cs="Calibri" w:eastAsia="Calibri" w:hAnsi="Calibri"/>
          <w:color w:val="666666"/>
          <w:sz w:val="22"/>
          <w:szCs w:val="22"/>
        </w:rPr>
        <w:t xml:space="preserve">tussen Jacobus van Merksteijn en Het Open Vizier</w:t>
      </w:r>
    </w:p>
    <w:p>
      <w:pPr>
        <w:spacing w:after="100" w:before="1600"/>
        <w:jc w:val="center"/>
      </w:pPr>
      <w:r>
        <w:rPr>
          <w:rFonts w:ascii="Calibri" w:cs="Calibri" w:eastAsia="Calibri" w:hAnsi="Calibri"/>
          <w:color w:val="666666"/>
          <w:sz w:val="20"/>
          <w:szCs w:val="20"/>
        </w:rPr>
        <w:t xml:space="preserve">30 — 31 mei 2026</w:t>
      </w:r>
    </w:p>
    <w:p>
      <w:r>
        <w:br w:type="page"/>
      </w:r>
    </w:p>
    <w:p>
      <w:pPr>
        <w:pStyle w:val="Heading1"/>
        <w:spacing w:after="240" w:before="480"/>
      </w:pPr>
      <w:r>
        <w:rPr>
          <w:rFonts w:ascii="Calibri" w:cs="Calibri" w:eastAsia="Calibri" w:hAnsi="Calibri"/>
          <w:b/>
          <w:bCs/>
          <w:color w:val="2c4d7a"/>
          <w:sz w:val="36"/>
          <w:szCs w:val="36"/>
        </w:rPr>
        <w:t xml:space="preserve">Inleiding</w:t>
      </w:r>
    </w:p>
    <w:p>
      <w:pPr>
        <w:spacing w:after="160" w:line="320" w:lineRule="auto"/>
      </w:pPr>
      <w:r>
        <w:rPr>
          <w:rFonts w:ascii="Calibri" w:cs="Calibri" w:eastAsia="Calibri" w:hAnsi="Calibri"/>
          <w:sz w:val="22"/>
          <w:szCs w:val="22"/>
        </w:rPr>
        <w:t xml:space="preserve">In de marge van een redactionele vraag over Editie 3 — waarom een schilderij niet getoond werd — gleed het gesprek af naar iets veel groters: een serie wonderlijke vragen over plasma-opsluiting, gravitatiestraling en de mogelijkheid om vanuit een hogere dimensie te denken over fysische instabiliteit.</w:t>
      </w:r>
    </w:p>
    <w:p>
      <w:pPr>
        <w:spacing w:after="160" w:line="320" w:lineRule="auto"/>
      </w:pPr>
      <w:r>
        <w:rPr>
          <w:rFonts w:ascii="Calibri" w:cs="Calibri" w:eastAsia="Calibri" w:hAnsi="Calibri"/>
          <w:sz w:val="22"/>
          <w:szCs w:val="22"/>
        </w:rPr>
        <w:t xml:space="preserve">Dit document legt die vragen en de bijbehorende verkenningen vast, in de volgorde waarin ze opkwamen. Het is geen wetenschappelijk paper en geen definitief antwoord. Het is een werkmemo — een terreinverkenning waar geen kaarten van bestaan, opgesteld door een lekendenker die zich niet door bestaande paradigma's laat tegenhouden.</w:t>
      </w:r>
    </w:p>
    <w:p>
      <w:pPr>
        <w:spacing w:after="160" w:line="320" w:lineRule="auto"/>
      </w:pPr>
      <w:r>
        <w:rPr>
          <w:rFonts w:ascii="Calibri" w:cs="Calibri" w:eastAsia="Calibri" w:hAnsi="Calibri"/>
          <w:sz w:val="22"/>
          <w:szCs w:val="22"/>
        </w:rPr>
        <w:t xml:space="preserve">De vragen zijn van Jacobus van Merksteijn, uitvinder en materiaaltechnoloog. De redeneringen erna zijn opgesteld in dialoog. Beide hebben de kwaliteit van een eerste hardop denken — niet een laatste woord. Wie het document leest doet er goed aan dezelfde toon aan te nemen: een verkenning, geen verklaring.</w:t>
      </w:r>
    </w:p>
    <w:p>
      <w:pPr>
        <w:pBdr>
          <w:left w:val="single" w:color="2c4d7a" w:sz="24" w:space="12"/>
        </w:pBdr>
        <w:shd w:fill="F4F1EA" w:color="auto" w:val="clear"/>
        <w:spacing w:after="200" w:before="200" w:line="320" w:lineRule="auto"/>
        <w:ind w:left="600" w:right="600"/>
      </w:pPr>
      <w:r>
        <w:rPr>
          <w:rFonts w:ascii="Calibri" w:cs="Calibri" w:eastAsia="Calibri" w:hAnsi="Calibri"/>
          <w:i/>
          <w:iCs/>
          <w:color w:val="333333"/>
          <w:sz w:val="22"/>
          <w:szCs w:val="22"/>
        </w:rPr>
        <w:t xml:space="preserve">Vragen, vragen en vragen. Alleen dat maakt het leven zo mooi.</w:t>
      </w:r>
    </w:p>
    <w:p>
      <w:pPr>
        <w:spacing w:after="160" w:line="320" w:lineRule="auto"/>
      </w:pPr>
      <w:r>
        <w:rPr>
          <w:rFonts w:ascii="Calibri" w:cs="Calibri" w:eastAsia="Calibri" w:hAnsi="Calibri"/>
          <w:sz w:val="22"/>
          <w:szCs w:val="22"/>
        </w:rPr>
        <w:t xml:space="preserve">— Jacobus van Merksteijn, in de aanloop tot dit gesprek.</w:t>
      </w:r>
    </w:p>
    <w:p>
      <w:r>
        <w:br w:type="page"/>
      </w:r>
    </w:p>
    <w:p>
      <w:pPr>
        <w:pStyle w:val="Heading1"/>
        <w:spacing w:after="240" w:before="480"/>
      </w:pPr>
      <w:r>
        <w:rPr>
          <w:rFonts w:ascii="Calibri" w:cs="Calibri" w:eastAsia="Calibri" w:hAnsi="Calibri"/>
          <w:b/>
          <w:bCs/>
          <w:color w:val="2c4d7a"/>
          <w:sz w:val="36"/>
          <w:szCs w:val="36"/>
        </w:rPr>
        <w:t xml:space="preserve">Eerste verkenning</w:t>
      </w:r>
    </w:p>
    <w:p>
      <w:pPr>
        <w:pStyle w:val="Heading2"/>
        <w:spacing w:after="180" w:before="360"/>
      </w:pPr>
      <w:r>
        <w:rPr>
          <w:rFonts w:ascii="Calibri" w:cs="Calibri" w:eastAsia="Calibri" w:hAnsi="Calibri"/>
          <w:b/>
          <w:bCs/>
          <w:color w:val="1A1A1A"/>
          <w:sz w:val="28"/>
          <w:szCs w:val="28"/>
        </w:rPr>
        <w:t xml:space="preserve">De drie vragen</w:t>
      </w:r>
    </w:p>
    <w:p>
      <w:pPr>
        <w:spacing w:after="160" w:line="320" w:lineRule="auto"/>
      </w:pPr>
      <w:r>
        <w:rPr>
          <w:rFonts w:ascii="Calibri" w:cs="Calibri" w:eastAsia="Calibri" w:hAnsi="Calibri"/>
          <w:sz w:val="22"/>
          <w:szCs w:val="22"/>
        </w:rPr>
        <w:t xml:space="preserve">Het gesprek begon met drie vragen die op het eerste gezicht over plasma-fysica gaan, maar bij nadere lezing een diepere, geometrische vraag stellen: hoe ziet stabiliteit eruit als je haar van buitenaf, vanuit een andere dimensie, bekijkt?</w:t>
      </w:r>
    </w:p>
    <w:p>
      <w:pPr>
        <w:spacing w:after="160" w:line="320" w:lineRule="auto"/>
      </w:pPr>
      <w:r>
        <w:rPr>
          <w:rFonts w:ascii="Calibri" w:cs="Calibri" w:eastAsia="Calibri" w:hAnsi="Calibri"/>
          <w:b/>
          <w:bCs/>
          <w:sz w:val="22"/>
          <w:szCs w:val="22"/>
        </w:rPr>
        <w:t xml:space="preserve">Vraag 1. </w:t>
      </w:r>
      <w:r>
        <w:rPr>
          <w:rFonts w:ascii="Calibri" w:cs="Calibri" w:eastAsia="Calibri" w:hAnsi="Calibri"/>
          <w:sz w:val="22"/>
          <w:szCs w:val="22"/>
        </w:rPr>
        <w:t xml:space="preserve">Houdt de hypothetisch veronderstelde gravitatiestraling plasma rustig — of laat zij het juist uit elkaar spatten?</w:t>
      </w:r>
    </w:p>
    <w:p>
      <w:pPr>
        <w:spacing w:after="160" w:line="320" w:lineRule="auto"/>
      </w:pPr>
      <w:r>
        <w:rPr>
          <w:rFonts w:ascii="Calibri" w:cs="Calibri" w:eastAsia="Calibri" w:hAnsi="Calibri"/>
          <w:b/>
          <w:bCs/>
          <w:sz w:val="22"/>
          <w:szCs w:val="22"/>
        </w:rPr>
        <w:t xml:space="preserve">Vraag 2. </w:t>
      </w:r>
      <w:r>
        <w:rPr>
          <w:rFonts w:ascii="Calibri" w:cs="Calibri" w:eastAsia="Calibri" w:hAnsi="Calibri"/>
          <w:sz w:val="22"/>
          <w:szCs w:val="22"/>
        </w:rPr>
        <w:t xml:space="preserve">Bestaat er een antigravitatie-element of -stoorzender die plasma in opsluiting kan houden?</w:t>
      </w:r>
    </w:p>
    <w:p>
      <w:pPr>
        <w:spacing w:after="160" w:line="320" w:lineRule="auto"/>
      </w:pPr>
      <w:r>
        <w:rPr>
          <w:rFonts w:ascii="Calibri" w:cs="Calibri" w:eastAsia="Calibri" w:hAnsi="Calibri"/>
          <w:b/>
          <w:bCs/>
          <w:sz w:val="22"/>
          <w:szCs w:val="22"/>
        </w:rPr>
        <w:t xml:space="preserve">Vraag 3. </w:t>
      </w:r>
      <w:r>
        <w:rPr>
          <w:rFonts w:ascii="Calibri" w:cs="Calibri" w:eastAsia="Calibri" w:hAnsi="Calibri"/>
          <w:sz w:val="22"/>
          <w:szCs w:val="22"/>
        </w:rPr>
        <w:t xml:space="preserve">Is er een andere manier om dit te beschrijven en te bekijken — vanuit een hogere dimensie?</w:t>
      </w:r>
    </w:p>
    <w:p>
      <w:pPr>
        <w:spacing w:after="160" w:line="320" w:lineRule="auto"/>
      </w:pPr>
      <w:r>
        <w:rPr>
          <w:rFonts w:ascii="Calibri" w:cs="Calibri" w:eastAsia="Calibri" w:hAnsi="Calibri"/>
          <w:sz w:val="22"/>
          <w:szCs w:val="22"/>
        </w:rPr>
        <w:t xml:space="preserve">De vragen zijn in hun formulering speculatief, maar ze raken aan een diepe spanning in de hedendaagse plasma-fysica: dat onze enige werkende opsluiting (magnetisch) intrinsiek gebrekkig is en dat de fysica daar geen fundamenteel nieuwe richting voor heeft gevonden in de afgelopen veertig jaar.</w:t>
      </w:r>
    </w:p>
    <w:p>
      <w:pPr>
        <w:pStyle w:val="Heading2"/>
        <w:spacing w:after="180" w:before="360"/>
      </w:pPr>
      <w:r>
        <w:rPr>
          <w:rFonts w:ascii="Calibri" w:cs="Calibri" w:eastAsia="Calibri" w:hAnsi="Calibri"/>
          <w:b/>
          <w:bCs/>
          <w:color w:val="1A1A1A"/>
          <w:sz w:val="28"/>
          <w:szCs w:val="28"/>
        </w:rPr>
        <w:t xml:space="preserve">Wat de fysica nu wel kan</w:t>
      </w:r>
    </w:p>
    <w:p>
      <w:pPr>
        <w:spacing w:after="160" w:line="320" w:lineRule="auto"/>
      </w:pPr>
      <w:r>
        <w:rPr>
          <w:rFonts w:ascii="Calibri" w:cs="Calibri" w:eastAsia="Calibri" w:hAnsi="Calibri"/>
          <w:sz w:val="22"/>
          <w:szCs w:val="22"/>
        </w:rPr>
        <w:t xml:space="preserve">Tokamaks (ITER) en stellaratoren (Wendelstein 7-X) houden plasma op zijn plaats door een driedimensionaal gevormd magneetveld. Plasma — ionen en elektronen die onafhankelijk van elkaar bewegen — wordt geleid door de Lorentz-kracht: ladingen voelen het magneetveld en cirkelen rond de veldlijnen.</w:t>
      </w:r>
    </w:p>
    <w:p>
      <w:pPr>
        <w:spacing w:after="160" w:line="320" w:lineRule="auto"/>
      </w:pPr>
      <w:r>
        <w:rPr>
          <w:rFonts w:ascii="Calibri" w:cs="Calibri" w:eastAsia="Calibri" w:hAnsi="Calibri"/>
          <w:sz w:val="22"/>
          <w:szCs w:val="22"/>
        </w:rPr>
        <w:t xml:space="preserve">De zwakte van magnetische opsluiting is structureel. Het veld is altijd anisotroop — sterker in sommige richtingen dan andere. Plasma vindt onvermijdelijk de zwakste plek (in tokamaks: het X-point) en lekt daar weg. De energie die je in opsluiting steekt wordt deels weer afgebroken door de instabiliteit die zij zelf veroorzaakt.</w:t>
      </w:r>
    </w:p>
    <w:p>
      <w:pPr>
        <w:spacing w:after="160" w:line="320" w:lineRule="auto"/>
      </w:pPr>
      <w:r>
        <w:rPr>
          <w:rFonts w:ascii="Calibri" w:cs="Calibri" w:eastAsia="Calibri" w:hAnsi="Calibri"/>
          <w:sz w:val="22"/>
          <w:szCs w:val="22"/>
        </w:rPr>
        <w:t xml:space="preserve">Wat de plasma-fysica nu doet om dit op te lossen is wat in het gesprek "overschreeuwen" werd genoemd: een sterkere kracht inzetten om de zwakke punten van de eerste te overstemmen. Dat gebeurt via radiogolven op cyclotronfrequenties (ICRH, ECRH), via lower-hybrid current drive, en via micromagnetische correctie-spoelen die plaatselijke instabiliteit bijsturen.</w:t>
      </w:r>
    </w:p>
    <w:p>
      <w:pPr>
        <w:pBdr>
          <w:left w:val="single" w:color="2c4d7a" w:sz="24" w:space="12"/>
        </w:pBdr>
        <w:shd w:fill="F4F1EA" w:color="auto" w:val="clear"/>
        <w:spacing w:after="200" w:before="200" w:line="320" w:lineRule="auto"/>
        <w:ind w:left="600" w:right="600"/>
      </w:pPr>
      <w:r>
        <w:rPr>
          <w:rFonts w:ascii="Calibri" w:cs="Calibri" w:eastAsia="Calibri" w:hAnsi="Calibri"/>
          <w:i/>
          <w:iCs/>
          <w:color w:val="333333"/>
          <w:sz w:val="22"/>
          <w:szCs w:val="22"/>
        </w:rPr>
        <w:t xml:space="preserve">De zwakheid van magnetische opsluiting is geen technologisch probleem maar een geometrisch probleem.</w:t>
      </w:r>
    </w:p>
    <w:p>
      <w:pPr>
        <w:spacing w:after="160" w:line="320" w:lineRule="auto"/>
      </w:pPr>
      <w:r>
        <w:rPr>
          <w:rFonts w:ascii="Calibri" w:cs="Calibri" w:eastAsia="Calibri" w:hAnsi="Calibri"/>
          <w:sz w:val="22"/>
          <w:szCs w:val="22"/>
        </w:rPr>
        <w:t xml:space="preserve">Het werkt — gedeeltelijk. Plasma blijft langer bijeen dan zonder. Maar het werkt binnen dezelfde fysische laag waarin het probleem zich voordoet: elektromagnetisme tegen elektromagnetisch verlies. Dat is een gevecht waar beide partijen op dezelfde tijdschaal vechten, op dezelfde frequenties resoneren, en elkaar op de verkeerde momenten kunnen versterken.</w:t>
      </w:r>
    </w:p>
    <w:p>
      <w:r>
        <w:br w:type="page"/>
      </w:r>
    </w:p>
    <w:p>
      <w:pPr>
        <w:pStyle w:val="Heading1"/>
        <w:spacing w:after="240" w:before="480"/>
      </w:pPr>
      <w:r>
        <w:rPr>
          <w:rFonts w:ascii="Calibri" w:cs="Calibri" w:eastAsia="Calibri" w:hAnsi="Calibri"/>
          <w:b/>
          <w:bCs/>
          <w:color w:val="2c4d7a"/>
          <w:sz w:val="36"/>
          <w:szCs w:val="36"/>
        </w:rPr>
        <w:t xml:space="preserve">Vraag 1 — gravitatiestraling als rustbrenger of als verstoorder?</w:t>
      </w:r>
    </w:p>
    <w:p>
      <w:pPr>
        <w:spacing w:after="160" w:line="320" w:lineRule="auto"/>
      </w:pPr>
      <w:r>
        <w:rPr>
          <w:rFonts w:ascii="Calibri" w:cs="Calibri" w:eastAsia="Calibri" w:hAnsi="Calibri"/>
          <w:sz w:val="22"/>
          <w:szCs w:val="22"/>
        </w:rPr>
        <w:t xml:space="preserve">Het antwoord hangt volledig af van het type gravitatiestraling. Twee scenario's lopen door elkaar, en de fysica heeft tot nu toe niet hard kunnen kiezen welke werkelijk bestaat in een hypothetisch zevende-dimensionaal achtergrondveld.</w:t>
      </w:r>
    </w:p>
    <w:p>
      <w:pPr>
        <w:pStyle w:val="Heading2"/>
        <w:spacing w:after="180" w:before="360"/>
      </w:pPr>
      <w:r>
        <w:rPr>
          <w:rFonts w:ascii="Calibri" w:cs="Calibri" w:eastAsia="Calibri" w:hAnsi="Calibri"/>
          <w:b/>
          <w:bCs/>
          <w:color w:val="1A1A1A"/>
          <w:sz w:val="28"/>
          <w:szCs w:val="28"/>
        </w:rPr>
        <w:t xml:space="preserve">Scenario A — statisch of langzaam variërend gravitatieveld</w:t>
      </w:r>
    </w:p>
    <w:p>
      <w:pPr>
        <w:spacing w:after="160" w:line="320" w:lineRule="auto"/>
      </w:pPr>
      <w:r>
        <w:rPr>
          <w:rFonts w:ascii="Calibri" w:cs="Calibri" w:eastAsia="Calibri" w:hAnsi="Calibri"/>
          <w:sz w:val="22"/>
          <w:szCs w:val="22"/>
        </w:rPr>
        <w:t xml:space="preserve">In dit scenario werkt gravitatiestraling als een isotrope omhulling. Elk plasma-deeltje voelt min of meer dezelfde trekkracht aan elke kant, en het saldo is netto-stabiel. De straling houdt het plasma rustig — niet door iets actiefs te doen, maar door alle plasma-deeltjes gelijkmatig naar binnen te trekken.</w:t>
      </w:r>
    </w:p>
    <w:p>
      <w:pPr>
        <w:spacing w:after="160" w:line="320" w:lineRule="auto"/>
      </w:pPr>
      <w:r>
        <w:rPr>
          <w:rFonts w:ascii="Calibri" w:cs="Calibri" w:eastAsia="Calibri" w:hAnsi="Calibri"/>
          <w:sz w:val="22"/>
          <w:szCs w:val="22"/>
        </w:rPr>
        <w:t xml:space="preserve">Dit is precies wat zwaartekracht in een ster doet. Een ster is in essentie een plasmabal die door zwaartekracht bijeen wordt gehouden tegen de uitdrijvende fusie-druk in. Geen externe controle, geen actief regelsysteem, geen oscillerende correctie — alleen het feit dat alle massa naar het centrum trekt, en de fusie-druk precies de tegenkracht oplevert die nodig is voor evenwicht.</w:t>
      </w:r>
    </w:p>
    <w:p>
      <w:pPr>
        <w:spacing w:after="160" w:line="320" w:lineRule="auto"/>
      </w:pPr>
      <w:r>
        <w:rPr>
          <w:rFonts w:ascii="Calibri" w:cs="Calibri" w:eastAsia="Calibri" w:hAnsi="Calibri"/>
          <w:sz w:val="22"/>
          <w:szCs w:val="22"/>
        </w:rPr>
        <w:t xml:space="preserve">Op kosmische schaal werkt het al sinds het ontstaan van het heelal. De zon hangt 4,6 miljard jaar in evenwicht. Onze fusie-reactoren proberen dezelfde stabiliteit te bereiken zonder de massa van een ster — en dat blijkt extreem moeilijk te zijn, omdat magnetische opsluiting nooit echt isotroop kan zijn.</w:t>
      </w:r>
    </w:p>
    <w:p>
      <w:pPr>
        <w:pStyle w:val="Heading2"/>
        <w:spacing w:after="180" w:before="360"/>
      </w:pPr>
      <w:r>
        <w:rPr>
          <w:rFonts w:ascii="Calibri" w:cs="Calibri" w:eastAsia="Calibri" w:hAnsi="Calibri"/>
          <w:b/>
          <w:bCs/>
          <w:color w:val="1A1A1A"/>
          <w:sz w:val="28"/>
          <w:szCs w:val="28"/>
        </w:rPr>
        <w:t xml:space="preserve">Scenario B — oscillerende gravitatiestraling</w:t>
      </w:r>
    </w:p>
    <w:p>
      <w:pPr>
        <w:spacing w:after="160" w:line="320" w:lineRule="auto"/>
      </w:pPr>
      <w:r>
        <w:rPr>
          <w:rFonts w:ascii="Calibri" w:cs="Calibri" w:eastAsia="Calibri" w:hAnsi="Calibri"/>
          <w:sz w:val="22"/>
          <w:szCs w:val="22"/>
        </w:rPr>
        <w:t xml:space="preserve">In dit scenario werkt gravitatiestraling als de golven die LIGO sinds 2015 meet vanuit botsende zwarte gaten. Zij rekt en staucht ruimte zelf, en plasma zou in dezelfde frequentie meebewegen. Dat zou een resonantie kunnen veroorzaken waarbij ladingen tegen elkaar in oscilleren en het plasma uit elkaar spat.</w:t>
      </w:r>
    </w:p>
    <w:p>
      <w:pPr>
        <w:spacing w:after="160" w:line="320" w:lineRule="auto"/>
      </w:pPr>
      <w:r>
        <w:rPr>
          <w:rFonts w:ascii="Calibri" w:cs="Calibri" w:eastAsia="Calibri" w:hAnsi="Calibri"/>
          <w:sz w:val="22"/>
          <w:szCs w:val="22"/>
        </w:rPr>
        <w:t xml:space="preserve">Op aarde-schaal zijn dergelijke golven extreem zwak — een rek van ongeveer 10⁻²¹. Pas vlak bij een bron-zwart-gat zou plasma er destructief op reageren. Voor terrestrische fusiereactoren zou deze vorm van gravitatiestraling geen meetbaar effect hebben.</w:t>
      </w:r>
    </w:p>
    <w:p>
      <w:pPr>
        <w:pStyle w:val="Heading2"/>
        <w:spacing w:after="180" w:before="360"/>
      </w:pPr>
      <w:r>
        <w:rPr>
          <w:rFonts w:ascii="Calibri" w:cs="Calibri" w:eastAsia="Calibri" w:hAnsi="Calibri"/>
          <w:b/>
          <w:bCs/>
          <w:color w:val="1A1A1A"/>
          <w:sz w:val="28"/>
          <w:szCs w:val="28"/>
        </w:rPr>
        <w:t xml:space="preserve">Welk scenario past bij het 7D-model?</w:t>
      </w:r>
    </w:p>
    <w:p>
      <w:pPr>
        <w:spacing w:after="160" w:line="320" w:lineRule="auto"/>
      </w:pPr>
      <w:r>
        <w:rPr>
          <w:rFonts w:ascii="Calibri" w:cs="Calibri" w:eastAsia="Calibri" w:hAnsi="Calibri"/>
          <w:sz w:val="22"/>
          <w:szCs w:val="22"/>
        </w:rPr>
        <w:t xml:space="preserve">De gravitatiestraling die in het zevende-dimensionale model hypothetisch wordt verondersteld — als statisch hoog-dimensionaal achtergrondveld — past meer bij Scenario A. Zij zou plasma juist binden, niet uit elkaar jagen. In de woorden van het model: gravitatie is D7, de diepste, traagste laag, die alle andere lagen onmerkbaar maar volledig doordringt. Zij is geen tegenstander van het plasma. Zij is de achtergrondrust waarin het plasma bestaat.</w:t>
      </w:r>
    </w:p>
    <w:p>
      <w:pPr>
        <w:pBdr>
          <w:left w:val="single" w:color="2c4d7a" w:sz="24" w:space="12"/>
        </w:pBdr>
        <w:shd w:fill="F4F1EA" w:color="auto" w:val="clear"/>
        <w:spacing w:after="200" w:before="200" w:line="320" w:lineRule="auto"/>
        <w:ind w:left="600" w:right="600"/>
      </w:pPr>
      <w:r>
        <w:rPr>
          <w:rFonts w:ascii="Calibri" w:cs="Calibri" w:eastAsia="Calibri" w:hAnsi="Calibri"/>
          <w:i/>
          <w:iCs/>
          <w:color w:val="333333"/>
          <w:sz w:val="22"/>
          <w:szCs w:val="22"/>
        </w:rPr>
        <w:t xml:space="preserve">Een vis zwemt niet tegen het water. Het water vormt zijn beweegruimte.</w:t>
      </w:r>
    </w:p>
    <w:p>
      <w:r>
        <w:br w:type="page"/>
      </w:r>
    </w:p>
    <w:p>
      <w:pPr>
        <w:pStyle w:val="Heading1"/>
        <w:spacing w:after="240" w:before="480"/>
      </w:pPr>
      <w:r>
        <w:rPr>
          <w:rFonts w:ascii="Calibri" w:cs="Calibri" w:eastAsia="Calibri" w:hAnsi="Calibri"/>
          <w:b/>
          <w:bCs/>
          <w:color w:val="2c4d7a"/>
          <w:sz w:val="36"/>
          <w:szCs w:val="36"/>
        </w:rPr>
        <w:t xml:space="preserve">Vraag 2 — bestaat er een antigravitatie-element?</w:t>
      </w:r>
    </w:p>
    <w:p>
      <w:pPr>
        <w:spacing w:after="160" w:line="320" w:lineRule="auto"/>
      </w:pPr>
      <w:r>
        <w:rPr>
          <w:rFonts w:ascii="Calibri" w:cs="Calibri" w:eastAsia="Calibri" w:hAnsi="Calibri"/>
          <w:sz w:val="22"/>
          <w:szCs w:val="22"/>
        </w:rPr>
        <w:t xml:space="preserve">Hier wordt het echt spannend. De fysica kent één serieuze kandidaat: donkere energie. Die werkt op grote schaal als een antigravitatie — versnelt de uitdijing van het heelal sinds zo'n vijf miljard jaar geleden. Maar op laboratorium-schaal is zij niet localiseerbaar, niet op te wekken, niet op te slaan.</w:t>
      </w:r>
    </w:p>
    <w:p>
      <w:pPr>
        <w:spacing w:after="160" w:line="320" w:lineRule="auto"/>
      </w:pPr>
      <w:r>
        <w:rPr>
          <w:rFonts w:ascii="Calibri" w:cs="Calibri" w:eastAsia="Calibri" w:hAnsi="Calibri"/>
          <w:sz w:val="22"/>
          <w:szCs w:val="22"/>
        </w:rPr>
        <w:t xml:space="preserve">Theoretisch zijn er drie routes om actief antigravitatie te maken:</w:t>
      </w:r>
    </w:p>
    <w:p>
      <w:pPr>
        <w:pStyle w:val="Heading3"/>
        <w:spacing w:after="140" w:before="280"/>
      </w:pPr>
      <w:r>
        <w:rPr>
          <w:rFonts w:ascii="Calibri" w:cs="Calibri" w:eastAsia="Calibri" w:hAnsi="Calibri"/>
          <w:b/>
          <w:bCs/>
          <w:color w:val="2c4d7a"/>
          <w:sz w:val="24"/>
          <w:szCs w:val="24"/>
        </w:rPr>
        <w:t xml:space="preserve">Negatieve massa</w:t>
      </w:r>
    </w:p>
    <w:p>
      <w:pPr>
        <w:spacing w:after="160" w:line="320" w:lineRule="auto"/>
      </w:pPr>
      <w:r>
        <w:rPr>
          <w:rFonts w:ascii="Calibri" w:cs="Calibri" w:eastAsia="Calibri" w:hAnsi="Calibri"/>
          <w:sz w:val="22"/>
          <w:szCs w:val="22"/>
        </w:rPr>
        <w:t xml:space="preserve">Deze bestaat misschien in de vorm van de hypothetische exotische materie uit Miguel Alcubierre's warp-drive paper (1994). Niemand heeft ooit een gram waargenomen, en de meeste theoretici achten haar niet-fysisch. Mocht zij bestaan, dan zou je plasma in een gravitationele kooi van negatieve massa kunnen vangen — antigravitatie als omhulling die plasma in een gunstige plek hangt zonder elektromagnetische zwakheden.</w:t>
      </w:r>
    </w:p>
    <w:p>
      <w:pPr>
        <w:pStyle w:val="Heading3"/>
        <w:spacing w:after="140" w:before="280"/>
      </w:pPr>
      <w:r>
        <w:rPr>
          <w:rFonts w:ascii="Calibri" w:cs="Calibri" w:eastAsia="Calibri" w:hAnsi="Calibri"/>
          <w:b/>
          <w:bCs/>
          <w:color w:val="2c4d7a"/>
          <w:sz w:val="24"/>
          <w:szCs w:val="24"/>
        </w:rPr>
        <w:t xml:space="preserve">Casimir-vacuüm</w:t>
      </w:r>
    </w:p>
    <w:p>
      <w:pPr>
        <w:spacing w:after="160" w:line="320" w:lineRule="auto"/>
      </w:pPr>
      <w:r>
        <w:rPr>
          <w:rFonts w:ascii="Calibri" w:cs="Calibri" w:eastAsia="Calibri" w:hAnsi="Calibri"/>
          <w:sz w:val="22"/>
          <w:szCs w:val="22"/>
        </w:rPr>
        <w:t xml:space="preserve">Tussen twee zeer dichte platen ontstaat een gebied met negatieve energiedichtheid. Dit is op nano-schaal experimenteel bevestigd. Op fusie-reactor-schaal is het nog niet bruikbaar — de effecten schalen extreem moeilijk omhoog. Maar het bewijst een principe: het vacuüm kan in principe een negatieve gravitationele bijdrage leveren.</w:t>
      </w:r>
    </w:p>
    <w:p>
      <w:pPr>
        <w:pStyle w:val="Heading3"/>
        <w:spacing w:after="140" w:before="280"/>
      </w:pPr>
      <w:r>
        <w:rPr>
          <w:rFonts w:ascii="Calibri" w:cs="Calibri" w:eastAsia="Calibri" w:hAnsi="Calibri"/>
          <w:b/>
          <w:bCs/>
          <w:color w:val="2c4d7a"/>
          <w:sz w:val="24"/>
          <w:szCs w:val="24"/>
        </w:rPr>
        <w:t xml:space="preserve">Gravitomagnetisme — frame-dragging</w:t>
      </w:r>
    </w:p>
    <w:p>
      <w:pPr>
        <w:spacing w:after="160" w:line="320" w:lineRule="auto"/>
      </w:pPr>
      <w:r>
        <w:rPr>
          <w:rFonts w:ascii="Calibri" w:cs="Calibri" w:eastAsia="Calibri" w:hAnsi="Calibri"/>
          <w:sz w:val="22"/>
          <w:szCs w:val="22"/>
        </w:rPr>
        <w:t xml:space="preserve">Een snel roterende massa wrijft de ruimte mee. Einstein voorspelde het effect, en Gravity Probe B bevestigde het experimenteel in 2011. Een superzware, supersnel roterende ring rond een plasma-vat zou aan de binnenkant een lichte effectieve antigravitatie kunnen geven. Het effect is extreem zwak. Voor merkbaar effect zou je neutronenster-dichtheden en MHz-rotaties nodig hebben — wat niet kan op aarde.</w:t>
      </w:r>
    </w:p>
    <w:p>
      <w:pPr>
        <w:pStyle w:val="Heading2"/>
        <w:spacing w:after="180" w:before="360"/>
      </w:pPr>
      <w:r>
        <w:rPr>
          <w:rFonts w:ascii="Calibri" w:cs="Calibri" w:eastAsia="Calibri" w:hAnsi="Calibri"/>
          <w:b/>
          <w:bCs/>
          <w:color w:val="1A1A1A"/>
          <w:sz w:val="28"/>
          <w:szCs w:val="28"/>
        </w:rPr>
        <w:t xml:space="preserve">De praktische realiteit</w:t>
      </w:r>
    </w:p>
    <w:p>
      <w:pPr>
        <w:spacing w:after="160" w:line="320" w:lineRule="auto"/>
      </w:pPr>
      <w:r>
        <w:rPr>
          <w:rFonts w:ascii="Calibri" w:cs="Calibri" w:eastAsia="Calibri" w:hAnsi="Calibri"/>
          <w:sz w:val="22"/>
          <w:szCs w:val="22"/>
        </w:rPr>
        <w:t xml:space="preserve">Wat ITER en andere tokamaks nu hebben is een magnetische kooi. Wat de zon heeft is een gravitationele kooi van zonsmassa. Wij missen de hefboom om de tweede te bouwen — we kunnen geen lokaal sterke gravitatie opwekken, geen gram negatieve massa fabriceren, geen frame-dragging op laboratorium-schaal genereren.</w:t>
      </w:r>
    </w:p>
    <w:p>
      <w:pPr>
        <w:pBdr>
          <w:left w:val="single" w:color="2c4d7a" w:sz="24" w:space="12"/>
        </w:pBdr>
        <w:shd w:fill="F4F1EA" w:color="auto" w:val="clear"/>
        <w:spacing w:after="200" w:before="200" w:line="320" w:lineRule="auto"/>
        <w:ind w:left="600" w:right="600"/>
      </w:pPr>
      <w:r>
        <w:rPr>
          <w:rFonts w:ascii="Calibri" w:cs="Calibri" w:eastAsia="Calibri" w:hAnsi="Calibri"/>
          <w:i/>
          <w:iCs/>
          <w:color w:val="333333"/>
          <w:sz w:val="22"/>
          <w:szCs w:val="22"/>
        </w:rPr>
        <w:t xml:space="preserve">De zon doet dit al, gratis. Plasma in de zon is stabiel omdat zwaartekracht overal precies sterk genoeg is om de uitdrijvende fusiedruk te compenseren.</w:t>
      </w:r>
    </w:p>
    <w:p>
      <w:pPr>
        <w:spacing w:after="160" w:line="320" w:lineRule="auto"/>
      </w:pPr>
      <w:r>
        <w:rPr>
          <w:rFonts w:ascii="Calibri" w:cs="Calibri" w:eastAsia="Calibri" w:hAnsi="Calibri"/>
          <w:sz w:val="22"/>
          <w:szCs w:val="22"/>
        </w:rPr>
        <w:t xml:space="preserve">Maar er is een uitweg die past bij hoe de vraag zelf is geformuleerd — vanuit een andere dimensie. Niet "hoe wek ik gravitatie op?", maar: hoe imiteer ik de geometrische eigenschap van gravitatie met de middelen die ik wel heb?</w:t>
      </w:r>
    </w:p>
    <w:p>
      <w:r>
        <w:br w:type="page"/>
      </w:r>
    </w:p>
    <w:p>
      <w:pPr>
        <w:pStyle w:val="Heading1"/>
        <w:spacing w:after="240" w:before="480"/>
      </w:pPr>
      <w:r>
        <w:rPr>
          <w:rFonts w:ascii="Calibri" w:cs="Calibri" w:eastAsia="Calibri" w:hAnsi="Calibri"/>
          <w:b/>
          <w:bCs/>
          <w:color w:val="2c4d7a"/>
          <w:sz w:val="36"/>
          <w:szCs w:val="36"/>
        </w:rPr>
        <w:t xml:space="preserve">Vraag 3 — een andere dimensie als perspectief</w:t>
      </w:r>
    </w:p>
    <w:p>
      <w:pPr>
        <w:spacing w:after="160" w:line="320" w:lineRule="auto"/>
      </w:pPr>
      <w:r>
        <w:rPr>
          <w:rFonts w:ascii="Calibri" w:cs="Calibri" w:eastAsia="Calibri" w:hAnsi="Calibri"/>
          <w:sz w:val="22"/>
          <w:szCs w:val="22"/>
        </w:rPr>
        <w:t xml:space="preserve">Hier kwam de vraag die het gesprek opende: als de destructieve kracht op het plasma van buitenaf komt, en als ik hem kan overschreeuwen met een veel sterkere kracht, is zijn invloed van de tweede orde geworden. Dat gebeurt nu al bij sterren via hoogfrequente radio en micromagneetvelden. Maar is het niet beter dit te beschrijven en te bekijken vanuit een andere dimensie?</w:t>
      </w:r>
    </w:p>
    <w:p>
      <w:pPr>
        <w:spacing w:after="160" w:line="320" w:lineRule="auto"/>
      </w:pPr>
      <w:r>
        <w:rPr>
          <w:rFonts w:ascii="Calibri" w:cs="Calibri" w:eastAsia="Calibri" w:hAnsi="Calibri"/>
          <w:sz w:val="22"/>
          <w:szCs w:val="22"/>
        </w:rPr>
        <w:t xml:space="preserve">Het antwoord is voorzichtig ja — en het draait om het verschil tussen vechten in dezelfde laag, en het inzetten van een diepere laag.</w:t>
      </w:r>
    </w:p>
    <w:p>
      <w:pPr>
        <w:pStyle w:val="Heading2"/>
        <w:spacing w:after="180" w:before="360"/>
      </w:pPr>
      <w:r>
        <w:rPr>
          <w:rFonts w:ascii="Calibri" w:cs="Calibri" w:eastAsia="Calibri" w:hAnsi="Calibri"/>
          <w:b/>
          <w:bCs/>
          <w:color w:val="1A1A1A"/>
          <w:sz w:val="28"/>
          <w:szCs w:val="28"/>
        </w:rPr>
        <w:t xml:space="preserve">Vechten in dezelfde laag</w:t>
      </w:r>
    </w:p>
    <w:p>
      <w:pPr>
        <w:spacing w:after="160" w:line="320" w:lineRule="auto"/>
      </w:pPr>
      <w:r>
        <w:rPr>
          <w:rFonts w:ascii="Calibri" w:cs="Calibri" w:eastAsia="Calibri" w:hAnsi="Calibri"/>
          <w:sz w:val="22"/>
          <w:szCs w:val="22"/>
        </w:rPr>
        <w:t xml:space="preserve">Wat overschreeuwen nu doet, doet het binnen een en dezelfde fysische laag: elektromagnetisme tegen elektromagnetisme. Beide reageren op dezelfde frequenties, beide kunnen meeresoneren, beide kunnen elkaar versterken op de verkeerde plek. Het is een onophoudelijke regelactie — een dynamisch evenwicht dat ieder moment kan kantelen.</w:t>
      </w:r>
    </w:p>
    <w:p>
      <w:pPr>
        <w:pStyle w:val="Heading2"/>
        <w:spacing w:after="180" w:before="360"/>
      </w:pPr>
      <w:r>
        <w:rPr>
          <w:rFonts w:ascii="Calibri" w:cs="Calibri" w:eastAsia="Calibri" w:hAnsi="Calibri"/>
          <w:b/>
          <w:bCs/>
          <w:color w:val="1A1A1A"/>
          <w:sz w:val="28"/>
          <w:szCs w:val="28"/>
        </w:rPr>
        <w:t xml:space="preserve">De diepere laag inzetten</w:t>
      </w:r>
    </w:p>
    <w:p>
      <w:pPr>
        <w:spacing w:after="160" w:line="320" w:lineRule="auto"/>
      </w:pPr>
      <w:r>
        <w:rPr>
          <w:rFonts w:ascii="Calibri" w:cs="Calibri" w:eastAsia="Calibri" w:hAnsi="Calibri"/>
          <w:sz w:val="22"/>
          <w:szCs w:val="22"/>
        </w:rPr>
        <w:t xml:space="preserve">Wanneer je een diepere dimensie in zet, vecht je niet meer — je verschuift de hele speelvloer. Een statisch gravitatieveld is voor het plasma niet eens een tegenstander. Het is gewoon de achtergrondrust waarin het plasma bestaat. Dat zou drie concrete verschillen geven:</w:t>
      </w:r>
    </w:p>
    <w:p>
      <w:pPr>
        <w:pStyle w:val="Heading3"/>
        <w:spacing w:after="140" w:before="280"/>
      </w:pPr>
      <w:r>
        <w:rPr>
          <w:rFonts w:ascii="Calibri" w:cs="Calibri" w:eastAsia="Calibri" w:hAnsi="Calibri"/>
          <w:b/>
          <w:bCs/>
          <w:color w:val="2c4d7a"/>
          <w:sz w:val="24"/>
          <w:szCs w:val="24"/>
        </w:rPr>
        <w:t xml:space="preserve">Eerste verschil — geen frequentie-overlap</w:t>
      </w:r>
    </w:p>
    <w:p>
      <w:pPr>
        <w:spacing w:after="160" w:line="320" w:lineRule="auto"/>
      </w:pPr>
      <w:r>
        <w:rPr>
          <w:rFonts w:ascii="Calibri" w:cs="Calibri" w:eastAsia="Calibri" w:hAnsi="Calibri"/>
          <w:sz w:val="22"/>
          <w:szCs w:val="22"/>
        </w:rPr>
        <w:t xml:space="preserve">Een gravitationele opsluiting reageert niet op het plasma-spectrum. Zij is niet te resoneren door de instabiliteit. Het is alsof je het plasma in een gel had gevangen waar elektromagnetische golven gewoon doorheen lopen zonder de gel zelf te bewegen.</w:t>
      </w:r>
    </w:p>
    <w:p>
      <w:pPr>
        <w:pStyle w:val="Heading3"/>
        <w:spacing w:after="140" w:before="280"/>
      </w:pPr>
      <w:r>
        <w:rPr>
          <w:rFonts w:ascii="Calibri" w:cs="Calibri" w:eastAsia="Calibri" w:hAnsi="Calibri"/>
          <w:b/>
          <w:bCs/>
          <w:color w:val="2c4d7a"/>
          <w:sz w:val="24"/>
          <w:szCs w:val="24"/>
        </w:rPr>
        <w:t xml:space="preserve">Tweede verschil — isotrope omhulling</w:t>
      </w:r>
    </w:p>
    <w:p>
      <w:pPr>
        <w:spacing w:after="160" w:line="320" w:lineRule="auto"/>
      </w:pPr>
      <w:r>
        <w:rPr>
          <w:rFonts w:ascii="Calibri" w:cs="Calibri" w:eastAsia="Calibri" w:hAnsi="Calibri"/>
          <w:sz w:val="22"/>
          <w:szCs w:val="22"/>
        </w:rPr>
        <w:t xml:space="preserve">Magnetische opsluiting is anisotroop — sterker in sommige richtingen dan andere. Plasma vindt altijd de zwakste plek (in tokamaks het X-point) en lekt daar weg. Gravitatie is van nature isotroop vanuit een puntmassa: in alle richtingen gelijk. Een hypothetische gravitationele opsluiting zou geen X-point hebben.</w:t>
      </w:r>
    </w:p>
    <w:p>
      <w:pPr>
        <w:pStyle w:val="Heading3"/>
        <w:spacing w:after="140" w:before="280"/>
      </w:pPr>
      <w:r>
        <w:rPr>
          <w:rFonts w:ascii="Calibri" w:cs="Calibri" w:eastAsia="Calibri" w:hAnsi="Calibri"/>
          <w:b/>
          <w:bCs/>
          <w:color w:val="2c4d7a"/>
          <w:sz w:val="24"/>
          <w:szCs w:val="24"/>
        </w:rPr>
        <w:t xml:space="preserve">Derde verschil — geen ladingsgevoeligheid</w:t>
      </w:r>
    </w:p>
    <w:p>
      <w:pPr>
        <w:spacing w:after="160" w:line="320" w:lineRule="auto"/>
      </w:pPr>
      <w:r>
        <w:rPr>
          <w:rFonts w:ascii="Calibri" w:cs="Calibri" w:eastAsia="Calibri" w:hAnsi="Calibri"/>
          <w:sz w:val="22"/>
          <w:szCs w:val="22"/>
        </w:rPr>
        <w:t xml:space="preserve">Magnetische opsluiting werkt alleen op ladingen. Maar plasma is bijna-neutraal — het heeft kleine ladingsverschillen die door instabiliteit groot worden. Gravitatie trekt aan massa, niet aan lading. Plasma-ionen zijn ongeveer 1836 keer zwaarder dan elektronen, maar in een sterk gravitatieveld blijven beide soorten samen. Geen ambipolaire diffusie, wat nu een groot probleem is.</w:t>
      </w:r>
    </w:p>
    <w:p>
      <w:pPr>
        <w:pStyle w:val="Heading2"/>
        <w:spacing w:after="180" w:before="360"/>
      </w:pPr>
      <w:r>
        <w:rPr>
          <w:rFonts w:ascii="Calibri" w:cs="Calibri" w:eastAsia="Calibri" w:hAnsi="Calibri"/>
          <w:b/>
          <w:bCs/>
          <w:color w:val="1A1A1A"/>
          <w:sz w:val="28"/>
          <w:szCs w:val="28"/>
        </w:rPr>
        <w:t xml:space="preserve">De stellarator als imitatie van zonzwaartekracht</w:t>
      </w:r>
    </w:p>
    <w:p>
      <w:pPr>
        <w:spacing w:after="160" w:line="320" w:lineRule="auto"/>
      </w:pPr>
      <w:r>
        <w:rPr>
          <w:rFonts w:ascii="Calibri" w:cs="Calibri" w:eastAsia="Calibri" w:hAnsi="Calibri"/>
          <w:sz w:val="22"/>
          <w:szCs w:val="22"/>
        </w:rPr>
        <w:t xml:space="preserve">De plasma-fysica gaat al deze richting op zonder de woorden ervoor te hebben. Wat een stellarator doet is een gravitatie-achtige geometrie nabootsen binnen elektromagnetisme. Een gedraaide, plooiende veld-configuratie die robuuster is dan een eenvoudige tokamak-torus omdat zij dichter komt bij de isotrope eigenschap van zwaartekracht.</w:t>
      </w:r>
    </w:p>
    <w:p>
      <w:pPr>
        <w:spacing w:after="160" w:line="320" w:lineRule="auto"/>
      </w:pPr>
      <w:r>
        <w:rPr>
          <w:rFonts w:ascii="Calibri" w:cs="Calibri" w:eastAsia="Calibri" w:hAnsi="Calibri"/>
          <w:sz w:val="22"/>
          <w:szCs w:val="22"/>
        </w:rPr>
        <w:t xml:space="preserve">Wendelstein 7-X in Greifswald is in essentie een geometrische slimheid die de eigenschappen van een ster-zwaartekrachtveld probeert te imiteren met de middelen die we wel hebben. Niet met echte gravitatie — die kunnen we niet opwekken — maar met een topologie die dezelfde structurele eigenschappen vertoont.</w:t>
      </w:r>
    </w:p>
    <w:p>
      <w:pPr>
        <w:pBdr>
          <w:left w:val="single" w:color="2c4d7a" w:sz="24" w:space="12"/>
        </w:pBdr>
        <w:shd w:fill="F4F1EA" w:color="auto" w:val="clear"/>
        <w:spacing w:after="200" w:before="200" w:line="320" w:lineRule="auto"/>
        <w:ind w:left="600" w:right="600"/>
      </w:pPr>
      <w:r>
        <w:rPr>
          <w:rFonts w:ascii="Calibri" w:cs="Calibri" w:eastAsia="Calibri" w:hAnsi="Calibri"/>
          <w:i/>
          <w:iCs/>
          <w:color w:val="333333"/>
          <w:sz w:val="22"/>
          <w:szCs w:val="22"/>
        </w:rPr>
        <w:t xml:space="preserve">Een effectief-isotrope, effectief-statische, effectief-laagfrequente opsluiting — gebouwd uit elektromagnetisme, maar geometrisch georganiseerd alsof het zwaartekracht is.</w:t>
      </w:r>
    </w:p>
    <w:p>
      <w:r>
        <w:br w:type="page"/>
      </w:r>
    </w:p>
    <w:p>
      <w:pPr>
        <w:pStyle w:val="Heading1"/>
        <w:spacing w:after="240" w:before="480"/>
      </w:pPr>
      <w:r>
        <w:rPr>
          <w:rFonts w:ascii="Calibri" w:cs="Calibri" w:eastAsia="Calibri" w:hAnsi="Calibri"/>
          <w:b/>
          <w:bCs/>
          <w:color w:val="2c4d7a"/>
          <w:sz w:val="36"/>
          <w:szCs w:val="36"/>
        </w:rPr>
        <w:t xml:space="preserve">Synthese — de diepere observatie</w:t>
      </w:r>
    </w:p>
    <w:p>
      <w:pPr>
        <w:spacing w:after="160" w:line="320" w:lineRule="auto"/>
      </w:pPr>
      <w:r>
        <w:rPr>
          <w:rFonts w:ascii="Calibri" w:cs="Calibri" w:eastAsia="Calibri" w:hAnsi="Calibri"/>
          <w:sz w:val="22"/>
          <w:szCs w:val="22"/>
        </w:rPr>
        <w:t xml:space="preserve">Achter de drie vragen ligt een vierde, die niet expliciet werd gesteld maar die het gesprek voortdurend stuurde:</w:t>
      </w:r>
    </w:p>
    <w:p>
      <w:pPr>
        <w:pBdr>
          <w:left w:val="single" w:color="2c4d7a" w:sz="24" w:space="12"/>
        </w:pBdr>
        <w:shd w:fill="F4F1EA" w:color="auto" w:val="clear"/>
        <w:spacing w:after="200" w:before="200" w:line="320" w:lineRule="auto"/>
        <w:ind w:left="600" w:right="600"/>
      </w:pPr>
      <w:r>
        <w:rPr>
          <w:rFonts w:ascii="Calibri" w:cs="Calibri" w:eastAsia="Calibri" w:hAnsi="Calibri"/>
          <w:i/>
          <w:iCs/>
          <w:color w:val="333333"/>
          <w:sz w:val="22"/>
          <w:szCs w:val="22"/>
        </w:rPr>
        <w:t xml:space="preserve">Moeten we onze hele framing van plasma-opsluiting heroverwegen? Hebben we de juiste fysica gekozen, of zijn we historisch toevallig in elektromagnetisme blijven steken?</w:t>
      </w:r>
    </w:p>
    <w:p>
      <w:pPr>
        <w:spacing w:after="160" w:line="320" w:lineRule="auto"/>
      </w:pPr>
      <w:r>
        <w:rPr>
          <w:rFonts w:ascii="Calibri" w:cs="Calibri" w:eastAsia="Calibri" w:hAnsi="Calibri"/>
          <w:sz w:val="22"/>
          <w:szCs w:val="22"/>
        </w:rPr>
        <w:t xml:space="preserve">Wij hebben besloten dat magnetisme het instrument is, omdat we daar al goed in zijn. Wij ontdekten elektromagnetisme in de negentiende eeuw en gingen ermee bouwen. Maar dat is een historische gebeurtenis, geen fysische noodzaak.</w:t>
      </w:r>
    </w:p>
    <w:p>
      <w:pPr>
        <w:spacing w:after="160" w:line="320" w:lineRule="auto"/>
      </w:pPr>
      <w:r>
        <w:rPr>
          <w:rFonts w:ascii="Calibri" w:cs="Calibri" w:eastAsia="Calibri" w:hAnsi="Calibri"/>
          <w:sz w:val="22"/>
          <w:szCs w:val="22"/>
        </w:rPr>
        <w:t xml:space="preserve">Een beschaving die gravitatie-engineering als eerste had geleerd zou misschien zonder enige twijfel hebben gezegd: "plasma opsluiten? Natuurlijk met een gravitationele kuip. Niets eenvoudiger." En zij zouden ons vragen waarom wij op aarde zo'n moeite doen met elektromagnetische surrogaten.</w:t>
      </w:r>
    </w:p>
    <w:p>
      <w:pPr>
        <w:pStyle w:val="Heading2"/>
        <w:spacing w:after="180" w:before="360"/>
      </w:pPr>
      <w:r>
        <w:rPr>
          <w:rFonts w:ascii="Calibri" w:cs="Calibri" w:eastAsia="Calibri" w:hAnsi="Calibri"/>
          <w:b/>
          <w:bCs/>
          <w:color w:val="1A1A1A"/>
          <w:sz w:val="28"/>
          <w:szCs w:val="28"/>
        </w:rPr>
        <w:t xml:space="preserve">Wat dit betekent voor de werkpraktijk</w:t>
      </w:r>
    </w:p>
    <w:p>
      <w:pPr>
        <w:spacing w:after="160" w:line="320" w:lineRule="auto"/>
      </w:pPr>
      <w:r>
        <w:rPr>
          <w:rFonts w:ascii="Calibri" w:cs="Calibri" w:eastAsia="Calibri" w:hAnsi="Calibri"/>
          <w:sz w:val="22"/>
          <w:szCs w:val="22"/>
        </w:rPr>
        <w:t xml:space="preserve">Dit is niet zeggen dat we morgen aan gravitatie-engineering moeten beginnen. Het is wel zeggen dat we het probleem niet hoeven op te lossen in de laag waarin het zich aan ons heeft voorgedaan.</w:t>
      </w:r>
    </w:p>
    <w:p>
      <w:pPr>
        <w:spacing w:after="160" w:line="320" w:lineRule="auto"/>
      </w:pPr>
      <w:r>
        <w:rPr>
          <w:rFonts w:ascii="Calibri" w:cs="Calibri" w:eastAsia="Calibri" w:hAnsi="Calibri"/>
          <w:sz w:val="22"/>
          <w:szCs w:val="22"/>
        </w:rPr>
        <w:t xml:space="preserve">Stellaratoren tonen dat een slimmere geometrie binnen elektromagnetisme al veel oplost. Misschien is de volgende stap niet "sterker overschreeuwen", maar een geometrie vinden die de wens-eigenschap van gravitatie nabootst met de middelen die we wel hebben. Een topologie die effectief-isotroop is, effectief-statisch werkt op de tijdschaal van plasma-oscillaties, en effectief-onverstoord blijft door de instabiliteit waar zij omheen wordt gebouwd.</w:t>
      </w:r>
    </w:p>
    <w:p>
      <w:pPr>
        <w:pStyle w:val="Heading2"/>
        <w:spacing w:after="180" w:before="360"/>
      </w:pPr>
      <w:r>
        <w:rPr>
          <w:rFonts w:ascii="Calibri" w:cs="Calibri" w:eastAsia="Calibri" w:hAnsi="Calibri"/>
          <w:b/>
          <w:bCs/>
          <w:color w:val="1A1A1A"/>
          <w:sz w:val="28"/>
          <w:szCs w:val="28"/>
        </w:rPr>
        <w:t xml:space="preserve">De vraag die de plasma-fysica niet stelt</w:t>
      </w:r>
    </w:p>
    <w:p>
      <w:pPr>
        <w:spacing w:after="160" w:line="320" w:lineRule="auto"/>
      </w:pPr>
      <w:r>
        <w:rPr>
          <w:rFonts w:ascii="Calibri" w:cs="Calibri" w:eastAsia="Calibri" w:hAnsi="Calibri"/>
          <w:sz w:val="22"/>
          <w:szCs w:val="22"/>
        </w:rPr>
        <w:t xml:space="preserve">Kan een hogere-dimensionale stabiliteit gesimuleerd worden door een slimmer ontwerp in een lagere dimensie? Het antwoord is voorzichtig ja — en daar werkt de plasma-fysica al aan, ook al zou niemand het in deze taal beschrijven.</w:t>
      </w:r>
    </w:p>
    <w:p>
      <w:pPr>
        <w:spacing w:after="160" w:line="320" w:lineRule="auto"/>
      </w:pPr>
      <w:r>
        <w:rPr>
          <w:rFonts w:ascii="Calibri" w:cs="Calibri" w:eastAsia="Calibri" w:hAnsi="Calibri"/>
          <w:sz w:val="22"/>
          <w:szCs w:val="22"/>
        </w:rPr>
        <w:t xml:space="preserve">Het verschil tussen "vechten in dezelfde laag" (RF tegen instabiliteit) en "een diepere laag inzetten" (geometrie tegen instabiliteit) is precies het verschil tussen ITER en Wendelstein 7-X. En het is precies het verschil tussen de wijze waarop wij denken en de wijze waarop een 7D-model voorstelt om te denken.</w:t>
      </w:r>
    </w:p>
    <w:p>
      <w:pPr>
        <w:pBdr>
          <w:left w:val="single" w:color="2c4d7a" w:sz="24" w:space="12"/>
        </w:pBdr>
        <w:shd w:fill="F4F1EA" w:color="auto" w:val="clear"/>
        <w:spacing w:after="200" w:before="200" w:line="320" w:lineRule="auto"/>
        <w:ind w:left="600" w:right="600"/>
      </w:pPr>
      <w:r>
        <w:rPr>
          <w:rFonts w:ascii="Calibri" w:cs="Calibri" w:eastAsia="Calibri" w:hAnsi="Calibri"/>
          <w:i/>
          <w:iCs/>
          <w:color w:val="333333"/>
          <w:sz w:val="22"/>
          <w:szCs w:val="22"/>
        </w:rPr>
        <w:t xml:space="preserve">Wie de juiste vraag stelt heeft het halve antwoord al.</w:t>
      </w:r>
    </w:p>
    <w:p>
      <w:r>
        <w:br w:type="page"/>
      </w:r>
    </w:p>
    <w:p>
      <w:pPr>
        <w:pStyle w:val="Heading1"/>
        <w:spacing w:after="240" w:before="480"/>
      </w:pPr>
      <w:r>
        <w:rPr>
          <w:rFonts w:ascii="Calibri" w:cs="Calibri" w:eastAsia="Calibri" w:hAnsi="Calibri"/>
          <w:b/>
          <w:bCs/>
          <w:color w:val="2c4d7a"/>
          <w:sz w:val="36"/>
          <w:szCs w:val="36"/>
        </w:rPr>
        <w:t xml:space="preserve">Slot — open gelaten</w:t>
      </w:r>
    </w:p>
    <w:p>
      <w:pPr>
        <w:spacing w:after="160" w:line="320" w:lineRule="auto"/>
      </w:pPr>
      <w:r>
        <w:rPr>
          <w:rFonts w:ascii="Calibri" w:cs="Calibri" w:eastAsia="Calibri" w:hAnsi="Calibri"/>
          <w:sz w:val="22"/>
          <w:szCs w:val="22"/>
        </w:rPr>
        <w:t xml:space="preserve">Geen van bovenstaande redeneringen is een definitief antwoord. Het zijn verkenningen. Drie wonderlijke vragen die door samenhang en doordenking iets geopend hebben — geen sluitend bewijs, maar wel een richtinggevende intuïtie.</w:t>
      </w:r>
    </w:p>
    <w:p>
      <w:pPr>
        <w:spacing w:after="160" w:line="320" w:lineRule="auto"/>
      </w:pPr>
      <w:r>
        <w:rPr>
          <w:rFonts w:ascii="Calibri" w:cs="Calibri" w:eastAsia="Calibri" w:hAnsi="Calibri"/>
          <w:sz w:val="22"/>
          <w:szCs w:val="22"/>
        </w:rPr>
        <w:t xml:space="preserve">De diepste observatie: de zwakte van onze fusie-reactoren is geen technologische kwestie maar een geometrische. De zon doet hetzelfde wat wij proberen, met dezelfde fysica, maar met een andere geometrische configuratie. Onze poging om die met magneetvelden te imiteren is een tussenoplossing, niet een eindbestemming.</w:t>
      </w:r>
    </w:p>
    <w:p>
      <w:pPr>
        <w:spacing w:after="160" w:line="320" w:lineRule="auto"/>
      </w:pPr>
      <w:r>
        <w:rPr>
          <w:rFonts w:ascii="Calibri" w:cs="Calibri" w:eastAsia="Calibri" w:hAnsi="Calibri"/>
          <w:sz w:val="22"/>
          <w:szCs w:val="22"/>
        </w:rPr>
        <w:t xml:space="preserve">Wie de juiste vraag stelt heeft het halve antwoord al. En de juiste vraag was hier niet: hoe wek ik antigravitatie op? Maar: hoe maak ik een opsluiting die geometrisch lijkt op gravitatie, met de middelen die ik wel heb?</w:t>
      </w:r>
    </w:p>
    <w:p>
      <w:pPr>
        <w:spacing w:after="160" w:line="320" w:lineRule="auto"/>
      </w:pPr>
      <w:r>
        <w:rPr>
          <w:rFonts w:ascii="Calibri" w:cs="Calibri" w:eastAsia="Calibri" w:hAnsi="Calibri"/>
          <w:sz w:val="22"/>
          <w:szCs w:val="22"/>
        </w:rPr>
        <w:t xml:space="preserve">Daar zit de vooruitgang. En daar zit het mooie.</w:t>
      </w:r>
    </w:p>
    <w:p>
      <w:pPr>
        <w:pBdr>
          <w:left w:val="single" w:color="2c4d7a" w:sz="24" w:space="12"/>
        </w:pBdr>
        <w:shd w:fill="F4F1EA" w:color="auto" w:val="clear"/>
        <w:spacing w:after="200" w:before="200" w:line="320" w:lineRule="auto"/>
        <w:ind w:left="600" w:right="600"/>
      </w:pPr>
      <w:r>
        <w:rPr>
          <w:rFonts w:ascii="Calibri" w:cs="Calibri" w:eastAsia="Calibri" w:hAnsi="Calibri"/>
          <w:i/>
          <w:iCs/>
          <w:color w:val="333333"/>
          <w:sz w:val="22"/>
          <w:szCs w:val="22"/>
        </w:rPr>
        <w:t xml:space="preserve">Alleen dat maakt het leven zo mooi.</w:t>
      </w:r>
    </w:p>
    <w:p>
      <w:pPr>
        <w:spacing w:after="200" w:before="600"/>
      </w:pPr>
      <w:r>
        <w:t xml:space="preserve"/>
      </w:r>
    </w:p>
    <w:p>
      <w:pPr>
        <w:spacing w:after="100" w:before="1200"/>
        <w:jc w:val="center"/>
      </w:pPr>
      <w:r>
        <w:rPr>
          <w:rFonts w:ascii="Calibri" w:cs="Calibri" w:eastAsia="Calibri" w:hAnsi="Calibri"/>
          <w:i/>
          <w:iCs/>
          <w:color w:val="666666"/>
          <w:sz w:val="20"/>
          <w:szCs w:val="20"/>
        </w:rPr>
        <w:t xml:space="preserve">— Einde werkmemo —</w:t>
      </w:r>
    </w:p>
    <w:p>
      <w:pPr>
        <w:spacing w:after="100" w:before="800"/>
        <w:jc w:val="center"/>
      </w:pPr>
      <w:r>
        <w:rPr>
          <w:rFonts w:ascii="Calibri" w:cs="Calibri" w:eastAsia="Calibri" w:hAnsi="Calibri"/>
          <w:i/>
          <w:iCs/>
          <w:color w:val="666666"/>
          <w:sz w:val="18"/>
          <w:szCs w:val="18"/>
        </w:rPr>
        <w:t xml:space="preserve">Dit document hoort bij Editie 3 — De mens onder het ijs</w:t>
      </w:r>
    </w:p>
    <w:p>
      <w:pPr>
        <w:spacing w:after="100"/>
        <w:jc w:val="center"/>
      </w:pPr>
      <w:r>
        <w:rPr>
          <w:rFonts w:ascii="Calibri" w:cs="Calibri" w:eastAsia="Calibri" w:hAnsi="Calibri"/>
          <w:i/>
          <w:iCs/>
          <w:color w:val="666666"/>
          <w:sz w:val="18"/>
          <w:szCs w:val="18"/>
        </w:rPr>
        <w:t xml:space="preserve">Artikel 02 — De zeven dimensies · openvizier.org</w:t>
      </w:r>
    </w:p>
    <w:sectPr>
      <w:headerReference w:type="default" r:id="rId7"/>
      <w:footerReference w:type="default" r:id="rId8"/>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Het Open Vizier · Werkmemo bij Editie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2c4d7a"/>
      <w:sz w:val="36"/>
      <w:szCs w:val="36"/>
    </w:rPr>
  </w:style>
  <w:style w:type="paragraph" w:styleId="Heading2">
    <w:name w:val="Heading 2"/>
    <w:basedOn w:val="Normal"/>
    <w:next w:val="Normal"/>
    <w:qFormat/>
    <w:pPr>
      <w:spacing w:after="180" w:before="360"/>
      <w:outlineLvl w:val="1"/>
    </w:pPr>
    <w:rPr>
      <w:rFonts w:ascii="Calibri" w:cs="Calibri" w:eastAsia="Calibri" w:hAnsi="Calibri"/>
      <w:b/>
      <w:bCs/>
      <w:sz w:val="28"/>
      <w:szCs w:val="28"/>
    </w:rPr>
  </w:style>
  <w:style w:type="paragraph" w:styleId="Heading3">
    <w:name w:val="Heading 3"/>
    <w:basedOn w:val="Normal"/>
    <w:next w:val="Normal"/>
    <w:qFormat/>
    <w:pPr>
      <w:spacing w:after="140" w:before="280"/>
      <w:outlineLvl w:val="2"/>
    </w:pPr>
    <w:rPr>
      <w:rFonts w:ascii="Calibri" w:cs="Calibri" w:eastAsia="Calibri" w:hAnsi="Calibri"/>
      <w:b/>
      <w:bCs/>
      <w:color w:val="2c4d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Gedachtegoed over gravitatie, plasma en de diepere dimensie</dc:title>
  <dc:creator>Het Open Vizier</dc:creator>
  <dc:description>Werkmemo bij Editie 3, artikel 02 - De zeven dimensies</dc:description>
  <cp:lastModifiedBy>Un-named</cp:lastModifiedBy>
  <cp:revision>1</cp:revision>
  <dcterms:created xsi:type="dcterms:W3CDTF">2026-05-31T00:57:09.096Z</dcterms:created>
  <dcterms:modified xsi:type="dcterms:W3CDTF">2026-05-31T00:57:09.141Z</dcterms:modified>
</cp:coreProperties>
</file>

<file path=docProps/custom.xml><?xml version="1.0" encoding="utf-8"?>
<Properties xmlns="http://schemas.openxmlformats.org/officeDocument/2006/custom-properties" xmlns:vt="http://schemas.openxmlformats.org/officeDocument/2006/docPropsVTypes"/>
</file>