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0CCDB" w14:textId="45AC7C22" w:rsidR="002127E3" w:rsidRDefault="002127E3" w:rsidP="00CE71DB">
      <w:pPr>
        <w:jc w:val="center"/>
        <w:rPr>
          <w:rtl/>
        </w:rPr>
      </w:pPr>
      <w:r>
        <w:rPr>
          <w:rFonts w:hint="cs"/>
          <w:rtl/>
        </w:rPr>
        <w:t>סיכום פגישה עם אריאל 13.11.24</w:t>
      </w:r>
    </w:p>
    <w:p w14:paraId="5C75E760" w14:textId="70CCD553" w:rsidR="008B6E53" w:rsidRPr="00CE71DB" w:rsidRDefault="002127E3" w:rsidP="00CE71DB">
      <w:pPr>
        <w:spacing w:after="0"/>
        <w:rPr>
          <w:rFonts w:hint="cs"/>
          <w:b/>
          <w:bCs/>
          <w:rtl/>
        </w:rPr>
      </w:pPr>
      <w:r w:rsidRPr="00CE71DB">
        <w:rPr>
          <w:rFonts w:hint="cs"/>
          <w:b/>
          <w:bCs/>
          <w:rtl/>
        </w:rPr>
        <w:t>משימות ויעדים</w:t>
      </w:r>
    </w:p>
    <w:p w14:paraId="7137D349" w14:textId="4A7D882C" w:rsidR="00B61447" w:rsidRDefault="00BA5974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>להירשם</w:t>
      </w:r>
      <w:r w:rsidR="008B6E53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8B6E53">
        <w:rPr>
          <w:rFonts w:hint="cs"/>
          <w:rtl/>
        </w:rPr>
        <w:t>מערכת ניהול משימות לכולנו</w:t>
      </w:r>
      <w:r w:rsidR="005523E1">
        <w:rPr>
          <w:rFonts w:hint="cs"/>
          <w:rtl/>
        </w:rPr>
        <w:t xml:space="preserve"> (</w:t>
      </w:r>
      <w:proofErr w:type="spellStart"/>
      <w:r w:rsidR="008B6E53">
        <w:t>roadMap</w:t>
      </w:r>
      <w:proofErr w:type="spellEnd"/>
      <w:r w:rsidR="005523E1">
        <w:rPr>
          <w:rFonts w:hint="cs"/>
          <w:rtl/>
        </w:rPr>
        <w:t>)</w:t>
      </w:r>
      <w:r>
        <w:rPr>
          <w:rFonts w:hint="cs"/>
          <w:rtl/>
        </w:rPr>
        <w:t xml:space="preserve"> אולי </w:t>
      </w:r>
      <w:proofErr w:type="spellStart"/>
      <w:r>
        <w:rPr>
          <w:rFonts w:hint="cs"/>
          <w:rtl/>
        </w:rPr>
        <w:t>גיט</w:t>
      </w:r>
      <w:proofErr w:type="spellEnd"/>
    </w:p>
    <w:p w14:paraId="6305FC12" w14:textId="165649D9" w:rsidR="008B6E53" w:rsidRDefault="00797A5E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>להעלות את המסמכים לדרייב</w:t>
      </w:r>
    </w:p>
    <w:p w14:paraId="65B6C5A8" w14:textId="79C2EF8B" w:rsidR="00797A5E" w:rsidRDefault="00797A5E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>הרשאות ליובל פלג ורון לדרייב</w:t>
      </w:r>
    </w:p>
    <w:p w14:paraId="5250456D" w14:textId="0D80904F" w:rsidR="00797A5E" w:rsidRDefault="00797A5E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>לקבוע יעדים למפגש הבא</w:t>
      </w:r>
    </w:p>
    <w:p w14:paraId="0BC081C4" w14:textId="747F5328" w:rsidR="00797A5E" w:rsidRDefault="00797A5E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>להוסיף אג'נדה לכל מפגש</w:t>
      </w:r>
    </w:p>
    <w:p w14:paraId="24DAB376" w14:textId="05A6E189" w:rsidR="00797A5E" w:rsidRDefault="00797A5E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נאחד את כל המסמכים </w:t>
      </w:r>
    </w:p>
    <w:p w14:paraId="6830D901" w14:textId="7595AFFD" w:rsidR="00797A5E" w:rsidRDefault="00797A5E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>להוסיף רפליקות לציורים</w:t>
      </w:r>
    </w:p>
    <w:p w14:paraId="1274FA63" w14:textId="4FE54807" w:rsidR="00802EDE" w:rsidRDefault="00802EDE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עם איזה סוג </w:t>
      </w:r>
      <w:r>
        <w:t>DB</w:t>
      </w:r>
      <w:r>
        <w:rPr>
          <w:rFonts w:hint="cs"/>
          <w:rtl/>
        </w:rPr>
        <w:t xml:space="preserve"> אנחנו צריכים לעבוד</w:t>
      </w:r>
    </w:p>
    <w:p w14:paraId="61DB8239" w14:textId="77777777" w:rsidR="008A31B4" w:rsidRDefault="008A31B4" w:rsidP="008A31B4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חובה לוודא שהמוצר הוא </w:t>
      </w:r>
      <w:r>
        <w:t>compliance oriented</w:t>
      </w:r>
    </w:p>
    <w:p w14:paraId="75FF7147" w14:textId="31A388CE" w:rsidR="00BA33C6" w:rsidRDefault="00BA33C6" w:rsidP="00BA33C6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צריך להוסיף </w:t>
      </w:r>
      <w:r>
        <w:t>compliance section</w:t>
      </w:r>
      <w:r>
        <w:rPr>
          <w:rFonts w:hint="cs"/>
          <w:rtl/>
        </w:rPr>
        <w:t xml:space="preserve"> במסמך </w:t>
      </w:r>
      <w:r>
        <w:t>ARD</w:t>
      </w:r>
      <w:r>
        <w:rPr>
          <w:rFonts w:hint="cs"/>
          <w:rtl/>
        </w:rPr>
        <w:t xml:space="preserve"> בהתחלה</w:t>
      </w:r>
      <w:r w:rsidR="00BA5974">
        <w:rPr>
          <w:rFonts w:hint="cs"/>
          <w:rtl/>
        </w:rPr>
        <w:t xml:space="preserve"> </w:t>
      </w:r>
      <w:r w:rsidR="00BA5974">
        <w:rPr>
          <w:rtl/>
        </w:rPr>
        <w:t>–</w:t>
      </w:r>
      <w:r w:rsidR="00BA5974">
        <w:rPr>
          <w:rFonts w:hint="cs"/>
          <w:rtl/>
        </w:rPr>
        <w:t xml:space="preserve"> עמידה בתקנים מסוימים</w:t>
      </w:r>
      <w:r w:rsidR="00C71BBB">
        <w:rPr>
          <w:rFonts w:hint="cs"/>
          <w:rtl/>
        </w:rPr>
        <w:t xml:space="preserve"> </w:t>
      </w:r>
      <w:r w:rsidR="00C71BBB">
        <w:t>GDPR</w:t>
      </w:r>
      <w:r w:rsidR="00C71BBB">
        <w:rPr>
          <w:rFonts w:hint="cs"/>
          <w:rtl/>
        </w:rPr>
        <w:t xml:space="preserve"> לדוגמא באירופה</w:t>
      </w:r>
      <w:r w:rsidR="00BA5974">
        <w:rPr>
          <w:rFonts w:hint="cs"/>
          <w:rtl/>
        </w:rPr>
        <w:t>.</w:t>
      </w:r>
    </w:p>
    <w:p w14:paraId="12C9BFDA" w14:textId="77777777" w:rsidR="00CA56B5" w:rsidRDefault="00CA56B5" w:rsidP="00CA56B5">
      <w:pPr>
        <w:pStyle w:val="a9"/>
        <w:numPr>
          <w:ilvl w:val="0"/>
          <w:numId w:val="1"/>
        </w:numPr>
      </w:pPr>
      <w:r>
        <w:rPr>
          <w:rFonts w:hint="cs"/>
          <w:rtl/>
        </w:rPr>
        <w:t>איך (והאם צריך) לטפל בשרת שנפל וקם לבד.</w:t>
      </w:r>
    </w:p>
    <w:p w14:paraId="0FB92DF6" w14:textId="5109ACD5" w:rsidR="00BA33C6" w:rsidRDefault="000457BC" w:rsidP="00BA33C6">
      <w:pPr>
        <w:pStyle w:val="a9"/>
        <w:numPr>
          <w:ilvl w:val="0"/>
          <w:numId w:val="1"/>
        </w:numPr>
      </w:pPr>
      <w:r>
        <w:rPr>
          <w:rFonts w:hint="cs"/>
          <w:rtl/>
        </w:rPr>
        <w:t>לשלוח סרטון של ביג</w:t>
      </w:r>
      <w:r w:rsidR="002B2B53">
        <w:rPr>
          <w:rFonts w:hint="cs"/>
          <w:rtl/>
        </w:rPr>
        <w:t>-</w:t>
      </w:r>
      <w:r>
        <w:rPr>
          <w:rFonts w:hint="cs"/>
          <w:rtl/>
        </w:rPr>
        <w:t xml:space="preserve">בריין </w:t>
      </w:r>
      <w:proofErr w:type="spellStart"/>
      <w:r>
        <w:rPr>
          <w:rFonts w:hint="cs"/>
          <w:rtl/>
        </w:rPr>
        <w:t>מאנדיי</w:t>
      </w:r>
      <w:proofErr w:type="spellEnd"/>
      <w:r>
        <w:rPr>
          <w:rFonts w:hint="cs"/>
          <w:rtl/>
        </w:rPr>
        <w:t xml:space="preserve"> לקבוצה</w:t>
      </w:r>
    </w:p>
    <w:p w14:paraId="3AFC528E" w14:textId="32452387" w:rsidR="002B2B53" w:rsidRDefault="002B2B53" w:rsidP="00BA33C6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לבקש מאריאל שישלח לנו את הנתונים של ה</w:t>
      </w:r>
      <w:r>
        <w:t>UTM</w:t>
      </w:r>
      <w:r>
        <w:rPr>
          <w:rFonts w:hint="cs"/>
          <w:rtl/>
        </w:rPr>
        <w:t xml:space="preserve"> ובכללי כל מה שאוספים על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>.</w:t>
      </w:r>
    </w:p>
    <w:p w14:paraId="08B1596C" w14:textId="6697B2D4" w:rsidR="00163E7C" w:rsidRPr="00CE71DB" w:rsidRDefault="00163E7C" w:rsidP="00CE71DB">
      <w:pPr>
        <w:spacing w:after="0"/>
        <w:rPr>
          <w:b/>
          <w:bCs/>
        </w:rPr>
      </w:pPr>
      <w:r w:rsidRPr="00CE71DB">
        <w:rPr>
          <w:rFonts w:hint="cs"/>
          <w:b/>
          <w:bCs/>
          <w:rtl/>
        </w:rPr>
        <w:t>שאלות שהגענו לאריאל:</w:t>
      </w:r>
    </w:p>
    <w:p w14:paraId="419B43E4" w14:textId="695B1E1B" w:rsidR="00163E7C" w:rsidRDefault="00163E7C" w:rsidP="008B6E53">
      <w:pPr>
        <w:pStyle w:val="a9"/>
        <w:numPr>
          <w:ilvl w:val="0"/>
          <w:numId w:val="1"/>
        </w:numPr>
      </w:pPr>
      <w:r>
        <w:rPr>
          <w:rFonts w:hint="cs"/>
          <w:rtl/>
        </w:rPr>
        <w:t>הציור של רון: לבקש מאריאל לתת הערות ותיקונים.</w:t>
      </w:r>
    </w:p>
    <w:p w14:paraId="2AB0A4D3" w14:textId="4483D134" w:rsidR="0039232D" w:rsidRDefault="0039232D" w:rsidP="0039232D">
      <w:pPr>
        <w:pStyle w:val="a9"/>
        <w:numPr>
          <w:ilvl w:val="1"/>
          <w:numId w:val="1"/>
        </w:numPr>
      </w:pPr>
      <w:proofErr w:type="spellStart"/>
      <w:proofErr w:type="gramStart"/>
      <w:r>
        <w:t>Mvp</w:t>
      </w:r>
      <w:proofErr w:type="spellEnd"/>
      <w:r>
        <w:t xml:space="preserve"> ,</w:t>
      </w:r>
      <w:proofErr w:type="gramEnd"/>
      <w:r>
        <w:t xml:space="preserve"> MongoDB, </w:t>
      </w:r>
    </w:p>
    <w:p w14:paraId="0E3F7F70" w14:textId="5CF5B3AB" w:rsidR="0039232D" w:rsidRDefault="008A31B4" w:rsidP="0039232D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להוסיף את הרפליקות לציור </w:t>
      </w:r>
      <w:r>
        <w:rPr>
          <w:rtl/>
        </w:rPr>
        <w:t>–</w:t>
      </w:r>
      <w:r>
        <w:rPr>
          <w:rFonts w:hint="cs"/>
          <w:rtl/>
        </w:rPr>
        <w:t xml:space="preserve"> להוסיף אלמנטים נוספים שסובבים </w:t>
      </w:r>
      <w:r>
        <w:t>best practice</w:t>
      </w:r>
      <w:r>
        <w:rPr>
          <w:rFonts w:hint="cs"/>
          <w:rtl/>
        </w:rPr>
        <w:t xml:space="preserve"> של תכנון מערכות</w:t>
      </w:r>
      <w:r>
        <w:rPr>
          <w:rtl/>
        </w:rPr>
        <w:br/>
      </w:r>
      <w:r>
        <w:rPr>
          <w:rFonts w:hint="cs"/>
          <w:rtl/>
        </w:rPr>
        <w:t xml:space="preserve"> (</w:t>
      </w:r>
      <w:proofErr w:type="spellStart"/>
      <w:r>
        <w:t>LoadBalancers</w:t>
      </w:r>
      <w:proofErr w:type="spellEnd"/>
      <w:r>
        <w:t xml:space="preserve">? Application servers? Web servers? Config servers?  CDN? </w:t>
      </w:r>
      <w:proofErr w:type="spellStart"/>
      <w:r>
        <w:t>Etc</w:t>
      </w:r>
      <w:proofErr w:type="spellEnd"/>
      <w:r>
        <w:t>)</w:t>
      </w:r>
    </w:p>
    <w:p w14:paraId="57005F9F" w14:textId="457ABA3A" w:rsidR="002127E3" w:rsidRDefault="0039232D" w:rsidP="008A31B4">
      <w:pPr>
        <w:pStyle w:val="a9"/>
        <w:numPr>
          <w:ilvl w:val="0"/>
          <w:numId w:val="1"/>
        </w:numPr>
      </w:pPr>
      <w:r>
        <w:t xml:space="preserve">Data flow representation in </w:t>
      </w:r>
      <w:proofErr w:type="spellStart"/>
      <w:r>
        <w:t>marketinGuru</w:t>
      </w:r>
      <w:proofErr w:type="spellEnd"/>
    </w:p>
    <w:p w14:paraId="55128DF5" w14:textId="4CCACFCF" w:rsidR="008A31B4" w:rsidRDefault="008A31B4" w:rsidP="006E56A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האם יש צורך בייעוץ משפטי לגבי איסוף מידע על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: מה מותר לאסוף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23067">
        <w:rPr>
          <w:rFonts w:hint="cs"/>
          <w:rtl/>
        </w:rPr>
        <w:t xml:space="preserve">לקבוע פגישה עם </w:t>
      </w:r>
      <w:r>
        <w:rPr>
          <w:rFonts w:hint="cs"/>
          <w:rtl/>
        </w:rPr>
        <w:t>אירית</w:t>
      </w:r>
      <w:r w:rsidR="00823067">
        <w:rPr>
          <w:rFonts w:hint="cs"/>
          <w:rtl/>
        </w:rPr>
        <w:t xml:space="preserve"> שתסביר לנו מה מותר לאסוף ומה אסור.</w:t>
      </w:r>
    </w:p>
    <w:p w14:paraId="4D9B6FC1" w14:textId="1B815B94" w:rsidR="006E56A5" w:rsidRDefault="00F93DBA" w:rsidP="00F93DBA">
      <w:pPr>
        <w:pStyle w:val="a9"/>
        <w:numPr>
          <w:ilvl w:val="0"/>
          <w:numId w:val="1"/>
        </w:numPr>
        <w:rPr>
          <w:rFonts w:hint="cs"/>
          <w:rtl/>
        </w:rPr>
      </w:pPr>
      <w:r>
        <w:t xml:space="preserve">Config server/Spring -&gt; take with </w:t>
      </w:r>
      <w:proofErr w:type="spellStart"/>
      <w:r>
        <w:t>alex</w:t>
      </w:r>
      <w:proofErr w:type="spellEnd"/>
      <w:r>
        <w:t xml:space="preserve"> or </w:t>
      </w:r>
      <w:proofErr w:type="spellStart"/>
      <w:r>
        <w:t>yeven</w:t>
      </w:r>
      <w:proofErr w:type="spellEnd"/>
      <w:r w:rsidR="00E6553C">
        <w:t xml:space="preserve"> w/ Ariel</w:t>
      </w:r>
    </w:p>
    <w:p w14:paraId="63EDA370" w14:textId="4DB4E8D6" w:rsidR="002127E3" w:rsidRPr="00CE71DB" w:rsidRDefault="002127E3" w:rsidP="00CE71DB">
      <w:pPr>
        <w:spacing w:after="0"/>
        <w:rPr>
          <w:b/>
          <w:bCs/>
          <w:rtl/>
        </w:rPr>
      </w:pPr>
      <w:r w:rsidRPr="00CE71DB">
        <w:rPr>
          <w:rFonts w:hint="cs"/>
          <w:b/>
          <w:bCs/>
          <w:rtl/>
        </w:rPr>
        <w:t>מושגים:</w:t>
      </w:r>
    </w:p>
    <w:p w14:paraId="04E54E63" w14:textId="4EE96109" w:rsidR="002127E3" w:rsidRDefault="002127E3" w:rsidP="002127E3">
      <w:pPr>
        <w:pStyle w:val="a9"/>
        <w:numPr>
          <w:ilvl w:val="0"/>
          <w:numId w:val="1"/>
        </w:numPr>
      </w:pPr>
      <w:proofErr w:type="spellStart"/>
      <w:r>
        <w:t>Sre</w:t>
      </w:r>
      <w:proofErr w:type="spellEnd"/>
      <w:r>
        <w:t xml:space="preserve"> equal </w:t>
      </w:r>
      <w:proofErr w:type="spellStart"/>
      <w:r>
        <w:t>devOps</w:t>
      </w:r>
      <w:proofErr w:type="spellEnd"/>
      <w:r>
        <w:t>?</w:t>
      </w:r>
    </w:p>
    <w:p w14:paraId="2E1297E9" w14:textId="0E8A0024" w:rsidR="002127E3" w:rsidRDefault="002127E3" w:rsidP="002127E3">
      <w:pPr>
        <w:pStyle w:val="a9"/>
        <w:numPr>
          <w:ilvl w:val="0"/>
          <w:numId w:val="1"/>
        </w:numPr>
      </w:pPr>
      <w:proofErr w:type="spellStart"/>
      <w:r>
        <w:t>Ml</w:t>
      </w:r>
      <w:proofErr w:type="spellEnd"/>
      <w:r>
        <w:t xml:space="preserve"> (old)-&gt; AI (new)</w:t>
      </w:r>
    </w:p>
    <w:p w14:paraId="700B89D0" w14:textId="19A27244" w:rsidR="002127E3" w:rsidRDefault="002127E3" w:rsidP="002127E3">
      <w:pPr>
        <w:pStyle w:val="a9"/>
        <w:numPr>
          <w:ilvl w:val="0"/>
          <w:numId w:val="1"/>
        </w:numPr>
      </w:pPr>
      <w:r>
        <w:t>QA automation &gt; manual QA</w:t>
      </w:r>
    </w:p>
    <w:p w14:paraId="368BC8A0" w14:textId="1949068C" w:rsidR="002127E3" w:rsidRDefault="002127E3" w:rsidP="002127E3">
      <w:pPr>
        <w:pStyle w:val="a9"/>
        <w:numPr>
          <w:ilvl w:val="0"/>
          <w:numId w:val="1"/>
        </w:numPr>
      </w:pPr>
      <w:r>
        <w:t>QA automation</w:t>
      </w:r>
      <w:r>
        <w:rPr>
          <w:rFonts w:hint="cs"/>
          <w:rtl/>
        </w:rPr>
        <w:t xml:space="preserve">: </w:t>
      </w:r>
    </w:p>
    <w:p w14:paraId="3440FD2A" w14:textId="453F70E9" w:rsidR="002127E3" w:rsidRDefault="002127E3" w:rsidP="002127E3">
      <w:pPr>
        <w:pStyle w:val="a9"/>
        <w:numPr>
          <w:ilvl w:val="0"/>
          <w:numId w:val="1"/>
        </w:numPr>
      </w:pPr>
      <w:r>
        <w:t>Regression: problem in QA automation process</w:t>
      </w:r>
    </w:p>
    <w:p w14:paraId="36753471" w14:textId="0420D5E0" w:rsidR="002127E3" w:rsidRDefault="002127E3" w:rsidP="002127E3">
      <w:pPr>
        <w:pStyle w:val="a9"/>
        <w:numPr>
          <w:ilvl w:val="0"/>
          <w:numId w:val="1"/>
        </w:numPr>
      </w:pPr>
      <w:r>
        <w:t>RC</w:t>
      </w:r>
    </w:p>
    <w:p w14:paraId="40755E59" w14:textId="44958B8C" w:rsidR="002127E3" w:rsidRDefault="00163E7C" w:rsidP="002127E3">
      <w:pPr>
        <w:pStyle w:val="a9"/>
        <w:numPr>
          <w:ilvl w:val="0"/>
          <w:numId w:val="1"/>
        </w:numPr>
      </w:pPr>
      <w:proofErr w:type="spellStart"/>
      <w:r>
        <w:t>bigQuery</w:t>
      </w:r>
      <w:proofErr w:type="spellEnd"/>
      <w:r>
        <w:t xml:space="preserve"> vs </w:t>
      </w:r>
      <w:proofErr w:type="spellStart"/>
      <w:r>
        <w:t>bigTable</w:t>
      </w:r>
      <w:proofErr w:type="spellEnd"/>
      <w:r>
        <w:t xml:space="preserve"> whitepaper</w:t>
      </w:r>
    </w:p>
    <w:p w14:paraId="388AD680" w14:textId="0851D2FD" w:rsidR="00802EDE" w:rsidRDefault="00802EDE" w:rsidP="00802EDE">
      <w:pPr>
        <w:pStyle w:val="a9"/>
        <w:numPr>
          <w:ilvl w:val="1"/>
          <w:numId w:val="1"/>
        </w:numPr>
      </w:pPr>
      <w:r>
        <w:t>SQL VS NOSQL type</w:t>
      </w:r>
      <w:r w:rsidR="007E3BA9">
        <w:t xml:space="preserve"> DB</w:t>
      </w:r>
    </w:p>
    <w:p w14:paraId="0D367DCA" w14:textId="03B1ECD1" w:rsidR="007E3BA9" w:rsidRDefault="007E3BA9" w:rsidP="00802EDE">
      <w:pPr>
        <w:pStyle w:val="a9"/>
        <w:numPr>
          <w:ilvl w:val="1"/>
          <w:numId w:val="1"/>
        </w:numPr>
      </w:pPr>
      <w:r>
        <w:t xml:space="preserve">working with </w:t>
      </w:r>
      <w:proofErr w:type="spellStart"/>
      <w:r>
        <w:t>bigQuery</w:t>
      </w:r>
      <w:proofErr w:type="spellEnd"/>
      <w:r>
        <w:rPr>
          <w:rFonts w:hint="cs"/>
          <w:rtl/>
        </w:rPr>
        <w:t xml:space="preserve"> </w:t>
      </w:r>
      <w:r>
        <w:t>understanding &amp;</w:t>
      </w:r>
    </w:p>
    <w:p w14:paraId="262E7BF7" w14:textId="4709C4BD" w:rsidR="0039232D" w:rsidRDefault="0039232D" w:rsidP="0039232D">
      <w:pPr>
        <w:pStyle w:val="a9"/>
        <w:numPr>
          <w:ilvl w:val="0"/>
          <w:numId w:val="1"/>
        </w:numPr>
      </w:pPr>
      <w:r>
        <w:t>MongoDB</w:t>
      </w:r>
      <w:r>
        <w:t xml:space="preserve"> whitepaper</w:t>
      </w:r>
    </w:p>
    <w:p w14:paraId="2E13AFD8" w14:textId="2BA06EA0" w:rsidR="00A14A8D" w:rsidRDefault="00A14A8D" w:rsidP="00802EDE">
      <w:pPr>
        <w:pStyle w:val="a9"/>
        <w:numPr>
          <w:ilvl w:val="0"/>
          <w:numId w:val="1"/>
        </w:numPr>
      </w:pPr>
      <w:r>
        <w:t>compliance: how to protect data in resting state and transmission state</w:t>
      </w:r>
    </w:p>
    <w:p w14:paraId="2EE66A62" w14:textId="299B3069" w:rsidR="00802EDE" w:rsidRDefault="009108E2" w:rsidP="00802EDE">
      <w:pPr>
        <w:pStyle w:val="a9"/>
        <w:numPr>
          <w:ilvl w:val="0"/>
          <w:numId w:val="1"/>
        </w:numPr>
      </w:pPr>
      <w:r>
        <w:t>UTM</w:t>
      </w:r>
    </w:p>
    <w:p w14:paraId="3FB38974" w14:textId="5D05CEE4" w:rsidR="009108E2" w:rsidRDefault="007C711B" w:rsidP="00802EDE">
      <w:pPr>
        <w:pStyle w:val="a9"/>
        <w:numPr>
          <w:ilvl w:val="0"/>
          <w:numId w:val="1"/>
        </w:numPr>
      </w:pPr>
      <w:r>
        <w:t>GDPR</w:t>
      </w:r>
      <w:r>
        <w:rPr>
          <w:rFonts w:hint="cs"/>
          <w:rtl/>
        </w:rPr>
        <w:t xml:space="preserve"> </w:t>
      </w:r>
      <w:r>
        <w:t>(Europe)</w:t>
      </w:r>
      <w:r>
        <w:rPr>
          <w:rFonts w:hint="cs"/>
          <w:rtl/>
        </w:rPr>
        <w:t>: אסור לאסוף מידע ללא אישור הלקוח</w:t>
      </w:r>
    </w:p>
    <w:p w14:paraId="7699B7B6" w14:textId="6A56E49D" w:rsidR="008A31B4" w:rsidRDefault="00CE71DB" w:rsidP="00802EDE">
      <w:pPr>
        <w:pStyle w:val="a9"/>
        <w:numPr>
          <w:ilvl w:val="0"/>
          <w:numId w:val="1"/>
        </w:numPr>
      </w:pPr>
      <w:proofErr w:type="spellStart"/>
      <w:r>
        <w:t>Cac</w:t>
      </w:r>
      <w:proofErr w:type="spellEnd"/>
      <w:r>
        <w:t>-customer acquisition</w:t>
      </w:r>
    </w:p>
    <w:p w14:paraId="4980F70C" w14:textId="58C13307" w:rsidR="00CE71DB" w:rsidRDefault="00CE71DB" w:rsidP="00802EDE">
      <w:pPr>
        <w:pStyle w:val="a9"/>
        <w:numPr>
          <w:ilvl w:val="0"/>
          <w:numId w:val="1"/>
        </w:numPr>
      </w:pPr>
      <w:proofErr w:type="spellStart"/>
      <w:r>
        <w:t>PipeDrive</w:t>
      </w:r>
      <w:proofErr w:type="spellEnd"/>
      <w:r>
        <w:rPr>
          <w:rFonts w:hint="cs"/>
          <w:rtl/>
        </w:rPr>
        <w:t xml:space="preserve"> מערכת לניהול </w:t>
      </w:r>
      <w:proofErr w:type="spellStart"/>
      <w:r>
        <w:rPr>
          <w:rFonts w:hint="cs"/>
          <w:rtl/>
        </w:rPr>
        <w:t>לידים</w:t>
      </w:r>
      <w:proofErr w:type="spellEnd"/>
      <w:r>
        <w:rPr>
          <w:rFonts w:hint="cs"/>
          <w:rtl/>
        </w:rPr>
        <w:t xml:space="preserve"> (בעלת </w:t>
      </w:r>
      <w:proofErr w:type="spellStart"/>
      <w:r>
        <w:rPr>
          <w:rFonts w:hint="cs"/>
          <w:rtl/>
        </w:rPr>
        <w:t>דאשבורד</w:t>
      </w:r>
      <w:proofErr w:type="spellEnd"/>
      <w:r w:rsidR="00D13EB1">
        <w:rPr>
          <w:rFonts w:hint="cs"/>
          <w:rtl/>
        </w:rPr>
        <w:t xml:space="preserve"> </w:t>
      </w:r>
      <w:r w:rsidR="00D13EB1">
        <w:rPr>
          <w:rtl/>
        </w:rPr>
        <w:t>–</w:t>
      </w:r>
      <w:r w:rsidR="00D13EB1">
        <w:rPr>
          <w:rFonts w:hint="cs"/>
          <w:rtl/>
        </w:rPr>
        <w:t xml:space="preserve"> </w:t>
      </w:r>
      <w:r w:rsidR="00C165DB">
        <w:rPr>
          <w:rFonts w:hint="cs"/>
          <w:rtl/>
        </w:rPr>
        <w:t xml:space="preserve">לעשות </w:t>
      </w:r>
      <w:proofErr w:type="spellStart"/>
      <w:r w:rsidR="00C165DB">
        <w:rPr>
          <w:rFonts w:hint="cs"/>
          <w:rtl/>
        </w:rPr>
        <w:t>סשן</w:t>
      </w:r>
      <w:proofErr w:type="spellEnd"/>
      <w:r w:rsidR="00C165DB">
        <w:rPr>
          <w:rFonts w:hint="cs"/>
          <w:rtl/>
        </w:rPr>
        <w:t xml:space="preserve"> עם הקבוצה וניב</w:t>
      </w:r>
      <w:r>
        <w:rPr>
          <w:rFonts w:hint="cs"/>
          <w:rtl/>
        </w:rPr>
        <w:t>)</w:t>
      </w:r>
    </w:p>
    <w:p w14:paraId="32AE351C" w14:textId="77777777" w:rsidR="00CE71DB" w:rsidRDefault="00CE71DB" w:rsidP="00CE71DB">
      <w:pPr>
        <w:pStyle w:val="a9"/>
        <w:rPr>
          <w:rtl/>
        </w:rPr>
      </w:pPr>
    </w:p>
    <w:p w14:paraId="2E7B4071" w14:textId="77777777" w:rsidR="00006DA1" w:rsidRDefault="00006DA1" w:rsidP="00CE71DB">
      <w:pPr>
        <w:pStyle w:val="a9"/>
        <w:rPr>
          <w:rtl/>
        </w:rPr>
      </w:pPr>
    </w:p>
    <w:p w14:paraId="194F1733" w14:textId="77777777" w:rsidR="00006DA1" w:rsidRDefault="00006DA1" w:rsidP="00CE71DB">
      <w:pPr>
        <w:pStyle w:val="a9"/>
        <w:rPr>
          <w:rtl/>
        </w:rPr>
      </w:pPr>
    </w:p>
    <w:p w14:paraId="6324B891" w14:textId="77777777" w:rsidR="00006DA1" w:rsidRDefault="00006DA1" w:rsidP="00CE71DB">
      <w:pPr>
        <w:pStyle w:val="a9"/>
        <w:rPr>
          <w:rtl/>
        </w:rPr>
      </w:pPr>
    </w:p>
    <w:p w14:paraId="618D579D" w14:textId="4B205664" w:rsidR="00BA33C6" w:rsidRDefault="00006DA1" w:rsidP="00CE71DB">
      <w:pPr>
        <w:rPr>
          <w:rtl/>
        </w:rPr>
      </w:pPr>
      <w:r>
        <w:rPr>
          <w:rFonts w:hint="cs"/>
          <w:rtl/>
        </w:rPr>
        <w:lastRenderedPageBreak/>
        <w:t>יעדים למפגש הבא:</w:t>
      </w:r>
    </w:p>
    <w:p w14:paraId="3C8DFBDC" w14:textId="53EAE99C" w:rsidR="00BA33C6" w:rsidRDefault="00006DA1" w:rsidP="00292D43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לאחד את המסמכים, לשלוח לאריאל ולבקש שיעיר עליו. </w:t>
      </w:r>
    </w:p>
    <w:p w14:paraId="7F4D426A" w14:textId="77777777" w:rsidR="00292D43" w:rsidRDefault="00292D43" w:rsidP="00292D43">
      <w:pPr>
        <w:pStyle w:val="a9"/>
        <w:numPr>
          <w:ilvl w:val="0"/>
          <w:numId w:val="1"/>
        </w:numPr>
        <w:rPr>
          <w:rtl/>
        </w:rPr>
      </w:pPr>
    </w:p>
    <w:p w14:paraId="6272E026" w14:textId="6ADD6F12" w:rsidR="00BA33C6" w:rsidRPr="00D13EB1" w:rsidRDefault="00BA33C6" w:rsidP="00BA33C6">
      <w:pPr>
        <w:pStyle w:val="a9"/>
        <w:rPr>
          <w:rFonts w:hint="cs"/>
        </w:rPr>
      </w:pPr>
      <w:r>
        <w:rPr>
          <w:rFonts w:hint="cs"/>
          <w:rtl/>
        </w:rPr>
        <w:t xml:space="preserve"> </w:t>
      </w:r>
    </w:p>
    <w:sectPr w:rsidR="00BA33C6" w:rsidRPr="00D13EB1" w:rsidSect="00B61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B434B"/>
    <w:multiLevelType w:val="hybridMultilevel"/>
    <w:tmpl w:val="821E4478"/>
    <w:lvl w:ilvl="0" w:tplc="BF9EA9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74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9B"/>
    <w:rsid w:val="00006DA1"/>
    <w:rsid w:val="000457BC"/>
    <w:rsid w:val="00163E7C"/>
    <w:rsid w:val="002127E3"/>
    <w:rsid w:val="00226660"/>
    <w:rsid w:val="00292D43"/>
    <w:rsid w:val="002B2B53"/>
    <w:rsid w:val="0039232D"/>
    <w:rsid w:val="003D164E"/>
    <w:rsid w:val="003E4645"/>
    <w:rsid w:val="004B11DC"/>
    <w:rsid w:val="005523E1"/>
    <w:rsid w:val="006E56A5"/>
    <w:rsid w:val="00797A5E"/>
    <w:rsid w:val="007C711B"/>
    <w:rsid w:val="007E3BA9"/>
    <w:rsid w:val="00802EDE"/>
    <w:rsid w:val="00823067"/>
    <w:rsid w:val="008A31B4"/>
    <w:rsid w:val="008B6E53"/>
    <w:rsid w:val="009108E2"/>
    <w:rsid w:val="009867A2"/>
    <w:rsid w:val="00A14A8D"/>
    <w:rsid w:val="00B1069B"/>
    <w:rsid w:val="00B61447"/>
    <w:rsid w:val="00BA33C6"/>
    <w:rsid w:val="00BA5974"/>
    <w:rsid w:val="00C165DB"/>
    <w:rsid w:val="00C71BBB"/>
    <w:rsid w:val="00CA56B5"/>
    <w:rsid w:val="00CE71DB"/>
    <w:rsid w:val="00D13EB1"/>
    <w:rsid w:val="00E6553C"/>
    <w:rsid w:val="00F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4F97"/>
  <w15:chartTrackingRefBased/>
  <w15:docId w15:val="{BB069B3E-01A1-4DE3-AE19-CAAB8887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1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1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1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1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106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1069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10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1069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10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10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1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1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106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6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6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106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Kopans</dc:creator>
  <cp:keywords/>
  <dc:description/>
  <cp:lastModifiedBy>Evyatar Kopans</cp:lastModifiedBy>
  <cp:revision>23</cp:revision>
  <dcterms:created xsi:type="dcterms:W3CDTF">2024-11-13T08:56:00Z</dcterms:created>
  <dcterms:modified xsi:type="dcterms:W3CDTF">2024-11-13T10:40:00Z</dcterms:modified>
</cp:coreProperties>
</file>