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747C2" w:rsidRPr="00AD2F76" w:rsidRDefault="00AD2F76">
      <w:pPr>
        <w:rPr>
          <w:lang w:val="en-US"/>
        </w:rPr>
      </w:pPr>
      <w:r>
        <w:rPr>
          <w:lang w:val="en-US"/>
        </w:rPr>
        <w:t>{{ name }}</w:t>
      </w:r>
      <w:bookmarkStart w:id="0" w:name="_GoBack"/>
      <w:bookmarkEnd w:id="0"/>
    </w:p>
    <w:sectPr w:rsidR="007747C2" w:rsidRPr="00AD2F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7747C2"/>
    <w:rsid w:val="00AD2F76"/>
    <w:rsid w:val="00E37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E4F180-86AD-4D64-96B4-DC2E27E45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2</cp:revision>
  <dcterms:created xsi:type="dcterms:W3CDTF">2024-10-09T03:32:00Z</dcterms:created>
  <dcterms:modified xsi:type="dcterms:W3CDTF">2024-10-09T03:33:00Z</dcterms:modified>
</cp:coreProperties>
</file>