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14"/>
              </w:rPr>
              <w:t>Форма по КНД 1175018</w:t>
            </w:r>
          </w:p>
        </w:tc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Приложение № 4</w:t>
            </w:r>
          </w:p>
          <w:p>
            <w:pPr>
              <w:spacing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14"/>
              </w:rPr>
              <w:t>к приказу ФНС России</w:t>
            </w:r>
          </w:p>
          <w:p>
            <w:pPr>
              <w:spacing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14"/>
              </w:rPr>
              <w:t>от 19.09.2023 № ЕД-7-11/649@</w:t>
            </w:r>
          </w:p>
          <w:p>
            <w:pPr>
              <w:spacing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14"/>
              </w:rPr>
              <w:t>(в ред. Приказа ФНС России</w:t>
            </w:r>
          </w:p>
          <w:p>
            <w:pPr>
              <w:spacing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14"/>
              </w:rPr>
              <w:t>от 09.01.2024 № ЕД-7-11/1@)</w:t>
            </w:r>
          </w:p>
        </w:tc>
      </w:tr>
    </w:tbl>
    <w:p>
      <w:pPr>
        <w:spacing w:before="160" w:after="40"/>
        <w:jc w:val="center"/>
      </w:pPr>
      <w:r>
        <w:rPr>
          <w:rFonts w:ascii="Arial" w:hAnsi="Arial" w:cs="Arial" w:eastAsia="Arial"/>
          <w:b/>
          <w:i w:val="0"/>
          <w:sz w:val="24"/>
        </w:rPr>
        <w:t>СПРАВКА О ДОХОДАХ И СУММАХ НАЛОГА ФИЗИЧЕСКОГО ЛИЦА</w:t>
      </w:r>
    </w:p>
    <w:p>
      <w:pPr>
        <w:spacing w:before="0" w:after="120"/>
        <w:jc w:val="center"/>
      </w:pPr>
      <w:r>
        <w:rPr>
          <w:rFonts w:ascii="Arial" w:hAnsi="Arial" w:cs="Arial" w:eastAsia="Arial"/>
          <w:b/>
          <w:i w:val="0"/>
          <w:sz w:val="20"/>
        </w:rPr>
        <w:t>за {{ ndfl_2.year }} год от {{ ndfl_2.issue_date_str }}</w:t>
      </w:r>
    </w:p>
    <w:p>
      <w:pPr>
        <w:spacing w:before="80" w:after="40"/>
      </w:pPr>
      <w:r>
        <w:rPr>
          <w:rFonts w:ascii="Arial" w:hAnsi="Arial" w:cs="Arial" w:eastAsia="Arial"/>
          <w:b/>
          <w:i w:val="0"/>
          <w:sz w:val="18"/>
        </w:rPr>
        <w:t>1. Сведения о налоговом агенте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2721"/>
        <w:gridCol w:w="2665"/>
        <w:gridCol w:w="2665"/>
      </w:tblGrid>
      <w:tr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по ОКТМО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Телефон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ИНН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КПП</w:t>
            </w:r>
          </w:p>
        </w:tc>
      </w:tr>
      <w:tr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company.oktmo }}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company.phone }}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company.tax_id_primary }}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company.tax_id_secondary }}</w:t>
            </w:r>
          </w:p>
        </w:tc>
      </w:tr>
    </w:tbl>
    <w:p>
      <w:pPr>
        <w:spacing w:before="80" w:after="40"/>
      </w:pPr>
      <w:r>
        <w:rPr>
          <w:rFonts w:ascii="Arial" w:hAnsi="Arial" w:cs="Arial" w:eastAsia="Arial"/>
          <w:b w:val="0"/>
          <w:i w:val="0"/>
          <w:sz w:val="18"/>
        </w:rPr>
        <w:t xml:space="preserve">Налоговый агент: </w:t>
      </w:r>
      <w:r>
        <w:rPr>
          <w:rFonts w:ascii="Arial" w:hAnsi="Arial" w:cs="Arial" w:eastAsia="Arial"/>
          <w:b w:val="0"/>
          <w:i w:val="0"/>
          <w:sz w:val="18"/>
        </w:rPr>
        <w:t>{{ company.full_name_ru }}</w:t>
      </w:r>
    </w:p>
    <w:p>
      <w:pPr>
        <w:spacing w:before="0" w:after="40"/>
      </w:pPr>
      <w:r>
        <w:rPr>
          <w:rFonts w:ascii="Arial" w:hAnsi="Arial" w:cs="Arial" w:eastAsia="Arial"/>
          <w:b w:val="0"/>
          <w:i w:val="0"/>
          <w:sz w:val="14"/>
        </w:rPr>
        <w:t>Форма реорганизации (ликвидации) (код): ____    ИНН/КПП реорганизованной организации: ____________ / ____________</w:t>
      </w:r>
    </w:p>
    <w:p>
      <w:pPr>
        <w:spacing w:before="120" w:after="40"/>
      </w:pPr>
      <w:r>
        <w:rPr>
          <w:rFonts w:ascii="Arial" w:hAnsi="Arial" w:cs="Arial" w:eastAsia="Arial"/>
          <w:b/>
          <w:i w:val="0"/>
          <w:sz w:val="18"/>
        </w:rPr>
        <w:t>2. Сведения о физическом лице — получателе дохода</w:t>
      </w:r>
    </w:p>
    <w:p>
      <w:pPr>
        <w:spacing w:after="40"/>
      </w:pPr>
      <w:r>
        <w:rPr>
          <w:rFonts w:ascii="Arial" w:hAnsi="Arial" w:cs="Arial" w:eastAsia="Arial"/>
          <w:b w:val="0"/>
          <w:i w:val="0"/>
          <w:sz w:val="18"/>
        </w:rPr>
        <w:t xml:space="preserve">ИНН в Российской Федерации: </w:t>
      </w:r>
      <w:r>
        <w:rPr>
          <w:rFonts w:ascii="Arial" w:hAnsi="Arial" w:cs="Arial" w:eastAsia="Arial"/>
          <w:b w:val="0"/>
          <w:i w:val="0"/>
          <w:sz w:val="18"/>
        </w:rPr>
        <w:t>{{ applicant.inn }}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72"/>
        <w:gridCol w:w="3572"/>
        <w:gridCol w:w="3628"/>
      </w:tblGrid>
      <w:tr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Фамилия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Имя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Отчество*</w:t>
            </w:r>
          </w:p>
        </w:tc>
      </w:tr>
      <w:tr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applicant.last_name_native }}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applicant.first_name_native }}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applicant.middle_name_native 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72"/>
        <w:gridCol w:w="3572"/>
        <w:gridCol w:w="3628"/>
      </w:tblGrid>
      <w:tr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Статус налогоплательщика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Дата рождения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Гражданство (код страны)</w:t>
            </w:r>
          </w:p>
        </w:tc>
      </w:tr>
      <w:tr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ndfl_2.taxpayer_status }}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ndfl_2.birth_date_str }}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ndfl_2.country_code 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документа, удостоверяющего личность</w:t>
            </w:r>
          </w:p>
        </w:tc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Серия и номер документа</w:t>
            </w:r>
          </w:p>
        </w:tc>
      </w:tr>
      <w:tr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ndfl_2.id_doc_code }}</w:t>
            </w:r>
          </w:p>
        </w:tc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ndfl_2.passport_series_number }}</w:t>
            </w:r>
          </w:p>
        </w:tc>
      </w:tr>
    </w:tbl>
    <w:p>
      <w:pPr>
        <w:spacing w:before="120" w:after="40"/>
      </w:pPr>
      <w:r>
        <w:rPr>
          <w:rFonts w:ascii="Arial" w:hAnsi="Arial" w:cs="Arial" w:eastAsia="Arial"/>
          <w:b/>
          <w:i w:val="0"/>
          <w:sz w:val="18"/>
        </w:rPr>
        <w:t>3. Доходы, облагаемые по ставке 13 %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680"/>
              <w:gridCol w:w="850"/>
              <w:gridCol w:w="1474"/>
              <w:gridCol w:w="850"/>
              <w:gridCol w:w="1531"/>
            </w:tblGrid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4"/>
                    </w:rPr>
                    <w:t>Месяц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4"/>
                    </w:rPr>
                    <w:t>Код дохода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4"/>
                    </w:rPr>
                    <w:t>Сумма дохода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4"/>
                    </w:rPr>
                    <w:t>Код вычета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4"/>
                    </w:rPr>
                    <w:t>Сумма вычета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ndfl_2.rows[0].month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ndfl_2.rows[0].income_code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ndfl_2.rows[0].income_amount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ndfl_2.rows[0].deduction_code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ndfl_2.rows[0].deduction_amount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ndfl_2.rows[3].month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ndfl_2.rows[3].income_code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ndfl_2.rows[3].income_amount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ndfl_2.rows[3].deduction_code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ndfl_2.rows[3].deduction_amount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ndfl_2.rows[4].month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ndfl_2.rows[4].income_code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ndfl_2.rows[4].income_amount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ndfl_2.rows[4].deduction_code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ndfl_2.rows[4].deduction_amount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ndfl_2.rows[5].month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ndfl_2.rows[5].income_code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ndfl_2.rows[5].income_amount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ndfl_2.rows[5].deduction_code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ndfl_2.rows[5].deduction_amount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ndfl_2.rows[6].month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ndfl_2.rows[6].income_code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ndfl_2.rows[6].income_amount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ndfl_2.rows[6].deduction_code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ndfl_2.rows[6].deduction_amount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ndfl_2.rows[7].month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ndfl_2.rows[7].income_code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ndfl_2.rows[7].income_amount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ndfl_2.rows[7].deduction_code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ndfl_2.rows[7].deduction_amount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ndfl_2.rows[8].month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ndfl_2.rows[8].income_code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ndfl_2.rows[8].income_amount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ndfl_2.rows[8].deduction_code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ndfl_2.rows[8].deduction_amount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ndfl_2.rows[9].month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ndfl_2.rows[9].income_code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ndfl_2.rows[9].income_amount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ndfl_2.rows[9].deduction_code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ndfl_2.rows[9].deduction_amount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ndfl_2.rows[10].month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ndfl_2.rows[10].income_code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ndfl_2.rows[10].income_amount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ndfl_2.rows[10].deduction_code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ndfl_2.rows[10].deduction_amount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ndfl_2.rows[11].month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ndfl_2.rows[11].income_code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ndfl_2.rows[11].income_amount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ndfl_2.rows[11].deduction_code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ndfl_2.rows[11].deduction_amount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ndfl_2.rows[12].month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ndfl_2.rows[12].income_code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ndfl_2.rows[12].income_amount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ndfl_2.rows[12].deduction_code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ndfl_2.rows[12].deduction_amount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ndfl_2.rows[13].month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ndfl_2.rows[13].income_code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ndfl_2.rows[13].income_amount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ndfl_2.rows[13].deduction_code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ndfl_2.rows[13].deduction_amount }}</w:t>
                  </w:r>
                </w:p>
              </w:tc>
            </w:tr>
          </w:tbl>
          <w:p/>
        </w:tc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680"/>
              <w:gridCol w:w="850"/>
              <w:gridCol w:w="1474"/>
              <w:gridCol w:w="850"/>
              <w:gridCol w:w="1531"/>
            </w:tblGrid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4"/>
                    </w:rPr>
                    <w:t>Месяц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4"/>
                    </w:rPr>
                    <w:t>Код дохода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4"/>
                    </w:rPr>
                    <w:t>Сумма дохода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4"/>
                    </w:rPr>
                    <w:t>Код вычета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4"/>
                    </w:rPr>
                    <w:t>Сумма вычета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ndfl_2.rows[14].month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ndfl_2.rows[14].income_code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ndfl_2.rows[14].income_amount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ndfl_2.rows[14].deduction_code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ndfl_2.rows[14].deduction_amount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ndfl_2.rows[15].month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ndfl_2.rows[15].income_code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ndfl_2.rows[15].income_amount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ndfl_2.rows[15].deduction_code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ndfl_2.rows[15].deduction_amount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ndfl_2.rows[16].month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ndfl_2.rows[16].income_code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ndfl_2.rows[16].income_amount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ndfl_2.rows[16].deduction_code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ndfl_2.rows[16].deduction_amount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ndfl_2.rows[17].month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ndfl_2.rows[17].income_code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ndfl_2.rows[17].income_amount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ndfl_2.rows[17].deduction_code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ndfl_2.rows[17].deduction_amount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ndfl_2.rows[18].month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ndfl_2.rows[18].income_code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ndfl_2.rows[18].income_amount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ndfl_2.rows[18].deduction_code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ndfl_2.rows[18].deduction_amount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ndfl_2.rows[19].month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ndfl_2.rows[19].income_code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ndfl_2.rows[19].income_amount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ndfl_2.rows[19].deduction_code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ndfl_2.rows[19].deduction_amount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ndfl_2.rows[20].month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ndfl_2.rows[20].income_code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ndfl_2.rows[20].income_amount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ndfl_2.rows[20].deduction_code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ndfl_2.rows[20].deduction_amount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ndfl_2.rows[21].month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ndfl_2.rows[21].income_code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ndfl_2.rows[21].income_amount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ndfl_2.rows[21].deduction_code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ndfl_2.rows[21].deduction_amount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ndfl_2.rows[22].month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ndfl_2.rows[22].income_code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ndfl_2.rows[22].income_amount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ndfl_2.rows[22].deduction_code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ndfl_2.rows[22].deduction_amount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ndfl_2.rows[23].month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ndfl_2.rows[23].income_code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ndfl_2.rows[23].income_amount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ndfl_2.rows[23].deduction_code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ndfl_2.rows[23].deduction_amount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ndfl_2.rows[24].month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ndfl_2.rows[24].income_code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ndfl_2.rows[24].income_amount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ndfl_2.rows[24].deduction_code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ndfl_2.rows[24].deduction_amount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ndfl_2.rows[25].month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ndfl_2.rows[25].income_code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ndfl_2.rows[25].income_amount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ndfl_2.rows[25].deduction_code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ndfl_2.rows[25].deduction_amount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ndfl_2.rows[26].month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ndfl_2.rows[26].income_code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ndfl_2.rows[26].income_amount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ndfl_2.rows[26].deduction_code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ndfl_2.rows[26].deduction_amount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ndfl_2.rows[27].month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ndfl_2.rows[27].income_code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ndfl_2.rows[27].income_amount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ndfl_2.rows[27].deduction_code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ndfl_2.rows[27].deduction_amount }}</w:t>
                  </w:r>
                </w:p>
              </w:tc>
            </w:tr>
          </w:tbl>
          <w:p/>
        </w:tc>
      </w:tr>
    </w:tbl>
    <w:p>
      <w:pPr>
        <w:spacing w:before="120" w:after="40"/>
      </w:pPr>
      <w:r>
        <w:rPr>
          <w:rFonts w:ascii="Arial" w:hAnsi="Arial" w:cs="Arial" w:eastAsia="Arial"/>
          <w:b/>
          <w:i w:val="0"/>
          <w:sz w:val="18"/>
        </w:rPr>
        <w:t>4. Стандартные, социальные и имущественные налоговые вычеты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вычета</w:t>
            </w:r>
          </w:p>
        </w:tc>
      </w:tr>
      <w:tr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0,00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0,00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0,00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0,00</w:t>
            </w:r>
          </w:p>
        </w:tc>
      </w:tr>
    </w:tbl>
    <w:p>
      <w:pPr>
        <w:spacing w:before="120" w:after="40"/>
      </w:pPr>
      <w:r>
        <w:rPr>
          <w:rFonts w:ascii="Arial" w:hAnsi="Arial" w:cs="Arial" w:eastAsia="Arial"/>
          <w:b/>
          <w:i w:val="0"/>
          <w:sz w:val="18"/>
        </w:rPr>
        <w:t>5. Общая сумма дохода и сумма налога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2268"/>
        <w:gridCol w:w="3118"/>
        <w:gridCol w:w="2268"/>
      </w:tblGrid>
      <w:tr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Общая сумма дохода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ndfl_2.total_income }}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Налоговая база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ndfl_2.tax_base }}</w:t>
            </w:r>
          </w:p>
        </w:tc>
      </w:tr>
      <w:tr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налога исчисленная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ndfl_2.tax_calculated }}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фиксированных авансовых платежей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</w:p>
        </w:tc>
      </w:tr>
      <w:tr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налога на прибыль организаций, подлежащая зачету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налога, исчисленная и уплаченная в иностранном государстве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</w:p>
        </w:tc>
      </w:tr>
      <w:tr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налога удержанная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ndfl_2.tax_withheld }}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налога, излишне удержанная налоговым агентом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</w:p>
        </w:tc>
      </w:tr>
    </w:tbl>
    <w:p>
      <w:pPr>
        <w:spacing w:before="120" w:after="40"/>
      </w:pPr>
      <w:r>
        <w:rPr>
          <w:rFonts w:ascii="Arial" w:hAnsi="Arial" w:cs="Arial" w:eastAsia="Arial"/>
          <w:b/>
          <w:i w:val="0"/>
          <w:sz w:val="18"/>
        </w:rPr>
        <w:t>6. Сумма дохода, с которого не удержан налог налоговым агентом, и сумма неудержанного налога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0"/>
        <w:gridCol w:w="3402"/>
      </w:tblGrid>
      <w:tr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дохода, с которого не удержан налог налоговым агентом</w:t>
            </w:r>
          </w:p>
        </w:tc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</w:p>
        </w:tc>
      </w:tr>
      <w:tr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неудержанного налога</w:t>
            </w:r>
          </w:p>
        </w:tc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</w:p>
        </w:tc>
      </w:tr>
    </w:tbl>
    <w:p>
      <w:pPr>
        <w:spacing w:before="240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4535"/>
      </w:tblGrid>
      <w:tr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company.director_full_name_ru }}</w:t>
            </w:r>
          </w:p>
        </w:tc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_______________________  (подпись)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4535"/>
      </w:tblGrid>
      <w:tr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Налоговый агент (Ф. И. О.)*</w:t>
            </w:r>
          </w:p>
        </w:tc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spacing w:before="200" w:after="0"/>
      </w:pPr>
      <w:r>
        <w:rPr>
          <w:rFonts w:ascii="Arial" w:hAnsi="Arial" w:cs="Arial" w:eastAsia="Arial"/>
          <w:b w:val="0"/>
          <w:i/>
          <w:sz w:val="14"/>
        </w:rPr>
        <w:t>*Отчество указывается при наличии.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