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  <w:jc w:val="center"/>
      </w:pPr>
      <w:r>
        <w:rPr>
          <w:rFonts w:ascii="Arial" w:hAnsi="Arial" w:cs="Arial" w:eastAsia="Arial"/>
          <w:b/>
          <w:i w:val="0"/>
          <w:sz w:val="24"/>
        </w:rPr>
        <w:t>Сведения о трудовой деятельности, предоставляемые из информационных ресурсов Фонда пенсионного и социального страхования Российской Федерации</w:t>
      </w:r>
    </w:p>
    <w:p>
      <w:pPr>
        <w:spacing w:before="80" w:after="40"/>
        <w:jc w:val="left"/>
      </w:pPr>
      <w:r>
        <w:rPr>
          <w:rFonts w:ascii="Arial" w:hAnsi="Arial" w:cs="Arial" w:eastAsia="Arial"/>
          <w:b/>
          <w:i w:val="0"/>
          <w:sz w:val="19"/>
        </w:rPr>
        <w:t>Сведения о зарегистрированном лице:</w:t>
      </w:r>
    </w:p>
    <w:p>
      <w:pPr>
        <w:tabs>
          <w:tab w:pos="3402" w:val="left"/>
          <w:tab w:pos="15137" w:val="right"/>
        </w:tabs>
        <w:spacing w:before="0" w:after="0"/>
        <w:jc w:val="left"/>
      </w:pPr>
      <w:r>
        <w:rPr>
          <w:rFonts w:ascii="Arial" w:hAnsi="Arial" w:cs="Arial" w:eastAsia="Arial"/>
          <w:b w:val="0"/>
          <w:i w:val="0"/>
          <w:sz w:val="19"/>
        </w:rPr>
        <w:t>Фамилия</w:t>
      </w:r>
      <w:r>
        <w:rPr>
          <w:rFonts w:ascii="Arial" w:hAnsi="Arial" w:cs="Arial" w:eastAsia="Arial"/>
          <w:b w:val="0"/>
          <w:i w:val="0"/>
          <w:sz w:val="19"/>
        </w:rPr>
        <w:tab/>
      </w:r>
      <w:r>
        <w:rPr>
          <w:rFonts w:ascii="Arial" w:hAnsi="Arial" w:cs="Arial" w:eastAsia="Arial"/>
          <w:b/>
          <w:i w:val="0"/>
          <w:sz w:val="19"/>
          <w:u w:val="single"/>
        </w:rPr>
        <w:t>{{ applicant_stdr.last_name_upper }}</w:t>
      </w:r>
      <w:r>
        <w:rPr>
          <w:rFonts w:ascii="Arial" w:hAnsi="Arial" w:cs="Arial" w:eastAsia="Arial"/>
          <w:b w:val="0"/>
          <w:i w:val="0"/>
          <w:sz w:val="19"/>
          <w:u w:val="single"/>
        </w:rPr>
        <w:tab/>
      </w:r>
    </w:p>
    <w:p>
      <w:pPr>
        <w:tabs>
          <w:tab w:pos="3402" w:val="left"/>
          <w:tab w:pos="15137" w:val="right"/>
        </w:tabs>
        <w:spacing w:before="0" w:after="0"/>
        <w:jc w:val="left"/>
      </w:pPr>
      <w:r>
        <w:rPr>
          <w:rFonts w:ascii="Arial" w:hAnsi="Arial" w:cs="Arial" w:eastAsia="Arial"/>
          <w:b w:val="0"/>
          <w:i w:val="0"/>
          <w:sz w:val="19"/>
        </w:rPr>
        <w:t>Имя</w:t>
      </w:r>
      <w:r>
        <w:rPr>
          <w:rFonts w:ascii="Arial" w:hAnsi="Arial" w:cs="Arial" w:eastAsia="Arial"/>
          <w:b w:val="0"/>
          <w:i w:val="0"/>
          <w:sz w:val="19"/>
        </w:rPr>
        <w:tab/>
      </w:r>
      <w:r>
        <w:rPr>
          <w:rFonts w:ascii="Arial" w:hAnsi="Arial" w:cs="Arial" w:eastAsia="Arial"/>
          <w:b/>
          <w:i w:val="0"/>
          <w:sz w:val="19"/>
          <w:u w:val="single"/>
        </w:rPr>
        <w:t>{{ applicant_stdr.first_name_upper }}</w:t>
      </w:r>
      <w:r>
        <w:rPr>
          <w:rFonts w:ascii="Arial" w:hAnsi="Arial" w:cs="Arial" w:eastAsia="Arial"/>
          <w:b w:val="0"/>
          <w:i w:val="0"/>
          <w:sz w:val="19"/>
          <w:u w:val="single"/>
        </w:rPr>
        <w:tab/>
      </w:r>
    </w:p>
    <w:p>
      <w:pPr>
        <w:tabs>
          <w:tab w:pos="3402" w:val="left"/>
          <w:tab w:pos="15137" w:val="right"/>
        </w:tabs>
        <w:spacing w:before="0" w:after="0"/>
        <w:jc w:val="left"/>
      </w:pPr>
      <w:r>
        <w:rPr>
          <w:rFonts w:ascii="Arial" w:hAnsi="Arial" w:cs="Arial" w:eastAsia="Arial"/>
          <w:b w:val="0"/>
          <w:i w:val="0"/>
          <w:sz w:val="19"/>
        </w:rPr>
        <w:t>Отчество</w:t>
      </w:r>
      <w:r>
        <w:rPr>
          <w:rFonts w:ascii="Arial" w:hAnsi="Arial" w:cs="Arial" w:eastAsia="Arial"/>
          <w:b w:val="0"/>
          <w:i w:val="0"/>
          <w:sz w:val="19"/>
        </w:rPr>
        <w:tab/>
      </w:r>
      <w:r>
        <w:rPr>
          <w:rFonts w:ascii="Arial" w:hAnsi="Arial" w:cs="Arial" w:eastAsia="Arial"/>
          <w:b/>
          <w:i w:val="0"/>
          <w:sz w:val="19"/>
          <w:u w:val="single"/>
        </w:rPr>
        <w:t>{{ applicant_stdr.middle_name_upper }}</w:t>
      </w:r>
      <w:r>
        <w:rPr>
          <w:rFonts w:ascii="Arial" w:hAnsi="Arial" w:cs="Arial" w:eastAsia="Arial"/>
          <w:b w:val="0"/>
          <w:i w:val="0"/>
          <w:sz w:val="19"/>
          <w:u w:val="single"/>
        </w:rPr>
        <w:tab/>
      </w:r>
    </w:p>
    <w:p>
      <w:pPr>
        <w:tabs>
          <w:tab w:pos="3402" w:val="left"/>
          <w:tab w:pos="15137" w:val="right"/>
        </w:tabs>
        <w:spacing w:before="0" w:after="0"/>
        <w:jc w:val="left"/>
      </w:pPr>
      <w:r>
        <w:rPr>
          <w:rFonts w:ascii="Arial" w:hAnsi="Arial" w:cs="Arial" w:eastAsia="Arial"/>
          <w:b w:val="0"/>
          <w:i w:val="0"/>
          <w:sz w:val="19"/>
        </w:rPr>
        <w:t>Дата Рождения</w:t>
      </w:r>
      <w:r>
        <w:rPr>
          <w:rFonts w:ascii="Arial" w:hAnsi="Arial" w:cs="Arial" w:eastAsia="Arial"/>
          <w:b w:val="0"/>
          <w:i w:val="0"/>
          <w:sz w:val="19"/>
        </w:rPr>
        <w:tab/>
      </w:r>
      <w:r>
        <w:rPr>
          <w:rFonts w:ascii="Arial" w:hAnsi="Arial" w:cs="Arial" w:eastAsia="Arial"/>
          <w:b/>
          <w:i w:val="0"/>
          <w:sz w:val="19"/>
          <w:u w:val="single"/>
        </w:rPr>
        <w:t>{{ applicant_stdr.birth_date_long }}</w:t>
      </w:r>
      <w:r>
        <w:rPr>
          <w:rFonts w:ascii="Arial" w:hAnsi="Arial" w:cs="Arial" w:eastAsia="Arial"/>
          <w:b w:val="0"/>
          <w:i w:val="0"/>
          <w:sz w:val="19"/>
          <w:u w:val="single"/>
        </w:rPr>
        <w:tab/>
      </w:r>
    </w:p>
    <w:p>
      <w:pPr>
        <w:tabs>
          <w:tab w:pos="3402" w:val="left"/>
          <w:tab w:pos="15137" w:val="right"/>
        </w:tabs>
        <w:spacing w:before="0" w:after="0"/>
        <w:jc w:val="left"/>
      </w:pPr>
      <w:r>
        <w:rPr>
          <w:rFonts w:ascii="Arial" w:hAnsi="Arial" w:cs="Arial" w:eastAsia="Arial"/>
          <w:b w:val="0"/>
          <w:i w:val="0"/>
          <w:sz w:val="19"/>
        </w:rPr>
        <w:t>СНИЛС</w:t>
      </w:r>
      <w:r>
        <w:rPr>
          <w:rFonts w:ascii="Arial" w:hAnsi="Arial" w:cs="Arial" w:eastAsia="Arial"/>
          <w:b w:val="0"/>
          <w:i w:val="0"/>
          <w:sz w:val="19"/>
        </w:rPr>
        <w:tab/>
      </w:r>
      <w:r>
        <w:rPr>
          <w:rFonts w:ascii="Arial" w:hAnsi="Arial" w:cs="Arial" w:eastAsia="Arial"/>
          <w:b/>
          <w:i w:val="0"/>
          <w:sz w:val="19"/>
          <w:u w:val="single"/>
        </w:rPr>
        <w:t>{{ applicant_stdr.snils }}</w:t>
      </w:r>
      <w:r>
        <w:rPr>
          <w:rFonts w:ascii="Arial" w:hAnsi="Arial" w:cs="Arial" w:eastAsia="Arial"/>
          <w:b w:val="0"/>
          <w:i w:val="0"/>
          <w:sz w:val="19"/>
          <w:u w:val="single"/>
        </w:rPr>
        <w:tab/>
      </w:r>
    </w:p>
    <w:p>
      <w:pPr>
        <w:tabs>
          <w:tab w:pos="11667" w:val="left"/>
          <w:tab w:pos="12098" w:val="left"/>
          <w:tab w:pos="13510" w:val="left"/>
        </w:tabs>
        <w:spacing w:before="160" w:after="0"/>
        <w:jc w:val="left"/>
      </w:pPr>
      <w:r>
        <w:rPr>
          <w:rFonts w:ascii="Arial" w:hAnsi="Arial" w:cs="Arial" w:eastAsia="Arial"/>
          <w:b w:val="0"/>
          <w:i w:val="0"/>
          <w:sz w:val="22"/>
        </w:rPr>
        <w:t>Подано заявление о продолжении ведения трудовой книжки</w:t>
      </w:r>
      <w:r>
        <w:rPr>
          <w:rFonts w:ascii="Arial" w:hAnsi="Arial" w:cs="Arial" w:eastAsia="Arial"/>
          <w:b w:val="0"/>
          <w:i w:val="0"/>
          <w:sz w:val="22"/>
        </w:rPr>
        <w:tab/>
      </w:r>
      <w:r>
        <w:rPr>
          <w:rFonts w:ascii="Arial" w:hAnsi="Arial" w:cs="Arial" w:eastAsia="Arial"/>
          <w:b w:val="0"/>
          <w:i w:val="0"/>
          <w:sz w:val="22"/>
          <w:u w:val="single"/>
        </w:rPr>
        <w:tab/>
      </w:r>
      <w:r>
        <w:rPr>
          <w:rFonts w:ascii="Arial" w:hAnsi="Arial" w:cs="Arial" w:eastAsia="Arial"/>
          <w:b/>
          <w:i w:val="0"/>
          <w:sz w:val="22"/>
          <w:u w:val="single"/>
        </w:rPr>
        <w:t>{{ stdr.statement_continue_date }}</w:t>
      </w:r>
      <w:r>
        <w:rPr>
          <w:rFonts w:ascii="Arial" w:hAnsi="Arial" w:cs="Arial" w:eastAsia="Arial"/>
          <w:b/>
          <w:i w:val="0"/>
          <w:sz w:val="22"/>
          <w:u w:val="single"/>
        </w:rPr>
        <w:tab/>
      </w:r>
    </w:p>
    <w:p>
      <w:pPr>
        <w:tabs>
          <w:tab w:pos="12472" w:val="left"/>
        </w:tabs>
        <w:spacing w:before="0" w:after="40"/>
        <w:jc w:val="left"/>
      </w:pPr>
      <w:r>
        <w:rPr>
          <w:rFonts w:ascii="Arial" w:hAnsi="Arial" w:cs="Arial" w:eastAsia="Arial"/>
          <w:b w:val="0"/>
          <w:i w:val="0"/>
          <w:sz w:val="11"/>
        </w:rPr>
        <w:tab/>
      </w:r>
      <w:r>
        <w:rPr>
          <w:rFonts w:ascii="Arial" w:hAnsi="Arial" w:cs="Arial" w:eastAsia="Arial"/>
          <w:b w:val="0"/>
          <w:i/>
          <w:sz w:val="11"/>
        </w:rPr>
        <w:t>Дата подачи</w:t>
      </w:r>
    </w:p>
    <w:p>
      <w:pPr>
        <w:tabs>
          <w:tab w:pos="11667" w:val="left"/>
          <w:tab w:pos="12098" w:val="left"/>
          <w:tab w:pos="13510" w:val="left"/>
        </w:tabs>
        <w:spacing w:before="160" w:after="0"/>
        <w:jc w:val="left"/>
      </w:pPr>
      <w:r>
        <w:rPr>
          <w:rFonts w:ascii="Arial" w:hAnsi="Arial" w:cs="Arial" w:eastAsia="Arial"/>
          <w:b w:val="0"/>
          <w:i w:val="0"/>
          <w:sz w:val="22"/>
        </w:rPr>
        <w:t>Подано заявление о предоставлении сведений о трудовой деятельности</w:t>
      </w:r>
      <w:r>
        <w:rPr>
          <w:rFonts w:ascii="Arial" w:hAnsi="Arial" w:cs="Arial" w:eastAsia="Arial"/>
          <w:b w:val="0"/>
          <w:i w:val="0"/>
          <w:sz w:val="22"/>
        </w:rPr>
        <w:tab/>
      </w:r>
      <w:r>
        <w:rPr>
          <w:rFonts w:ascii="Arial" w:hAnsi="Arial" w:cs="Arial" w:eastAsia="Arial"/>
          <w:b w:val="0"/>
          <w:i w:val="0"/>
          <w:sz w:val="22"/>
          <w:u w:val="single"/>
        </w:rPr>
        <w:tab/>
      </w:r>
      <w:r>
        <w:rPr>
          <w:rFonts w:ascii="Arial" w:hAnsi="Arial" w:cs="Arial" w:eastAsia="Arial"/>
          <w:b/>
          <w:i w:val="0"/>
          <w:sz w:val="22"/>
          <w:u w:val="single"/>
        </w:rPr>
        <w:t>{{ stdr.statement_provide_date }}</w:t>
      </w:r>
      <w:r>
        <w:rPr>
          <w:rFonts w:ascii="Arial" w:hAnsi="Arial" w:cs="Arial" w:eastAsia="Arial"/>
          <w:b/>
          <w:i w:val="0"/>
          <w:sz w:val="22"/>
          <w:u w:val="single"/>
        </w:rPr>
        <w:tab/>
      </w:r>
    </w:p>
    <w:p>
      <w:pPr>
        <w:tabs>
          <w:tab w:pos="12472" w:val="left"/>
        </w:tabs>
        <w:spacing w:before="0" w:after="40"/>
        <w:jc w:val="left"/>
      </w:pPr>
      <w:r>
        <w:rPr>
          <w:rFonts w:ascii="Arial" w:hAnsi="Arial" w:cs="Arial" w:eastAsia="Arial"/>
          <w:b w:val="0"/>
          <w:i w:val="0"/>
          <w:sz w:val="11"/>
        </w:rPr>
        <w:tab/>
      </w:r>
      <w:r>
        <w:rPr>
          <w:rFonts w:ascii="Arial" w:hAnsi="Arial" w:cs="Arial" w:eastAsia="Arial"/>
          <w:b w:val="0"/>
          <w:i/>
          <w:sz w:val="11"/>
        </w:rPr>
        <w:t>Дата подачи</w:t>
      </w:r>
    </w:p>
    <w:p>
      <w:pPr>
        <w:spacing w:before="80" w:after="0"/>
        <w:jc w:val="left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378"/>
        <w:gridCol w:w="1739"/>
        <w:gridCol w:w="1361"/>
        <w:gridCol w:w="1361"/>
        <w:gridCol w:w="2722"/>
        <w:gridCol w:w="1061"/>
        <w:gridCol w:w="2272"/>
        <w:gridCol w:w="1061"/>
        <w:gridCol w:w="911"/>
        <w:gridCol w:w="755"/>
        <w:gridCol w:w="1516"/>
      </w:tblGrid>
      <w:tr>
        <w:tc>
          <w:tcPr>
            <w:tcW w:type="dxa" w:w="378"/>
            <w:vAlign w:val="center"/>
            <w:vMerge w:val="restart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№ п/п</w:t>
            </w:r>
          </w:p>
        </w:tc>
        <w:tc>
          <w:tcPr>
            <w:tcW w:type="dxa" w:w="1739"/>
            <w:vAlign w:val="center"/>
            <w:vMerge w:val="restart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Работодатель (наименование),</w:t>
            </w:r>
            <w:r>
              <w:br/>
            </w:r>
            <w:r>
              <w:rPr>
                <w:rFonts w:ascii="Arial" w:hAnsi="Arial" w:cs="Arial" w:eastAsia="Arial"/>
                <w:b w:val="0"/>
                <w:i w:val="0"/>
                <w:sz w:val="14"/>
              </w:rPr>
              <w:t>регистрационный номер в СФР</w:t>
            </w:r>
          </w:p>
        </w:tc>
        <w:tc>
          <w:tcPr>
            <w:tcW w:type="dxa" w:w="11504"/>
            <w:gridSpan w:val="8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Сведения о трудовой деятельности зарегистрированного лица</w:t>
            </w:r>
          </w:p>
        </w:tc>
        <w:tc>
          <w:tcPr>
            <w:tcW w:type="dxa" w:w="1516"/>
            <w:vAlign w:val="center"/>
            <w:vMerge w:val="restart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Признак отмены записи сведений о приеме, переводе, увольнения</w:t>
            </w:r>
          </w:p>
        </w:tc>
      </w:tr>
      <w:tr>
        <w:tc>
          <w:tcPr>
            <w:tcW w:type="dxa" w:w="378"/>
            <w:vMerge/>
          </w:tcPr>
          <w:p/>
        </w:tc>
        <w:tc>
          <w:tcPr>
            <w:tcW w:type="dxa" w:w="1739"/>
            <w:vMerge/>
          </w:tcPr>
          <w:p/>
        </w:tc>
        <w:tc>
          <w:tcPr>
            <w:tcW w:type="dxa" w:w="1361"/>
            <w:vAlign w:val="center"/>
            <w:vMerge w:val="restart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Дата (число, месяц, год) приема,</w:t>
            </w:r>
            <w:r>
              <w:br/>
            </w:r>
            <w:r>
              <w:rPr>
                <w:rFonts w:ascii="Arial" w:hAnsi="Arial" w:cs="Arial" w:eastAsia="Arial"/>
                <w:b w:val="0"/>
                <w:i w:val="0"/>
                <w:sz w:val="14"/>
              </w:rPr>
              <w:t>перевода, увольнения</w:t>
            </w:r>
          </w:p>
        </w:tc>
        <w:tc>
          <w:tcPr>
            <w:tcW w:type="dxa" w:w="1361"/>
            <w:vAlign w:val="center"/>
            <w:vMerge w:val="restart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Сведения о приеме, переводе,</w:t>
            </w:r>
            <w:r>
              <w:br/>
            </w:r>
            <w:r>
              <w:rPr>
                <w:rFonts w:ascii="Arial" w:hAnsi="Arial" w:cs="Arial" w:eastAsia="Arial"/>
                <w:b w:val="0"/>
                <w:i w:val="0"/>
                <w:sz w:val="14"/>
              </w:rPr>
              <w:t>увольнении</w:t>
            </w:r>
          </w:p>
        </w:tc>
        <w:tc>
          <w:tcPr>
            <w:tcW w:type="dxa" w:w="6055"/>
            <w:gridSpan w:val="3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Наименование</w:t>
            </w:r>
          </w:p>
        </w:tc>
        <w:tc>
          <w:tcPr>
            <w:tcW w:type="dxa" w:w="2727"/>
            <w:gridSpan w:val="3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Основание</w:t>
            </w:r>
          </w:p>
        </w:tc>
        <w:tc>
          <w:tcPr>
            <w:tcW w:type="dxa" w:w="1516"/>
            <w:vMerge/>
          </w:tcPr>
          <w:p/>
        </w:tc>
      </w:tr>
      <w:tr>
        <w:tc>
          <w:tcPr>
            <w:tcW w:type="dxa" w:w="378"/>
            <w:vMerge/>
          </w:tcPr>
          <w:p/>
        </w:tc>
        <w:tc>
          <w:tcPr>
            <w:tcW w:type="dxa" w:w="1739"/>
            <w:vMerge/>
          </w:tcPr>
          <w:p/>
        </w:tc>
        <w:tc>
          <w:tcPr>
            <w:tcW w:type="dxa" w:w="1361"/>
            <w:vMerge/>
          </w:tcPr>
          <w:p/>
        </w:tc>
        <w:tc>
          <w:tcPr>
            <w:tcW w:type="dxa" w:w="1361"/>
            <w:vMerge/>
          </w:tcPr>
          <w:p/>
        </w:tc>
        <w:tc>
          <w:tcPr>
            <w:tcW w:type="dxa" w:w="2722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Трудовая функция (должность, профессия, специальность, квалификация, конкретный вид поручаемой работы), структурное</w:t>
            </w:r>
            <w:r>
              <w:br/>
            </w:r>
            <w:r>
              <w:rPr>
                <w:rFonts w:ascii="Arial" w:hAnsi="Arial" w:cs="Arial" w:eastAsia="Arial"/>
                <w:b w:val="0"/>
                <w:i w:val="0"/>
                <w:sz w:val="14"/>
              </w:rPr>
              <w:t>подразделение</w:t>
            </w:r>
          </w:p>
        </w:tc>
        <w:tc>
          <w:tcPr>
            <w:tcW w:type="dxa" w:w="1061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Код</w:t>
            </w:r>
            <w:r>
              <w:br/>
            </w:r>
            <w:r>
              <w:rPr>
                <w:rFonts w:ascii="Arial" w:hAnsi="Arial" w:cs="Arial" w:eastAsia="Arial"/>
                <w:b w:val="0"/>
                <w:i w:val="0"/>
                <w:sz w:val="14"/>
              </w:rPr>
              <w:t>выполняемой функции (при наличии)</w:t>
            </w:r>
          </w:p>
        </w:tc>
        <w:tc>
          <w:tcPr>
            <w:tcW w:type="dxa" w:w="2272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Причины увольнения, пункт, часть статьи, статья Трудового кодекса Российской Федерации,</w:t>
            </w:r>
            <w:r>
              <w:br/>
            </w:r>
            <w:r>
              <w:rPr>
                <w:rFonts w:ascii="Arial" w:hAnsi="Arial" w:cs="Arial" w:eastAsia="Arial"/>
                <w:b w:val="0"/>
                <w:i w:val="0"/>
                <w:sz w:val="14"/>
              </w:rPr>
              <w:t>федерального закона</w:t>
            </w:r>
          </w:p>
        </w:tc>
        <w:tc>
          <w:tcPr>
            <w:tcW w:type="dxa" w:w="1061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Наименование документа</w:t>
            </w:r>
          </w:p>
        </w:tc>
        <w:tc>
          <w:tcPr>
            <w:tcW w:type="dxa" w:w="911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Дата</w:t>
            </w:r>
          </w:p>
        </w:tc>
        <w:tc>
          <w:tcPr>
            <w:tcW w:type="dxa" w:w="755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Номер документа</w:t>
            </w:r>
          </w:p>
        </w:tc>
        <w:tc>
          <w:tcPr>
            <w:tcW w:type="dxa" w:w="1516"/>
            <w:vMerge/>
          </w:tcPr>
          <w:p/>
        </w:tc>
      </w:tr>
      <w:tr>
        <w:tc>
          <w:tcPr>
            <w:tcW w:type="dxa" w:w="378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1</w:t>
            </w:r>
          </w:p>
        </w:tc>
        <w:tc>
          <w:tcPr>
            <w:tcW w:type="dxa" w:w="173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2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3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4</w:t>
            </w:r>
          </w:p>
        </w:tc>
        <w:tc>
          <w:tcPr>
            <w:tcW w:type="dxa" w:w="2722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5</w:t>
            </w:r>
          </w:p>
        </w:tc>
        <w:tc>
          <w:tcPr>
            <w:tcW w:type="dxa" w:w="1061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6</w:t>
            </w:r>
          </w:p>
        </w:tc>
        <w:tc>
          <w:tcPr>
            <w:tcW w:type="dxa" w:w="2272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7</w:t>
            </w:r>
          </w:p>
        </w:tc>
        <w:tc>
          <w:tcPr>
            <w:tcW w:type="dxa" w:w="1061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8</w:t>
            </w:r>
          </w:p>
        </w:tc>
        <w:tc>
          <w:tcPr>
            <w:tcW w:type="dxa" w:w="911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9</w:t>
            </w:r>
          </w:p>
        </w:tc>
        <w:tc>
          <w:tcPr>
            <w:tcW w:type="dxa" w:w="755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10</w:t>
            </w:r>
          </w:p>
        </w:tc>
        <w:tc>
          <w:tcPr>
            <w:tcW w:type="dxa" w:w="1516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11</w:t>
            </w:r>
          </w:p>
        </w:tc>
      </w:tr>
      <w:tr>
        <w:tc>
          <w:tcPr>
            <w:tcW w:type="dxa" w:w="378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stdr.table1_rows[0].index }}</w:t>
            </w:r>
          </w:p>
        </w:tc>
        <w:tc>
          <w:tcPr>
            <w:tcW w:type="dxa" w:w="1739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stdr.table1_rows[0].company_with_sfr }}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stdr.table1_rows[0].event_date }}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stdr.table1_rows[0].event_type }}</w:t>
            </w:r>
          </w:p>
        </w:tc>
        <w:tc>
          <w:tcPr>
            <w:tcW w:type="dxa" w:w="2722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stdr.table1_rows[0].position }}</w:t>
            </w:r>
          </w:p>
        </w:tc>
        <w:tc>
          <w:tcPr>
            <w:tcW w:type="dxa" w:w="1061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stdr.table1_rows[0].okz_code }}</w:t>
            </w:r>
          </w:p>
        </w:tc>
        <w:tc>
          <w:tcPr>
            <w:tcW w:type="dxa" w:w="2272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stdr.table1_rows[0].dismissal_reason }}</w:t>
            </w:r>
          </w:p>
        </w:tc>
        <w:tc>
          <w:tcPr>
            <w:tcW w:type="dxa" w:w="1061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stdr.table1_rows[0].doc_name }}</w:t>
            </w:r>
          </w:p>
        </w:tc>
        <w:tc>
          <w:tcPr>
            <w:tcW w:type="dxa" w:w="911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stdr.table1_rows[0].doc_date }}</w:t>
            </w:r>
          </w:p>
        </w:tc>
        <w:tc>
          <w:tcPr>
            <w:tcW w:type="dxa" w:w="755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stdr.table1_rows[0].doc_number }}</w:t>
            </w:r>
          </w:p>
        </w:tc>
        <w:tc>
          <w:tcPr>
            <w:tcW w:type="dxa" w:w="1516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stdr.table1_rows[0].cancellation }}</w:t>
            </w:r>
          </w:p>
        </w:tc>
      </w:tr>
      <w:tr>
        <w:tc>
          <w:tcPr>
            <w:tcW w:type="dxa" w:w="378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stdr.table1_rows[1].index }}</w:t>
            </w:r>
          </w:p>
        </w:tc>
        <w:tc>
          <w:tcPr>
            <w:tcW w:type="dxa" w:w="1739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stdr.table1_rows[1].company_with_sfr }}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stdr.table1_rows[1].event_date }}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stdr.table1_rows[1].event_type }}</w:t>
            </w:r>
          </w:p>
        </w:tc>
        <w:tc>
          <w:tcPr>
            <w:tcW w:type="dxa" w:w="2722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stdr.table1_rows[1].position }}</w:t>
            </w:r>
          </w:p>
        </w:tc>
        <w:tc>
          <w:tcPr>
            <w:tcW w:type="dxa" w:w="1061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stdr.table1_rows[1].okz_code }}</w:t>
            </w:r>
          </w:p>
        </w:tc>
        <w:tc>
          <w:tcPr>
            <w:tcW w:type="dxa" w:w="2272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stdr.table1_rows[1].dismissal_reason }}</w:t>
            </w:r>
          </w:p>
        </w:tc>
        <w:tc>
          <w:tcPr>
            <w:tcW w:type="dxa" w:w="1061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stdr.table1_rows[1].doc_name }}</w:t>
            </w:r>
          </w:p>
        </w:tc>
        <w:tc>
          <w:tcPr>
            <w:tcW w:type="dxa" w:w="911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stdr.table1_rows[1].doc_date }}</w:t>
            </w:r>
          </w:p>
        </w:tc>
        <w:tc>
          <w:tcPr>
            <w:tcW w:type="dxa" w:w="755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stdr.table1_rows[1].doc_number }}</w:t>
            </w:r>
          </w:p>
        </w:tc>
        <w:tc>
          <w:tcPr>
            <w:tcW w:type="dxa" w:w="1516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stdr.table1_rows[1].cancellation }}</w:t>
            </w:r>
          </w:p>
        </w:tc>
      </w:tr>
      <w:tr>
        <w:tc>
          <w:tcPr>
            <w:tcW w:type="dxa" w:w="378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stdr.table1_rows[2].index }}</w:t>
            </w:r>
          </w:p>
        </w:tc>
        <w:tc>
          <w:tcPr>
            <w:tcW w:type="dxa" w:w="1739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stdr.table1_rows[2].company_with_sfr }}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stdr.table1_rows[2].event_date }}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stdr.table1_rows[2].event_type }}</w:t>
            </w:r>
          </w:p>
        </w:tc>
        <w:tc>
          <w:tcPr>
            <w:tcW w:type="dxa" w:w="2722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stdr.table1_rows[2].position }}</w:t>
            </w:r>
          </w:p>
        </w:tc>
        <w:tc>
          <w:tcPr>
            <w:tcW w:type="dxa" w:w="1061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stdr.table1_rows[2].okz_code }}</w:t>
            </w:r>
          </w:p>
        </w:tc>
        <w:tc>
          <w:tcPr>
            <w:tcW w:type="dxa" w:w="2272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stdr.table1_rows[2].dismissal_reason }}</w:t>
            </w:r>
          </w:p>
        </w:tc>
        <w:tc>
          <w:tcPr>
            <w:tcW w:type="dxa" w:w="1061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stdr.table1_rows[2].doc_name }}</w:t>
            </w:r>
          </w:p>
        </w:tc>
        <w:tc>
          <w:tcPr>
            <w:tcW w:type="dxa" w:w="911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stdr.table1_rows[2].doc_date }}</w:t>
            </w:r>
          </w:p>
        </w:tc>
        <w:tc>
          <w:tcPr>
            <w:tcW w:type="dxa" w:w="755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stdr.table1_rows[2].doc_number }}</w:t>
            </w:r>
          </w:p>
        </w:tc>
        <w:tc>
          <w:tcPr>
            <w:tcW w:type="dxa" w:w="1516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stdr.table1_rows[2].cancellation }}</w:t>
            </w:r>
          </w:p>
        </w:tc>
      </w:tr>
      <w:tr>
        <w:tc>
          <w:tcPr>
            <w:tcW w:type="dxa" w:w="378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stdr.table1_rows[3].index }}</w:t>
            </w:r>
          </w:p>
        </w:tc>
        <w:tc>
          <w:tcPr>
            <w:tcW w:type="dxa" w:w="1739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stdr.table1_rows[3].company_with_sfr }}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stdr.table1_rows[3].event_date }}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stdr.table1_rows[3].event_type }}</w:t>
            </w:r>
          </w:p>
        </w:tc>
        <w:tc>
          <w:tcPr>
            <w:tcW w:type="dxa" w:w="2722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stdr.table1_rows[3].position }}</w:t>
            </w:r>
          </w:p>
        </w:tc>
        <w:tc>
          <w:tcPr>
            <w:tcW w:type="dxa" w:w="1061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stdr.table1_rows[3].okz_code }}</w:t>
            </w:r>
          </w:p>
        </w:tc>
        <w:tc>
          <w:tcPr>
            <w:tcW w:type="dxa" w:w="2272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stdr.table1_rows[3].dismissal_reason }}</w:t>
            </w:r>
          </w:p>
        </w:tc>
        <w:tc>
          <w:tcPr>
            <w:tcW w:type="dxa" w:w="1061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stdr.table1_rows[3].doc_name }}</w:t>
            </w:r>
          </w:p>
        </w:tc>
        <w:tc>
          <w:tcPr>
            <w:tcW w:type="dxa" w:w="911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stdr.table1_rows[3].doc_date }}</w:t>
            </w:r>
          </w:p>
        </w:tc>
        <w:tc>
          <w:tcPr>
            <w:tcW w:type="dxa" w:w="755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stdr.table1_rows[3].doc_number }}</w:t>
            </w:r>
          </w:p>
        </w:tc>
        <w:tc>
          <w:tcPr>
            <w:tcW w:type="dxa" w:w="1516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stdr.table1_rows[3].cancellation }}</w:t>
            </w:r>
          </w:p>
        </w:tc>
      </w:tr>
      <w:tr>
        <w:tc>
          <w:tcPr>
            <w:tcW w:type="dxa" w:w="378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stdr.table1_rows[4].index }}</w:t>
            </w:r>
          </w:p>
        </w:tc>
        <w:tc>
          <w:tcPr>
            <w:tcW w:type="dxa" w:w="1739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stdr.table1_rows[4].company_with_sfr }}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stdr.table1_rows[4].event_date }}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stdr.table1_rows[4].event_type }}</w:t>
            </w:r>
          </w:p>
        </w:tc>
        <w:tc>
          <w:tcPr>
            <w:tcW w:type="dxa" w:w="2722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stdr.table1_rows[4].position }}</w:t>
            </w:r>
          </w:p>
        </w:tc>
        <w:tc>
          <w:tcPr>
            <w:tcW w:type="dxa" w:w="1061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stdr.table1_rows[4].okz_code }}</w:t>
            </w:r>
          </w:p>
        </w:tc>
        <w:tc>
          <w:tcPr>
            <w:tcW w:type="dxa" w:w="2272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stdr.table1_rows[4].dismissal_reason }}</w:t>
            </w:r>
          </w:p>
        </w:tc>
        <w:tc>
          <w:tcPr>
            <w:tcW w:type="dxa" w:w="1061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stdr.table1_rows[4].doc_name }}</w:t>
            </w:r>
          </w:p>
        </w:tc>
        <w:tc>
          <w:tcPr>
            <w:tcW w:type="dxa" w:w="911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stdr.table1_rows[4].doc_date }}</w:t>
            </w:r>
          </w:p>
        </w:tc>
        <w:tc>
          <w:tcPr>
            <w:tcW w:type="dxa" w:w="755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stdr.table1_rows[4].doc_number }}</w:t>
            </w:r>
          </w:p>
        </w:tc>
        <w:tc>
          <w:tcPr>
            <w:tcW w:type="dxa" w:w="1516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stdr.table1_rows[4].cancellation }}</w:t>
            </w:r>
          </w:p>
        </w:tc>
      </w:tr>
      <w:tr>
        <w:tc>
          <w:tcPr>
            <w:tcW w:type="dxa" w:w="378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stdr.table1_rows[5].index }}</w:t>
            </w:r>
          </w:p>
        </w:tc>
        <w:tc>
          <w:tcPr>
            <w:tcW w:type="dxa" w:w="1739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stdr.table1_rows[5].company_with_sfr }}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stdr.table1_rows[5].event_date }}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stdr.table1_rows[5].event_type }}</w:t>
            </w:r>
          </w:p>
        </w:tc>
        <w:tc>
          <w:tcPr>
            <w:tcW w:type="dxa" w:w="2722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stdr.table1_rows[5].position }}</w:t>
            </w:r>
          </w:p>
        </w:tc>
        <w:tc>
          <w:tcPr>
            <w:tcW w:type="dxa" w:w="1061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stdr.table1_rows[5].okz_code }}</w:t>
            </w:r>
          </w:p>
        </w:tc>
        <w:tc>
          <w:tcPr>
            <w:tcW w:type="dxa" w:w="2272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stdr.table1_rows[5].dismissal_reason }}</w:t>
            </w:r>
          </w:p>
        </w:tc>
        <w:tc>
          <w:tcPr>
            <w:tcW w:type="dxa" w:w="1061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stdr.table1_rows[5].doc_name }}</w:t>
            </w:r>
          </w:p>
        </w:tc>
        <w:tc>
          <w:tcPr>
            <w:tcW w:type="dxa" w:w="911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stdr.table1_rows[5].doc_date }}</w:t>
            </w:r>
          </w:p>
        </w:tc>
        <w:tc>
          <w:tcPr>
            <w:tcW w:type="dxa" w:w="755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stdr.table1_rows[5].doc_number }}</w:t>
            </w:r>
          </w:p>
        </w:tc>
        <w:tc>
          <w:tcPr>
            <w:tcW w:type="dxa" w:w="1516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stdr.table1_rows[5].cancellation }}</w:t>
            </w:r>
          </w:p>
        </w:tc>
      </w:tr>
      <w:tr>
        <w:tc>
          <w:tcPr>
            <w:tcW w:type="dxa" w:w="378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stdr.table1_rows[6].index }}</w:t>
            </w:r>
          </w:p>
        </w:tc>
        <w:tc>
          <w:tcPr>
            <w:tcW w:type="dxa" w:w="1739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stdr.table1_rows[6].company_with_sfr }}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stdr.table1_rows[6].event_date }}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stdr.table1_rows[6].event_type }}</w:t>
            </w:r>
          </w:p>
        </w:tc>
        <w:tc>
          <w:tcPr>
            <w:tcW w:type="dxa" w:w="2722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stdr.table1_rows[6].position }}</w:t>
            </w:r>
          </w:p>
        </w:tc>
        <w:tc>
          <w:tcPr>
            <w:tcW w:type="dxa" w:w="1061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stdr.table1_rows[6].okz_code }}</w:t>
            </w:r>
          </w:p>
        </w:tc>
        <w:tc>
          <w:tcPr>
            <w:tcW w:type="dxa" w:w="2272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stdr.table1_rows[6].dismissal_reason }}</w:t>
            </w:r>
          </w:p>
        </w:tc>
        <w:tc>
          <w:tcPr>
            <w:tcW w:type="dxa" w:w="1061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stdr.table1_rows[6].doc_name }}</w:t>
            </w:r>
          </w:p>
        </w:tc>
        <w:tc>
          <w:tcPr>
            <w:tcW w:type="dxa" w:w="911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stdr.table1_rows[6].doc_date }}</w:t>
            </w:r>
          </w:p>
        </w:tc>
        <w:tc>
          <w:tcPr>
            <w:tcW w:type="dxa" w:w="755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stdr.table1_rows[6].doc_number }}</w:t>
            </w:r>
          </w:p>
        </w:tc>
        <w:tc>
          <w:tcPr>
            <w:tcW w:type="dxa" w:w="1516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stdr.table1_rows[6].cancellation }}</w:t>
            </w:r>
          </w:p>
        </w:tc>
      </w:tr>
      <w:tr>
        <w:tc>
          <w:tcPr>
            <w:tcW w:type="dxa" w:w="378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stdr.table1_rows[7].index }}</w:t>
            </w:r>
          </w:p>
        </w:tc>
        <w:tc>
          <w:tcPr>
            <w:tcW w:type="dxa" w:w="1739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stdr.table1_rows[7].company_with_sfr }}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stdr.table1_rows[7].event_date }}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stdr.table1_rows[7].event_type }}</w:t>
            </w:r>
          </w:p>
        </w:tc>
        <w:tc>
          <w:tcPr>
            <w:tcW w:type="dxa" w:w="2722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stdr.table1_rows[7].position }}</w:t>
            </w:r>
          </w:p>
        </w:tc>
        <w:tc>
          <w:tcPr>
            <w:tcW w:type="dxa" w:w="1061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stdr.table1_rows[7].okz_code }}</w:t>
            </w:r>
          </w:p>
        </w:tc>
        <w:tc>
          <w:tcPr>
            <w:tcW w:type="dxa" w:w="2272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stdr.table1_rows[7].dismissal_reason }}</w:t>
            </w:r>
          </w:p>
        </w:tc>
        <w:tc>
          <w:tcPr>
            <w:tcW w:type="dxa" w:w="1061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stdr.table1_rows[7].doc_name }}</w:t>
            </w:r>
          </w:p>
        </w:tc>
        <w:tc>
          <w:tcPr>
            <w:tcW w:type="dxa" w:w="911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stdr.table1_rows[7].doc_date }}</w:t>
            </w:r>
          </w:p>
        </w:tc>
        <w:tc>
          <w:tcPr>
            <w:tcW w:type="dxa" w:w="755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stdr.table1_rows[7].doc_number }}</w:t>
            </w:r>
          </w:p>
        </w:tc>
        <w:tc>
          <w:tcPr>
            <w:tcW w:type="dxa" w:w="1516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stdr.table1_rows[7].cancellation }}</w:t>
            </w:r>
          </w:p>
        </w:tc>
      </w:tr>
      <w:tr>
        <w:tc>
          <w:tcPr>
            <w:tcW w:type="dxa" w:w="378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stdr.table1_rows[8].index }}</w:t>
            </w:r>
          </w:p>
        </w:tc>
        <w:tc>
          <w:tcPr>
            <w:tcW w:type="dxa" w:w="1739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stdr.table1_rows[8].company_with_sfr }}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stdr.table1_rows[8].event_date }}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stdr.table1_rows[8].event_type }}</w:t>
            </w:r>
          </w:p>
        </w:tc>
        <w:tc>
          <w:tcPr>
            <w:tcW w:type="dxa" w:w="2722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stdr.table1_rows[8].position }}</w:t>
            </w:r>
          </w:p>
        </w:tc>
        <w:tc>
          <w:tcPr>
            <w:tcW w:type="dxa" w:w="1061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stdr.table1_rows[8].okz_code }}</w:t>
            </w:r>
          </w:p>
        </w:tc>
        <w:tc>
          <w:tcPr>
            <w:tcW w:type="dxa" w:w="2272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stdr.table1_rows[8].dismissal_reason }}</w:t>
            </w:r>
          </w:p>
        </w:tc>
        <w:tc>
          <w:tcPr>
            <w:tcW w:type="dxa" w:w="1061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stdr.table1_rows[8].doc_name }}</w:t>
            </w:r>
          </w:p>
        </w:tc>
        <w:tc>
          <w:tcPr>
            <w:tcW w:type="dxa" w:w="911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stdr.table1_rows[8].doc_date }}</w:t>
            </w:r>
          </w:p>
        </w:tc>
        <w:tc>
          <w:tcPr>
            <w:tcW w:type="dxa" w:w="755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stdr.table1_rows[8].doc_number }}</w:t>
            </w:r>
          </w:p>
        </w:tc>
        <w:tc>
          <w:tcPr>
            <w:tcW w:type="dxa" w:w="1516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stdr.table1_rows[8].cancellation }}</w:t>
            </w:r>
          </w:p>
        </w:tc>
      </w:tr>
      <w:tr>
        <w:tc>
          <w:tcPr>
            <w:tcW w:type="dxa" w:w="378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stdr.table1_rows[9].index }}</w:t>
            </w:r>
          </w:p>
        </w:tc>
        <w:tc>
          <w:tcPr>
            <w:tcW w:type="dxa" w:w="1739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stdr.table1_rows[9].company_with_sfr }}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stdr.table1_rows[9].event_date }}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stdr.table1_rows[9].event_type }}</w:t>
            </w:r>
          </w:p>
        </w:tc>
        <w:tc>
          <w:tcPr>
            <w:tcW w:type="dxa" w:w="2722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stdr.table1_rows[9].position }}</w:t>
            </w:r>
          </w:p>
        </w:tc>
        <w:tc>
          <w:tcPr>
            <w:tcW w:type="dxa" w:w="1061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stdr.table1_rows[9].okz_code }}</w:t>
            </w:r>
          </w:p>
        </w:tc>
        <w:tc>
          <w:tcPr>
            <w:tcW w:type="dxa" w:w="2272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stdr.table1_rows[9].dismissal_reason }}</w:t>
            </w:r>
          </w:p>
        </w:tc>
        <w:tc>
          <w:tcPr>
            <w:tcW w:type="dxa" w:w="1061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stdr.table1_rows[9].doc_name }}</w:t>
            </w:r>
          </w:p>
        </w:tc>
        <w:tc>
          <w:tcPr>
            <w:tcW w:type="dxa" w:w="911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stdr.table1_rows[9].doc_date }}</w:t>
            </w:r>
          </w:p>
        </w:tc>
        <w:tc>
          <w:tcPr>
            <w:tcW w:type="dxa" w:w="755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stdr.table1_rows[9].doc_number }}</w:t>
            </w:r>
          </w:p>
        </w:tc>
        <w:tc>
          <w:tcPr>
            <w:tcW w:type="dxa" w:w="1516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stdr.table1_rows[9].cancellation }}</w:t>
            </w:r>
          </w:p>
        </w:tc>
      </w:tr>
      <w:tr>
        <w:tc>
          <w:tcPr>
            <w:tcW w:type="dxa" w:w="378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stdr.table1_rows[10].index }}</w:t>
            </w:r>
          </w:p>
        </w:tc>
        <w:tc>
          <w:tcPr>
            <w:tcW w:type="dxa" w:w="1739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stdr.table1_rows[10].company_with_sfr }}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stdr.table1_rows[10].event_date }}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stdr.table1_rows[10].event_type }}</w:t>
            </w:r>
          </w:p>
        </w:tc>
        <w:tc>
          <w:tcPr>
            <w:tcW w:type="dxa" w:w="2722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stdr.table1_rows[10].position }}</w:t>
            </w:r>
          </w:p>
        </w:tc>
        <w:tc>
          <w:tcPr>
            <w:tcW w:type="dxa" w:w="1061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stdr.table1_rows[10].okz_code }}</w:t>
            </w:r>
          </w:p>
        </w:tc>
        <w:tc>
          <w:tcPr>
            <w:tcW w:type="dxa" w:w="2272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stdr.table1_rows[10].dismissal_reason }}</w:t>
            </w:r>
          </w:p>
        </w:tc>
        <w:tc>
          <w:tcPr>
            <w:tcW w:type="dxa" w:w="1061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stdr.table1_rows[10].doc_name }}</w:t>
            </w:r>
          </w:p>
        </w:tc>
        <w:tc>
          <w:tcPr>
            <w:tcW w:type="dxa" w:w="911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stdr.table1_rows[10].doc_date }}</w:t>
            </w:r>
          </w:p>
        </w:tc>
        <w:tc>
          <w:tcPr>
            <w:tcW w:type="dxa" w:w="755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stdr.table1_rows[10].doc_number }}</w:t>
            </w:r>
          </w:p>
        </w:tc>
        <w:tc>
          <w:tcPr>
            <w:tcW w:type="dxa" w:w="1516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stdr.table1_rows[10].cancellation }}</w:t>
            </w:r>
          </w:p>
        </w:tc>
      </w:tr>
      <w:tr>
        <w:tc>
          <w:tcPr>
            <w:tcW w:type="dxa" w:w="378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stdr.table1_rows[11].index }}</w:t>
            </w:r>
          </w:p>
        </w:tc>
        <w:tc>
          <w:tcPr>
            <w:tcW w:type="dxa" w:w="1739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stdr.table1_rows[11].company_with_sfr }}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stdr.table1_rows[11].event_date }}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stdr.table1_rows[11].event_type }}</w:t>
            </w:r>
          </w:p>
        </w:tc>
        <w:tc>
          <w:tcPr>
            <w:tcW w:type="dxa" w:w="2722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stdr.table1_rows[11].position }}</w:t>
            </w:r>
          </w:p>
        </w:tc>
        <w:tc>
          <w:tcPr>
            <w:tcW w:type="dxa" w:w="1061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stdr.table1_rows[11].okz_code }}</w:t>
            </w:r>
          </w:p>
        </w:tc>
        <w:tc>
          <w:tcPr>
            <w:tcW w:type="dxa" w:w="2272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stdr.table1_rows[11].dismissal_reason }}</w:t>
            </w:r>
          </w:p>
        </w:tc>
        <w:tc>
          <w:tcPr>
            <w:tcW w:type="dxa" w:w="1061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stdr.table1_rows[11].doc_name }}</w:t>
            </w:r>
          </w:p>
        </w:tc>
        <w:tc>
          <w:tcPr>
            <w:tcW w:type="dxa" w:w="911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stdr.table1_rows[11].doc_date }}</w:t>
            </w:r>
          </w:p>
        </w:tc>
        <w:tc>
          <w:tcPr>
            <w:tcW w:type="dxa" w:w="755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stdr.table1_rows[11].doc_number }}</w:t>
            </w:r>
          </w:p>
        </w:tc>
        <w:tc>
          <w:tcPr>
            <w:tcW w:type="dxa" w:w="1516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stdr.table1_rows[11].cancellation }}</w:t>
            </w:r>
          </w:p>
        </w:tc>
      </w:tr>
      <w:tr>
        <w:tc>
          <w:tcPr>
            <w:tcW w:type="dxa" w:w="378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stdr.table1_rows[12].index }}</w:t>
            </w:r>
          </w:p>
        </w:tc>
        <w:tc>
          <w:tcPr>
            <w:tcW w:type="dxa" w:w="1739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stdr.table1_rows[12].company_with_sfr }}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stdr.table1_rows[12].event_date }}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stdr.table1_rows[12].event_type }}</w:t>
            </w:r>
          </w:p>
        </w:tc>
        <w:tc>
          <w:tcPr>
            <w:tcW w:type="dxa" w:w="2722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stdr.table1_rows[12].position }}</w:t>
            </w:r>
          </w:p>
        </w:tc>
        <w:tc>
          <w:tcPr>
            <w:tcW w:type="dxa" w:w="1061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stdr.table1_rows[12].okz_code }}</w:t>
            </w:r>
          </w:p>
        </w:tc>
        <w:tc>
          <w:tcPr>
            <w:tcW w:type="dxa" w:w="2272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stdr.table1_rows[12].dismissal_reason }}</w:t>
            </w:r>
          </w:p>
        </w:tc>
        <w:tc>
          <w:tcPr>
            <w:tcW w:type="dxa" w:w="1061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stdr.table1_rows[12].doc_name }}</w:t>
            </w:r>
          </w:p>
        </w:tc>
        <w:tc>
          <w:tcPr>
            <w:tcW w:type="dxa" w:w="911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stdr.table1_rows[12].doc_date }}</w:t>
            </w:r>
          </w:p>
        </w:tc>
        <w:tc>
          <w:tcPr>
            <w:tcW w:type="dxa" w:w="755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stdr.table1_rows[12].doc_number }}</w:t>
            </w:r>
          </w:p>
        </w:tc>
        <w:tc>
          <w:tcPr>
            <w:tcW w:type="dxa" w:w="1516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stdr.table1_rows[12].cancellation }}</w:t>
            </w:r>
          </w:p>
        </w:tc>
      </w:tr>
      <w:tr>
        <w:tc>
          <w:tcPr>
            <w:tcW w:type="dxa" w:w="378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stdr.table1_rows[13].index }}</w:t>
            </w:r>
          </w:p>
        </w:tc>
        <w:tc>
          <w:tcPr>
            <w:tcW w:type="dxa" w:w="1739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stdr.table1_rows[13].company_with_sfr }}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stdr.table1_rows[13].event_date }}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stdr.table1_rows[13].event_type }}</w:t>
            </w:r>
          </w:p>
        </w:tc>
        <w:tc>
          <w:tcPr>
            <w:tcW w:type="dxa" w:w="2722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stdr.table1_rows[13].position }}</w:t>
            </w:r>
          </w:p>
        </w:tc>
        <w:tc>
          <w:tcPr>
            <w:tcW w:type="dxa" w:w="1061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stdr.table1_rows[13].okz_code }}</w:t>
            </w:r>
          </w:p>
        </w:tc>
        <w:tc>
          <w:tcPr>
            <w:tcW w:type="dxa" w:w="2272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stdr.table1_rows[13].dismissal_reason }}</w:t>
            </w:r>
          </w:p>
        </w:tc>
        <w:tc>
          <w:tcPr>
            <w:tcW w:type="dxa" w:w="1061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stdr.table1_rows[13].doc_name }}</w:t>
            </w:r>
          </w:p>
        </w:tc>
        <w:tc>
          <w:tcPr>
            <w:tcW w:type="dxa" w:w="911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stdr.table1_rows[13].doc_date }}</w:t>
            </w:r>
          </w:p>
        </w:tc>
        <w:tc>
          <w:tcPr>
            <w:tcW w:type="dxa" w:w="755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stdr.table1_rows[13].doc_number }}</w:t>
            </w:r>
          </w:p>
        </w:tc>
        <w:tc>
          <w:tcPr>
            <w:tcW w:type="dxa" w:w="1516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stdr.table1_rows[13].cancellation }}</w:t>
            </w:r>
          </w:p>
        </w:tc>
      </w:tr>
      <w:tr>
        <w:tc>
          <w:tcPr>
            <w:tcW w:type="dxa" w:w="378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stdr.table1_rows[14].index }}</w:t>
            </w:r>
          </w:p>
        </w:tc>
        <w:tc>
          <w:tcPr>
            <w:tcW w:type="dxa" w:w="1739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stdr.table1_rows[14].company_with_sfr }}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stdr.table1_rows[14].event_date }}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stdr.table1_rows[14].event_type }}</w:t>
            </w:r>
          </w:p>
        </w:tc>
        <w:tc>
          <w:tcPr>
            <w:tcW w:type="dxa" w:w="2722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stdr.table1_rows[14].position }}</w:t>
            </w:r>
          </w:p>
        </w:tc>
        <w:tc>
          <w:tcPr>
            <w:tcW w:type="dxa" w:w="1061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stdr.table1_rows[14].okz_code }}</w:t>
            </w:r>
          </w:p>
        </w:tc>
        <w:tc>
          <w:tcPr>
            <w:tcW w:type="dxa" w:w="2272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stdr.table1_rows[14].dismissal_reason }}</w:t>
            </w:r>
          </w:p>
        </w:tc>
        <w:tc>
          <w:tcPr>
            <w:tcW w:type="dxa" w:w="1061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stdr.table1_rows[14].doc_name }}</w:t>
            </w:r>
          </w:p>
        </w:tc>
        <w:tc>
          <w:tcPr>
            <w:tcW w:type="dxa" w:w="911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stdr.table1_rows[14].doc_date }}</w:t>
            </w:r>
          </w:p>
        </w:tc>
        <w:tc>
          <w:tcPr>
            <w:tcW w:type="dxa" w:w="755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stdr.table1_rows[14].doc_number }}</w:t>
            </w:r>
          </w:p>
        </w:tc>
        <w:tc>
          <w:tcPr>
            <w:tcW w:type="dxa" w:w="1516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stdr.table1_rows[14].cancellation }}</w:t>
            </w:r>
          </w:p>
        </w:tc>
      </w:tr>
    </w:tbl>
    <w:p>
      <w:pPr>
        <w:spacing w:before="240" w:after="80"/>
        <w:jc w:val="center"/>
      </w:pPr>
      <w:r>
        <w:rPr>
          <w:rFonts w:ascii="Arial" w:hAnsi="Arial" w:cs="Arial" w:eastAsia="Arial"/>
          <w:b/>
          <w:i w:val="0"/>
          <w:sz w:val="20"/>
        </w:rPr>
        <w:t>Сведения о трудовой деятельности зарегистрированного лица за периоды до 31 декабря 2019 года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567"/>
        <w:gridCol w:w="10205"/>
        <w:gridCol w:w="2183"/>
        <w:gridCol w:w="2183"/>
      </w:tblGrid>
      <w:tr>
        <w:tc>
          <w:tcPr>
            <w:tcW w:type="dxa" w:w="567"/>
            <w:vAlign w:val="center"/>
            <w:vMerge w:val="restart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№ п/п</w:t>
            </w:r>
          </w:p>
        </w:tc>
        <w:tc>
          <w:tcPr>
            <w:tcW w:type="dxa" w:w="10205"/>
            <w:vAlign w:val="center"/>
            <w:vMerge w:val="restart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Работодатель (наименование),</w:t>
            </w:r>
            <w:r>
              <w:br/>
            </w:r>
            <w:r>
              <w:rPr>
                <w:rFonts w:ascii="Arial" w:hAnsi="Arial" w:cs="Arial" w:eastAsia="Arial"/>
                <w:b w:val="0"/>
                <w:i w:val="0"/>
                <w:sz w:val="14"/>
              </w:rPr>
              <w:t>регистрационный номер в СФР (при наличии)</w:t>
            </w:r>
          </w:p>
        </w:tc>
        <w:tc>
          <w:tcPr>
            <w:tcW w:type="dxa" w:w="4366"/>
            <w:gridSpan w:val="2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Периоды работы</w:t>
            </w:r>
          </w:p>
        </w:tc>
      </w:tr>
      <w:tr>
        <w:tc>
          <w:tcPr>
            <w:tcW w:type="dxa" w:w="567"/>
            <w:vMerge/>
          </w:tcPr>
          <w:p/>
        </w:tc>
        <w:tc>
          <w:tcPr>
            <w:tcW w:type="dxa" w:w="10205"/>
            <w:vMerge/>
          </w:tcPr>
          <w:p/>
        </w:tc>
        <w:tc>
          <w:tcPr>
            <w:tcW w:type="dxa" w:w="2183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с дд.мм.гггг</w:t>
            </w:r>
          </w:p>
        </w:tc>
        <w:tc>
          <w:tcPr>
            <w:tcW w:type="dxa" w:w="2183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по дд.мм.гггг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stdr.table2_rows[0].index }}</w:t>
            </w:r>
          </w:p>
        </w:tc>
        <w:tc>
          <w:tcPr>
            <w:tcW w:type="dxa" w:w="10205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stdr.table2_rows[0].company_with_sfr }}</w:t>
            </w:r>
          </w:p>
        </w:tc>
        <w:tc>
          <w:tcPr>
            <w:tcW w:type="dxa" w:w="2183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stdr.table2_rows[0].date_from }}</w:t>
            </w:r>
          </w:p>
        </w:tc>
        <w:tc>
          <w:tcPr>
            <w:tcW w:type="dxa" w:w="2183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stdr.table2_rows[0].date_to }}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stdr.table2_rows[1].index }}</w:t>
            </w:r>
          </w:p>
        </w:tc>
        <w:tc>
          <w:tcPr>
            <w:tcW w:type="dxa" w:w="10205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stdr.table2_rows[1].company_with_sfr }}</w:t>
            </w:r>
          </w:p>
        </w:tc>
        <w:tc>
          <w:tcPr>
            <w:tcW w:type="dxa" w:w="2183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stdr.table2_rows[1].date_from }}</w:t>
            </w:r>
          </w:p>
        </w:tc>
        <w:tc>
          <w:tcPr>
            <w:tcW w:type="dxa" w:w="2183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stdr.table2_rows[1].date_to }}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stdr.table2_rows[2].index }}</w:t>
            </w:r>
          </w:p>
        </w:tc>
        <w:tc>
          <w:tcPr>
            <w:tcW w:type="dxa" w:w="10205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stdr.table2_rows[2].company_with_sfr }}</w:t>
            </w:r>
          </w:p>
        </w:tc>
        <w:tc>
          <w:tcPr>
            <w:tcW w:type="dxa" w:w="2183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stdr.table2_rows[2].date_from }}</w:t>
            </w:r>
          </w:p>
        </w:tc>
        <w:tc>
          <w:tcPr>
            <w:tcW w:type="dxa" w:w="2183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stdr.table2_rows[2].date_to }}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stdr.table2_rows[3].index }}</w:t>
            </w:r>
          </w:p>
        </w:tc>
        <w:tc>
          <w:tcPr>
            <w:tcW w:type="dxa" w:w="10205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stdr.table2_rows[3].company_with_sfr }}</w:t>
            </w:r>
          </w:p>
        </w:tc>
        <w:tc>
          <w:tcPr>
            <w:tcW w:type="dxa" w:w="2183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stdr.table2_rows[3].date_from }}</w:t>
            </w:r>
          </w:p>
        </w:tc>
        <w:tc>
          <w:tcPr>
            <w:tcW w:type="dxa" w:w="2183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stdr.table2_rows[3].date_to }}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stdr.table2_rows[4].index }}</w:t>
            </w:r>
          </w:p>
        </w:tc>
        <w:tc>
          <w:tcPr>
            <w:tcW w:type="dxa" w:w="10205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stdr.table2_rows[4].company_with_sfr }}</w:t>
            </w:r>
          </w:p>
        </w:tc>
        <w:tc>
          <w:tcPr>
            <w:tcW w:type="dxa" w:w="2183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stdr.table2_rows[4].date_from }}</w:t>
            </w:r>
          </w:p>
        </w:tc>
        <w:tc>
          <w:tcPr>
            <w:tcW w:type="dxa" w:w="2183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stdr.table2_rows[4].date_to }}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stdr.table2_rows[5].index }}</w:t>
            </w:r>
          </w:p>
        </w:tc>
        <w:tc>
          <w:tcPr>
            <w:tcW w:type="dxa" w:w="10205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stdr.table2_rows[5].company_with_sfr }}</w:t>
            </w:r>
          </w:p>
        </w:tc>
        <w:tc>
          <w:tcPr>
            <w:tcW w:type="dxa" w:w="2183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stdr.table2_rows[5].date_from }}</w:t>
            </w:r>
          </w:p>
        </w:tc>
        <w:tc>
          <w:tcPr>
            <w:tcW w:type="dxa" w:w="2183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stdr.table2_rows[5].date_to }}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stdr.table2_rows[6].index }}</w:t>
            </w:r>
          </w:p>
        </w:tc>
        <w:tc>
          <w:tcPr>
            <w:tcW w:type="dxa" w:w="10205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stdr.table2_rows[6].company_with_sfr }}</w:t>
            </w:r>
          </w:p>
        </w:tc>
        <w:tc>
          <w:tcPr>
            <w:tcW w:type="dxa" w:w="2183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stdr.table2_rows[6].date_from }}</w:t>
            </w:r>
          </w:p>
        </w:tc>
        <w:tc>
          <w:tcPr>
            <w:tcW w:type="dxa" w:w="2183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stdr.table2_rows[6].date_to }}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stdr.table2_rows[7].index }}</w:t>
            </w:r>
          </w:p>
        </w:tc>
        <w:tc>
          <w:tcPr>
            <w:tcW w:type="dxa" w:w="10205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stdr.table2_rows[7].company_with_sfr }}</w:t>
            </w:r>
          </w:p>
        </w:tc>
        <w:tc>
          <w:tcPr>
            <w:tcW w:type="dxa" w:w="2183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stdr.table2_rows[7].date_from }}</w:t>
            </w:r>
          </w:p>
        </w:tc>
        <w:tc>
          <w:tcPr>
            <w:tcW w:type="dxa" w:w="2183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stdr.table2_rows[7].date_to }}</w:t>
            </w:r>
          </w:p>
        </w:tc>
      </w:tr>
    </w:tbl>
    <w:p>
      <w:pPr>
        <w:spacing w:before="240" w:after="0"/>
        <w:jc w:val="left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37"/>
        <w:gridCol w:w="3600"/>
        <w:gridCol w:w="3600"/>
      </w:tblGrid>
      <w:tr>
        <w:tc>
          <w:tcPr>
            <w:tcW w:type="dxa" w:w="7937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9"/>
              </w:rPr>
              <w:t>Должность уполномоченного лица</w:t>
            </w:r>
            <w:r>
              <w:br/>
            </w:r>
            <w:r>
              <w:rPr>
                <w:rFonts w:ascii="Arial" w:hAnsi="Arial" w:cs="Arial" w:eastAsia="Arial"/>
                <w:b w:val="0"/>
                <w:i w:val="0"/>
                <w:sz w:val="19"/>
              </w:rPr>
              <w:t>территориального органа СФР</w:t>
            </w:r>
          </w:p>
        </w:tc>
        <w:tc>
          <w:tcPr>
            <w:tcW w:type="dxa" w:w="3600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9"/>
              </w:rPr>
              <w:t>Подпись</w:t>
            </w:r>
          </w:p>
        </w:tc>
        <w:tc>
          <w:tcPr>
            <w:tcW w:type="dxa" w:w="3600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9"/>
              </w:rPr>
              <w:t>Расшифровка подписи</w:t>
            </w:r>
          </w:p>
        </w:tc>
      </w:tr>
      <w:tr>
        <w:tc>
          <w:tcPr>
            <w:tcW w:type="dxa" w:w="7937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9"/>
              </w:rPr>
              <w:t>{{ stdr.issue_date_long }}</w:t>
            </w:r>
          </w:p>
        </w:tc>
        <w:tc>
          <w:tcPr>
            <w:tcW w:type="dxa" w:w="3600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(дата)</w:t>
            </w:r>
          </w:p>
        </w:tc>
        <w:tc>
          <w:tcPr>
            <w:tcW w:type="dxa" w:w="3600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9"/>
              </w:rPr>
              <w:t>М.П. (при наличии)</w:t>
            </w:r>
          </w:p>
        </w:tc>
      </w:tr>
    </w:tbl>
    <w:p>
      <w:pPr>
        <w:spacing w:before="400" w:after="0"/>
      </w:pPr>
      <w:r>
        <w:drawing xmlns:a="http://schemas.openxmlformats.org/drawingml/2006/main">
          <wp:anchor distT="0" distB="0" distL="0" distR="0" simplePos="0" relativeHeight="500" behindDoc="0" locked="0" layoutInCell="1" allowOverlap="1">
            <wp:simplePos x="0" y="0"/>
            <wp:positionH relativeFrom="page">
              <wp:posOffset>7272000</wp:posOffset>
            </wp:positionH>
            <wp:positionV relativeFrom="paragraph">
              <wp:posOffset>100000</wp:posOffset>
            </wp:positionV>
            <wp:extent cx="3060000" cy="960000"/>
            <wp:effectExtent l="0" t="0" r="0" b="0"/>
            <wp:wrapNone/>
            <wp:docPr id="100" name="ЭЦП_печать"/>
            <wp:cNvGraphicFramePr>
              <a:graphicFrameLocks noChangeAspect="0"/>
            </wp:cNvGraphicFramePr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060000" cy="960000"/>
                    </a:xfrm>
                    <a:prstGeom prst="rect">
                      <a:avLst/>
                    </a:prstGeom>
                    <a:noFill/>
                    <a:ln w="9525">
                      <a:solidFill>
                        <a:srgbClr val="1C6EB5"/>
                      </a:solidFill>
                      <a:prstDash val="solid"/>
                    </a:ln>
                  </wps:spPr>
                  <wps:txbx>
                    <w:txbxContent>
                      <w:p>
                        <w:pPr>
                          <w:spacing w:before="20" w:after="0" w:line="200" w:lineRule="auto"/>
                          <w:jc w:val="center"/>
                        </w:pPr>
                        <w:r>
                          <w:rPr>
                            <w:rFonts w:ascii="Arial" w:hAnsi="Arial" w:cs="Arial"/>
                            <w:b/>
                            <w:color w:val="1C6EB5"/>
                            <w:sz w:val="15"/>
                          </w:rPr>
                          <w:t>Документ подписан</w:t>
                        </w:r>
                      </w:p>
                      <w:p>
                        <w:pPr>
                          <w:spacing w:before="0" w:after="40" w:line="200" w:lineRule="auto"/>
                          <w:jc w:val="center"/>
                        </w:pPr>
                        <w:r>
                          <w:rPr>
                            <w:rFonts w:ascii="Arial" w:hAnsi="Arial" w:cs="Arial"/>
                            <w:b/>
                            <w:color w:val="1C6EB5"/>
                            <w:sz w:val="15"/>
                          </w:rPr>
                          <w:t>усиленной квалифицированной электронной подписью.</w:t>
                        </w:r>
                      </w:p>
                      <w:p>
                        <w:pPr>
                          <w:spacing w:before="40" w:after="0" w:line="200" w:lineRule="auto"/>
                          <w:jc w:val="left"/>
                        </w:pPr>
                        <w:r>
                          <w:rPr>
                            <w:rFonts w:ascii="Arial" w:hAnsi="Arial" w:cs="Arial"/>
                            <w:b/>
                            <w:color w:val="1C6EB5"/>
                            <w:sz w:val="15"/>
                          </w:rPr>
                          <w:t>Организация: ФОНД ПЕНСИОННОГО И СОЦИАЛЬНОГО СТРАХОВАНИЯ РОССИЙСКОЙ ФЕДЕРАЦИИ</w:t>
                        </w:r>
                      </w:p>
                      <w:p>
                        <w:pPr>
                          <w:spacing w:before="0" w:after="0" w:line="200" w:lineRule="auto"/>
                          <w:jc w:val="left"/>
                        </w:pPr>
                        <w:r>
                          <w:rPr>
                            <w:rFonts w:ascii="Arial" w:hAnsi="Arial" w:cs="Arial"/>
                            <w:b/>
                            <w:color w:val="1C6EB5"/>
                            <w:sz w:val="15"/>
                          </w:rPr>
                          <w:t>Сертификат: 122b085f13c95875c1a786a93d9b4e6f</w:t>
                        </w:r>
                      </w:p>
                      <w:p>
                        <w:pPr>
                          <w:spacing w:before="0" w:after="0" w:line="200" w:lineRule="auto"/>
                          <w:jc w:val="left"/>
                        </w:pPr>
                        <w:r>
                          <w:rPr>
                            <w:rFonts w:ascii="Arial" w:hAnsi="Arial" w:cs="Arial"/>
                            <w:b/>
                            <w:color w:val="1C6EB5"/>
                            <w:sz w:val="15"/>
                          </w:rPr>
                          <w:t>Издатель: Федеральное казначейство</w:t>
                        </w:r>
                      </w:p>
                      <w:p>
                        <w:pPr>
                          <w:spacing w:before="0" w:after="0" w:line="200" w:lineRule="auto"/>
                          <w:jc w:val="left"/>
                        </w:pPr>
                        <w:r>
                          <w:rPr>
                            <w:rFonts w:ascii="Arial" w:hAnsi="Arial" w:cs="Arial"/>
                            <w:b/>
                            <w:color w:val="1C6EB5"/>
                            <w:sz w:val="15"/>
                          </w:rPr>
                          <w:t>Действителен: c 02.09.2025 по 26.11.2026</w:t>
                        </w:r>
                      </w:p>
                    </w:txbxContent>
                  </wps:txbx>
                  <wps:bodyPr wrap="square" lIns="91440" tIns="45720" rIns="91440" bIns="45720" anchor="t"/>
                </wps:wsp>
              </a:graphicData>
            </a:graphic>
          </wp:anchor>
        </w:drawing>
      </w:r>
    </w:p>
    <w:sectPr w:rsidR="00FC693F" w:rsidRPr="0006063C" w:rsidSect="00034616">
      <w:pgSz w:w="16838" w:h="11906" w:orient="landscape"/>
      <w:pgMar w:top="567" w:right="850" w:bottom="567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