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2937"/>
          <w:sz w:val="44"/>
          <w:szCs w:val="44"/>
        </w:rPr>
        <w:t xml:space="preserve">Создание нового админа в Visa Kit</w:t>
      </w:r>
    </w:p>
    <w:p>
      <w:pPr>
        <w:spacing w:after="360"/>
      </w:pPr>
      <w:r>
        <w:rPr>
          <w:i/>
          <w:iCs/>
          <w:color w:val="6B7280"/>
          <w:sz w:val="22"/>
          <w:szCs w:val="22"/>
        </w:rPr>
        <w:t xml:space="preserve">Краткая инструкция · PowerShell + Railway PostgreSQL</w:t>
      </w:r>
    </w:p>
    <w:p>
      <w:pPr>
        <w:pBdr>
          <w:left w:val="single" w:color="3B82F6" w:sz="18" w:space="8"/>
        </w:pBdr>
        <w:shd w:fill="EFF6FF" w:val="clear"/>
        <w:spacing w:after="80" w:before="80" w:line="320"/>
        <w:ind w:left="200" w:right="200"/>
      </w:pPr>
      <w:r>
        <w:rPr>
          <w:b/>
          <w:bCs/>
        </w:rPr>
        <w:t xml:space="preserve">💡 </w:t>
      </w:r>
      <w:r>
        <w:t xml:space="preserve">Эта инструкция добавляет НОВОГО админа. Существующие учётные записи остаются без изменений.</w:t>
      </w:r>
    </w:p>
    <w:p>
      <w:r>
        <w:t xml:space="preserve"/>
      </w:r>
    </w:p>
    <w:p>
      <w:pPr>
        <w:pStyle w:val="Heading1"/>
      </w:pPr>
      <w:r>
        <w:t xml:space="preserve">Шаг 1. Возьми DATABASE_PUBLIC_URL из Railway</w:t>
      </w:r>
    </w:p>
    <w:p>
      <w:pPr>
        <w:spacing w:after="80" w:before="80" w:line="320"/>
      </w:pPr>
      <w:r>
        <w:t xml:space="preserve">Открой </w:t>
      </w:r>
      <w:r>
        <w:rPr>
          <w:b/>
          <w:bCs/>
        </w:rPr>
        <w:t xml:space="preserve">Railway dashboard</w:t>
      </w:r>
      <w:r>
        <w:t xml:space="preserve"> → клик на </w:t>
      </w:r>
      <w:r>
        <w:rPr>
          <w:b/>
          <w:bCs/>
        </w:rPr>
        <w:t xml:space="preserve">Postgres</w:t>
      </w:r>
      <w:r>
        <w:t xml:space="preserve"> → вкладка </w:t>
      </w:r>
      <w:r>
        <w:rPr>
          <w:b/>
          <w:bCs/>
        </w:rPr>
        <w:t xml:space="preserve">Variables</w:t>
      </w:r>
      <w:r>
        <w:t xml:space="preserve"> → скопируй значение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DATABASE_PUBLIC_URL</w:t>
      </w:r>
      <w:r>
        <w:t xml:space="preserve">.</w:t>
      </w:r>
    </w:p>
    <w:p>
      <w:pPr>
        <w:pBdr>
          <w:left w:val="single" w:color="F59E0B" w:sz="18" w:space="8"/>
        </w:pBdr>
        <w:shd w:fill="FEF3C7" w:val="clear"/>
        <w:spacing w:after="80" w:before="80" w:line="320"/>
        <w:ind w:left="200" w:right="200"/>
      </w:pPr>
      <w:r>
        <w:rPr>
          <w:b/>
          <w:bCs/>
          <w:color w:val="B45309"/>
        </w:rPr>
        <w:t xml:space="preserve">⚠ </w:t>
      </w:r>
      <w:r>
        <w:rPr>
          <w:color w:val="78350F"/>
        </w:rPr>
        <w:t xml:space="preserve">Не путай с DATABASE_URL — нужен именно DATABASE_PUBLIC_URL. Он содержит хост switchyard.proxy.rlwy.net и доступен снаружи.</w:t>
      </w:r>
    </w:p>
    <w:p>
      <w:r>
        <w:t xml:space="preserve"/>
      </w:r>
    </w:p>
    <w:p>
      <w:pPr>
        <w:pStyle w:val="Heading1"/>
      </w:pPr>
      <w:r>
        <w:t xml:space="preserve">Шаг 2. Запусти команды в PowerShell</w:t>
      </w:r>
    </w:p>
    <w:p>
      <w:pPr>
        <w:spacing w:after="80" w:before="80" w:line="320"/>
      </w:pPr>
      <w:r>
        <w:t xml:space="preserve">Открой PowerShell и выполни по порядку:</w:t>
      </w:r>
    </w:p>
    <w:p>
      <w:r>
        <w:t xml:space="preserve"/>
      </w:r>
    </w:p>
    <w:p>
      <w:pPr>
        <w:shd w:fill="F6F8FA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D:\VISA\visa_kit\backend</w:t>
      </w:r>
    </w:p>
    <w:p>
      <w:pPr>
        <w:shd w:fill="F6F8FA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.venv\Scripts\Activate.ps1</w:t>
      </w:r>
    </w:p>
    <w:p>
      <w:r>
        <w:t xml:space="preserve"/>
      </w:r>
    </w:p>
    <w:p>
      <w:pPr>
        <w:shd w:fill="F6F8FA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Установи DATABASE_URL — вставь значение из Railway</w:t>
      </w:r>
    </w:p>
    <w:p>
      <w:pPr>
        <w:shd w:fill="F6F8FA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$env:DATABASE_URL="postgresql://postgres:ПАРОЛЬ@switchyard.proxy.rlwy.net:34408/railway"</w:t>
      </w:r>
    </w:p>
    <w:p>
      <w:r>
        <w:t xml:space="preserve"/>
      </w:r>
    </w:p>
    <w:p>
      <w:pPr>
        <w:shd w:fill="F6F8FA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Запусти скрипт создания админа</w:t>
      </w:r>
    </w:p>
    <w:p>
      <w:pPr>
        <w:shd w:fill="F6F8FA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create_admin.py</w:t>
      </w:r>
    </w:p>
    <w:p>
      <w:r>
        <w:t xml:space="preserve"/>
      </w:r>
    </w:p>
    <w:p>
      <w:pPr>
        <w:spacing w:after="80" w:before="80" w:line="320"/>
      </w:pPr>
      <w:r>
        <w:t xml:space="preserve">Скрипт спросит: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Email</w:t>
      </w:r>
      <w:r>
        <w:t xml:space="preserve"> нового админа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Имя</w:t>
      </w:r>
      <w:r>
        <w:t xml:space="preserve"> (или ник, как удобнее обращаться)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Пароль</w:t>
      </w:r>
      <w:r>
        <w:t xml:space="preserve"> (минимум 8 символов)</w:t>
      </w:r>
    </w:p>
    <w:p>
      <w:r>
        <w:t xml:space="preserve"/>
      </w:r>
    </w:p>
    <w:p>
      <w:pPr>
        <w:pStyle w:val="Heading1"/>
      </w:pPr>
      <w:r>
        <w:t xml:space="preserve">Шаг 3. Очисти переменную (важно!)</w:t>
      </w:r>
    </w:p>
    <w:p>
      <w:pPr>
        <w:spacing w:after="80" w:before="80" w:line="320"/>
      </w:pPr>
      <w:r>
        <w:t xml:space="preserve">После того как админ создан — обнули переменную:</w:t>
      </w:r>
    </w:p>
    <w:p>
      <w:r>
        <w:t xml:space="preserve"/>
      </w:r>
    </w:p>
    <w:p>
      <w:pPr>
        <w:shd w:fill="F6F8FA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$env:DATABASE_URL=$null</w:t>
      </w:r>
    </w:p>
    <w:p>
      <w:r>
        <w:t xml:space="preserve"/>
      </w:r>
    </w:p>
    <w:p>
      <w:pPr>
        <w:pBdr>
          <w:left w:val="single" w:color="F59E0B" w:sz="18" w:space="8"/>
        </w:pBdr>
        <w:shd w:fill="FEF3C7" w:val="clear"/>
        <w:spacing w:after="80" w:before="80" w:line="320"/>
        <w:ind w:left="200" w:right="200"/>
      </w:pPr>
      <w:r>
        <w:rPr>
          <w:b/>
          <w:bCs/>
          <w:color w:val="B45309"/>
        </w:rPr>
        <w:t xml:space="preserve">⚠ </w:t>
      </w:r>
      <w:r>
        <w:rPr>
          <w:color w:val="78350F"/>
        </w:rPr>
        <w:t xml:space="preserve">Если оставить переменную установленной — при следующем локальном запуске backend будет писать в production-базу вместо dev.db. Это критично, поэтому всегда обнуляй после операции.</w:t>
      </w:r>
    </w:p>
    <w:p>
      <w:r>
        <w:t xml:space="preserve"/>
      </w:r>
    </w:p>
    <w:p>
      <w:pPr>
        <w:pStyle w:val="Heading1"/>
      </w:pPr>
      <w:r>
        <w:t xml:space="preserve">Шаг 4. Проверь вход</w:t>
      </w:r>
    </w:p>
    <w:p>
      <w:pPr>
        <w:spacing w:after="80" w:before="80" w:line="320"/>
      </w:pPr>
      <w:r>
        <w:t xml:space="preserve">Открой </w:t>
      </w:r>
      <w:r>
        <w:rPr>
          <w:color w:val="2563EB"/>
          <w:u w:val="single"/>
        </w:rPr>
        <w:t xml:space="preserve">https://visa-kit.vercel.app/admin/login</w:t>
      </w:r>
      <w:r>
        <w:t xml:space="preserve"> и войди с новым email и паролем. Должен открыться список заявок.</w:t>
      </w:r>
    </w:p>
    <w:p>
      <w:r>
        <w:t xml:space="preserve"/>
      </w:r>
    </w:p>
    <w:p>
      <w:pPr>
        <w:pStyle w:val="Heading1"/>
      </w:pPr>
      <w:r>
        <w:t xml:space="preserve">Что важно знать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Старый админ остаётся. </w:t>
      </w:r>
      <w:r>
        <w:t xml:space="preserve">Скрипт только добавляет нового пользователя, не трогает существующих.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Email должен быть уникальным. </w:t>
      </w:r>
      <w:r>
        <w:t xml:space="preserve">Если введёшь email который уже есть — скрипт безопасно откажется и ничего не изменит.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Все админы равноправны. </w:t>
      </w:r>
      <w:r>
        <w:t xml:space="preserve">В системе нет понятия «главный»/«обычный» — у всех одинаковый доступ к заявкам и настройкам.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Пароль безопасно хранится. </w:t>
      </w:r>
      <w:r>
        <w:t xml:space="preserve">Используется bcrypt-хеширование — даже если кто-то получит доступ к базе, увидит только хеш.</w:t>
      </w:r>
    </w:p>
    <w:p>
      <w:r>
        <w:t xml:space="preserve"/>
      </w:r>
    </w:p>
    <w:p>
      <w:pPr>
        <w:pStyle w:val="Heading1"/>
      </w:pPr>
      <w:r>
        <w:t xml:space="preserve">Если что-то пошло не так</w:t>
      </w:r>
    </w:p>
    <w:p>
      <w:pPr>
        <w:pStyle w:val="Heading2"/>
      </w:pPr>
      <w:r>
        <w:t xml:space="preserve">Connection refused / таймаут</w:t>
      </w:r>
    </w:p>
    <w:p>
      <w:pPr>
        <w:spacing w:after="80" w:before="80" w:line="320"/>
      </w:pPr>
      <w:r>
        <w:t xml:space="preserve">Railway усыпляет Postgres при неактивности. Открой Railway dashboard, кликни на карточку </w:t>
      </w:r>
      <w:r>
        <w:rPr>
          <w:b/>
          <w:bCs/>
        </w:rPr>
        <w:t xml:space="preserve">Postgres</w:t>
      </w:r>
      <w:r>
        <w:t xml:space="preserve"> — этого достаточно чтобы он проснулся. Подожди 30 секунд и запусти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python create_admin.py</w:t>
      </w:r>
      <w:r>
        <w:t xml:space="preserve"> снова.</w:t>
      </w:r>
    </w:p>
    <w:p>
      <w:pPr>
        <w:pStyle w:val="Heading2"/>
      </w:pPr>
      <w:r>
        <w:t xml:space="preserve">ModuleNotFoundError при запуске</w:t>
      </w:r>
    </w:p>
    <w:p>
      <w:pPr>
        <w:spacing w:after="80" w:before="80" w:line="320"/>
      </w:pPr>
      <w:r>
        <w:t xml:space="preserve">Не активирован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.venv</w:t>
      </w:r>
      <w:r>
        <w:t xml:space="preserve">. Сначала выполни:</w:t>
      </w:r>
    </w:p>
    <w:p>
      <w:r>
        <w:t xml:space="preserve"/>
      </w:r>
    </w:p>
    <w:p>
      <w:pPr>
        <w:shd w:fill="F6F8FA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.venv\Scripts\Activate.ps1</w:t>
      </w:r>
    </w:p>
    <w:p>
      <w:r>
        <w:t xml:space="preserve"/>
      </w:r>
    </w:p>
    <w:p>
      <w:pPr>
        <w:pStyle w:val="Heading2"/>
      </w:pPr>
      <w:r>
        <w:t xml:space="preserve">User with this email already exists</w:t>
      </w:r>
    </w:p>
    <w:p>
      <w:pPr>
        <w:spacing w:after="80" w:before="80" w:line="320"/>
      </w:pPr>
      <w:r>
        <w:t xml:space="preserve">Этот email уже занят. Используй другой адрес — старый пользователь не будет затронут.</w:t>
      </w:r>
    </w:p>
    <w:p>
      <w:pPr>
        <w:pStyle w:val="Heading2"/>
      </w:pPr>
      <w:r>
        <w:t xml:space="preserve">Хочешь увидеть список всех админов</w:t>
      </w:r>
    </w:p>
    <w:p>
      <w:pPr>
        <w:spacing w:after="80" w:before="80" w:line="320"/>
      </w:pPr>
      <w:r>
        <w:t xml:space="preserve">После Шага 2 (когда DATABASE_URL ещё установлен) можно проверить кто есть в базе:</w:t>
      </w:r>
    </w:p>
    <w:p>
      <w:r>
        <w:t xml:space="preserve"/>
      </w:r>
    </w:p>
    <w:p>
      <w:pPr>
        <w:shd w:fill="F6F8FA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-c "from sqlalchemy import create_engine, text; import os;\</w:t>
      </w:r>
    </w:p>
    <w:p>
      <w:pPr>
        <w:shd w:fill="F6F8FA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e=create_engine(os.environ['DATABASE_URL']);\</w:t>
      </w:r>
    </w:p>
    <w:p>
      <w:pPr>
        <w:shd w:fill="F6F8FA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print(list(e.connect().execute(text('SELECT id, email, name FROM \"user\"'))))"</w:t>
      </w:r>
    </w:p>
    <w:p>
      <w:r>
        <w:t xml:space="preserve"/>
      </w:r>
    </w:p>
    <w:p>
      <w:pPr>
        <w:spacing w:after="80" w:before="80" w:line="320"/>
      </w:pPr>
      <w:r>
        <w:t xml:space="preserve">Покажет всех пользователей в виде:</w:t>
      </w:r>
    </w:p>
    <w:p>
      <w:r>
        <w:t xml:space="preserve"/>
      </w:r>
    </w:p>
    <w:p>
      <w:pPr>
        <w:shd w:fill="F6F8FA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[(1, 'panchenkoconstantin@gmail.com', 'Костя'),</w:t>
      </w:r>
    </w:p>
    <w:p>
      <w:pPr>
        <w:shd w:fill="F6F8FA" w:val="clear"/>
        <w:spacing w:after="0" w:before="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(2, 'newadmin@example.com', 'Новый Админ')]</w:t>
      </w:r>
    </w:p>
    <w:p>
      <w:r>
        <w:t xml:space="preserve"/>
      </w:r>
    </w:p>
    <w:p>
      <w:pPr>
        <w:pBdr>
          <w:left w:val="single" w:color="F59E0B" w:sz="18" w:space="8"/>
        </w:pBdr>
        <w:shd w:fill="FEF3C7" w:val="clear"/>
        <w:spacing w:after="80" w:before="80" w:line="320"/>
        <w:ind w:left="200" w:right="200"/>
      </w:pPr>
      <w:r>
        <w:rPr>
          <w:b/>
          <w:bCs/>
          <w:color w:val="B45309"/>
        </w:rPr>
        <w:t xml:space="preserve">⚠ </w:t>
      </w:r>
      <w:r>
        <w:rPr>
          <w:color w:val="78350F"/>
        </w:rPr>
        <w:t xml:space="preserve">После проверки обязательно выполни $env:DATABASE_URL=$null чтобы не подключаться к production случайно.</w:t>
      </w:r>
    </w:p>
    <w:p>
      <w:r>
        <w:t xml:space="preserve"/>
      </w:r>
    </w:p>
    <w:p>
      <w:r>
        <w:t xml:space="preserve"/>
      </w:r>
    </w:p>
    <w:p>
      <w:pPr>
        <w:spacing w:before="480"/>
        <w:jc w:val="center"/>
      </w:pPr>
      <w:r>
        <w:rPr>
          <w:i/>
          <w:iCs/>
          <w:color w:val="9CA3AF"/>
          <w:sz w:val="18"/>
          <w:szCs w:val="18"/>
        </w:rPr>
        <w:t xml:space="preserve">Visa Kit · Internal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2026-05-01T09:53:06.260Z</dcterms:created>
  <dcterms:modified xsi:type="dcterms:W3CDTF">2026-05-01T09:53:06.260Z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